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4529" w14:textId="4B7CD8A8" w:rsidR="00BB649C" w:rsidRPr="00DB5117" w:rsidRDefault="00BB649C" w:rsidP="00BB649C">
      <w:pPr>
        <w:pStyle w:val="a8"/>
        <w:rPr>
          <w:rFonts w:cs="Times New Roman"/>
        </w:rPr>
      </w:pPr>
      <w:r w:rsidRPr="00DB5117">
        <w:rPr>
          <w:rFonts w:cs="Times New Roman"/>
          <w:b/>
        </w:rPr>
        <w:t xml:space="preserve">TABLE </w:t>
      </w:r>
      <w:r>
        <w:rPr>
          <w:rFonts w:cs="Times New Roman"/>
          <w:b/>
        </w:rPr>
        <w:t>1</w:t>
      </w:r>
      <w:r w:rsidRPr="00DB5117">
        <w:rPr>
          <w:rFonts w:cs="Times New Roman"/>
        </w:rPr>
        <w:t xml:space="preserve"> </w:t>
      </w:r>
      <w:r w:rsidRPr="00DB5117">
        <w:rPr>
          <w:rFonts w:cs="Times New Roman"/>
          <w:b/>
        </w:rPr>
        <w:t>|</w:t>
      </w:r>
      <w:r w:rsidRPr="00DB5117">
        <w:rPr>
          <w:rFonts w:cs="Times New Roman"/>
        </w:rPr>
        <w:t xml:space="preserve"> Descriptions of IMU </w:t>
      </w:r>
      <w:r w:rsidRPr="00DB5117">
        <w:t>Parameters</w:t>
      </w:r>
      <w:r w:rsidRPr="00DB5117">
        <w:rPr>
          <w:rFonts w:cs="Times New Roman"/>
        </w:rPr>
        <w:t>.</w:t>
      </w:r>
    </w:p>
    <w:p w14:paraId="4D2EF6A2" w14:textId="77777777" w:rsidR="00BB649C" w:rsidRPr="00DB5117" w:rsidRDefault="00BB649C" w:rsidP="00BB649C">
      <w:pPr>
        <w:pStyle w:val="a8"/>
        <w:rPr>
          <w:rFonts w:cs="Times New Roman"/>
        </w:rPr>
      </w:pP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846"/>
        <w:gridCol w:w="2271"/>
        <w:gridCol w:w="2344"/>
      </w:tblGrid>
      <w:tr w:rsidR="00BB649C" w:rsidRPr="00DB5117" w14:paraId="11720866" w14:textId="77777777" w:rsidTr="00D70BEC">
        <w:trPr>
          <w:trHeight w:val="227"/>
        </w:trPr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14:paraId="1DB87C4C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w:r w:rsidRPr="00B72C15">
              <w:rPr>
                <w:rFonts w:cs="Times New Roman"/>
                <w:szCs w:val="24"/>
              </w:rPr>
              <w:t>U</w:t>
            </w:r>
            <w:r w:rsidRPr="00B72C15">
              <w:rPr>
                <w:rFonts w:cs="Times New Roman" w:hint="eastAsia"/>
                <w:szCs w:val="24"/>
              </w:rPr>
              <w:t>nit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14:paraId="4985221C" w14:textId="77777777" w:rsidR="00BB649C" w:rsidRPr="00B72C15" w:rsidRDefault="00BB649C" w:rsidP="00D70B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B72C15">
              <w:rPr>
                <w:rFonts w:cs="Times New Roman" w:hint="eastAsia"/>
                <w:szCs w:val="24"/>
              </w:rPr>
              <w:t>A</w:t>
            </w:r>
            <w:r w:rsidRPr="00B72C15">
              <w:rPr>
                <w:rFonts w:cs="Times New Roman"/>
                <w:szCs w:val="24"/>
              </w:rPr>
              <w:t>ccelerometer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</w:tcPr>
          <w:p w14:paraId="137A7659" w14:textId="77777777" w:rsidR="00BB649C" w:rsidRPr="00B72C15" w:rsidRDefault="00BB649C" w:rsidP="00D70B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DB5117">
              <w:rPr>
                <w:rFonts w:cs="Times New Roman"/>
                <w:szCs w:val="24"/>
              </w:rPr>
              <w:t>G</w:t>
            </w:r>
            <w:r w:rsidRPr="00B72C15">
              <w:rPr>
                <w:rFonts w:cs="Times New Roman"/>
                <w:szCs w:val="24"/>
              </w:rPr>
              <w:t>yroscope</w:t>
            </w:r>
          </w:p>
        </w:tc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</w:tcPr>
          <w:p w14:paraId="5C1AF691" w14:textId="77777777" w:rsidR="00BB649C" w:rsidRPr="00B72C15" w:rsidRDefault="00BB649C" w:rsidP="00D70B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DB5117">
              <w:rPr>
                <w:rFonts w:cs="Times New Roman"/>
                <w:szCs w:val="24"/>
              </w:rPr>
              <w:t>M</w:t>
            </w:r>
            <w:r w:rsidRPr="00B72C15">
              <w:rPr>
                <w:rFonts w:cs="Times New Roman"/>
                <w:szCs w:val="24"/>
              </w:rPr>
              <w:t>agnetometer</w:t>
            </w:r>
          </w:p>
        </w:tc>
      </w:tr>
      <w:tr w:rsidR="00BB649C" w:rsidRPr="00DB5117" w14:paraId="204EB9E4" w14:textId="77777777" w:rsidTr="00D70BEC">
        <w:trPr>
          <w:trHeight w:val="397"/>
        </w:trPr>
        <w:tc>
          <w:tcPr>
            <w:tcW w:w="1111" w:type="pct"/>
            <w:tcBorders>
              <w:top w:val="single" w:sz="4" w:space="0" w:color="auto"/>
            </w:tcBorders>
          </w:tcPr>
          <w:p w14:paraId="5EB8DDDC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w:r w:rsidRPr="00B72C15">
              <w:rPr>
                <w:rFonts w:cs="Times New Roman" w:hint="eastAsia"/>
                <w:szCs w:val="24"/>
              </w:rPr>
              <w:t>D</w:t>
            </w:r>
            <w:r w:rsidRPr="00B72C15">
              <w:rPr>
                <w:rFonts w:cs="Times New Roman"/>
                <w:szCs w:val="24"/>
              </w:rPr>
              <w:t>imensions</w:t>
            </w:r>
          </w:p>
        </w:tc>
        <w:tc>
          <w:tcPr>
            <w:tcW w:w="1111" w:type="pct"/>
            <w:tcBorders>
              <w:top w:val="single" w:sz="4" w:space="0" w:color="auto"/>
            </w:tcBorders>
          </w:tcPr>
          <w:p w14:paraId="75243296" w14:textId="77777777" w:rsidR="00BB649C" w:rsidRPr="00B72C15" w:rsidRDefault="00BB649C" w:rsidP="00D70B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B72C15">
              <w:rPr>
                <w:rFonts w:cs="Times New Roman" w:hint="eastAsia"/>
                <w:szCs w:val="24"/>
              </w:rPr>
              <w:t>3</w:t>
            </w:r>
            <w:r w:rsidRPr="00B72C15">
              <w:rPr>
                <w:rFonts w:cs="Times New Roman"/>
                <w:szCs w:val="24"/>
              </w:rPr>
              <w:t xml:space="preserve"> axes</w:t>
            </w:r>
          </w:p>
        </w:tc>
        <w:tc>
          <w:tcPr>
            <w:tcW w:w="1367" w:type="pct"/>
            <w:tcBorders>
              <w:top w:val="single" w:sz="4" w:space="0" w:color="auto"/>
            </w:tcBorders>
          </w:tcPr>
          <w:p w14:paraId="08B59364" w14:textId="77777777" w:rsidR="00BB649C" w:rsidRPr="00B72C15" w:rsidRDefault="00BB649C" w:rsidP="00D70B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B72C15">
              <w:rPr>
                <w:rFonts w:cs="Times New Roman" w:hint="eastAsia"/>
                <w:szCs w:val="24"/>
              </w:rPr>
              <w:t>3</w:t>
            </w:r>
            <w:r w:rsidRPr="00B72C15">
              <w:rPr>
                <w:rFonts w:cs="Times New Roman"/>
                <w:szCs w:val="24"/>
              </w:rPr>
              <w:t xml:space="preserve"> axes</w:t>
            </w:r>
          </w:p>
        </w:tc>
        <w:tc>
          <w:tcPr>
            <w:tcW w:w="1411" w:type="pct"/>
            <w:tcBorders>
              <w:top w:val="single" w:sz="4" w:space="0" w:color="auto"/>
            </w:tcBorders>
          </w:tcPr>
          <w:p w14:paraId="38E41036" w14:textId="77777777" w:rsidR="00BB649C" w:rsidRPr="00B72C15" w:rsidRDefault="00BB649C" w:rsidP="00D70B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B72C15">
              <w:rPr>
                <w:rFonts w:cs="Times New Roman" w:hint="eastAsia"/>
                <w:szCs w:val="24"/>
              </w:rPr>
              <w:t>3</w:t>
            </w:r>
            <w:r w:rsidRPr="00B72C15">
              <w:rPr>
                <w:rFonts w:cs="Times New Roman"/>
                <w:szCs w:val="24"/>
              </w:rPr>
              <w:t xml:space="preserve"> axes</w:t>
            </w:r>
          </w:p>
        </w:tc>
      </w:tr>
      <w:tr w:rsidR="00BB649C" w:rsidRPr="00DB5117" w14:paraId="3E8774A4" w14:textId="77777777" w:rsidTr="00D70BEC">
        <w:trPr>
          <w:trHeight w:val="397"/>
        </w:trPr>
        <w:tc>
          <w:tcPr>
            <w:tcW w:w="1111" w:type="pct"/>
          </w:tcPr>
          <w:p w14:paraId="073E243E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w:r w:rsidRPr="00B72C15">
              <w:rPr>
                <w:rFonts w:cs="Times New Roman"/>
                <w:szCs w:val="24"/>
              </w:rPr>
              <w:t>D</w:t>
            </w:r>
            <w:r w:rsidRPr="00B72C15">
              <w:rPr>
                <w:rFonts w:cs="Times New Roman" w:hint="eastAsia"/>
                <w:szCs w:val="24"/>
              </w:rPr>
              <w:t>y</w:t>
            </w:r>
            <w:r w:rsidRPr="00B72C15">
              <w:rPr>
                <w:rFonts w:cs="Times New Roman"/>
                <w:szCs w:val="24"/>
              </w:rPr>
              <w:t>namic Range</w:t>
            </w:r>
          </w:p>
        </w:tc>
        <w:tc>
          <w:tcPr>
            <w:tcW w:w="1111" w:type="pct"/>
          </w:tcPr>
          <w:p w14:paraId="76010BC7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±16</m:t>
                </m:r>
                <m:r>
                  <w:rPr>
                    <w:rFonts w:ascii="Cambria Math" w:hAnsi="Cambria Math" w:cs="Times New Roman"/>
                    <w:szCs w:val="24"/>
                  </w:rPr>
                  <m:t>g</m:t>
                </m:r>
              </m:oMath>
            </m:oMathPara>
          </w:p>
        </w:tc>
        <w:tc>
          <w:tcPr>
            <w:tcW w:w="1367" w:type="pct"/>
          </w:tcPr>
          <w:p w14:paraId="212DC668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±2000°/</m:t>
                </m:r>
                <m:r>
                  <w:rPr>
                    <w:rFonts w:ascii="Cambria Math" w:hAnsi="Cambria Math" w:cs="Times New Roman"/>
                    <w:szCs w:val="24"/>
                  </w:rPr>
                  <m:t>s</m:t>
                </m:r>
              </m:oMath>
            </m:oMathPara>
          </w:p>
        </w:tc>
        <w:tc>
          <w:tcPr>
            <w:tcW w:w="1411" w:type="pct"/>
          </w:tcPr>
          <w:p w14:paraId="74215A05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±2</m:t>
                </m:r>
                <m:r>
                  <w:rPr>
                    <w:rFonts w:ascii="Cambria Math" w:hAnsi="Cambria Math" w:cs="Times New Roman"/>
                    <w:szCs w:val="24"/>
                  </w:rPr>
                  <m:t>Gauss</m:t>
                </m:r>
              </m:oMath>
            </m:oMathPara>
          </w:p>
        </w:tc>
      </w:tr>
      <w:tr w:rsidR="00BB649C" w:rsidRPr="00DB5117" w14:paraId="4CABD7E1" w14:textId="77777777" w:rsidTr="00D70BEC">
        <w:trPr>
          <w:trHeight w:val="397"/>
        </w:trPr>
        <w:tc>
          <w:tcPr>
            <w:tcW w:w="1111" w:type="pct"/>
          </w:tcPr>
          <w:p w14:paraId="6D92971C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w:r w:rsidRPr="00B72C15">
              <w:rPr>
                <w:rFonts w:cs="Times New Roman"/>
                <w:szCs w:val="24"/>
              </w:rPr>
              <w:t>Sensitivity</w:t>
            </w:r>
          </w:p>
        </w:tc>
        <w:tc>
          <w:tcPr>
            <w:tcW w:w="1111" w:type="pct"/>
          </w:tcPr>
          <w:p w14:paraId="2BBBFDB7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.0005</m:t>
                </m:r>
                <m:r>
                  <w:rPr>
                    <w:rFonts w:ascii="Cambria Math" w:hAnsi="Cambria Math" w:cs="Times New Roman"/>
                    <w:szCs w:val="24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/</m:t>
                </m:r>
                <m:r>
                  <w:rPr>
                    <w:rFonts w:ascii="Cambria Math" w:hAnsi="Cambria Math" w:cs="Times New Roman"/>
                    <w:szCs w:val="24"/>
                  </w:rPr>
                  <m:t>LSB</m:t>
                </m:r>
              </m:oMath>
            </m:oMathPara>
          </w:p>
        </w:tc>
        <w:tc>
          <w:tcPr>
            <w:tcW w:w="1367" w:type="pct"/>
          </w:tcPr>
          <w:p w14:paraId="660128B9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.061(°/</m:t>
                </m:r>
                <m:r>
                  <w:rPr>
                    <w:rFonts w:ascii="Cambria Math" w:hAnsi="Cambria Math" w:cs="Times New Roman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)/</m:t>
                </m:r>
                <m:r>
                  <w:rPr>
                    <w:rFonts w:ascii="Cambria Math" w:hAnsi="Cambria Math" w:cs="Times New Roman"/>
                    <w:szCs w:val="24"/>
                  </w:rPr>
                  <m:t>LSB</m:t>
                </m:r>
              </m:oMath>
            </m:oMathPara>
          </w:p>
        </w:tc>
        <w:tc>
          <w:tcPr>
            <w:tcW w:w="1411" w:type="pct"/>
          </w:tcPr>
          <w:p w14:paraId="558439D7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.0667</m:t>
                </m:r>
                <m:r>
                  <w:rPr>
                    <w:rFonts w:ascii="Cambria Math" w:hAnsi="Cambria Math" w:cs="Times New Roman"/>
                    <w:szCs w:val="24"/>
                  </w:rPr>
                  <m:t>mGauss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/</m:t>
                </m:r>
                <m:r>
                  <w:rPr>
                    <w:rFonts w:ascii="Cambria Math" w:hAnsi="Cambria Math" w:cs="Times New Roman"/>
                    <w:szCs w:val="24"/>
                  </w:rPr>
                  <m:t>LSB</m:t>
                </m:r>
              </m:oMath>
            </m:oMathPara>
          </w:p>
        </w:tc>
      </w:tr>
      <w:tr w:rsidR="00BB649C" w:rsidRPr="00DB5117" w14:paraId="018655CB" w14:textId="77777777" w:rsidTr="00D70BEC">
        <w:trPr>
          <w:trHeight w:val="397"/>
        </w:trPr>
        <w:tc>
          <w:tcPr>
            <w:tcW w:w="1111" w:type="pct"/>
          </w:tcPr>
          <w:p w14:paraId="7785A65B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w:r w:rsidRPr="00DB5117">
              <w:rPr>
                <w:rFonts w:cs="Times New Roman"/>
                <w:szCs w:val="24"/>
              </w:rPr>
              <w:t>B</w:t>
            </w:r>
            <w:r w:rsidRPr="00B72C15">
              <w:rPr>
                <w:rFonts w:cs="Times New Roman"/>
                <w:szCs w:val="24"/>
              </w:rPr>
              <w:t xml:space="preserve">ias </w:t>
            </w:r>
            <w:r w:rsidRPr="00DB5117">
              <w:rPr>
                <w:rFonts w:cs="Times New Roman"/>
                <w:szCs w:val="24"/>
              </w:rPr>
              <w:t>S</w:t>
            </w:r>
            <w:r w:rsidRPr="00B72C15">
              <w:rPr>
                <w:rFonts w:cs="Times New Roman"/>
                <w:szCs w:val="24"/>
              </w:rPr>
              <w:t>tability</w:t>
            </w:r>
          </w:p>
        </w:tc>
        <w:tc>
          <w:tcPr>
            <w:tcW w:w="1111" w:type="pct"/>
          </w:tcPr>
          <w:p w14:paraId="5D4BE62C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±20~40</m:t>
                </m:r>
                <m:r>
                  <w:rPr>
                    <w:rFonts w:ascii="Cambria Math" w:hAnsi="Cambria Math" w:cs="Times New Roman"/>
                    <w:szCs w:val="24"/>
                  </w:rPr>
                  <m:t>mg</m:t>
                </m:r>
              </m:oMath>
            </m:oMathPara>
          </w:p>
        </w:tc>
        <w:tc>
          <w:tcPr>
            <w:tcW w:w="1367" w:type="pct"/>
          </w:tcPr>
          <w:p w14:paraId="43C9FC3A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±0.5~1°/</m:t>
                </m:r>
                <m:r>
                  <w:rPr>
                    <w:rFonts w:ascii="Cambria Math" w:hAnsi="Cambria Math" w:cs="Times New Roman"/>
                    <w:szCs w:val="24"/>
                  </w:rPr>
                  <m:t>s</m:t>
                </m:r>
              </m:oMath>
            </m:oMathPara>
          </w:p>
        </w:tc>
        <w:tc>
          <w:tcPr>
            <w:tcW w:w="1411" w:type="pct"/>
          </w:tcPr>
          <w:p w14:paraId="36DE1988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oMath>
            </m:oMathPara>
          </w:p>
        </w:tc>
      </w:tr>
      <w:tr w:rsidR="00BB649C" w:rsidRPr="00DB5117" w14:paraId="003C58AA" w14:textId="77777777" w:rsidTr="00D70BEC">
        <w:trPr>
          <w:trHeight w:val="397"/>
        </w:trPr>
        <w:tc>
          <w:tcPr>
            <w:tcW w:w="1111" w:type="pct"/>
          </w:tcPr>
          <w:p w14:paraId="199608FE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w:r w:rsidRPr="00B72C15">
              <w:rPr>
                <w:rFonts w:cs="Times New Roman"/>
                <w:szCs w:val="24"/>
              </w:rPr>
              <w:t>B</w:t>
            </w:r>
            <w:r w:rsidRPr="00B72C15">
              <w:rPr>
                <w:rFonts w:cs="Times New Roman" w:hint="eastAsia"/>
                <w:szCs w:val="24"/>
              </w:rPr>
              <w:t>and</w:t>
            </w:r>
            <w:r w:rsidRPr="00B72C15">
              <w:rPr>
                <w:rFonts w:cs="Times New Roman"/>
                <w:szCs w:val="24"/>
              </w:rPr>
              <w:t>width</w:t>
            </w:r>
          </w:p>
        </w:tc>
        <w:tc>
          <w:tcPr>
            <w:tcW w:w="1111" w:type="pct"/>
          </w:tcPr>
          <w:p w14:paraId="2BE3AD40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5~256</m:t>
                </m:r>
                <m:r>
                  <w:rPr>
                    <w:rFonts w:ascii="Cambria Math" w:hAnsi="Cambria Math" w:cs="Times New Roman"/>
                    <w:szCs w:val="24"/>
                  </w:rPr>
                  <m:t>Hz</m:t>
                </m:r>
              </m:oMath>
            </m:oMathPara>
          </w:p>
        </w:tc>
        <w:tc>
          <w:tcPr>
            <w:tcW w:w="1367" w:type="pct"/>
          </w:tcPr>
          <w:p w14:paraId="587A3F56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5~256</m:t>
                </m:r>
                <m:r>
                  <w:rPr>
                    <w:rFonts w:ascii="Cambria Math" w:hAnsi="Cambria Math" w:cs="Times New Roman"/>
                    <w:szCs w:val="24"/>
                  </w:rPr>
                  <m:t>Hz</m:t>
                </m:r>
              </m:oMath>
            </m:oMathPara>
          </w:p>
        </w:tc>
        <w:tc>
          <w:tcPr>
            <w:tcW w:w="1411" w:type="pct"/>
          </w:tcPr>
          <w:p w14:paraId="64DCA895" w14:textId="77777777" w:rsidR="00BB649C" w:rsidRPr="00B72C15" w:rsidRDefault="00BB649C" w:rsidP="00D70BEC">
            <w:pPr>
              <w:spacing w:before="0" w:after="0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oMath>
            </m:oMathPara>
          </w:p>
        </w:tc>
      </w:tr>
    </w:tbl>
    <w:p w14:paraId="46B9D865" w14:textId="77777777" w:rsidR="00A6643E" w:rsidRDefault="00A6643E"/>
    <w:sectPr w:rsidR="00A6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1FCB" w14:textId="77777777" w:rsidR="00BB649C" w:rsidRDefault="00BB649C" w:rsidP="00BB649C">
      <w:pPr>
        <w:spacing w:before="0" w:after="0"/>
      </w:pPr>
      <w:r>
        <w:separator/>
      </w:r>
    </w:p>
  </w:endnote>
  <w:endnote w:type="continuationSeparator" w:id="0">
    <w:p w14:paraId="6409642B" w14:textId="77777777" w:rsidR="00BB649C" w:rsidRDefault="00BB649C" w:rsidP="00BB64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2F8E" w14:textId="77777777" w:rsidR="00BB649C" w:rsidRDefault="00BB649C" w:rsidP="00BB649C">
      <w:pPr>
        <w:spacing w:before="0" w:after="0"/>
      </w:pPr>
      <w:r>
        <w:separator/>
      </w:r>
    </w:p>
  </w:footnote>
  <w:footnote w:type="continuationSeparator" w:id="0">
    <w:p w14:paraId="5E462755" w14:textId="77777777" w:rsidR="00BB649C" w:rsidRDefault="00BB649C" w:rsidP="00BB649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91"/>
    <w:rsid w:val="00041E2E"/>
    <w:rsid w:val="001B12FE"/>
    <w:rsid w:val="00773365"/>
    <w:rsid w:val="00A6643E"/>
    <w:rsid w:val="00AE7D91"/>
    <w:rsid w:val="00B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68107"/>
  <w15:chartTrackingRefBased/>
  <w15:docId w15:val="{BF42D7B6-6CE1-4D4B-AB67-5F931143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9C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4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/>
      <w:snapToGrid w:val="0"/>
      <w:spacing w:before="0" w:after="0"/>
      <w:jc w:val="center"/>
    </w:pPr>
    <w:rPr>
      <w:rFonts w:eastAsia="宋体" w:cs="Times New Roman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B64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49C"/>
    <w:pPr>
      <w:widowControl w:val="0"/>
      <w:tabs>
        <w:tab w:val="center" w:pos="4153"/>
        <w:tab w:val="right" w:pos="8306"/>
      </w:tabs>
      <w:suppressAutoHyphens/>
      <w:snapToGrid w:val="0"/>
      <w:spacing w:before="0" w:after="0"/>
    </w:pPr>
    <w:rPr>
      <w:rFonts w:eastAsia="宋体" w:cs="Times New Roman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B649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B649C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图注、表头"/>
    <w:uiPriority w:val="1"/>
    <w:unhideWhenUsed/>
    <w:qFormat/>
    <w:rsid w:val="00BB649C"/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周子康</dc:creator>
  <cp:keywords/>
  <dc:description/>
  <cp:lastModifiedBy>周子康</cp:lastModifiedBy>
  <cp:revision>2</cp:revision>
  <dcterms:created xsi:type="dcterms:W3CDTF">2022-08-12T07:36:00Z</dcterms:created>
  <dcterms:modified xsi:type="dcterms:W3CDTF">2022-08-12T07:36:00Z</dcterms:modified>
</cp:coreProperties>
</file>