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0BC021C9" w:rsidR="00654E8F" w:rsidRDefault="00654E8F" w:rsidP="0001436A">
      <w:pPr>
        <w:pStyle w:val="SupplementaryMaterial"/>
      </w:pPr>
      <w:bookmarkStart w:id="0" w:name="_GoBack"/>
      <w:bookmarkEnd w:id="0"/>
      <w:r w:rsidRPr="001549D3">
        <w:t>Supplementa</w:t>
      </w:r>
      <w:r w:rsidR="00943934">
        <w:t>ry</w:t>
      </w:r>
      <w:r w:rsidRPr="001549D3">
        <w:t xml:space="preserve"> Material</w:t>
      </w:r>
      <w:r w:rsidR="00943934">
        <w:t>s</w:t>
      </w:r>
    </w:p>
    <w:p w14:paraId="20A1E34D" w14:textId="77777777" w:rsidR="00A340FF" w:rsidRPr="00A340FF" w:rsidRDefault="00A340FF" w:rsidP="00A340FF">
      <w:pPr>
        <w:pStyle w:val="Titolo"/>
      </w:pPr>
      <w:r w:rsidRPr="00A340FF">
        <w:t xml:space="preserve">Xylem anatomy and hydraulic traits in </w:t>
      </w:r>
      <w:r w:rsidRPr="00A340FF">
        <w:rPr>
          <w:i/>
        </w:rPr>
        <w:t>Vitis</w:t>
      </w:r>
      <w:r w:rsidRPr="00A340FF">
        <w:t xml:space="preserve"> grafted cuttings in view of their impact on the grapevine young decline</w:t>
      </w:r>
    </w:p>
    <w:p w14:paraId="2EA64401" w14:textId="77777777" w:rsidR="00A340FF" w:rsidRPr="00A340FF" w:rsidRDefault="00A340FF" w:rsidP="00A340FF">
      <w:pPr>
        <w:rPr>
          <w:lang w:val="it-IT"/>
        </w:rPr>
      </w:pPr>
      <w:r w:rsidRPr="00A340FF">
        <w:rPr>
          <w:lang w:val="it-IT"/>
        </w:rPr>
        <w:t>Enrico Battiston</w:t>
      </w:r>
      <w:r w:rsidRPr="00A340FF">
        <w:rPr>
          <w:vertAlign w:val="superscript"/>
          <w:lang w:val="it-IT"/>
        </w:rPr>
        <w:t>1</w:t>
      </w:r>
      <w:r w:rsidRPr="00A340FF">
        <w:rPr>
          <w:bCs/>
          <w:iCs/>
          <w:vertAlign w:val="superscript"/>
          <w:lang w:val="it-IT"/>
        </w:rPr>
        <w:t>†</w:t>
      </w:r>
      <w:r w:rsidRPr="00A340FF">
        <w:rPr>
          <w:lang w:val="it-IT"/>
        </w:rPr>
        <w:t>, Sara Falsini</w:t>
      </w:r>
      <w:r w:rsidRPr="00A340FF">
        <w:rPr>
          <w:vertAlign w:val="superscript"/>
          <w:lang w:val="it-IT"/>
        </w:rPr>
        <w:t>2</w:t>
      </w:r>
      <w:r w:rsidRPr="00A340FF">
        <w:rPr>
          <w:bCs/>
          <w:iCs/>
          <w:vertAlign w:val="superscript"/>
          <w:lang w:val="it-IT"/>
        </w:rPr>
        <w:t>†</w:t>
      </w:r>
      <w:r w:rsidRPr="00A340FF">
        <w:rPr>
          <w:lang w:val="it-IT"/>
        </w:rPr>
        <w:t>, Alessio Giovannelli</w:t>
      </w:r>
      <w:r w:rsidRPr="00A340FF">
        <w:rPr>
          <w:vertAlign w:val="superscript"/>
          <w:lang w:val="it-IT"/>
        </w:rPr>
        <w:t>3</w:t>
      </w:r>
      <w:r w:rsidRPr="00A340FF">
        <w:rPr>
          <w:lang w:val="it-IT"/>
        </w:rPr>
        <w:t>, Silvia Schiff</w:t>
      </w:r>
      <w:r w:rsidRPr="00A340FF">
        <w:rPr>
          <w:vertAlign w:val="superscript"/>
          <w:lang w:val="it-IT"/>
        </w:rPr>
        <w:t>2</w:t>
      </w:r>
      <w:r w:rsidRPr="00A340FF">
        <w:rPr>
          <w:lang w:val="it-IT"/>
        </w:rPr>
        <w:t>, Corrado Tani</w:t>
      </w:r>
      <w:r w:rsidRPr="00A340FF">
        <w:rPr>
          <w:vertAlign w:val="superscript"/>
          <w:lang w:val="it-IT"/>
        </w:rPr>
        <w:t>2</w:t>
      </w:r>
      <w:r w:rsidRPr="00A340FF">
        <w:rPr>
          <w:lang w:val="it-IT"/>
        </w:rPr>
        <w:t>, Roberta Panaiia</w:t>
      </w:r>
      <w:r w:rsidRPr="00A340FF">
        <w:rPr>
          <w:vertAlign w:val="superscript"/>
          <w:lang w:val="it-IT"/>
        </w:rPr>
        <w:t>2</w:t>
      </w:r>
      <w:r w:rsidRPr="00A340FF">
        <w:rPr>
          <w:lang w:val="it-IT"/>
        </w:rPr>
        <w:t>, Alessio Papini</w:t>
      </w:r>
      <w:r w:rsidRPr="00A340FF">
        <w:rPr>
          <w:vertAlign w:val="superscript"/>
          <w:lang w:val="it-IT"/>
        </w:rPr>
        <w:t>2</w:t>
      </w:r>
      <w:r w:rsidRPr="00A340FF">
        <w:rPr>
          <w:lang w:val="it-IT"/>
        </w:rPr>
        <w:t>, Stefano Di Marco</w:t>
      </w:r>
      <w:r w:rsidRPr="00A340FF">
        <w:rPr>
          <w:vertAlign w:val="superscript"/>
          <w:lang w:val="it-IT"/>
        </w:rPr>
        <w:t>4</w:t>
      </w:r>
      <w:r w:rsidRPr="00A340FF">
        <w:rPr>
          <w:lang w:val="it-IT"/>
        </w:rPr>
        <w:t xml:space="preserve"> and Laura Mugnai</w:t>
      </w:r>
      <w:r w:rsidRPr="00A340FF">
        <w:rPr>
          <w:vertAlign w:val="superscript"/>
          <w:lang w:val="it-IT"/>
        </w:rPr>
        <w:t>1</w:t>
      </w:r>
    </w:p>
    <w:p w14:paraId="3B8BA392" w14:textId="77777777" w:rsidR="00A340FF" w:rsidRPr="00A340FF" w:rsidRDefault="00A340FF" w:rsidP="00A340FF">
      <w:pPr>
        <w:rPr>
          <w:bCs/>
          <w:iCs/>
          <w:lang w:val="it-IT"/>
        </w:rPr>
      </w:pPr>
    </w:p>
    <w:p w14:paraId="770EDD45" w14:textId="77777777" w:rsidR="00A340FF" w:rsidRPr="00A340FF" w:rsidRDefault="00A340FF" w:rsidP="00A340FF">
      <w:pPr>
        <w:rPr>
          <w:bCs/>
          <w:iCs/>
        </w:rPr>
      </w:pPr>
      <w:r w:rsidRPr="00A340FF">
        <w:rPr>
          <w:bCs/>
          <w:iCs/>
          <w:vertAlign w:val="superscript"/>
        </w:rPr>
        <w:t xml:space="preserve">† </w:t>
      </w:r>
      <w:r w:rsidRPr="00A340FF">
        <w:rPr>
          <w:bCs/>
          <w:iCs/>
        </w:rPr>
        <w:t>These authors have contributed equally to this work and share first authorship</w:t>
      </w:r>
    </w:p>
    <w:p w14:paraId="104B99FA" w14:textId="77777777" w:rsidR="00A340FF" w:rsidRPr="00A340FF" w:rsidRDefault="00A340FF" w:rsidP="00A340FF">
      <w:pPr>
        <w:rPr>
          <w:bCs/>
          <w:iCs/>
          <w:lang w:val="en-GB"/>
        </w:rPr>
      </w:pPr>
    </w:p>
    <w:p w14:paraId="3F5ED3AD" w14:textId="77777777" w:rsidR="00A340FF" w:rsidRPr="00A340FF" w:rsidRDefault="00A340FF" w:rsidP="00A340FF">
      <w:pPr>
        <w:rPr>
          <w:lang w:val="it-IT"/>
        </w:rPr>
      </w:pPr>
      <w:r w:rsidRPr="00A340FF">
        <w:rPr>
          <w:vertAlign w:val="superscript"/>
          <w:lang w:val="it-IT"/>
        </w:rPr>
        <w:t xml:space="preserve">1 </w:t>
      </w:r>
      <w:r w:rsidRPr="00A340FF">
        <w:rPr>
          <w:lang w:val="it-IT"/>
        </w:rPr>
        <w:t xml:space="preserve">Università degli Studi di Firenze, Dipartimento di Scienze e Tecnologie Agrarie, Alimentari, Ambientali e Forestali – Sezione Patologia Vegetale ed Entomologia, P.le delle Cascine 28, 50144 Firenze, Italy </w:t>
      </w:r>
    </w:p>
    <w:p w14:paraId="33EB751B" w14:textId="77777777" w:rsidR="00A340FF" w:rsidRPr="00A340FF" w:rsidRDefault="00A340FF" w:rsidP="00A340FF">
      <w:pPr>
        <w:rPr>
          <w:lang w:val="it-IT"/>
        </w:rPr>
      </w:pPr>
      <w:r w:rsidRPr="00A340FF">
        <w:rPr>
          <w:vertAlign w:val="superscript"/>
          <w:lang w:val="it-IT"/>
        </w:rPr>
        <w:t xml:space="preserve">2 </w:t>
      </w:r>
      <w:r w:rsidRPr="00A340FF">
        <w:rPr>
          <w:lang w:val="it-IT"/>
        </w:rPr>
        <w:t xml:space="preserve">Università degli Studi di Firenze, Dipartimento di Biologia – Laboratorio di Biomorfologie, Via Micheli 3 - 50121 Firenze, Italy </w:t>
      </w:r>
    </w:p>
    <w:p w14:paraId="6AF85DCE" w14:textId="77777777" w:rsidR="00A340FF" w:rsidRPr="00A340FF" w:rsidRDefault="00A340FF" w:rsidP="00A340FF">
      <w:pPr>
        <w:rPr>
          <w:lang w:val="it-IT"/>
        </w:rPr>
      </w:pPr>
      <w:r w:rsidRPr="00A340FF">
        <w:rPr>
          <w:vertAlign w:val="superscript"/>
          <w:lang w:val="it-IT"/>
        </w:rPr>
        <w:t xml:space="preserve">3 </w:t>
      </w:r>
      <w:r w:rsidRPr="00A340FF">
        <w:rPr>
          <w:lang w:val="it-IT"/>
        </w:rPr>
        <w:t xml:space="preserve">Consiglio Nazionale delle Ricerche, Istituto di Ricerca sugli Ecosistemi Terrestri, Via Madonna del Piano 10, 50019 Sesto Fiorentino, Italy </w:t>
      </w:r>
    </w:p>
    <w:p w14:paraId="55338F3C" w14:textId="77777777" w:rsidR="00A340FF" w:rsidRPr="00A340FF" w:rsidRDefault="00A340FF" w:rsidP="00A340FF">
      <w:pPr>
        <w:rPr>
          <w:lang w:val="it-IT"/>
        </w:rPr>
      </w:pPr>
      <w:r w:rsidRPr="00A340FF">
        <w:rPr>
          <w:vertAlign w:val="superscript"/>
          <w:lang w:val="it-IT"/>
        </w:rPr>
        <w:t xml:space="preserve">4 </w:t>
      </w:r>
      <w:r w:rsidRPr="00A340FF">
        <w:rPr>
          <w:lang w:val="it-IT"/>
        </w:rPr>
        <w:t xml:space="preserve">Consiglio Nazionale delle Ricerche, Istituto per la Bioeconomia, Via P. Gobetti 101, 40129 Bologna, Italy </w:t>
      </w:r>
    </w:p>
    <w:p w14:paraId="3571ED07" w14:textId="75CABD71" w:rsidR="00A340FF" w:rsidRDefault="00A340FF" w:rsidP="00A340FF">
      <w:pPr>
        <w:rPr>
          <w:lang w:val="it-IT"/>
        </w:rPr>
      </w:pPr>
    </w:p>
    <w:p w14:paraId="7DD28717" w14:textId="451593CE" w:rsidR="00A340FF" w:rsidRDefault="00A340FF" w:rsidP="00A340FF">
      <w:pPr>
        <w:rPr>
          <w:lang w:val="it-IT"/>
        </w:rPr>
      </w:pPr>
    </w:p>
    <w:p w14:paraId="67D4249E" w14:textId="355A3B87" w:rsidR="00A340FF" w:rsidRDefault="00A340FF" w:rsidP="00A340FF">
      <w:pPr>
        <w:rPr>
          <w:lang w:val="it-IT"/>
        </w:rPr>
      </w:pPr>
    </w:p>
    <w:p w14:paraId="61AA7232" w14:textId="7ADD0A4F" w:rsidR="00A340FF" w:rsidRDefault="00A340FF" w:rsidP="00A340FF">
      <w:pPr>
        <w:rPr>
          <w:lang w:val="it-IT"/>
        </w:rPr>
      </w:pPr>
    </w:p>
    <w:p w14:paraId="0CE169B2" w14:textId="36E160F6" w:rsidR="00A340FF" w:rsidRDefault="00A340FF" w:rsidP="00A340FF">
      <w:pPr>
        <w:rPr>
          <w:lang w:val="it-IT"/>
        </w:rPr>
      </w:pPr>
    </w:p>
    <w:p w14:paraId="7F519268" w14:textId="322E1832" w:rsidR="00A340FF" w:rsidRDefault="00A340FF" w:rsidP="00A340FF">
      <w:pPr>
        <w:rPr>
          <w:lang w:val="it-IT"/>
        </w:rPr>
      </w:pPr>
    </w:p>
    <w:p w14:paraId="2D63134D" w14:textId="4CE84258" w:rsidR="00A340FF" w:rsidRDefault="00A340FF" w:rsidP="00A340FF">
      <w:pPr>
        <w:rPr>
          <w:lang w:val="it-IT"/>
        </w:rPr>
      </w:pPr>
    </w:p>
    <w:p w14:paraId="05460DDA" w14:textId="2FDAC07B" w:rsidR="00A340FF" w:rsidRDefault="00A340FF" w:rsidP="00A340FF">
      <w:pPr>
        <w:rPr>
          <w:lang w:val="it-IT"/>
        </w:rPr>
      </w:pPr>
    </w:p>
    <w:p w14:paraId="7617055F" w14:textId="6C60EF16" w:rsidR="00A340FF" w:rsidRDefault="00A340FF" w:rsidP="00A340FF">
      <w:pPr>
        <w:rPr>
          <w:lang w:val="it-IT"/>
        </w:rPr>
      </w:pPr>
    </w:p>
    <w:p w14:paraId="5DC11ED2" w14:textId="7F571D40" w:rsidR="00A340FF" w:rsidRDefault="00A340FF" w:rsidP="00A340FF">
      <w:pPr>
        <w:rPr>
          <w:lang w:val="it-IT"/>
        </w:rPr>
      </w:pPr>
    </w:p>
    <w:p w14:paraId="46E0A9D3" w14:textId="77777777" w:rsidR="00A340FF" w:rsidRPr="00A340FF" w:rsidRDefault="00A340FF" w:rsidP="00A340FF">
      <w:pPr>
        <w:rPr>
          <w:b/>
          <w:lang w:val="en-GB"/>
        </w:rPr>
      </w:pPr>
      <w:r w:rsidRPr="00A340FF">
        <w:rPr>
          <w:b/>
          <w:lang w:val="en-GB"/>
        </w:rPr>
        <w:lastRenderedPageBreak/>
        <w:t>Anatomical study</w:t>
      </w:r>
    </w:p>
    <w:p w14:paraId="33DFE669" w14:textId="77777777" w:rsidR="00A340FF" w:rsidRPr="00A340FF" w:rsidRDefault="00A340FF" w:rsidP="00A340FF">
      <w:pPr>
        <w:rPr>
          <w:b/>
          <w:lang w:val="en-GB"/>
        </w:rPr>
      </w:pPr>
      <w:r w:rsidRPr="00A340FF">
        <w:rPr>
          <w:b/>
          <w:lang w:val="en-GB"/>
        </w:rPr>
        <w:t>Grafting trial 1</w:t>
      </w:r>
    </w:p>
    <w:p w14:paraId="2F970D0F" w14:textId="77777777" w:rsidR="00A340FF" w:rsidRPr="00A340FF" w:rsidRDefault="00A340FF" w:rsidP="00A340FF">
      <w:pPr>
        <w:rPr>
          <w:lang w:val="en-GB"/>
        </w:rPr>
      </w:pPr>
    </w:p>
    <w:p w14:paraId="50DCB3CB" w14:textId="77777777" w:rsidR="00A340FF" w:rsidRPr="00A340FF" w:rsidRDefault="00A340FF" w:rsidP="00A340FF">
      <w:pPr>
        <w:rPr>
          <w:b/>
          <w:lang w:val="en-GB"/>
        </w:rPr>
      </w:pPr>
      <w:r w:rsidRPr="00A340FF">
        <w:rPr>
          <w:b/>
          <w:lang w:val="en-GB"/>
        </w:rPr>
        <w:t>Glera scion onto K5BB rootstock:</w:t>
      </w:r>
    </w:p>
    <w:p w14:paraId="3DEA4731" w14:textId="5346D6B2" w:rsidR="00A340FF" w:rsidRPr="00A340FF" w:rsidRDefault="00E31957" w:rsidP="00A340FF">
      <w:pPr>
        <w:jc w:val="center"/>
        <w:rPr>
          <w:lang w:val="en-GB"/>
        </w:rPr>
      </w:pPr>
      <w:r>
        <w:rPr>
          <w:noProof/>
          <w:lang w:val="it-IT" w:eastAsia="it-IT"/>
        </w:rPr>
        <w:drawing>
          <wp:inline distT="0" distB="0" distL="0" distR="0" wp14:anchorId="0F58B9FE" wp14:editId="4D5865D1">
            <wp:extent cx="4834255" cy="3401695"/>
            <wp:effectExtent l="0" t="0" r="4445"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4255" cy="3401695"/>
                    </a:xfrm>
                    <a:prstGeom prst="rect">
                      <a:avLst/>
                    </a:prstGeom>
                    <a:noFill/>
                  </pic:spPr>
                </pic:pic>
              </a:graphicData>
            </a:graphic>
          </wp:inline>
        </w:drawing>
      </w:r>
    </w:p>
    <w:p w14:paraId="5FB9F179" w14:textId="415E956D" w:rsidR="00A340FF" w:rsidRPr="00A340FF" w:rsidRDefault="00A340FF" w:rsidP="00A340FF">
      <w:pPr>
        <w:rPr>
          <w:lang w:val="en-GB"/>
        </w:rPr>
      </w:pPr>
      <w:r w:rsidRPr="00C86CF7">
        <w:rPr>
          <w:b/>
          <w:bCs/>
          <w:lang w:val="en-GB"/>
        </w:rPr>
        <w:t>Figur</w:t>
      </w:r>
      <w:r w:rsidR="004B4CC1" w:rsidRPr="00C86CF7">
        <w:rPr>
          <w:b/>
          <w:bCs/>
          <w:lang w:val="en-GB"/>
        </w:rPr>
        <w:t>e</w:t>
      </w:r>
      <w:r w:rsidRPr="00C86CF7">
        <w:rPr>
          <w:b/>
          <w:bCs/>
          <w:lang w:val="en-GB"/>
        </w:rPr>
        <w:t xml:space="preserve"> S1</w:t>
      </w:r>
      <w:r w:rsidRPr="00A340FF">
        <w:rPr>
          <w:lang w:val="en-GB"/>
        </w:rPr>
        <w:t>: Photographs of graft longitudinal sections of Glera scion onto K5BB rootstock, at T1 (A, C, E) and T3 (B, D, F). Callus formation in different graft union shapes: Omega (A, B), W&amp;T (C, D) and FC (E, F). Scale Bar: 0.8mm.</w:t>
      </w:r>
      <w:r w:rsidR="00E31957">
        <w:rPr>
          <w:lang w:val="en-GB"/>
        </w:rPr>
        <w:t xml:space="preserve"> c= callus; n= necrosis; black arrows= discontinuity.</w:t>
      </w:r>
    </w:p>
    <w:p w14:paraId="7B71A484" w14:textId="427CFEB0" w:rsidR="00A340FF" w:rsidRPr="00A340FF" w:rsidRDefault="00A340FF" w:rsidP="00A340FF">
      <w:pPr>
        <w:rPr>
          <w:lang w:val="en-GB"/>
        </w:rPr>
      </w:pPr>
      <w:r>
        <w:rPr>
          <w:noProof/>
          <w:lang w:val="it-IT" w:eastAsia="it-IT"/>
        </w:rPr>
        <w:drawing>
          <wp:inline distT="0" distB="0" distL="0" distR="0" wp14:anchorId="7080FD2B" wp14:editId="3D0F2214">
            <wp:extent cx="5951528" cy="2050462"/>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506" cy="2055622"/>
                    </a:xfrm>
                    <a:prstGeom prst="rect">
                      <a:avLst/>
                    </a:prstGeom>
                    <a:noFill/>
                  </pic:spPr>
                </pic:pic>
              </a:graphicData>
            </a:graphic>
          </wp:inline>
        </w:drawing>
      </w:r>
    </w:p>
    <w:p w14:paraId="51C15BEE" w14:textId="3F0E2710" w:rsidR="00A340FF" w:rsidRPr="00A340FF" w:rsidRDefault="00A340FF" w:rsidP="00A340FF">
      <w:pPr>
        <w:rPr>
          <w:lang w:val="en-GB"/>
        </w:rPr>
      </w:pPr>
      <w:r w:rsidRPr="00C86CF7">
        <w:rPr>
          <w:b/>
          <w:bCs/>
          <w:lang w:val="en-GB"/>
        </w:rPr>
        <w:t>Figure S2</w:t>
      </w:r>
      <w:r w:rsidRPr="00A340FF">
        <w:rPr>
          <w:lang w:val="en-GB"/>
        </w:rPr>
        <w:t>: LM images of longitudinal sections of Glera grafting. (A) Not structured callus with Calcium Oxalate crystals (arrows) in FC grafting at T1. (B) Structured callus with xylem vessels (arrows) in W&amp;T grafting at T3.</w:t>
      </w:r>
    </w:p>
    <w:p w14:paraId="01F09C98" w14:textId="77777777" w:rsidR="00A340FF" w:rsidRPr="00A340FF" w:rsidRDefault="00A340FF" w:rsidP="00A340FF">
      <w:pPr>
        <w:rPr>
          <w:lang w:val="en-GB"/>
        </w:rPr>
      </w:pPr>
    </w:p>
    <w:p w14:paraId="06B4329D" w14:textId="77777777" w:rsidR="00A340FF" w:rsidRPr="00A340FF" w:rsidRDefault="00A340FF" w:rsidP="00A340FF">
      <w:pPr>
        <w:rPr>
          <w:b/>
          <w:lang w:val="en-GB"/>
        </w:rPr>
      </w:pPr>
      <w:r w:rsidRPr="00A340FF">
        <w:rPr>
          <w:b/>
          <w:lang w:val="en-GB"/>
        </w:rPr>
        <w:t>Cabernet Sauvignon scion onto K5BB:</w:t>
      </w:r>
    </w:p>
    <w:p w14:paraId="4A0657C6" w14:textId="031B0C33" w:rsidR="00A340FF" w:rsidRPr="00A340FF" w:rsidRDefault="00E31957" w:rsidP="00E31957">
      <w:pPr>
        <w:jc w:val="center"/>
        <w:rPr>
          <w:lang w:val="en-GB"/>
        </w:rPr>
      </w:pPr>
      <w:r>
        <w:rPr>
          <w:noProof/>
          <w:lang w:val="it-IT" w:eastAsia="it-IT"/>
        </w:rPr>
        <w:drawing>
          <wp:inline distT="0" distB="0" distL="0" distR="0" wp14:anchorId="276A3A29" wp14:editId="71166484">
            <wp:extent cx="4828540" cy="348742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8540" cy="3487420"/>
                    </a:xfrm>
                    <a:prstGeom prst="rect">
                      <a:avLst/>
                    </a:prstGeom>
                    <a:noFill/>
                  </pic:spPr>
                </pic:pic>
              </a:graphicData>
            </a:graphic>
          </wp:inline>
        </w:drawing>
      </w:r>
    </w:p>
    <w:p w14:paraId="60CF7E3E" w14:textId="19E8395E" w:rsidR="00E31957" w:rsidRPr="00A340FF" w:rsidRDefault="00A340FF" w:rsidP="00E31957">
      <w:pPr>
        <w:jc w:val="both"/>
        <w:rPr>
          <w:lang w:val="en-GB"/>
        </w:rPr>
      </w:pPr>
      <w:r w:rsidRPr="00C86CF7">
        <w:rPr>
          <w:b/>
          <w:bCs/>
          <w:lang w:val="en-GB"/>
        </w:rPr>
        <w:t>Figure S3</w:t>
      </w:r>
      <w:r w:rsidRPr="00A340FF">
        <w:rPr>
          <w:lang w:val="en-GB"/>
        </w:rPr>
        <w:t>: Photographs of graft longitudinal sections of Cabernet Sauvignon scion onto K5BB rootstock, at T1 (A, C, E) and T3 (B, D, F). Callus formation in different graft union shapes: Omega (A, B), W&amp;T (C, D) and FC (E, F). Scale Bar: 0.8mm.</w:t>
      </w:r>
      <w:r w:rsidR="00E31957">
        <w:rPr>
          <w:lang w:val="en-GB"/>
        </w:rPr>
        <w:t xml:space="preserve"> c= callus; n= necrosis; black arrows= discontinuity.</w:t>
      </w:r>
    </w:p>
    <w:p w14:paraId="7062343D" w14:textId="7BA58476" w:rsidR="00A340FF" w:rsidRPr="00A340FF" w:rsidRDefault="00A340FF" w:rsidP="00A340FF">
      <w:pPr>
        <w:rPr>
          <w:lang w:val="en-GB"/>
        </w:rPr>
      </w:pPr>
    </w:p>
    <w:p w14:paraId="027AF99B" w14:textId="649EBA40" w:rsidR="00A340FF" w:rsidRPr="00A340FF" w:rsidRDefault="00A340FF" w:rsidP="00A340FF">
      <w:pPr>
        <w:rPr>
          <w:lang w:val="en-GB"/>
        </w:rPr>
      </w:pPr>
      <w:r>
        <w:rPr>
          <w:noProof/>
          <w:lang w:val="it-IT" w:eastAsia="it-IT"/>
        </w:rPr>
        <w:drawing>
          <wp:inline distT="0" distB="0" distL="0" distR="0" wp14:anchorId="5CD349C0" wp14:editId="62049E4C">
            <wp:extent cx="6194066" cy="215392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146" cy="2158818"/>
                    </a:xfrm>
                    <a:prstGeom prst="rect">
                      <a:avLst/>
                    </a:prstGeom>
                    <a:noFill/>
                  </pic:spPr>
                </pic:pic>
              </a:graphicData>
            </a:graphic>
          </wp:inline>
        </w:drawing>
      </w:r>
    </w:p>
    <w:p w14:paraId="42C66316" w14:textId="2C8F4701" w:rsidR="00A340FF" w:rsidRPr="00A340FF" w:rsidRDefault="00A340FF" w:rsidP="00A340FF">
      <w:pPr>
        <w:rPr>
          <w:lang w:val="en-GB"/>
        </w:rPr>
      </w:pPr>
      <w:r w:rsidRPr="00C86CF7">
        <w:rPr>
          <w:b/>
          <w:bCs/>
          <w:lang w:val="en-GB"/>
        </w:rPr>
        <w:t>Figure S4</w:t>
      </w:r>
      <w:r w:rsidRPr="00A340FF">
        <w:rPr>
          <w:lang w:val="en-GB"/>
        </w:rPr>
        <w:t>: LM images of longitudinal sections of Cabernet Sauvignon grafting. (A) Not structured callus with Calcium Oxalate crystals in W&amp;T grafting at T1. (B) Structured callus with xylem vessels (arrows) among parenchymatous tissue rich in starch (head arrows) at T3 (Lugol staining).</w:t>
      </w:r>
    </w:p>
    <w:p w14:paraId="4FD40A2D" w14:textId="77777777" w:rsidR="00A340FF" w:rsidRPr="00A340FF" w:rsidRDefault="00A340FF" w:rsidP="00A340FF">
      <w:pPr>
        <w:rPr>
          <w:lang w:val="en-GB"/>
        </w:rPr>
      </w:pPr>
    </w:p>
    <w:p w14:paraId="14974042" w14:textId="77777777" w:rsidR="00A340FF" w:rsidRPr="00A340FF" w:rsidRDefault="00A340FF" w:rsidP="00A340FF">
      <w:pPr>
        <w:rPr>
          <w:b/>
          <w:lang w:val="en-GB"/>
        </w:rPr>
      </w:pPr>
      <w:r w:rsidRPr="00A340FF">
        <w:rPr>
          <w:b/>
          <w:lang w:val="en-GB"/>
        </w:rPr>
        <w:t>Teroldego scion onto K5BB rootstock:</w:t>
      </w:r>
    </w:p>
    <w:p w14:paraId="0988EAA3" w14:textId="42BC6A35" w:rsidR="00A340FF" w:rsidRPr="00A340FF" w:rsidRDefault="00576C61" w:rsidP="00576C61">
      <w:pPr>
        <w:jc w:val="center"/>
        <w:rPr>
          <w:lang w:val="en-GB"/>
        </w:rPr>
      </w:pPr>
      <w:r>
        <w:rPr>
          <w:noProof/>
          <w:lang w:val="it-IT" w:eastAsia="it-IT"/>
        </w:rPr>
        <w:drawing>
          <wp:inline distT="0" distB="0" distL="0" distR="0" wp14:anchorId="49FBA5C7" wp14:editId="76A212E9">
            <wp:extent cx="4810125" cy="335915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3359150"/>
                    </a:xfrm>
                    <a:prstGeom prst="rect">
                      <a:avLst/>
                    </a:prstGeom>
                    <a:noFill/>
                  </pic:spPr>
                </pic:pic>
              </a:graphicData>
            </a:graphic>
          </wp:inline>
        </w:drawing>
      </w:r>
    </w:p>
    <w:p w14:paraId="2C2DD5A9" w14:textId="6FEB801A" w:rsidR="00576C61" w:rsidRPr="00A340FF" w:rsidRDefault="00A340FF" w:rsidP="00576C61">
      <w:pPr>
        <w:jc w:val="both"/>
        <w:rPr>
          <w:lang w:val="en-GB"/>
        </w:rPr>
      </w:pPr>
      <w:r w:rsidRPr="00C86CF7">
        <w:rPr>
          <w:b/>
          <w:bCs/>
          <w:lang w:val="en-GB"/>
        </w:rPr>
        <w:t>Figure S5</w:t>
      </w:r>
      <w:r w:rsidRPr="00A340FF">
        <w:rPr>
          <w:lang w:val="en-GB"/>
        </w:rPr>
        <w:t>: Photographs of graft longitudinal sections of Teroldego scion onto K5BB rootstock, at T1 (A, C, E) and T3 (B, D, F). Callus formation in different graft union shapes: Omega (A, B), W&amp;T (C, D) and FC (E, F). Scale Bar: 0.8mm</w:t>
      </w:r>
      <w:r w:rsidR="00576C61">
        <w:rPr>
          <w:lang w:val="en-GB"/>
        </w:rPr>
        <w:t>. c= callus; n= necrosis; black arrows= discontinuity.</w:t>
      </w:r>
    </w:p>
    <w:p w14:paraId="649E2DB4" w14:textId="1FA20EE1" w:rsidR="00A340FF" w:rsidRPr="00A340FF" w:rsidRDefault="00A340FF" w:rsidP="00A340FF">
      <w:pPr>
        <w:rPr>
          <w:lang w:val="en-GB"/>
        </w:rPr>
      </w:pPr>
    </w:p>
    <w:p w14:paraId="234C3EF7" w14:textId="3EABCDA3" w:rsidR="00A340FF" w:rsidRPr="00A340FF" w:rsidRDefault="00A340FF" w:rsidP="00A340FF">
      <w:pPr>
        <w:rPr>
          <w:lang w:val="en-GB"/>
        </w:rPr>
      </w:pPr>
      <w:r>
        <w:rPr>
          <w:noProof/>
          <w:lang w:val="it-IT" w:eastAsia="it-IT"/>
        </w:rPr>
        <w:drawing>
          <wp:inline distT="0" distB="0" distL="0" distR="0" wp14:anchorId="24984B4B" wp14:editId="086AE1F8">
            <wp:extent cx="6125299" cy="213536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0873" cy="2140791"/>
                    </a:xfrm>
                    <a:prstGeom prst="rect">
                      <a:avLst/>
                    </a:prstGeom>
                    <a:noFill/>
                  </pic:spPr>
                </pic:pic>
              </a:graphicData>
            </a:graphic>
          </wp:inline>
        </w:drawing>
      </w:r>
    </w:p>
    <w:p w14:paraId="3F1844C6" w14:textId="563C6313" w:rsidR="00A340FF" w:rsidRPr="00A340FF" w:rsidRDefault="00A340FF" w:rsidP="00A340FF">
      <w:pPr>
        <w:rPr>
          <w:lang w:val="en-GB"/>
        </w:rPr>
      </w:pPr>
      <w:r w:rsidRPr="00C86CF7">
        <w:rPr>
          <w:b/>
          <w:bCs/>
          <w:lang w:val="en-GB"/>
        </w:rPr>
        <w:t>Figure S6</w:t>
      </w:r>
      <w:r w:rsidRPr="00A340FF">
        <w:rPr>
          <w:lang w:val="en-GB"/>
        </w:rPr>
        <w:t xml:space="preserve">: LM images of longitudinal sections of Teroldego cv. (A) Not structured callus in Omega grafting at T1. (B) Callus in differentiation characterized by meristemoids. </w:t>
      </w:r>
    </w:p>
    <w:p w14:paraId="21133EDE" w14:textId="77777777" w:rsidR="00A340FF" w:rsidRPr="00A340FF" w:rsidRDefault="00A340FF" w:rsidP="00A340FF">
      <w:pPr>
        <w:rPr>
          <w:lang w:val="en-GB"/>
        </w:rPr>
      </w:pPr>
    </w:p>
    <w:p w14:paraId="7A5F8371" w14:textId="77777777" w:rsidR="00A340FF" w:rsidRPr="00A340FF" w:rsidRDefault="00A340FF" w:rsidP="00A340FF">
      <w:pPr>
        <w:rPr>
          <w:lang w:val="en-GB"/>
        </w:rPr>
      </w:pPr>
    </w:p>
    <w:p w14:paraId="3D427A1D" w14:textId="77777777" w:rsidR="00A340FF" w:rsidRPr="00A340FF" w:rsidRDefault="00A340FF" w:rsidP="00A340FF">
      <w:pPr>
        <w:rPr>
          <w:b/>
          <w:lang w:val="en-GB"/>
        </w:rPr>
      </w:pPr>
      <w:r w:rsidRPr="00A340FF">
        <w:rPr>
          <w:b/>
          <w:lang w:val="en-GB"/>
        </w:rPr>
        <w:t>Grafting trial 2:</w:t>
      </w:r>
    </w:p>
    <w:p w14:paraId="3A539250" w14:textId="7ED36D2F" w:rsidR="00A340FF" w:rsidRDefault="009D5654" w:rsidP="009D5654">
      <w:pPr>
        <w:jc w:val="center"/>
        <w:rPr>
          <w:lang w:val="en-GB"/>
        </w:rPr>
      </w:pPr>
      <w:r>
        <w:rPr>
          <w:noProof/>
          <w:lang w:val="it-IT" w:eastAsia="it-IT"/>
        </w:rPr>
        <w:drawing>
          <wp:inline distT="0" distB="0" distL="0" distR="0" wp14:anchorId="101099DD" wp14:editId="1DF97C0E">
            <wp:extent cx="4006850" cy="52578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7_Revisedforproof_15_09_22.jpg"/>
                    <pic:cNvPicPr/>
                  </pic:nvPicPr>
                  <pic:blipFill rotWithShape="1">
                    <a:blip r:embed="rId14">
                      <a:extLst>
                        <a:ext uri="{28A0092B-C50C-407E-A947-70E740481C1C}">
                          <a14:useLocalDpi xmlns:a14="http://schemas.microsoft.com/office/drawing/2010/main" val="0"/>
                        </a:ext>
                      </a:extLst>
                    </a:blip>
                    <a:srcRect l="28536" r="28594"/>
                    <a:stretch/>
                  </pic:blipFill>
                  <pic:spPr bwMode="auto">
                    <a:xfrm>
                      <a:off x="0" y="0"/>
                      <a:ext cx="4009850" cy="5261736"/>
                    </a:xfrm>
                    <a:prstGeom prst="rect">
                      <a:avLst/>
                    </a:prstGeom>
                    <a:ln>
                      <a:noFill/>
                    </a:ln>
                    <a:extLst>
                      <a:ext uri="{53640926-AAD7-44D8-BBD7-CCE9431645EC}">
                        <a14:shadowObscured xmlns:a14="http://schemas.microsoft.com/office/drawing/2010/main"/>
                      </a:ext>
                    </a:extLst>
                  </pic:spPr>
                </pic:pic>
              </a:graphicData>
            </a:graphic>
          </wp:inline>
        </w:drawing>
      </w:r>
    </w:p>
    <w:p w14:paraId="7D76497C" w14:textId="3CA95DD3" w:rsidR="00A340FF" w:rsidRPr="00A340FF" w:rsidRDefault="00A340FF" w:rsidP="00576C61">
      <w:pPr>
        <w:jc w:val="center"/>
        <w:rPr>
          <w:lang w:val="en-GB"/>
        </w:rPr>
      </w:pPr>
    </w:p>
    <w:p w14:paraId="31CC43DD" w14:textId="241B42A9" w:rsidR="00576C61" w:rsidRPr="00A340FF" w:rsidRDefault="00A340FF" w:rsidP="00576C61">
      <w:pPr>
        <w:jc w:val="both"/>
        <w:rPr>
          <w:lang w:val="en-GB"/>
        </w:rPr>
      </w:pPr>
      <w:r w:rsidRPr="00C86CF7">
        <w:rPr>
          <w:b/>
          <w:bCs/>
          <w:lang w:val="en-GB"/>
        </w:rPr>
        <w:t>Figure S7</w:t>
      </w:r>
      <w:r w:rsidRPr="00A340FF">
        <w:rPr>
          <w:lang w:val="en-GB"/>
        </w:rPr>
        <w:t>: Photographs of graft longitudinal sections of Glera scion onto K5BB rootstock, at T1 (A, C, E, G, I</w:t>
      </w:r>
      <w:r w:rsidR="009D5654">
        <w:rPr>
          <w:lang w:val="en-GB"/>
        </w:rPr>
        <w:t>, K) and T3 (B, D, F, H, J, L</w:t>
      </w:r>
      <w:r w:rsidRPr="00A340FF">
        <w:rPr>
          <w:lang w:val="en-GB"/>
        </w:rPr>
        <w:t>). Callus formation in different graft union shapes: Omega thin (A, B), Omega thick (C, D), W&amp;T thin (E, F), W&amp;T thi</w:t>
      </w:r>
      <w:r w:rsidR="006C46D7">
        <w:rPr>
          <w:lang w:val="en-GB"/>
        </w:rPr>
        <w:t>ck (G, H), Full Cleft thin (I, J) and Full cleft thick (K, L</w:t>
      </w:r>
      <w:r w:rsidRPr="00A340FF">
        <w:rPr>
          <w:lang w:val="en-GB"/>
        </w:rPr>
        <w:t>). Scale Bar: 0.8mm</w:t>
      </w:r>
      <w:r w:rsidR="00576C61">
        <w:rPr>
          <w:lang w:val="en-GB"/>
        </w:rPr>
        <w:t>. c= callus; n= necrosis; black arrows= discontinuity.</w:t>
      </w:r>
    </w:p>
    <w:p w14:paraId="4B7D1AD0" w14:textId="783265D3" w:rsidR="00A340FF" w:rsidRDefault="00A340FF" w:rsidP="00A340FF">
      <w:pPr>
        <w:rPr>
          <w:lang w:val="en-GB"/>
        </w:rPr>
      </w:pPr>
    </w:p>
    <w:p w14:paraId="6CFA92B7" w14:textId="450687E0" w:rsidR="00A340FF" w:rsidRPr="00A340FF" w:rsidRDefault="00A340FF" w:rsidP="00A340FF">
      <w:pPr>
        <w:rPr>
          <w:lang w:val="en-GB"/>
        </w:rPr>
      </w:pPr>
      <w:r>
        <w:rPr>
          <w:noProof/>
          <w:lang w:val="it-IT" w:eastAsia="it-IT"/>
        </w:rPr>
        <w:lastRenderedPageBreak/>
        <w:drawing>
          <wp:inline distT="0" distB="0" distL="0" distR="0" wp14:anchorId="596DA8A2" wp14:editId="192C74F3">
            <wp:extent cx="6052627" cy="141652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9329" cy="1422776"/>
                    </a:xfrm>
                    <a:prstGeom prst="rect">
                      <a:avLst/>
                    </a:prstGeom>
                    <a:noFill/>
                  </pic:spPr>
                </pic:pic>
              </a:graphicData>
            </a:graphic>
          </wp:inline>
        </w:drawing>
      </w:r>
    </w:p>
    <w:p w14:paraId="39CC1731" w14:textId="0C1B0C2B" w:rsidR="00A340FF" w:rsidRPr="00A340FF" w:rsidRDefault="00A340FF" w:rsidP="00A340FF">
      <w:pPr>
        <w:rPr>
          <w:lang w:val="en-GB"/>
        </w:rPr>
      </w:pPr>
      <w:r w:rsidRPr="00C86CF7">
        <w:rPr>
          <w:b/>
          <w:bCs/>
          <w:lang w:val="en-GB"/>
        </w:rPr>
        <w:t>Figure S8</w:t>
      </w:r>
      <w:r w:rsidRPr="00A340FF">
        <w:rPr>
          <w:lang w:val="en-GB"/>
        </w:rPr>
        <w:t>: LM images of longitudinal sections of Glera grafting. (A) Differentiated Callus in FC thin grafting at T1. (B) Callus in differentiation characterized by meristemoids in Omega thick and (C) differentiated callus in Omega thin at T3.</w:t>
      </w:r>
    </w:p>
    <w:p w14:paraId="65A27BB4" w14:textId="77777777" w:rsidR="00A340FF" w:rsidRPr="00A340FF" w:rsidRDefault="00A340FF" w:rsidP="00A340FF">
      <w:pPr>
        <w:rPr>
          <w:lang w:val="en-GB"/>
        </w:rPr>
      </w:pPr>
    </w:p>
    <w:p w14:paraId="25709E7B" w14:textId="3E965B91" w:rsidR="00A340FF" w:rsidRPr="00A340FF" w:rsidRDefault="00A340FF" w:rsidP="00A340FF">
      <w:r w:rsidRPr="00C86CF7">
        <w:rPr>
          <w:b/>
          <w:bCs/>
        </w:rPr>
        <w:t>Table S1</w:t>
      </w:r>
      <w:r w:rsidRPr="00A340FF">
        <w:t>: Parametrization of number of internodes by Logistic model.</w:t>
      </w:r>
    </w:p>
    <w:tbl>
      <w:tblPr>
        <w:tblStyle w:val="Grigliatabella"/>
        <w:tblW w:w="8920" w:type="dxa"/>
        <w:tblLook w:val="04A0" w:firstRow="1" w:lastRow="0" w:firstColumn="1" w:lastColumn="0" w:noHBand="0" w:noVBand="1"/>
      </w:tblPr>
      <w:tblGrid>
        <w:gridCol w:w="2289"/>
        <w:gridCol w:w="1427"/>
        <w:gridCol w:w="1436"/>
        <w:gridCol w:w="2049"/>
        <w:gridCol w:w="1719"/>
      </w:tblGrid>
      <w:tr w:rsidR="0086321B" w:rsidRPr="00A340FF" w14:paraId="35E3A2D0" w14:textId="77777777" w:rsidTr="00F84F1F">
        <w:tc>
          <w:tcPr>
            <w:tcW w:w="2289" w:type="dxa"/>
            <w:tcBorders>
              <w:top w:val="single" w:sz="4" w:space="0" w:color="auto"/>
              <w:left w:val="nil"/>
              <w:bottom w:val="single" w:sz="4" w:space="0" w:color="auto"/>
              <w:right w:val="nil"/>
            </w:tcBorders>
          </w:tcPr>
          <w:p w14:paraId="6D35132C" w14:textId="77777777" w:rsidR="0086321B" w:rsidRPr="00E31957" w:rsidRDefault="0086321B" w:rsidP="00A340FF">
            <w:pPr>
              <w:spacing w:before="0" w:after="0"/>
              <w:jc w:val="center"/>
              <w:rPr>
                <w:b/>
                <w:sz w:val="20"/>
                <w:szCs w:val="20"/>
                <w:lang w:val="en-GB"/>
              </w:rPr>
            </w:pPr>
          </w:p>
          <w:p w14:paraId="2FF6E134" w14:textId="70621AFE" w:rsidR="0086321B" w:rsidRPr="00A340FF" w:rsidRDefault="0086321B" w:rsidP="00A340FF">
            <w:pPr>
              <w:spacing w:before="0" w:after="0"/>
              <w:jc w:val="center"/>
              <w:rPr>
                <w:b/>
                <w:sz w:val="20"/>
                <w:szCs w:val="20"/>
                <w:lang w:val="it-IT"/>
              </w:rPr>
            </w:pPr>
            <w:r w:rsidRPr="00A340FF">
              <w:rPr>
                <w:b/>
                <w:sz w:val="20"/>
                <w:szCs w:val="20"/>
                <w:lang w:val="it-IT"/>
              </w:rPr>
              <w:t>C</w:t>
            </w:r>
            <w:r>
              <w:rPr>
                <w:b/>
                <w:sz w:val="20"/>
                <w:szCs w:val="20"/>
                <w:lang w:val="it-IT"/>
              </w:rPr>
              <w:t>ultivar</w:t>
            </w:r>
          </w:p>
          <w:p w14:paraId="6C7C9259" w14:textId="12931770" w:rsidR="0086321B" w:rsidRPr="00A340FF" w:rsidRDefault="0086321B" w:rsidP="00A340FF">
            <w:pPr>
              <w:spacing w:before="0" w:after="0"/>
              <w:jc w:val="center"/>
              <w:rPr>
                <w:b/>
                <w:sz w:val="20"/>
                <w:szCs w:val="20"/>
                <w:lang w:val="it-IT"/>
              </w:rPr>
            </w:pPr>
          </w:p>
        </w:tc>
        <w:tc>
          <w:tcPr>
            <w:tcW w:w="2863" w:type="dxa"/>
            <w:gridSpan w:val="2"/>
            <w:tcBorders>
              <w:top w:val="single" w:sz="4" w:space="0" w:color="auto"/>
              <w:left w:val="nil"/>
              <w:bottom w:val="single" w:sz="4" w:space="0" w:color="auto"/>
              <w:right w:val="nil"/>
            </w:tcBorders>
          </w:tcPr>
          <w:p w14:paraId="2183F60B" w14:textId="77777777" w:rsidR="0086321B" w:rsidRPr="00A340FF" w:rsidRDefault="0086321B" w:rsidP="00A340FF">
            <w:pPr>
              <w:spacing w:before="0" w:after="0"/>
              <w:jc w:val="center"/>
              <w:rPr>
                <w:b/>
                <w:sz w:val="20"/>
                <w:szCs w:val="20"/>
                <w:lang w:val="it-IT"/>
              </w:rPr>
            </w:pPr>
          </w:p>
          <w:p w14:paraId="6D20FB58" w14:textId="5E82D42B" w:rsidR="0086321B" w:rsidRPr="00A340FF" w:rsidRDefault="0086321B" w:rsidP="00A340FF">
            <w:pPr>
              <w:spacing w:before="0" w:after="0"/>
              <w:jc w:val="center"/>
              <w:rPr>
                <w:b/>
                <w:sz w:val="20"/>
                <w:szCs w:val="20"/>
                <w:lang w:val="it-IT"/>
              </w:rPr>
            </w:pPr>
            <w:r w:rsidRPr="00A340FF">
              <w:rPr>
                <w:b/>
                <w:sz w:val="20"/>
                <w:szCs w:val="20"/>
                <w:lang w:val="it-IT"/>
              </w:rPr>
              <w:t>Grafting type</w:t>
            </w:r>
          </w:p>
        </w:tc>
        <w:tc>
          <w:tcPr>
            <w:tcW w:w="3768" w:type="dxa"/>
            <w:gridSpan w:val="2"/>
            <w:tcBorders>
              <w:top w:val="single" w:sz="4" w:space="0" w:color="auto"/>
              <w:left w:val="nil"/>
              <w:bottom w:val="single" w:sz="4" w:space="0" w:color="auto"/>
              <w:right w:val="nil"/>
            </w:tcBorders>
          </w:tcPr>
          <w:p w14:paraId="1958C532" w14:textId="77777777" w:rsidR="0086321B" w:rsidRPr="00A340FF" w:rsidRDefault="0086321B" w:rsidP="00A340FF">
            <w:pPr>
              <w:spacing w:before="0" w:after="0"/>
              <w:jc w:val="center"/>
              <w:rPr>
                <w:b/>
                <w:sz w:val="20"/>
                <w:szCs w:val="20"/>
                <w:lang w:val="it-IT"/>
              </w:rPr>
            </w:pPr>
          </w:p>
          <w:p w14:paraId="20674C37" w14:textId="7D91BE37" w:rsidR="0086321B" w:rsidRPr="00A340FF" w:rsidRDefault="0086321B" w:rsidP="00A340FF">
            <w:pPr>
              <w:spacing w:before="0" w:after="0"/>
              <w:jc w:val="center"/>
              <w:rPr>
                <w:b/>
                <w:sz w:val="20"/>
                <w:szCs w:val="20"/>
                <w:lang w:val="it-IT"/>
              </w:rPr>
            </w:pPr>
            <w:r w:rsidRPr="00A340FF">
              <w:rPr>
                <w:b/>
                <w:sz w:val="20"/>
                <w:szCs w:val="20"/>
                <w:lang w:val="it-IT"/>
              </w:rPr>
              <w:t>Logistic model</w:t>
            </w:r>
          </w:p>
        </w:tc>
      </w:tr>
      <w:tr w:rsidR="00A340FF" w:rsidRPr="00A340FF" w14:paraId="1876752D" w14:textId="77777777" w:rsidTr="00A340FF">
        <w:tc>
          <w:tcPr>
            <w:tcW w:w="2289" w:type="dxa"/>
            <w:tcBorders>
              <w:top w:val="single" w:sz="4" w:space="0" w:color="auto"/>
              <w:left w:val="nil"/>
              <w:bottom w:val="nil"/>
              <w:right w:val="nil"/>
            </w:tcBorders>
          </w:tcPr>
          <w:p w14:paraId="78E9CE51" w14:textId="77777777" w:rsidR="00A340FF" w:rsidRPr="00A340FF" w:rsidRDefault="00A340FF" w:rsidP="00A340FF">
            <w:pPr>
              <w:spacing w:before="0" w:after="0"/>
              <w:rPr>
                <w:sz w:val="20"/>
                <w:szCs w:val="20"/>
                <w:lang w:val="it-IT"/>
              </w:rPr>
            </w:pPr>
          </w:p>
        </w:tc>
        <w:tc>
          <w:tcPr>
            <w:tcW w:w="1427" w:type="dxa"/>
            <w:tcBorders>
              <w:top w:val="single" w:sz="4" w:space="0" w:color="auto"/>
              <w:left w:val="nil"/>
              <w:bottom w:val="nil"/>
              <w:right w:val="nil"/>
            </w:tcBorders>
          </w:tcPr>
          <w:p w14:paraId="3C9CE194" w14:textId="77777777" w:rsidR="00A340FF" w:rsidRPr="00A340FF" w:rsidRDefault="00A340FF" w:rsidP="00A340FF">
            <w:pPr>
              <w:spacing w:before="0" w:after="0"/>
              <w:rPr>
                <w:sz w:val="20"/>
                <w:szCs w:val="20"/>
                <w:lang w:val="it-IT"/>
              </w:rPr>
            </w:pPr>
          </w:p>
        </w:tc>
        <w:tc>
          <w:tcPr>
            <w:tcW w:w="1436" w:type="dxa"/>
            <w:tcBorders>
              <w:top w:val="single" w:sz="4" w:space="0" w:color="auto"/>
              <w:left w:val="nil"/>
              <w:bottom w:val="nil"/>
              <w:right w:val="nil"/>
            </w:tcBorders>
          </w:tcPr>
          <w:p w14:paraId="6986B0D2" w14:textId="77777777" w:rsidR="00A340FF" w:rsidRPr="00A340FF" w:rsidRDefault="00A340FF" w:rsidP="00A340FF">
            <w:pPr>
              <w:spacing w:before="0" w:after="0"/>
              <w:rPr>
                <w:sz w:val="20"/>
                <w:szCs w:val="20"/>
                <w:lang w:val="it-IT"/>
              </w:rPr>
            </w:pPr>
            <w:r w:rsidRPr="00A340FF">
              <w:rPr>
                <w:i/>
                <w:iCs/>
                <w:sz w:val="20"/>
                <w:szCs w:val="20"/>
                <w:lang w:val="it-IT"/>
              </w:rPr>
              <w:t>K</w:t>
            </w:r>
          </w:p>
        </w:tc>
        <w:tc>
          <w:tcPr>
            <w:tcW w:w="2049" w:type="dxa"/>
            <w:tcBorders>
              <w:top w:val="single" w:sz="4" w:space="0" w:color="auto"/>
              <w:left w:val="nil"/>
              <w:bottom w:val="nil"/>
              <w:right w:val="nil"/>
            </w:tcBorders>
          </w:tcPr>
          <w:p w14:paraId="6F3A621F" w14:textId="77777777" w:rsidR="00A340FF" w:rsidRPr="00A340FF" w:rsidRDefault="00A340FF" w:rsidP="00A340FF">
            <w:pPr>
              <w:spacing w:before="0" w:after="0"/>
              <w:rPr>
                <w:sz w:val="20"/>
                <w:szCs w:val="20"/>
                <w:lang w:val="it-IT"/>
              </w:rPr>
            </w:pPr>
            <w:r w:rsidRPr="00A340FF">
              <w:rPr>
                <w:sz w:val="20"/>
                <w:szCs w:val="20"/>
                <w:lang w:val="it-IT"/>
              </w:rPr>
              <w:t>y</w:t>
            </w:r>
            <w:r w:rsidRPr="00A340FF">
              <w:rPr>
                <w:sz w:val="20"/>
                <w:szCs w:val="20"/>
                <w:vertAlign w:val="subscript"/>
                <w:lang w:val="it-IT"/>
              </w:rPr>
              <w:t>0</w:t>
            </w:r>
          </w:p>
        </w:tc>
        <w:tc>
          <w:tcPr>
            <w:tcW w:w="1719" w:type="dxa"/>
            <w:tcBorders>
              <w:top w:val="single" w:sz="4" w:space="0" w:color="auto"/>
              <w:left w:val="nil"/>
              <w:bottom w:val="nil"/>
              <w:right w:val="nil"/>
            </w:tcBorders>
          </w:tcPr>
          <w:p w14:paraId="2DD32670" w14:textId="77777777" w:rsidR="00A340FF" w:rsidRPr="00A340FF" w:rsidRDefault="00A340FF" w:rsidP="00A340FF">
            <w:pPr>
              <w:spacing w:before="0" w:after="0"/>
              <w:rPr>
                <w:sz w:val="20"/>
                <w:szCs w:val="20"/>
                <w:lang w:val="it-IT"/>
              </w:rPr>
            </w:pPr>
            <w:r w:rsidRPr="00A340FF">
              <w:rPr>
                <w:sz w:val="20"/>
                <w:szCs w:val="20"/>
                <w:lang w:val="it-IT"/>
              </w:rPr>
              <w:t xml:space="preserve">r </w:t>
            </w:r>
          </w:p>
        </w:tc>
      </w:tr>
      <w:tr w:rsidR="00A340FF" w:rsidRPr="00A340FF" w14:paraId="23FB3F02" w14:textId="77777777" w:rsidTr="00A340FF">
        <w:tc>
          <w:tcPr>
            <w:tcW w:w="2289" w:type="dxa"/>
            <w:tcBorders>
              <w:top w:val="nil"/>
              <w:left w:val="nil"/>
              <w:bottom w:val="nil"/>
              <w:right w:val="nil"/>
            </w:tcBorders>
          </w:tcPr>
          <w:p w14:paraId="1379F4B3" w14:textId="77777777" w:rsidR="00A340FF" w:rsidRPr="00A340FF" w:rsidRDefault="00A340FF" w:rsidP="00A340FF">
            <w:pPr>
              <w:spacing w:before="0" w:after="0"/>
              <w:rPr>
                <w:sz w:val="20"/>
                <w:szCs w:val="20"/>
                <w:lang w:val="it-IT"/>
              </w:rPr>
            </w:pPr>
          </w:p>
        </w:tc>
        <w:tc>
          <w:tcPr>
            <w:tcW w:w="1427" w:type="dxa"/>
            <w:tcBorders>
              <w:top w:val="nil"/>
              <w:left w:val="nil"/>
              <w:bottom w:val="nil"/>
              <w:right w:val="nil"/>
            </w:tcBorders>
          </w:tcPr>
          <w:p w14:paraId="48AD3717" w14:textId="77777777" w:rsidR="00A340FF" w:rsidRPr="00A340FF" w:rsidRDefault="00A340FF" w:rsidP="00A340FF">
            <w:pPr>
              <w:spacing w:before="0" w:after="0"/>
              <w:rPr>
                <w:sz w:val="20"/>
                <w:szCs w:val="20"/>
                <w:lang w:val="it-IT"/>
              </w:rPr>
            </w:pPr>
          </w:p>
        </w:tc>
        <w:tc>
          <w:tcPr>
            <w:tcW w:w="1436" w:type="dxa"/>
            <w:tcBorders>
              <w:top w:val="nil"/>
              <w:left w:val="nil"/>
              <w:bottom w:val="nil"/>
              <w:right w:val="nil"/>
            </w:tcBorders>
          </w:tcPr>
          <w:p w14:paraId="382752CF" w14:textId="77777777" w:rsidR="00A340FF" w:rsidRPr="00A340FF" w:rsidRDefault="00A340FF" w:rsidP="00A340FF">
            <w:pPr>
              <w:spacing w:before="0" w:after="0"/>
              <w:rPr>
                <w:i/>
                <w:iCs/>
                <w:sz w:val="20"/>
                <w:szCs w:val="20"/>
                <w:lang w:val="it-IT"/>
              </w:rPr>
            </w:pPr>
          </w:p>
        </w:tc>
        <w:tc>
          <w:tcPr>
            <w:tcW w:w="2049" w:type="dxa"/>
            <w:tcBorders>
              <w:top w:val="nil"/>
              <w:left w:val="nil"/>
              <w:bottom w:val="nil"/>
              <w:right w:val="nil"/>
            </w:tcBorders>
          </w:tcPr>
          <w:p w14:paraId="57A0A6CA" w14:textId="77777777" w:rsidR="00A340FF" w:rsidRPr="00A340FF" w:rsidRDefault="00A340FF" w:rsidP="00A340FF">
            <w:pPr>
              <w:spacing w:before="0" w:after="0"/>
              <w:rPr>
                <w:sz w:val="20"/>
                <w:szCs w:val="20"/>
                <w:lang w:val="it-IT"/>
              </w:rPr>
            </w:pPr>
          </w:p>
        </w:tc>
        <w:tc>
          <w:tcPr>
            <w:tcW w:w="1719" w:type="dxa"/>
            <w:tcBorders>
              <w:top w:val="nil"/>
              <w:left w:val="nil"/>
              <w:bottom w:val="nil"/>
              <w:right w:val="nil"/>
            </w:tcBorders>
          </w:tcPr>
          <w:p w14:paraId="492B7A2F" w14:textId="77777777" w:rsidR="00A340FF" w:rsidRPr="00A340FF" w:rsidRDefault="00A340FF" w:rsidP="00A340FF">
            <w:pPr>
              <w:spacing w:before="0" w:after="0"/>
              <w:rPr>
                <w:sz w:val="20"/>
                <w:szCs w:val="20"/>
                <w:lang w:val="it-IT"/>
              </w:rPr>
            </w:pPr>
          </w:p>
        </w:tc>
      </w:tr>
      <w:tr w:rsidR="00A340FF" w:rsidRPr="00A340FF" w14:paraId="3B98E5FB" w14:textId="77777777" w:rsidTr="00A340FF">
        <w:tc>
          <w:tcPr>
            <w:tcW w:w="2289" w:type="dxa"/>
            <w:tcBorders>
              <w:top w:val="nil"/>
              <w:left w:val="nil"/>
              <w:bottom w:val="nil"/>
              <w:right w:val="nil"/>
            </w:tcBorders>
          </w:tcPr>
          <w:p w14:paraId="78ACF2B6" w14:textId="77777777" w:rsidR="00A340FF" w:rsidRPr="00A340FF" w:rsidRDefault="00A340FF" w:rsidP="00A340FF">
            <w:pPr>
              <w:spacing w:before="0" w:after="0"/>
              <w:rPr>
                <w:sz w:val="20"/>
                <w:szCs w:val="20"/>
                <w:lang w:val="it-IT"/>
              </w:rPr>
            </w:pPr>
            <w:r w:rsidRPr="00A340FF">
              <w:rPr>
                <w:sz w:val="20"/>
                <w:szCs w:val="20"/>
                <w:lang w:val="it-IT"/>
              </w:rPr>
              <w:t>Glera</w:t>
            </w:r>
          </w:p>
        </w:tc>
        <w:tc>
          <w:tcPr>
            <w:tcW w:w="1427" w:type="dxa"/>
            <w:tcBorders>
              <w:top w:val="nil"/>
              <w:left w:val="nil"/>
              <w:bottom w:val="nil"/>
              <w:right w:val="nil"/>
            </w:tcBorders>
          </w:tcPr>
          <w:p w14:paraId="1DE818CB" w14:textId="7585FFA4" w:rsidR="00A340FF" w:rsidRPr="00A340FF" w:rsidRDefault="008D6927" w:rsidP="00A340FF">
            <w:pPr>
              <w:spacing w:before="0" w:after="0"/>
              <w:rPr>
                <w:sz w:val="20"/>
                <w:szCs w:val="20"/>
                <w:lang w:val="it-IT"/>
              </w:rPr>
            </w:pPr>
            <w:r>
              <w:rPr>
                <w:sz w:val="20"/>
                <w:szCs w:val="20"/>
                <w:lang w:val="it-IT"/>
              </w:rPr>
              <w:t>o</w:t>
            </w:r>
            <w:r w:rsidR="00A340FF" w:rsidRPr="00A340FF">
              <w:rPr>
                <w:sz w:val="20"/>
                <w:szCs w:val="20"/>
                <w:lang w:val="it-IT"/>
              </w:rPr>
              <w:t>mega</w:t>
            </w:r>
          </w:p>
        </w:tc>
        <w:tc>
          <w:tcPr>
            <w:tcW w:w="1436" w:type="dxa"/>
            <w:tcBorders>
              <w:top w:val="nil"/>
              <w:left w:val="nil"/>
              <w:bottom w:val="nil"/>
              <w:right w:val="nil"/>
            </w:tcBorders>
          </w:tcPr>
          <w:p w14:paraId="6C0BF424" w14:textId="77777777" w:rsidR="00A340FF" w:rsidRPr="00A340FF" w:rsidRDefault="00A340FF" w:rsidP="00A340FF">
            <w:pPr>
              <w:spacing w:before="0" w:after="0"/>
              <w:rPr>
                <w:sz w:val="20"/>
                <w:szCs w:val="20"/>
                <w:lang w:val="it-IT"/>
              </w:rPr>
            </w:pPr>
            <w:r w:rsidRPr="00A340FF">
              <w:rPr>
                <w:sz w:val="20"/>
                <w:szCs w:val="20"/>
                <w:lang w:val="it-IT"/>
              </w:rPr>
              <w:t>21.5±3.9</w:t>
            </w:r>
            <w:r w:rsidRPr="004E661A">
              <w:rPr>
                <w:sz w:val="20"/>
                <w:szCs w:val="20"/>
                <w:lang w:val="it-IT"/>
              </w:rPr>
              <w:t>d</w:t>
            </w:r>
          </w:p>
        </w:tc>
        <w:tc>
          <w:tcPr>
            <w:tcW w:w="2049" w:type="dxa"/>
            <w:tcBorders>
              <w:top w:val="nil"/>
              <w:left w:val="nil"/>
              <w:bottom w:val="nil"/>
              <w:right w:val="nil"/>
            </w:tcBorders>
          </w:tcPr>
          <w:p w14:paraId="21A20576" w14:textId="77777777" w:rsidR="00A340FF" w:rsidRPr="00A340FF" w:rsidRDefault="00A340FF" w:rsidP="00A340FF">
            <w:pPr>
              <w:spacing w:before="0" w:after="0"/>
              <w:rPr>
                <w:sz w:val="20"/>
                <w:szCs w:val="20"/>
                <w:lang w:val="it-IT"/>
              </w:rPr>
            </w:pPr>
            <w:r w:rsidRPr="00A340FF">
              <w:rPr>
                <w:sz w:val="20"/>
                <w:szCs w:val="20"/>
                <w:lang w:val="it-IT"/>
              </w:rPr>
              <w:t>2.6*10</w:t>
            </w:r>
            <w:r w:rsidRPr="00A340FF">
              <w:rPr>
                <w:sz w:val="20"/>
                <w:szCs w:val="20"/>
                <w:vertAlign w:val="superscript"/>
                <w:lang w:val="it-IT"/>
              </w:rPr>
              <w:t>-4</w:t>
            </w:r>
          </w:p>
        </w:tc>
        <w:tc>
          <w:tcPr>
            <w:tcW w:w="1719" w:type="dxa"/>
            <w:tcBorders>
              <w:top w:val="nil"/>
              <w:left w:val="nil"/>
              <w:bottom w:val="nil"/>
              <w:right w:val="nil"/>
            </w:tcBorders>
          </w:tcPr>
          <w:p w14:paraId="5FB8476C" w14:textId="77777777" w:rsidR="00A340FF" w:rsidRPr="00A340FF" w:rsidRDefault="00A340FF" w:rsidP="00A340FF">
            <w:pPr>
              <w:spacing w:before="0" w:after="0"/>
              <w:rPr>
                <w:sz w:val="20"/>
                <w:szCs w:val="20"/>
                <w:lang w:val="it-IT"/>
              </w:rPr>
            </w:pPr>
            <w:r w:rsidRPr="00A340FF">
              <w:rPr>
                <w:sz w:val="20"/>
                <w:szCs w:val="20"/>
                <w:lang w:val="it-IT"/>
              </w:rPr>
              <w:t>0.058±0.008</w:t>
            </w:r>
          </w:p>
        </w:tc>
      </w:tr>
      <w:tr w:rsidR="00A340FF" w:rsidRPr="00A340FF" w14:paraId="67C00B50" w14:textId="77777777" w:rsidTr="00A340FF">
        <w:tc>
          <w:tcPr>
            <w:tcW w:w="2289" w:type="dxa"/>
            <w:tcBorders>
              <w:top w:val="nil"/>
              <w:left w:val="nil"/>
              <w:bottom w:val="nil"/>
              <w:right w:val="nil"/>
            </w:tcBorders>
          </w:tcPr>
          <w:p w14:paraId="73BBAFAA" w14:textId="77777777" w:rsidR="00A340FF" w:rsidRPr="00A340FF" w:rsidRDefault="00A340FF" w:rsidP="00A340FF">
            <w:pPr>
              <w:spacing w:before="0" w:after="0"/>
              <w:rPr>
                <w:sz w:val="20"/>
                <w:szCs w:val="20"/>
                <w:lang w:val="it-IT"/>
              </w:rPr>
            </w:pPr>
          </w:p>
        </w:tc>
        <w:tc>
          <w:tcPr>
            <w:tcW w:w="1427" w:type="dxa"/>
            <w:tcBorders>
              <w:top w:val="nil"/>
              <w:left w:val="nil"/>
              <w:bottom w:val="nil"/>
              <w:right w:val="nil"/>
            </w:tcBorders>
          </w:tcPr>
          <w:p w14:paraId="024EF2AA" w14:textId="1DAD31AF" w:rsidR="00A340FF" w:rsidRPr="00A340FF" w:rsidRDefault="008D6927" w:rsidP="00A340FF">
            <w:pPr>
              <w:spacing w:before="0" w:after="0"/>
              <w:rPr>
                <w:sz w:val="20"/>
                <w:szCs w:val="20"/>
                <w:lang w:val="it-IT"/>
              </w:rPr>
            </w:pPr>
            <w:r>
              <w:rPr>
                <w:sz w:val="20"/>
                <w:szCs w:val="20"/>
                <w:lang w:val="it-IT"/>
              </w:rPr>
              <w:t>FC</w:t>
            </w:r>
          </w:p>
        </w:tc>
        <w:tc>
          <w:tcPr>
            <w:tcW w:w="1436" w:type="dxa"/>
            <w:tcBorders>
              <w:top w:val="nil"/>
              <w:left w:val="nil"/>
              <w:bottom w:val="nil"/>
              <w:right w:val="nil"/>
            </w:tcBorders>
          </w:tcPr>
          <w:p w14:paraId="29C0186F" w14:textId="77777777" w:rsidR="00A340FF" w:rsidRPr="00A340FF" w:rsidRDefault="00A340FF" w:rsidP="00A340FF">
            <w:pPr>
              <w:spacing w:before="0" w:after="0"/>
              <w:rPr>
                <w:sz w:val="20"/>
                <w:szCs w:val="20"/>
                <w:lang w:val="it-IT"/>
              </w:rPr>
            </w:pPr>
            <w:r w:rsidRPr="00A340FF">
              <w:rPr>
                <w:sz w:val="20"/>
                <w:szCs w:val="20"/>
                <w:lang w:val="it-IT"/>
              </w:rPr>
              <w:t>24±4.9</w:t>
            </w:r>
            <w:r w:rsidRPr="004E661A">
              <w:rPr>
                <w:sz w:val="20"/>
                <w:szCs w:val="20"/>
                <w:lang w:val="it-IT"/>
              </w:rPr>
              <w:t>cd</w:t>
            </w:r>
          </w:p>
        </w:tc>
        <w:tc>
          <w:tcPr>
            <w:tcW w:w="2049" w:type="dxa"/>
            <w:tcBorders>
              <w:top w:val="nil"/>
              <w:left w:val="nil"/>
              <w:bottom w:val="nil"/>
              <w:right w:val="nil"/>
            </w:tcBorders>
          </w:tcPr>
          <w:p w14:paraId="49762867" w14:textId="77777777" w:rsidR="00A340FF" w:rsidRPr="00A340FF" w:rsidRDefault="00A340FF" w:rsidP="00A340FF">
            <w:pPr>
              <w:spacing w:before="0" w:after="0"/>
              <w:rPr>
                <w:sz w:val="20"/>
                <w:szCs w:val="20"/>
                <w:lang w:val="it-IT"/>
              </w:rPr>
            </w:pPr>
            <w:r w:rsidRPr="00A340FF">
              <w:rPr>
                <w:sz w:val="20"/>
                <w:szCs w:val="20"/>
                <w:lang w:val="it-IT"/>
              </w:rPr>
              <w:t>4.2*10</w:t>
            </w:r>
            <w:r w:rsidRPr="00A340FF">
              <w:rPr>
                <w:sz w:val="20"/>
                <w:szCs w:val="20"/>
                <w:vertAlign w:val="superscript"/>
                <w:lang w:val="it-IT"/>
              </w:rPr>
              <w:t>-4</w:t>
            </w:r>
          </w:p>
        </w:tc>
        <w:tc>
          <w:tcPr>
            <w:tcW w:w="1719" w:type="dxa"/>
            <w:tcBorders>
              <w:top w:val="nil"/>
              <w:left w:val="nil"/>
              <w:bottom w:val="nil"/>
              <w:right w:val="nil"/>
            </w:tcBorders>
          </w:tcPr>
          <w:p w14:paraId="54F8CC3C" w14:textId="77777777" w:rsidR="00A340FF" w:rsidRPr="00A340FF" w:rsidRDefault="00A340FF" w:rsidP="00A340FF">
            <w:pPr>
              <w:spacing w:before="0" w:after="0"/>
              <w:rPr>
                <w:sz w:val="20"/>
                <w:szCs w:val="20"/>
                <w:lang w:val="it-IT"/>
              </w:rPr>
            </w:pPr>
            <w:r w:rsidRPr="00A340FF">
              <w:rPr>
                <w:sz w:val="20"/>
                <w:szCs w:val="20"/>
                <w:lang w:val="it-IT"/>
              </w:rPr>
              <w:t>0.057±0.008</w:t>
            </w:r>
          </w:p>
        </w:tc>
      </w:tr>
      <w:tr w:rsidR="00A340FF" w:rsidRPr="00A340FF" w14:paraId="28D273F9" w14:textId="77777777" w:rsidTr="00A340FF">
        <w:tc>
          <w:tcPr>
            <w:tcW w:w="2289" w:type="dxa"/>
            <w:tcBorders>
              <w:top w:val="nil"/>
              <w:left w:val="nil"/>
              <w:bottom w:val="nil"/>
              <w:right w:val="nil"/>
            </w:tcBorders>
          </w:tcPr>
          <w:p w14:paraId="4D7EDD05" w14:textId="77777777" w:rsidR="00A340FF" w:rsidRPr="00A340FF" w:rsidRDefault="00A340FF" w:rsidP="00A340FF">
            <w:pPr>
              <w:spacing w:before="0" w:after="0"/>
              <w:rPr>
                <w:sz w:val="20"/>
                <w:szCs w:val="20"/>
                <w:lang w:val="it-IT"/>
              </w:rPr>
            </w:pPr>
          </w:p>
        </w:tc>
        <w:tc>
          <w:tcPr>
            <w:tcW w:w="1427" w:type="dxa"/>
            <w:tcBorders>
              <w:top w:val="nil"/>
              <w:left w:val="nil"/>
              <w:bottom w:val="nil"/>
              <w:right w:val="nil"/>
            </w:tcBorders>
          </w:tcPr>
          <w:p w14:paraId="16F1E44F" w14:textId="14ED7F19" w:rsidR="00A340FF" w:rsidRPr="00A340FF" w:rsidRDefault="008D6927" w:rsidP="00A340FF">
            <w:pPr>
              <w:spacing w:before="0" w:after="0"/>
              <w:rPr>
                <w:sz w:val="20"/>
                <w:szCs w:val="20"/>
                <w:lang w:val="it-IT"/>
              </w:rPr>
            </w:pPr>
            <w:r>
              <w:rPr>
                <w:sz w:val="20"/>
                <w:szCs w:val="20"/>
                <w:lang w:val="it-IT"/>
              </w:rPr>
              <w:t>W&amp;T</w:t>
            </w:r>
          </w:p>
        </w:tc>
        <w:tc>
          <w:tcPr>
            <w:tcW w:w="1436" w:type="dxa"/>
            <w:tcBorders>
              <w:top w:val="nil"/>
              <w:left w:val="nil"/>
              <w:bottom w:val="nil"/>
              <w:right w:val="nil"/>
            </w:tcBorders>
          </w:tcPr>
          <w:p w14:paraId="58D055DB" w14:textId="77777777" w:rsidR="00A340FF" w:rsidRPr="00A340FF" w:rsidRDefault="00A340FF" w:rsidP="00A340FF">
            <w:pPr>
              <w:spacing w:before="0" w:after="0"/>
              <w:rPr>
                <w:sz w:val="20"/>
                <w:szCs w:val="20"/>
                <w:lang w:val="it-IT"/>
              </w:rPr>
            </w:pPr>
            <w:r w:rsidRPr="00A340FF">
              <w:rPr>
                <w:sz w:val="20"/>
                <w:szCs w:val="20"/>
                <w:lang w:val="it-IT"/>
              </w:rPr>
              <w:t>22.8±5.8</w:t>
            </w:r>
            <w:r w:rsidRPr="004E661A">
              <w:rPr>
                <w:sz w:val="20"/>
                <w:szCs w:val="20"/>
                <w:lang w:val="it-IT"/>
              </w:rPr>
              <w:t>cd</w:t>
            </w:r>
          </w:p>
        </w:tc>
        <w:tc>
          <w:tcPr>
            <w:tcW w:w="2049" w:type="dxa"/>
            <w:tcBorders>
              <w:top w:val="nil"/>
              <w:left w:val="nil"/>
              <w:bottom w:val="nil"/>
              <w:right w:val="nil"/>
            </w:tcBorders>
          </w:tcPr>
          <w:p w14:paraId="4B7AA460" w14:textId="77777777" w:rsidR="00A340FF" w:rsidRPr="00A340FF" w:rsidRDefault="00A340FF" w:rsidP="00A340FF">
            <w:pPr>
              <w:spacing w:before="0" w:after="0"/>
              <w:rPr>
                <w:sz w:val="20"/>
                <w:szCs w:val="20"/>
                <w:lang w:val="it-IT"/>
              </w:rPr>
            </w:pPr>
            <w:r w:rsidRPr="00A340FF">
              <w:rPr>
                <w:sz w:val="20"/>
                <w:szCs w:val="20"/>
                <w:lang w:val="it-IT"/>
              </w:rPr>
              <w:t>1.4*10</w:t>
            </w:r>
            <w:r w:rsidRPr="00A340FF">
              <w:rPr>
                <w:sz w:val="20"/>
                <w:szCs w:val="20"/>
                <w:vertAlign w:val="superscript"/>
                <w:lang w:val="it-IT"/>
              </w:rPr>
              <w:t>-3</w:t>
            </w:r>
          </w:p>
        </w:tc>
        <w:tc>
          <w:tcPr>
            <w:tcW w:w="1719" w:type="dxa"/>
            <w:tcBorders>
              <w:top w:val="nil"/>
              <w:left w:val="nil"/>
              <w:bottom w:val="nil"/>
              <w:right w:val="nil"/>
            </w:tcBorders>
          </w:tcPr>
          <w:p w14:paraId="3B00CD58" w14:textId="77777777" w:rsidR="00A340FF" w:rsidRPr="00A340FF" w:rsidRDefault="00A340FF" w:rsidP="00A340FF">
            <w:pPr>
              <w:spacing w:before="0" w:after="0"/>
              <w:rPr>
                <w:sz w:val="20"/>
                <w:szCs w:val="20"/>
                <w:lang w:val="it-IT"/>
              </w:rPr>
            </w:pPr>
            <w:r w:rsidRPr="00A340FF">
              <w:rPr>
                <w:sz w:val="20"/>
                <w:szCs w:val="20"/>
                <w:lang w:val="it-IT"/>
              </w:rPr>
              <w:t>0.053±0.01</w:t>
            </w:r>
          </w:p>
        </w:tc>
      </w:tr>
      <w:tr w:rsidR="00A340FF" w:rsidRPr="00A340FF" w14:paraId="6A285FE0" w14:textId="77777777" w:rsidTr="00A340FF">
        <w:tc>
          <w:tcPr>
            <w:tcW w:w="2289" w:type="dxa"/>
            <w:tcBorders>
              <w:top w:val="nil"/>
              <w:left w:val="nil"/>
              <w:bottom w:val="nil"/>
              <w:right w:val="nil"/>
            </w:tcBorders>
          </w:tcPr>
          <w:p w14:paraId="2CB7EA7B" w14:textId="77777777" w:rsidR="00A340FF" w:rsidRPr="00A340FF" w:rsidRDefault="00A340FF" w:rsidP="00A340FF">
            <w:pPr>
              <w:spacing w:before="0" w:after="0"/>
              <w:rPr>
                <w:sz w:val="20"/>
                <w:szCs w:val="20"/>
                <w:lang w:val="it-IT"/>
              </w:rPr>
            </w:pPr>
            <w:r w:rsidRPr="00A340FF">
              <w:rPr>
                <w:sz w:val="20"/>
                <w:szCs w:val="20"/>
                <w:lang w:val="it-IT"/>
              </w:rPr>
              <w:t>Teroldego</w:t>
            </w:r>
          </w:p>
        </w:tc>
        <w:tc>
          <w:tcPr>
            <w:tcW w:w="1427" w:type="dxa"/>
            <w:tcBorders>
              <w:top w:val="nil"/>
              <w:left w:val="nil"/>
              <w:bottom w:val="nil"/>
              <w:right w:val="nil"/>
            </w:tcBorders>
          </w:tcPr>
          <w:p w14:paraId="26AB2E0D" w14:textId="77777777" w:rsidR="00A340FF" w:rsidRPr="00A340FF" w:rsidRDefault="00A340FF" w:rsidP="00A340FF">
            <w:pPr>
              <w:spacing w:before="0" w:after="0"/>
              <w:rPr>
                <w:sz w:val="20"/>
                <w:szCs w:val="20"/>
                <w:lang w:val="it-IT"/>
              </w:rPr>
            </w:pPr>
            <w:r w:rsidRPr="00A340FF">
              <w:rPr>
                <w:sz w:val="20"/>
                <w:szCs w:val="20"/>
                <w:lang w:val="it-IT"/>
              </w:rPr>
              <w:t>Omega</w:t>
            </w:r>
          </w:p>
        </w:tc>
        <w:tc>
          <w:tcPr>
            <w:tcW w:w="1436" w:type="dxa"/>
            <w:tcBorders>
              <w:top w:val="nil"/>
              <w:left w:val="nil"/>
              <w:bottom w:val="nil"/>
              <w:right w:val="nil"/>
            </w:tcBorders>
          </w:tcPr>
          <w:p w14:paraId="10127980" w14:textId="77777777" w:rsidR="00A340FF" w:rsidRPr="00A340FF" w:rsidRDefault="00A340FF" w:rsidP="00A340FF">
            <w:pPr>
              <w:spacing w:before="0" w:after="0"/>
              <w:rPr>
                <w:sz w:val="20"/>
                <w:szCs w:val="20"/>
                <w:lang w:val="it-IT"/>
              </w:rPr>
            </w:pPr>
            <w:r w:rsidRPr="00A340FF">
              <w:rPr>
                <w:sz w:val="20"/>
                <w:szCs w:val="20"/>
                <w:lang w:val="it-IT"/>
              </w:rPr>
              <w:t>23.7±5.3</w:t>
            </w:r>
            <w:r w:rsidRPr="004E661A">
              <w:rPr>
                <w:sz w:val="20"/>
                <w:szCs w:val="20"/>
                <w:lang w:val="it-IT"/>
              </w:rPr>
              <w:t>cd</w:t>
            </w:r>
          </w:p>
        </w:tc>
        <w:tc>
          <w:tcPr>
            <w:tcW w:w="2049" w:type="dxa"/>
            <w:tcBorders>
              <w:top w:val="nil"/>
              <w:left w:val="nil"/>
              <w:bottom w:val="nil"/>
              <w:right w:val="nil"/>
            </w:tcBorders>
          </w:tcPr>
          <w:p w14:paraId="2FCBCFA2" w14:textId="77777777" w:rsidR="00A340FF" w:rsidRPr="00A340FF" w:rsidRDefault="00A340FF" w:rsidP="00A340FF">
            <w:pPr>
              <w:spacing w:before="0" w:after="0"/>
              <w:rPr>
                <w:sz w:val="20"/>
                <w:szCs w:val="20"/>
                <w:lang w:val="it-IT"/>
              </w:rPr>
            </w:pPr>
            <w:r w:rsidRPr="00A340FF">
              <w:rPr>
                <w:sz w:val="20"/>
                <w:szCs w:val="20"/>
                <w:lang w:val="it-IT"/>
              </w:rPr>
              <w:t>8.5*10</w:t>
            </w:r>
            <w:r w:rsidRPr="00A340FF">
              <w:rPr>
                <w:sz w:val="20"/>
                <w:szCs w:val="20"/>
                <w:vertAlign w:val="superscript"/>
                <w:lang w:val="it-IT"/>
              </w:rPr>
              <w:t>-5</w:t>
            </w:r>
          </w:p>
        </w:tc>
        <w:tc>
          <w:tcPr>
            <w:tcW w:w="1719" w:type="dxa"/>
            <w:tcBorders>
              <w:top w:val="nil"/>
              <w:left w:val="nil"/>
              <w:bottom w:val="nil"/>
              <w:right w:val="nil"/>
            </w:tcBorders>
          </w:tcPr>
          <w:p w14:paraId="38E9532B" w14:textId="77777777" w:rsidR="00A340FF" w:rsidRPr="00A340FF" w:rsidRDefault="00A340FF" w:rsidP="00A340FF">
            <w:pPr>
              <w:spacing w:before="0" w:after="0"/>
              <w:rPr>
                <w:sz w:val="20"/>
                <w:szCs w:val="20"/>
                <w:lang w:val="it-IT"/>
              </w:rPr>
            </w:pPr>
            <w:r w:rsidRPr="00A340FF">
              <w:rPr>
                <w:sz w:val="20"/>
                <w:szCs w:val="20"/>
                <w:lang w:val="it-IT"/>
              </w:rPr>
              <w:t>0.063±0.01</w:t>
            </w:r>
          </w:p>
        </w:tc>
      </w:tr>
      <w:tr w:rsidR="008D6927" w:rsidRPr="00A340FF" w14:paraId="29F9EF77" w14:textId="77777777" w:rsidTr="00A340FF">
        <w:tc>
          <w:tcPr>
            <w:tcW w:w="2289" w:type="dxa"/>
            <w:tcBorders>
              <w:top w:val="nil"/>
              <w:left w:val="nil"/>
              <w:bottom w:val="nil"/>
              <w:right w:val="nil"/>
            </w:tcBorders>
          </w:tcPr>
          <w:p w14:paraId="29F30A9D" w14:textId="77777777" w:rsidR="008D6927" w:rsidRPr="00A340FF" w:rsidRDefault="008D6927" w:rsidP="008D6927">
            <w:pPr>
              <w:spacing w:before="0" w:after="0"/>
              <w:rPr>
                <w:sz w:val="20"/>
                <w:szCs w:val="20"/>
                <w:lang w:val="it-IT"/>
              </w:rPr>
            </w:pPr>
          </w:p>
        </w:tc>
        <w:tc>
          <w:tcPr>
            <w:tcW w:w="1427" w:type="dxa"/>
            <w:tcBorders>
              <w:top w:val="nil"/>
              <w:left w:val="nil"/>
              <w:bottom w:val="nil"/>
              <w:right w:val="nil"/>
            </w:tcBorders>
          </w:tcPr>
          <w:p w14:paraId="6BEAF4A3" w14:textId="39821B1D" w:rsidR="008D6927" w:rsidRPr="00A340FF" w:rsidRDefault="008D6927" w:rsidP="008D6927">
            <w:pPr>
              <w:spacing w:before="0" w:after="0"/>
              <w:rPr>
                <w:sz w:val="20"/>
                <w:szCs w:val="20"/>
                <w:lang w:val="it-IT"/>
              </w:rPr>
            </w:pPr>
            <w:r>
              <w:rPr>
                <w:sz w:val="20"/>
                <w:szCs w:val="20"/>
                <w:lang w:val="it-IT"/>
              </w:rPr>
              <w:t>FC</w:t>
            </w:r>
          </w:p>
        </w:tc>
        <w:tc>
          <w:tcPr>
            <w:tcW w:w="1436" w:type="dxa"/>
            <w:tcBorders>
              <w:top w:val="nil"/>
              <w:left w:val="nil"/>
              <w:bottom w:val="nil"/>
              <w:right w:val="nil"/>
            </w:tcBorders>
          </w:tcPr>
          <w:p w14:paraId="2FB7F59F" w14:textId="77777777" w:rsidR="008D6927" w:rsidRPr="00A340FF" w:rsidRDefault="008D6927" w:rsidP="008D6927">
            <w:pPr>
              <w:spacing w:before="0" w:after="0"/>
              <w:rPr>
                <w:sz w:val="20"/>
                <w:szCs w:val="20"/>
                <w:lang w:val="it-IT"/>
              </w:rPr>
            </w:pPr>
            <w:r w:rsidRPr="00A340FF">
              <w:rPr>
                <w:sz w:val="20"/>
                <w:szCs w:val="20"/>
                <w:lang w:val="it-IT"/>
              </w:rPr>
              <w:t>27.0±4.8</w:t>
            </w:r>
            <w:r w:rsidRPr="004E661A">
              <w:rPr>
                <w:sz w:val="20"/>
                <w:szCs w:val="20"/>
                <w:lang w:val="it-IT"/>
              </w:rPr>
              <w:t>bcd</w:t>
            </w:r>
          </w:p>
        </w:tc>
        <w:tc>
          <w:tcPr>
            <w:tcW w:w="2049" w:type="dxa"/>
            <w:tcBorders>
              <w:top w:val="nil"/>
              <w:left w:val="nil"/>
              <w:bottom w:val="nil"/>
              <w:right w:val="nil"/>
            </w:tcBorders>
          </w:tcPr>
          <w:p w14:paraId="3F569786" w14:textId="77777777" w:rsidR="008D6927" w:rsidRPr="00A340FF" w:rsidRDefault="008D6927" w:rsidP="008D6927">
            <w:pPr>
              <w:spacing w:before="0" w:after="0"/>
              <w:rPr>
                <w:sz w:val="20"/>
                <w:szCs w:val="20"/>
                <w:lang w:val="it-IT"/>
              </w:rPr>
            </w:pPr>
            <w:r w:rsidRPr="00A340FF">
              <w:rPr>
                <w:sz w:val="20"/>
                <w:szCs w:val="20"/>
                <w:lang w:val="it-IT"/>
              </w:rPr>
              <w:t>1.4*10</w:t>
            </w:r>
            <w:r w:rsidRPr="00A340FF">
              <w:rPr>
                <w:sz w:val="20"/>
                <w:szCs w:val="20"/>
                <w:vertAlign w:val="superscript"/>
                <w:lang w:val="it-IT"/>
              </w:rPr>
              <w:t>-4</w:t>
            </w:r>
          </w:p>
        </w:tc>
        <w:tc>
          <w:tcPr>
            <w:tcW w:w="1719" w:type="dxa"/>
            <w:tcBorders>
              <w:top w:val="nil"/>
              <w:left w:val="nil"/>
              <w:bottom w:val="nil"/>
              <w:right w:val="nil"/>
            </w:tcBorders>
          </w:tcPr>
          <w:p w14:paraId="77FFC372" w14:textId="77777777" w:rsidR="008D6927" w:rsidRPr="00A340FF" w:rsidRDefault="008D6927" w:rsidP="008D6927">
            <w:pPr>
              <w:spacing w:before="0" w:after="0"/>
              <w:rPr>
                <w:sz w:val="20"/>
                <w:szCs w:val="20"/>
                <w:lang w:val="it-IT"/>
              </w:rPr>
            </w:pPr>
            <w:r w:rsidRPr="00A340FF">
              <w:rPr>
                <w:sz w:val="20"/>
                <w:szCs w:val="20"/>
                <w:lang w:val="it-IT"/>
              </w:rPr>
              <w:t>0.062±0.008</w:t>
            </w:r>
          </w:p>
        </w:tc>
      </w:tr>
      <w:tr w:rsidR="008D6927" w:rsidRPr="00A340FF" w14:paraId="390C4C74" w14:textId="77777777" w:rsidTr="00A340FF">
        <w:tc>
          <w:tcPr>
            <w:tcW w:w="2289" w:type="dxa"/>
            <w:tcBorders>
              <w:top w:val="nil"/>
              <w:left w:val="nil"/>
              <w:bottom w:val="nil"/>
              <w:right w:val="nil"/>
            </w:tcBorders>
          </w:tcPr>
          <w:p w14:paraId="7464763A" w14:textId="77777777" w:rsidR="008D6927" w:rsidRPr="00A340FF" w:rsidRDefault="008D6927" w:rsidP="008D6927">
            <w:pPr>
              <w:spacing w:before="0" w:after="0"/>
              <w:rPr>
                <w:sz w:val="20"/>
                <w:szCs w:val="20"/>
                <w:lang w:val="it-IT"/>
              </w:rPr>
            </w:pPr>
          </w:p>
        </w:tc>
        <w:tc>
          <w:tcPr>
            <w:tcW w:w="1427" w:type="dxa"/>
            <w:tcBorders>
              <w:top w:val="nil"/>
              <w:left w:val="nil"/>
              <w:bottom w:val="nil"/>
              <w:right w:val="nil"/>
            </w:tcBorders>
          </w:tcPr>
          <w:p w14:paraId="4D1892A5" w14:textId="561C25B8" w:rsidR="008D6927" w:rsidRPr="00A340FF" w:rsidRDefault="008D6927" w:rsidP="008D6927">
            <w:pPr>
              <w:spacing w:before="0" w:after="0"/>
              <w:rPr>
                <w:sz w:val="20"/>
                <w:szCs w:val="20"/>
                <w:lang w:val="it-IT"/>
              </w:rPr>
            </w:pPr>
            <w:r>
              <w:rPr>
                <w:sz w:val="20"/>
                <w:szCs w:val="20"/>
                <w:lang w:val="it-IT"/>
              </w:rPr>
              <w:t>W&amp;T</w:t>
            </w:r>
          </w:p>
        </w:tc>
        <w:tc>
          <w:tcPr>
            <w:tcW w:w="1436" w:type="dxa"/>
            <w:tcBorders>
              <w:top w:val="nil"/>
              <w:left w:val="nil"/>
              <w:bottom w:val="nil"/>
              <w:right w:val="nil"/>
            </w:tcBorders>
          </w:tcPr>
          <w:p w14:paraId="42BE9C48" w14:textId="77777777" w:rsidR="008D6927" w:rsidRPr="00A340FF" w:rsidRDefault="008D6927" w:rsidP="008D6927">
            <w:pPr>
              <w:spacing w:before="0" w:after="0"/>
              <w:rPr>
                <w:sz w:val="20"/>
                <w:szCs w:val="20"/>
                <w:lang w:val="it-IT"/>
              </w:rPr>
            </w:pPr>
            <w:r w:rsidRPr="00A340FF">
              <w:rPr>
                <w:sz w:val="20"/>
                <w:szCs w:val="20"/>
                <w:lang w:val="it-IT"/>
              </w:rPr>
              <w:t>26.7±4.3</w:t>
            </w:r>
            <w:r w:rsidRPr="004E661A">
              <w:rPr>
                <w:sz w:val="20"/>
                <w:szCs w:val="20"/>
                <w:lang w:val="it-IT"/>
              </w:rPr>
              <w:t>bcd</w:t>
            </w:r>
          </w:p>
        </w:tc>
        <w:tc>
          <w:tcPr>
            <w:tcW w:w="2049" w:type="dxa"/>
            <w:tcBorders>
              <w:top w:val="nil"/>
              <w:left w:val="nil"/>
              <w:bottom w:val="nil"/>
              <w:right w:val="nil"/>
            </w:tcBorders>
          </w:tcPr>
          <w:p w14:paraId="257E55EB" w14:textId="77777777" w:rsidR="008D6927" w:rsidRPr="00A340FF" w:rsidRDefault="008D6927" w:rsidP="008D6927">
            <w:pPr>
              <w:spacing w:before="0" w:after="0"/>
              <w:rPr>
                <w:sz w:val="20"/>
                <w:szCs w:val="20"/>
                <w:lang w:val="it-IT"/>
              </w:rPr>
            </w:pPr>
            <w:r w:rsidRPr="00A340FF">
              <w:rPr>
                <w:sz w:val="20"/>
                <w:szCs w:val="20"/>
                <w:lang w:val="it-IT"/>
              </w:rPr>
              <w:t>4.5*10</w:t>
            </w:r>
            <w:r w:rsidRPr="00A340FF">
              <w:rPr>
                <w:sz w:val="20"/>
                <w:szCs w:val="20"/>
                <w:vertAlign w:val="superscript"/>
                <w:lang w:val="it-IT"/>
              </w:rPr>
              <w:t>-4</w:t>
            </w:r>
          </w:p>
        </w:tc>
        <w:tc>
          <w:tcPr>
            <w:tcW w:w="1719" w:type="dxa"/>
            <w:tcBorders>
              <w:top w:val="nil"/>
              <w:left w:val="nil"/>
              <w:bottom w:val="nil"/>
              <w:right w:val="nil"/>
            </w:tcBorders>
          </w:tcPr>
          <w:p w14:paraId="7AB2D117" w14:textId="77777777" w:rsidR="008D6927" w:rsidRPr="00A340FF" w:rsidRDefault="008D6927" w:rsidP="008D6927">
            <w:pPr>
              <w:spacing w:before="0" w:after="0"/>
              <w:rPr>
                <w:sz w:val="20"/>
                <w:szCs w:val="20"/>
                <w:lang w:val="it-IT"/>
              </w:rPr>
            </w:pPr>
            <w:r w:rsidRPr="00A340FF">
              <w:rPr>
                <w:sz w:val="20"/>
                <w:szCs w:val="20"/>
                <w:lang w:val="it-IT"/>
              </w:rPr>
              <w:t>0.064±0.004</w:t>
            </w:r>
          </w:p>
        </w:tc>
      </w:tr>
      <w:tr w:rsidR="00A340FF" w:rsidRPr="00A340FF" w14:paraId="4D03F209" w14:textId="77777777" w:rsidTr="00A340FF">
        <w:tc>
          <w:tcPr>
            <w:tcW w:w="2289" w:type="dxa"/>
            <w:tcBorders>
              <w:top w:val="nil"/>
              <w:left w:val="nil"/>
              <w:bottom w:val="nil"/>
              <w:right w:val="nil"/>
            </w:tcBorders>
          </w:tcPr>
          <w:p w14:paraId="27DDC39A" w14:textId="77777777" w:rsidR="00A340FF" w:rsidRPr="00A340FF" w:rsidRDefault="00A340FF" w:rsidP="00A340FF">
            <w:pPr>
              <w:spacing w:before="0" w:after="0"/>
              <w:rPr>
                <w:sz w:val="20"/>
                <w:szCs w:val="20"/>
                <w:lang w:val="it-IT"/>
              </w:rPr>
            </w:pPr>
            <w:r w:rsidRPr="00A340FF">
              <w:rPr>
                <w:sz w:val="20"/>
                <w:szCs w:val="20"/>
                <w:lang w:val="it-IT"/>
              </w:rPr>
              <w:t>Cabernet Sauvignon</w:t>
            </w:r>
          </w:p>
        </w:tc>
        <w:tc>
          <w:tcPr>
            <w:tcW w:w="1427" w:type="dxa"/>
            <w:tcBorders>
              <w:top w:val="nil"/>
              <w:left w:val="nil"/>
              <w:bottom w:val="nil"/>
              <w:right w:val="nil"/>
            </w:tcBorders>
          </w:tcPr>
          <w:p w14:paraId="01A5AD09" w14:textId="77777777" w:rsidR="00A340FF" w:rsidRPr="00A340FF" w:rsidRDefault="00A340FF" w:rsidP="00A340FF">
            <w:pPr>
              <w:spacing w:before="0" w:after="0"/>
              <w:rPr>
                <w:sz w:val="20"/>
                <w:szCs w:val="20"/>
                <w:lang w:val="it-IT"/>
              </w:rPr>
            </w:pPr>
            <w:r w:rsidRPr="00A340FF">
              <w:rPr>
                <w:sz w:val="20"/>
                <w:szCs w:val="20"/>
                <w:lang w:val="it-IT"/>
              </w:rPr>
              <w:t>Omega</w:t>
            </w:r>
          </w:p>
        </w:tc>
        <w:tc>
          <w:tcPr>
            <w:tcW w:w="1436" w:type="dxa"/>
            <w:tcBorders>
              <w:top w:val="nil"/>
              <w:left w:val="nil"/>
              <w:bottom w:val="nil"/>
              <w:right w:val="nil"/>
            </w:tcBorders>
          </w:tcPr>
          <w:p w14:paraId="4BEBEDB0" w14:textId="77777777" w:rsidR="00A340FF" w:rsidRPr="00A340FF" w:rsidRDefault="00A340FF" w:rsidP="00A340FF">
            <w:pPr>
              <w:spacing w:before="0" w:after="0"/>
              <w:rPr>
                <w:sz w:val="20"/>
                <w:szCs w:val="20"/>
                <w:lang w:val="it-IT"/>
              </w:rPr>
            </w:pPr>
            <w:r w:rsidRPr="00A340FF">
              <w:rPr>
                <w:sz w:val="20"/>
                <w:szCs w:val="20"/>
                <w:lang w:val="it-IT"/>
              </w:rPr>
              <w:t>33.0±5.0</w:t>
            </w:r>
            <w:r w:rsidRPr="004E661A">
              <w:rPr>
                <w:sz w:val="20"/>
                <w:szCs w:val="20"/>
                <w:lang w:val="it-IT"/>
              </w:rPr>
              <w:t>a</w:t>
            </w:r>
          </w:p>
        </w:tc>
        <w:tc>
          <w:tcPr>
            <w:tcW w:w="2049" w:type="dxa"/>
            <w:tcBorders>
              <w:top w:val="nil"/>
              <w:left w:val="nil"/>
              <w:bottom w:val="nil"/>
              <w:right w:val="nil"/>
            </w:tcBorders>
          </w:tcPr>
          <w:p w14:paraId="350A545A" w14:textId="77777777" w:rsidR="00A340FF" w:rsidRPr="00A340FF" w:rsidRDefault="00A340FF" w:rsidP="00A340FF">
            <w:pPr>
              <w:spacing w:before="0" w:after="0"/>
              <w:rPr>
                <w:sz w:val="20"/>
                <w:szCs w:val="20"/>
                <w:lang w:val="it-IT"/>
              </w:rPr>
            </w:pPr>
            <w:r w:rsidRPr="00A340FF">
              <w:rPr>
                <w:sz w:val="20"/>
                <w:szCs w:val="20"/>
                <w:lang w:val="it-IT"/>
              </w:rPr>
              <w:t>5.2*10</w:t>
            </w:r>
            <w:r w:rsidRPr="00A340FF">
              <w:rPr>
                <w:sz w:val="20"/>
                <w:szCs w:val="20"/>
                <w:vertAlign w:val="superscript"/>
                <w:lang w:val="it-IT"/>
              </w:rPr>
              <w:t>-4</w:t>
            </w:r>
          </w:p>
        </w:tc>
        <w:tc>
          <w:tcPr>
            <w:tcW w:w="1719" w:type="dxa"/>
            <w:tcBorders>
              <w:top w:val="nil"/>
              <w:left w:val="nil"/>
              <w:bottom w:val="nil"/>
              <w:right w:val="nil"/>
            </w:tcBorders>
          </w:tcPr>
          <w:p w14:paraId="6852D6B6" w14:textId="77777777" w:rsidR="00A340FF" w:rsidRPr="00A340FF" w:rsidRDefault="00A340FF" w:rsidP="00A340FF">
            <w:pPr>
              <w:spacing w:before="0" w:after="0"/>
              <w:rPr>
                <w:sz w:val="20"/>
                <w:szCs w:val="20"/>
                <w:lang w:val="it-IT"/>
              </w:rPr>
            </w:pPr>
            <w:r w:rsidRPr="00A340FF">
              <w:rPr>
                <w:sz w:val="20"/>
                <w:szCs w:val="20"/>
                <w:lang w:val="it-IT"/>
              </w:rPr>
              <w:t>0.061±0.009</w:t>
            </w:r>
          </w:p>
        </w:tc>
      </w:tr>
      <w:tr w:rsidR="008D6927" w:rsidRPr="00A340FF" w14:paraId="3B8CEE91" w14:textId="77777777" w:rsidTr="00A340FF">
        <w:tc>
          <w:tcPr>
            <w:tcW w:w="2289" w:type="dxa"/>
            <w:tcBorders>
              <w:top w:val="nil"/>
              <w:left w:val="nil"/>
              <w:bottom w:val="nil"/>
              <w:right w:val="nil"/>
            </w:tcBorders>
          </w:tcPr>
          <w:p w14:paraId="2B692F05" w14:textId="77777777" w:rsidR="008D6927" w:rsidRPr="00A340FF" w:rsidRDefault="008D6927" w:rsidP="008D6927">
            <w:pPr>
              <w:spacing w:before="0" w:after="0"/>
              <w:rPr>
                <w:sz w:val="20"/>
                <w:szCs w:val="20"/>
                <w:lang w:val="it-IT"/>
              </w:rPr>
            </w:pPr>
          </w:p>
        </w:tc>
        <w:tc>
          <w:tcPr>
            <w:tcW w:w="1427" w:type="dxa"/>
            <w:tcBorders>
              <w:top w:val="nil"/>
              <w:left w:val="nil"/>
              <w:bottom w:val="nil"/>
              <w:right w:val="nil"/>
            </w:tcBorders>
          </w:tcPr>
          <w:p w14:paraId="7D3D8DEE" w14:textId="102A452E" w:rsidR="008D6927" w:rsidRPr="00A340FF" w:rsidRDefault="008D6927" w:rsidP="008D6927">
            <w:pPr>
              <w:spacing w:before="0" w:after="0"/>
              <w:rPr>
                <w:sz w:val="20"/>
                <w:szCs w:val="20"/>
                <w:lang w:val="it-IT"/>
              </w:rPr>
            </w:pPr>
            <w:r>
              <w:rPr>
                <w:sz w:val="20"/>
                <w:szCs w:val="20"/>
                <w:lang w:val="it-IT"/>
              </w:rPr>
              <w:t>FC</w:t>
            </w:r>
          </w:p>
        </w:tc>
        <w:tc>
          <w:tcPr>
            <w:tcW w:w="1436" w:type="dxa"/>
            <w:tcBorders>
              <w:top w:val="nil"/>
              <w:left w:val="nil"/>
              <w:bottom w:val="nil"/>
              <w:right w:val="nil"/>
            </w:tcBorders>
          </w:tcPr>
          <w:p w14:paraId="3D7AEFBA" w14:textId="77777777" w:rsidR="008D6927" w:rsidRPr="00A340FF" w:rsidRDefault="008D6927" w:rsidP="008D6927">
            <w:pPr>
              <w:spacing w:before="0" w:after="0"/>
              <w:rPr>
                <w:sz w:val="20"/>
                <w:szCs w:val="20"/>
                <w:lang w:val="it-IT"/>
              </w:rPr>
            </w:pPr>
            <w:r w:rsidRPr="00A340FF">
              <w:rPr>
                <w:sz w:val="20"/>
                <w:szCs w:val="20"/>
                <w:lang w:val="it-IT"/>
              </w:rPr>
              <w:t>30.5±4.1</w:t>
            </w:r>
            <w:r w:rsidRPr="004E661A">
              <w:rPr>
                <w:sz w:val="20"/>
                <w:szCs w:val="20"/>
                <w:lang w:val="it-IT"/>
              </w:rPr>
              <w:t>ab</w:t>
            </w:r>
          </w:p>
        </w:tc>
        <w:tc>
          <w:tcPr>
            <w:tcW w:w="2049" w:type="dxa"/>
            <w:tcBorders>
              <w:top w:val="nil"/>
              <w:left w:val="nil"/>
              <w:bottom w:val="nil"/>
              <w:right w:val="nil"/>
            </w:tcBorders>
          </w:tcPr>
          <w:p w14:paraId="304B8D9C" w14:textId="77777777" w:rsidR="008D6927" w:rsidRPr="00A340FF" w:rsidRDefault="008D6927" w:rsidP="008D6927">
            <w:pPr>
              <w:spacing w:before="0" w:after="0"/>
              <w:rPr>
                <w:sz w:val="20"/>
                <w:szCs w:val="20"/>
                <w:lang w:val="it-IT"/>
              </w:rPr>
            </w:pPr>
            <w:r w:rsidRPr="00A340FF">
              <w:rPr>
                <w:sz w:val="20"/>
                <w:szCs w:val="20"/>
                <w:lang w:val="it-IT"/>
              </w:rPr>
              <w:t>6.6*10</w:t>
            </w:r>
            <w:r w:rsidRPr="00A340FF">
              <w:rPr>
                <w:sz w:val="20"/>
                <w:szCs w:val="20"/>
                <w:vertAlign w:val="superscript"/>
                <w:lang w:val="it-IT"/>
              </w:rPr>
              <w:t>-5</w:t>
            </w:r>
          </w:p>
        </w:tc>
        <w:tc>
          <w:tcPr>
            <w:tcW w:w="1719" w:type="dxa"/>
            <w:tcBorders>
              <w:top w:val="nil"/>
              <w:left w:val="nil"/>
              <w:bottom w:val="nil"/>
              <w:right w:val="nil"/>
            </w:tcBorders>
          </w:tcPr>
          <w:p w14:paraId="5D8467BF" w14:textId="77777777" w:rsidR="008D6927" w:rsidRPr="00A340FF" w:rsidRDefault="008D6927" w:rsidP="008D6927">
            <w:pPr>
              <w:spacing w:before="0" w:after="0"/>
              <w:rPr>
                <w:sz w:val="20"/>
                <w:szCs w:val="20"/>
                <w:lang w:val="it-IT"/>
              </w:rPr>
            </w:pPr>
            <w:r w:rsidRPr="00A340FF">
              <w:rPr>
                <w:sz w:val="20"/>
                <w:szCs w:val="20"/>
                <w:lang w:val="it-IT"/>
              </w:rPr>
              <w:t>0.063±0.005</w:t>
            </w:r>
          </w:p>
        </w:tc>
      </w:tr>
      <w:tr w:rsidR="008D6927" w:rsidRPr="00A340FF" w14:paraId="75E2DB01" w14:textId="77777777" w:rsidTr="00A340FF">
        <w:tc>
          <w:tcPr>
            <w:tcW w:w="2289" w:type="dxa"/>
            <w:tcBorders>
              <w:top w:val="nil"/>
              <w:left w:val="nil"/>
              <w:bottom w:val="nil"/>
              <w:right w:val="nil"/>
            </w:tcBorders>
          </w:tcPr>
          <w:p w14:paraId="28A904E6" w14:textId="77777777" w:rsidR="008D6927" w:rsidRPr="00A340FF" w:rsidRDefault="008D6927" w:rsidP="008D6927">
            <w:pPr>
              <w:spacing w:before="0" w:after="0"/>
              <w:rPr>
                <w:sz w:val="20"/>
                <w:szCs w:val="20"/>
                <w:lang w:val="it-IT"/>
              </w:rPr>
            </w:pPr>
          </w:p>
        </w:tc>
        <w:tc>
          <w:tcPr>
            <w:tcW w:w="1427" w:type="dxa"/>
            <w:tcBorders>
              <w:top w:val="nil"/>
              <w:left w:val="nil"/>
              <w:bottom w:val="nil"/>
              <w:right w:val="nil"/>
            </w:tcBorders>
          </w:tcPr>
          <w:p w14:paraId="772DA552" w14:textId="3D6A2B03" w:rsidR="008D6927" w:rsidRPr="00A340FF" w:rsidRDefault="008D6927" w:rsidP="008D6927">
            <w:pPr>
              <w:spacing w:before="0" w:after="0"/>
              <w:rPr>
                <w:sz w:val="20"/>
                <w:szCs w:val="20"/>
                <w:lang w:val="it-IT"/>
              </w:rPr>
            </w:pPr>
            <w:r>
              <w:rPr>
                <w:sz w:val="20"/>
                <w:szCs w:val="20"/>
                <w:lang w:val="it-IT"/>
              </w:rPr>
              <w:t>W&amp;T</w:t>
            </w:r>
          </w:p>
        </w:tc>
        <w:tc>
          <w:tcPr>
            <w:tcW w:w="1436" w:type="dxa"/>
            <w:tcBorders>
              <w:top w:val="nil"/>
              <w:left w:val="nil"/>
              <w:bottom w:val="nil"/>
              <w:right w:val="nil"/>
            </w:tcBorders>
          </w:tcPr>
          <w:p w14:paraId="2D2C3CB7" w14:textId="77777777" w:rsidR="008D6927" w:rsidRPr="00A340FF" w:rsidRDefault="008D6927" w:rsidP="008D6927">
            <w:pPr>
              <w:spacing w:before="0" w:after="0"/>
              <w:rPr>
                <w:sz w:val="20"/>
                <w:szCs w:val="20"/>
                <w:lang w:val="it-IT"/>
              </w:rPr>
            </w:pPr>
            <w:r w:rsidRPr="00A340FF">
              <w:rPr>
                <w:sz w:val="20"/>
                <w:szCs w:val="20"/>
                <w:lang w:val="it-IT"/>
              </w:rPr>
              <w:t>27.2±4.4</w:t>
            </w:r>
            <w:r w:rsidRPr="004E661A">
              <w:rPr>
                <w:sz w:val="20"/>
                <w:szCs w:val="20"/>
                <w:lang w:val="it-IT"/>
              </w:rPr>
              <w:t>bc</w:t>
            </w:r>
          </w:p>
        </w:tc>
        <w:tc>
          <w:tcPr>
            <w:tcW w:w="2049" w:type="dxa"/>
            <w:tcBorders>
              <w:top w:val="nil"/>
              <w:left w:val="nil"/>
              <w:bottom w:val="nil"/>
              <w:right w:val="nil"/>
            </w:tcBorders>
          </w:tcPr>
          <w:p w14:paraId="15221120" w14:textId="77777777" w:rsidR="008D6927" w:rsidRPr="00A340FF" w:rsidRDefault="008D6927" w:rsidP="008D6927">
            <w:pPr>
              <w:spacing w:before="0" w:after="0"/>
              <w:rPr>
                <w:sz w:val="20"/>
                <w:szCs w:val="20"/>
                <w:lang w:val="it-IT"/>
              </w:rPr>
            </w:pPr>
            <w:r w:rsidRPr="00A340FF">
              <w:rPr>
                <w:sz w:val="20"/>
                <w:szCs w:val="20"/>
                <w:lang w:val="it-IT"/>
              </w:rPr>
              <w:t>7.1*10</w:t>
            </w:r>
            <w:r w:rsidRPr="00A340FF">
              <w:rPr>
                <w:sz w:val="20"/>
                <w:szCs w:val="20"/>
                <w:vertAlign w:val="superscript"/>
                <w:lang w:val="it-IT"/>
              </w:rPr>
              <w:t>-5</w:t>
            </w:r>
          </w:p>
        </w:tc>
        <w:tc>
          <w:tcPr>
            <w:tcW w:w="1719" w:type="dxa"/>
            <w:tcBorders>
              <w:top w:val="nil"/>
              <w:left w:val="nil"/>
              <w:bottom w:val="nil"/>
              <w:right w:val="nil"/>
            </w:tcBorders>
          </w:tcPr>
          <w:p w14:paraId="56F7A787" w14:textId="77777777" w:rsidR="008D6927" w:rsidRPr="00A340FF" w:rsidRDefault="008D6927" w:rsidP="008D6927">
            <w:pPr>
              <w:spacing w:before="0" w:after="0"/>
              <w:rPr>
                <w:sz w:val="20"/>
                <w:szCs w:val="20"/>
                <w:lang w:val="it-IT"/>
              </w:rPr>
            </w:pPr>
            <w:r w:rsidRPr="00A340FF">
              <w:rPr>
                <w:sz w:val="20"/>
                <w:szCs w:val="20"/>
                <w:lang w:val="it-IT"/>
              </w:rPr>
              <w:t>0.063±0.006</w:t>
            </w:r>
          </w:p>
        </w:tc>
      </w:tr>
      <w:tr w:rsidR="00A340FF" w:rsidRPr="00A340FF" w14:paraId="3EA11D3B" w14:textId="77777777" w:rsidTr="00A340FF">
        <w:tc>
          <w:tcPr>
            <w:tcW w:w="2289" w:type="dxa"/>
            <w:tcBorders>
              <w:top w:val="nil"/>
              <w:left w:val="nil"/>
              <w:bottom w:val="single" w:sz="4" w:space="0" w:color="auto"/>
              <w:right w:val="nil"/>
            </w:tcBorders>
          </w:tcPr>
          <w:p w14:paraId="1AF8A3F6" w14:textId="77777777" w:rsidR="00A340FF" w:rsidRPr="00A340FF" w:rsidRDefault="00A340FF" w:rsidP="00A340FF">
            <w:pPr>
              <w:spacing w:before="0" w:after="0"/>
              <w:rPr>
                <w:sz w:val="20"/>
                <w:szCs w:val="20"/>
                <w:lang w:val="it-IT"/>
              </w:rPr>
            </w:pPr>
          </w:p>
        </w:tc>
        <w:tc>
          <w:tcPr>
            <w:tcW w:w="1427" w:type="dxa"/>
            <w:tcBorders>
              <w:top w:val="nil"/>
              <w:left w:val="nil"/>
              <w:bottom w:val="single" w:sz="4" w:space="0" w:color="auto"/>
              <w:right w:val="nil"/>
            </w:tcBorders>
          </w:tcPr>
          <w:p w14:paraId="4FB6CBBD" w14:textId="77777777" w:rsidR="00A340FF" w:rsidRPr="00A340FF" w:rsidRDefault="00A340FF" w:rsidP="00A340FF">
            <w:pPr>
              <w:spacing w:before="0" w:after="0"/>
              <w:rPr>
                <w:sz w:val="20"/>
                <w:szCs w:val="20"/>
                <w:lang w:val="it-IT"/>
              </w:rPr>
            </w:pPr>
          </w:p>
        </w:tc>
        <w:tc>
          <w:tcPr>
            <w:tcW w:w="1436" w:type="dxa"/>
            <w:tcBorders>
              <w:top w:val="nil"/>
              <w:left w:val="nil"/>
              <w:bottom w:val="single" w:sz="4" w:space="0" w:color="auto"/>
              <w:right w:val="nil"/>
            </w:tcBorders>
          </w:tcPr>
          <w:p w14:paraId="32B2F46B" w14:textId="77777777" w:rsidR="00A340FF" w:rsidRPr="00A340FF" w:rsidRDefault="00A340FF" w:rsidP="00A340FF">
            <w:pPr>
              <w:spacing w:before="0" w:after="0"/>
              <w:rPr>
                <w:sz w:val="20"/>
                <w:szCs w:val="20"/>
                <w:lang w:val="it-IT"/>
              </w:rPr>
            </w:pPr>
          </w:p>
        </w:tc>
        <w:tc>
          <w:tcPr>
            <w:tcW w:w="2049" w:type="dxa"/>
            <w:tcBorders>
              <w:top w:val="nil"/>
              <w:left w:val="nil"/>
              <w:bottom w:val="single" w:sz="4" w:space="0" w:color="auto"/>
              <w:right w:val="nil"/>
            </w:tcBorders>
          </w:tcPr>
          <w:p w14:paraId="16576FC9" w14:textId="77777777" w:rsidR="00A340FF" w:rsidRPr="00A340FF" w:rsidRDefault="00A340FF" w:rsidP="00A340FF">
            <w:pPr>
              <w:spacing w:before="0" w:after="0"/>
              <w:rPr>
                <w:sz w:val="20"/>
                <w:szCs w:val="20"/>
                <w:lang w:val="it-IT"/>
              </w:rPr>
            </w:pPr>
          </w:p>
        </w:tc>
        <w:tc>
          <w:tcPr>
            <w:tcW w:w="1719" w:type="dxa"/>
            <w:tcBorders>
              <w:top w:val="nil"/>
              <w:left w:val="nil"/>
              <w:bottom w:val="single" w:sz="4" w:space="0" w:color="auto"/>
              <w:right w:val="nil"/>
            </w:tcBorders>
          </w:tcPr>
          <w:p w14:paraId="33682D5D" w14:textId="77777777" w:rsidR="00A340FF" w:rsidRPr="00A340FF" w:rsidRDefault="00A340FF" w:rsidP="00A340FF">
            <w:pPr>
              <w:spacing w:before="0" w:after="0"/>
              <w:rPr>
                <w:sz w:val="20"/>
                <w:szCs w:val="20"/>
                <w:lang w:val="it-IT"/>
              </w:rPr>
            </w:pPr>
          </w:p>
        </w:tc>
      </w:tr>
      <w:tr w:rsidR="00A340FF" w:rsidRPr="00A340FF" w14:paraId="14FB5EC1" w14:textId="77777777" w:rsidTr="00A340FF">
        <w:tc>
          <w:tcPr>
            <w:tcW w:w="2289" w:type="dxa"/>
            <w:tcBorders>
              <w:top w:val="single" w:sz="4" w:space="0" w:color="auto"/>
              <w:left w:val="nil"/>
              <w:bottom w:val="nil"/>
              <w:right w:val="nil"/>
            </w:tcBorders>
          </w:tcPr>
          <w:p w14:paraId="45EB2F1C" w14:textId="77777777" w:rsidR="00A340FF" w:rsidRPr="00A340FF" w:rsidRDefault="00A340FF" w:rsidP="00A340FF">
            <w:pPr>
              <w:spacing w:before="0" w:after="0"/>
              <w:rPr>
                <w:b/>
                <w:sz w:val="20"/>
                <w:szCs w:val="20"/>
                <w:lang w:val="it-IT"/>
              </w:rPr>
            </w:pPr>
            <w:r w:rsidRPr="00A340FF">
              <w:rPr>
                <w:b/>
                <w:sz w:val="20"/>
                <w:szCs w:val="20"/>
                <w:lang w:val="it-IT"/>
              </w:rPr>
              <w:t>Two-way ANOVA</w:t>
            </w:r>
          </w:p>
        </w:tc>
        <w:tc>
          <w:tcPr>
            <w:tcW w:w="1427" w:type="dxa"/>
            <w:tcBorders>
              <w:top w:val="single" w:sz="4" w:space="0" w:color="auto"/>
              <w:left w:val="nil"/>
              <w:bottom w:val="nil"/>
              <w:right w:val="nil"/>
            </w:tcBorders>
          </w:tcPr>
          <w:p w14:paraId="6A7B145E" w14:textId="77777777" w:rsidR="00A340FF" w:rsidRPr="00A340FF" w:rsidRDefault="00A340FF" w:rsidP="00A340FF">
            <w:pPr>
              <w:spacing w:before="0" w:after="0"/>
              <w:rPr>
                <w:sz w:val="20"/>
                <w:szCs w:val="20"/>
                <w:lang w:val="it-IT"/>
              </w:rPr>
            </w:pPr>
          </w:p>
        </w:tc>
        <w:tc>
          <w:tcPr>
            <w:tcW w:w="1436" w:type="dxa"/>
            <w:tcBorders>
              <w:top w:val="single" w:sz="4" w:space="0" w:color="auto"/>
              <w:left w:val="nil"/>
              <w:bottom w:val="nil"/>
              <w:right w:val="nil"/>
            </w:tcBorders>
          </w:tcPr>
          <w:p w14:paraId="0EC95A21" w14:textId="77777777" w:rsidR="00A340FF" w:rsidRPr="00A340FF" w:rsidRDefault="00A340FF" w:rsidP="00A340FF">
            <w:pPr>
              <w:spacing w:before="0" w:after="0"/>
              <w:rPr>
                <w:sz w:val="20"/>
                <w:szCs w:val="20"/>
                <w:lang w:val="it-IT"/>
              </w:rPr>
            </w:pPr>
          </w:p>
        </w:tc>
        <w:tc>
          <w:tcPr>
            <w:tcW w:w="2049" w:type="dxa"/>
            <w:tcBorders>
              <w:top w:val="single" w:sz="4" w:space="0" w:color="auto"/>
              <w:left w:val="nil"/>
              <w:bottom w:val="nil"/>
              <w:right w:val="nil"/>
            </w:tcBorders>
          </w:tcPr>
          <w:p w14:paraId="5D9360C1" w14:textId="77777777" w:rsidR="00A340FF" w:rsidRPr="00A340FF" w:rsidRDefault="00A340FF" w:rsidP="00A340FF">
            <w:pPr>
              <w:spacing w:before="0" w:after="0"/>
              <w:rPr>
                <w:sz w:val="20"/>
                <w:szCs w:val="20"/>
                <w:lang w:val="it-IT"/>
              </w:rPr>
            </w:pPr>
          </w:p>
        </w:tc>
        <w:tc>
          <w:tcPr>
            <w:tcW w:w="1719" w:type="dxa"/>
            <w:tcBorders>
              <w:top w:val="single" w:sz="4" w:space="0" w:color="auto"/>
              <w:left w:val="nil"/>
              <w:bottom w:val="nil"/>
              <w:right w:val="nil"/>
            </w:tcBorders>
          </w:tcPr>
          <w:p w14:paraId="79F3B1DD" w14:textId="77777777" w:rsidR="00A340FF" w:rsidRPr="00A340FF" w:rsidRDefault="00A340FF" w:rsidP="00A340FF">
            <w:pPr>
              <w:spacing w:before="0" w:after="0"/>
              <w:rPr>
                <w:sz w:val="20"/>
                <w:szCs w:val="20"/>
                <w:lang w:val="it-IT"/>
              </w:rPr>
            </w:pPr>
          </w:p>
        </w:tc>
      </w:tr>
      <w:tr w:rsidR="00A340FF" w:rsidRPr="00A340FF" w14:paraId="0045C02E" w14:textId="77777777" w:rsidTr="00A340FF">
        <w:tc>
          <w:tcPr>
            <w:tcW w:w="2289" w:type="dxa"/>
            <w:tcBorders>
              <w:top w:val="nil"/>
              <w:left w:val="nil"/>
              <w:bottom w:val="nil"/>
              <w:right w:val="nil"/>
            </w:tcBorders>
          </w:tcPr>
          <w:p w14:paraId="0A6EC225" w14:textId="77777777" w:rsidR="00A340FF" w:rsidRPr="00A340FF" w:rsidRDefault="00A340FF" w:rsidP="00A340FF">
            <w:pPr>
              <w:spacing w:before="0" w:after="0"/>
              <w:rPr>
                <w:b/>
                <w:sz w:val="20"/>
                <w:szCs w:val="20"/>
                <w:lang w:val="it-IT"/>
              </w:rPr>
            </w:pPr>
            <w:r w:rsidRPr="00A340FF">
              <w:rPr>
                <w:b/>
                <w:sz w:val="20"/>
                <w:szCs w:val="20"/>
                <w:lang w:val="it-IT"/>
              </w:rPr>
              <w:t>Factors</w:t>
            </w:r>
          </w:p>
        </w:tc>
        <w:tc>
          <w:tcPr>
            <w:tcW w:w="1427" w:type="dxa"/>
            <w:tcBorders>
              <w:top w:val="nil"/>
              <w:left w:val="nil"/>
              <w:bottom w:val="nil"/>
              <w:right w:val="nil"/>
            </w:tcBorders>
          </w:tcPr>
          <w:p w14:paraId="561AC97A" w14:textId="77777777" w:rsidR="00A340FF" w:rsidRPr="00A340FF" w:rsidRDefault="00A340FF" w:rsidP="00A340FF">
            <w:pPr>
              <w:spacing w:before="0" w:after="0"/>
              <w:rPr>
                <w:b/>
                <w:sz w:val="20"/>
                <w:szCs w:val="20"/>
                <w:lang w:val="it-IT"/>
              </w:rPr>
            </w:pPr>
            <w:r w:rsidRPr="00A340FF">
              <w:rPr>
                <w:b/>
                <w:sz w:val="20"/>
                <w:szCs w:val="20"/>
                <w:lang w:val="it-IT"/>
              </w:rPr>
              <w:t>Df</w:t>
            </w:r>
          </w:p>
        </w:tc>
        <w:tc>
          <w:tcPr>
            <w:tcW w:w="1436" w:type="dxa"/>
            <w:tcBorders>
              <w:top w:val="nil"/>
              <w:left w:val="nil"/>
              <w:bottom w:val="nil"/>
              <w:right w:val="nil"/>
            </w:tcBorders>
          </w:tcPr>
          <w:p w14:paraId="5CB02476" w14:textId="77777777" w:rsidR="00A340FF" w:rsidRPr="00A340FF" w:rsidRDefault="00A340FF" w:rsidP="00A340FF">
            <w:pPr>
              <w:spacing w:before="0" w:after="0"/>
              <w:rPr>
                <w:sz w:val="20"/>
                <w:szCs w:val="20"/>
                <w:lang w:val="it-IT"/>
              </w:rPr>
            </w:pPr>
          </w:p>
        </w:tc>
        <w:tc>
          <w:tcPr>
            <w:tcW w:w="2049" w:type="dxa"/>
            <w:tcBorders>
              <w:top w:val="nil"/>
              <w:left w:val="nil"/>
              <w:bottom w:val="nil"/>
              <w:right w:val="nil"/>
            </w:tcBorders>
          </w:tcPr>
          <w:p w14:paraId="6C73A638" w14:textId="77777777" w:rsidR="00A340FF" w:rsidRPr="00A340FF" w:rsidRDefault="00A340FF" w:rsidP="00A340FF">
            <w:pPr>
              <w:spacing w:before="0" w:after="0"/>
              <w:rPr>
                <w:b/>
                <w:i/>
                <w:iCs/>
                <w:sz w:val="20"/>
                <w:szCs w:val="20"/>
                <w:lang w:val="it-IT"/>
              </w:rPr>
            </w:pPr>
            <w:r w:rsidRPr="00A340FF">
              <w:rPr>
                <w:b/>
                <w:i/>
                <w:iCs/>
                <w:sz w:val="20"/>
                <w:szCs w:val="20"/>
                <w:lang w:val="it-IT"/>
              </w:rPr>
              <w:t>F value</w:t>
            </w:r>
          </w:p>
        </w:tc>
        <w:tc>
          <w:tcPr>
            <w:tcW w:w="1719" w:type="dxa"/>
            <w:tcBorders>
              <w:top w:val="nil"/>
              <w:left w:val="nil"/>
              <w:bottom w:val="nil"/>
              <w:right w:val="nil"/>
            </w:tcBorders>
          </w:tcPr>
          <w:p w14:paraId="2BBCAD01" w14:textId="77777777" w:rsidR="00A340FF" w:rsidRPr="00A340FF" w:rsidRDefault="00A340FF" w:rsidP="00A340FF">
            <w:pPr>
              <w:spacing w:before="0" w:after="0"/>
              <w:rPr>
                <w:sz w:val="20"/>
                <w:szCs w:val="20"/>
                <w:lang w:val="it-IT"/>
              </w:rPr>
            </w:pPr>
          </w:p>
        </w:tc>
      </w:tr>
      <w:tr w:rsidR="00A340FF" w:rsidRPr="00A340FF" w14:paraId="1A0B782A" w14:textId="77777777" w:rsidTr="00A340FF">
        <w:tc>
          <w:tcPr>
            <w:tcW w:w="2289" w:type="dxa"/>
            <w:tcBorders>
              <w:top w:val="nil"/>
              <w:left w:val="nil"/>
              <w:bottom w:val="nil"/>
              <w:right w:val="nil"/>
            </w:tcBorders>
          </w:tcPr>
          <w:p w14:paraId="0EEA5CC3" w14:textId="77777777" w:rsidR="00A340FF" w:rsidRPr="00A340FF" w:rsidRDefault="00A340FF" w:rsidP="00A340FF">
            <w:pPr>
              <w:spacing w:before="0" w:after="0"/>
              <w:rPr>
                <w:sz w:val="20"/>
                <w:szCs w:val="20"/>
                <w:lang w:val="it-IT"/>
              </w:rPr>
            </w:pPr>
          </w:p>
        </w:tc>
        <w:tc>
          <w:tcPr>
            <w:tcW w:w="1427" w:type="dxa"/>
            <w:tcBorders>
              <w:top w:val="nil"/>
              <w:left w:val="nil"/>
              <w:bottom w:val="nil"/>
              <w:right w:val="nil"/>
            </w:tcBorders>
          </w:tcPr>
          <w:p w14:paraId="4FF55339" w14:textId="77777777" w:rsidR="00A340FF" w:rsidRPr="00A340FF" w:rsidRDefault="00A340FF" w:rsidP="00A340FF">
            <w:pPr>
              <w:spacing w:before="0" w:after="0"/>
              <w:rPr>
                <w:sz w:val="20"/>
                <w:szCs w:val="20"/>
                <w:lang w:val="it-IT"/>
              </w:rPr>
            </w:pPr>
          </w:p>
        </w:tc>
        <w:tc>
          <w:tcPr>
            <w:tcW w:w="1436" w:type="dxa"/>
            <w:tcBorders>
              <w:top w:val="nil"/>
              <w:left w:val="nil"/>
              <w:bottom w:val="nil"/>
              <w:right w:val="nil"/>
            </w:tcBorders>
          </w:tcPr>
          <w:p w14:paraId="11868443" w14:textId="77777777" w:rsidR="00A340FF" w:rsidRPr="00A340FF" w:rsidRDefault="00A340FF" w:rsidP="00A340FF">
            <w:pPr>
              <w:spacing w:before="0" w:after="0"/>
              <w:rPr>
                <w:sz w:val="20"/>
                <w:szCs w:val="20"/>
                <w:lang w:val="it-IT"/>
              </w:rPr>
            </w:pPr>
          </w:p>
        </w:tc>
        <w:tc>
          <w:tcPr>
            <w:tcW w:w="2049" w:type="dxa"/>
            <w:tcBorders>
              <w:top w:val="nil"/>
              <w:left w:val="nil"/>
              <w:bottom w:val="nil"/>
              <w:right w:val="nil"/>
            </w:tcBorders>
          </w:tcPr>
          <w:p w14:paraId="708CC020" w14:textId="77777777" w:rsidR="00A340FF" w:rsidRPr="00A340FF" w:rsidRDefault="00A340FF" w:rsidP="00A340FF">
            <w:pPr>
              <w:spacing w:before="0" w:after="0"/>
              <w:rPr>
                <w:sz w:val="20"/>
                <w:szCs w:val="20"/>
                <w:lang w:val="it-IT"/>
              </w:rPr>
            </w:pPr>
          </w:p>
        </w:tc>
        <w:tc>
          <w:tcPr>
            <w:tcW w:w="1719" w:type="dxa"/>
            <w:tcBorders>
              <w:top w:val="nil"/>
              <w:left w:val="nil"/>
              <w:bottom w:val="nil"/>
              <w:right w:val="nil"/>
            </w:tcBorders>
          </w:tcPr>
          <w:p w14:paraId="62B377E5" w14:textId="77777777" w:rsidR="00A340FF" w:rsidRPr="00A340FF" w:rsidRDefault="00A340FF" w:rsidP="00A340FF">
            <w:pPr>
              <w:spacing w:before="0" w:after="0"/>
              <w:rPr>
                <w:sz w:val="20"/>
                <w:szCs w:val="20"/>
                <w:lang w:val="it-IT"/>
              </w:rPr>
            </w:pPr>
          </w:p>
        </w:tc>
      </w:tr>
      <w:tr w:rsidR="00A340FF" w:rsidRPr="00A340FF" w14:paraId="359C2468" w14:textId="77777777" w:rsidTr="00A340FF">
        <w:tc>
          <w:tcPr>
            <w:tcW w:w="2289" w:type="dxa"/>
            <w:tcBorders>
              <w:top w:val="nil"/>
              <w:left w:val="nil"/>
              <w:bottom w:val="nil"/>
              <w:right w:val="nil"/>
            </w:tcBorders>
          </w:tcPr>
          <w:p w14:paraId="450DB348" w14:textId="77777777" w:rsidR="00A340FF" w:rsidRPr="00A340FF" w:rsidRDefault="00A340FF" w:rsidP="00A340FF">
            <w:pPr>
              <w:spacing w:before="0" w:after="0"/>
              <w:rPr>
                <w:sz w:val="20"/>
                <w:szCs w:val="20"/>
                <w:lang w:val="it-IT"/>
              </w:rPr>
            </w:pPr>
            <w:r w:rsidRPr="00A340FF">
              <w:rPr>
                <w:sz w:val="20"/>
                <w:szCs w:val="20"/>
                <w:lang w:val="it-IT"/>
              </w:rPr>
              <w:t>Cultivars</w:t>
            </w:r>
          </w:p>
        </w:tc>
        <w:tc>
          <w:tcPr>
            <w:tcW w:w="1427" w:type="dxa"/>
            <w:tcBorders>
              <w:top w:val="nil"/>
              <w:left w:val="nil"/>
              <w:bottom w:val="nil"/>
              <w:right w:val="nil"/>
            </w:tcBorders>
          </w:tcPr>
          <w:p w14:paraId="39A3AAB2" w14:textId="77777777" w:rsidR="00A340FF" w:rsidRPr="00A340FF" w:rsidRDefault="00A340FF" w:rsidP="00A340FF">
            <w:pPr>
              <w:spacing w:before="0" w:after="0"/>
              <w:rPr>
                <w:sz w:val="20"/>
                <w:szCs w:val="20"/>
                <w:lang w:val="it-IT"/>
              </w:rPr>
            </w:pPr>
            <w:r w:rsidRPr="00A340FF">
              <w:rPr>
                <w:sz w:val="20"/>
                <w:szCs w:val="20"/>
                <w:lang w:val="it-IT"/>
              </w:rPr>
              <w:t>2</w:t>
            </w:r>
          </w:p>
        </w:tc>
        <w:tc>
          <w:tcPr>
            <w:tcW w:w="1436" w:type="dxa"/>
            <w:tcBorders>
              <w:top w:val="nil"/>
              <w:left w:val="nil"/>
              <w:bottom w:val="nil"/>
              <w:right w:val="nil"/>
            </w:tcBorders>
          </w:tcPr>
          <w:p w14:paraId="56D84AD3" w14:textId="77777777" w:rsidR="00A340FF" w:rsidRPr="00A340FF" w:rsidRDefault="00A340FF" w:rsidP="00A340FF">
            <w:pPr>
              <w:spacing w:before="0" w:after="0"/>
              <w:rPr>
                <w:sz w:val="20"/>
                <w:szCs w:val="20"/>
                <w:lang w:val="it-IT"/>
              </w:rPr>
            </w:pPr>
            <w:r w:rsidRPr="00A340FF">
              <w:rPr>
                <w:sz w:val="20"/>
                <w:szCs w:val="20"/>
                <w:lang w:val="it-IT"/>
              </w:rPr>
              <w:t>28.128***</w:t>
            </w:r>
          </w:p>
        </w:tc>
        <w:tc>
          <w:tcPr>
            <w:tcW w:w="2049" w:type="dxa"/>
            <w:tcBorders>
              <w:top w:val="nil"/>
              <w:left w:val="nil"/>
              <w:bottom w:val="nil"/>
              <w:right w:val="nil"/>
            </w:tcBorders>
          </w:tcPr>
          <w:p w14:paraId="42BB6A87" w14:textId="77777777" w:rsidR="00A340FF" w:rsidRPr="00A340FF" w:rsidRDefault="00A340FF" w:rsidP="00A340FF">
            <w:pPr>
              <w:spacing w:before="0" w:after="0"/>
              <w:rPr>
                <w:sz w:val="20"/>
                <w:szCs w:val="20"/>
                <w:lang w:val="it-IT"/>
              </w:rPr>
            </w:pPr>
            <w:r w:rsidRPr="00A340FF">
              <w:rPr>
                <w:sz w:val="20"/>
                <w:szCs w:val="20"/>
                <w:lang w:val="it-IT"/>
              </w:rPr>
              <w:t>3.811*</w:t>
            </w:r>
          </w:p>
        </w:tc>
        <w:tc>
          <w:tcPr>
            <w:tcW w:w="1719" w:type="dxa"/>
            <w:tcBorders>
              <w:top w:val="nil"/>
              <w:left w:val="nil"/>
              <w:bottom w:val="nil"/>
              <w:right w:val="nil"/>
            </w:tcBorders>
          </w:tcPr>
          <w:p w14:paraId="2AF289C5" w14:textId="77777777" w:rsidR="00A340FF" w:rsidRPr="00A340FF" w:rsidRDefault="00A340FF" w:rsidP="00A340FF">
            <w:pPr>
              <w:spacing w:before="0" w:after="0"/>
              <w:rPr>
                <w:sz w:val="20"/>
                <w:szCs w:val="20"/>
                <w:lang w:val="it-IT"/>
              </w:rPr>
            </w:pPr>
            <w:r w:rsidRPr="00A340FF">
              <w:rPr>
                <w:sz w:val="20"/>
                <w:szCs w:val="20"/>
                <w:lang w:val="it-IT"/>
              </w:rPr>
              <w:t>10.873***</w:t>
            </w:r>
          </w:p>
        </w:tc>
      </w:tr>
      <w:tr w:rsidR="00A340FF" w:rsidRPr="00A340FF" w14:paraId="0FAF1668" w14:textId="77777777" w:rsidTr="00A340FF">
        <w:tc>
          <w:tcPr>
            <w:tcW w:w="2289" w:type="dxa"/>
            <w:tcBorders>
              <w:top w:val="nil"/>
              <w:left w:val="nil"/>
              <w:bottom w:val="nil"/>
              <w:right w:val="nil"/>
            </w:tcBorders>
          </w:tcPr>
          <w:p w14:paraId="422D7B74" w14:textId="77777777" w:rsidR="00A340FF" w:rsidRPr="00A340FF" w:rsidRDefault="00A340FF" w:rsidP="00A340FF">
            <w:pPr>
              <w:spacing w:before="0" w:after="0"/>
              <w:rPr>
                <w:sz w:val="20"/>
                <w:szCs w:val="20"/>
                <w:lang w:val="it-IT"/>
              </w:rPr>
            </w:pPr>
            <w:r w:rsidRPr="00A340FF">
              <w:rPr>
                <w:sz w:val="20"/>
                <w:szCs w:val="20"/>
                <w:lang w:val="it-IT"/>
              </w:rPr>
              <w:t>Grafting type</w:t>
            </w:r>
          </w:p>
        </w:tc>
        <w:tc>
          <w:tcPr>
            <w:tcW w:w="1427" w:type="dxa"/>
            <w:tcBorders>
              <w:top w:val="nil"/>
              <w:left w:val="nil"/>
              <w:bottom w:val="nil"/>
              <w:right w:val="nil"/>
            </w:tcBorders>
          </w:tcPr>
          <w:p w14:paraId="65E5EA87" w14:textId="77777777" w:rsidR="00A340FF" w:rsidRPr="00A340FF" w:rsidRDefault="00A340FF" w:rsidP="00A340FF">
            <w:pPr>
              <w:spacing w:before="0" w:after="0"/>
              <w:rPr>
                <w:sz w:val="20"/>
                <w:szCs w:val="20"/>
                <w:lang w:val="it-IT"/>
              </w:rPr>
            </w:pPr>
            <w:r w:rsidRPr="00A340FF">
              <w:rPr>
                <w:sz w:val="20"/>
                <w:szCs w:val="20"/>
                <w:lang w:val="it-IT"/>
              </w:rPr>
              <w:t>2</w:t>
            </w:r>
          </w:p>
        </w:tc>
        <w:tc>
          <w:tcPr>
            <w:tcW w:w="1436" w:type="dxa"/>
            <w:tcBorders>
              <w:top w:val="nil"/>
              <w:left w:val="nil"/>
              <w:bottom w:val="nil"/>
              <w:right w:val="nil"/>
            </w:tcBorders>
          </w:tcPr>
          <w:p w14:paraId="406331A2" w14:textId="77777777" w:rsidR="00A340FF" w:rsidRPr="00A340FF" w:rsidRDefault="00A340FF" w:rsidP="00A340FF">
            <w:pPr>
              <w:spacing w:before="0" w:after="0"/>
              <w:rPr>
                <w:sz w:val="20"/>
                <w:szCs w:val="20"/>
                <w:lang w:val="it-IT"/>
              </w:rPr>
            </w:pPr>
            <w:r w:rsidRPr="00A340FF">
              <w:rPr>
                <w:sz w:val="20"/>
                <w:szCs w:val="20"/>
                <w:lang w:val="it-IT"/>
              </w:rPr>
              <w:t>1.334</w:t>
            </w:r>
            <w:r w:rsidRPr="00A340FF">
              <w:rPr>
                <w:sz w:val="20"/>
                <w:szCs w:val="20"/>
                <w:vertAlign w:val="superscript"/>
                <w:lang w:val="it-IT"/>
              </w:rPr>
              <w:t xml:space="preserve"> ns</w:t>
            </w:r>
          </w:p>
        </w:tc>
        <w:tc>
          <w:tcPr>
            <w:tcW w:w="2049" w:type="dxa"/>
            <w:tcBorders>
              <w:top w:val="nil"/>
              <w:left w:val="nil"/>
              <w:bottom w:val="nil"/>
              <w:right w:val="nil"/>
            </w:tcBorders>
          </w:tcPr>
          <w:p w14:paraId="3873DF9B" w14:textId="77777777" w:rsidR="00A340FF" w:rsidRPr="00A340FF" w:rsidRDefault="00A340FF" w:rsidP="00A340FF">
            <w:pPr>
              <w:spacing w:before="0" w:after="0"/>
              <w:rPr>
                <w:sz w:val="20"/>
                <w:szCs w:val="20"/>
                <w:lang w:val="it-IT"/>
              </w:rPr>
            </w:pPr>
            <w:r w:rsidRPr="00A340FF">
              <w:rPr>
                <w:sz w:val="20"/>
                <w:szCs w:val="20"/>
                <w:lang w:val="it-IT"/>
              </w:rPr>
              <w:t>0.877</w:t>
            </w:r>
            <w:r w:rsidRPr="00A340FF">
              <w:rPr>
                <w:sz w:val="20"/>
                <w:szCs w:val="20"/>
                <w:vertAlign w:val="superscript"/>
                <w:lang w:val="it-IT"/>
              </w:rPr>
              <w:t>ns</w:t>
            </w:r>
          </w:p>
        </w:tc>
        <w:tc>
          <w:tcPr>
            <w:tcW w:w="1719" w:type="dxa"/>
            <w:tcBorders>
              <w:top w:val="nil"/>
              <w:left w:val="nil"/>
              <w:bottom w:val="nil"/>
              <w:right w:val="nil"/>
            </w:tcBorders>
          </w:tcPr>
          <w:p w14:paraId="50560949" w14:textId="77777777" w:rsidR="00A340FF" w:rsidRPr="00A340FF" w:rsidRDefault="00A340FF" w:rsidP="00A340FF">
            <w:pPr>
              <w:spacing w:before="0" w:after="0"/>
              <w:rPr>
                <w:sz w:val="20"/>
                <w:szCs w:val="20"/>
                <w:lang w:val="it-IT"/>
              </w:rPr>
            </w:pPr>
            <w:r w:rsidRPr="00A340FF">
              <w:rPr>
                <w:sz w:val="20"/>
                <w:szCs w:val="20"/>
                <w:lang w:val="it-IT"/>
              </w:rPr>
              <w:t>0.08</w:t>
            </w:r>
            <w:r w:rsidRPr="00A340FF">
              <w:rPr>
                <w:sz w:val="20"/>
                <w:szCs w:val="20"/>
                <w:vertAlign w:val="superscript"/>
                <w:lang w:val="it-IT"/>
              </w:rPr>
              <w:t>ns</w:t>
            </w:r>
          </w:p>
        </w:tc>
      </w:tr>
      <w:tr w:rsidR="00A340FF" w:rsidRPr="00A340FF" w14:paraId="6CD0D6BF" w14:textId="77777777" w:rsidTr="00A340FF">
        <w:tc>
          <w:tcPr>
            <w:tcW w:w="2289" w:type="dxa"/>
            <w:tcBorders>
              <w:top w:val="nil"/>
              <w:left w:val="nil"/>
              <w:bottom w:val="single" w:sz="4" w:space="0" w:color="auto"/>
              <w:right w:val="nil"/>
            </w:tcBorders>
          </w:tcPr>
          <w:p w14:paraId="4AFB41F0" w14:textId="77777777" w:rsidR="00A340FF" w:rsidRPr="00A340FF" w:rsidRDefault="00A340FF" w:rsidP="00A340FF">
            <w:pPr>
              <w:spacing w:before="0" w:after="0"/>
              <w:rPr>
                <w:sz w:val="20"/>
                <w:szCs w:val="20"/>
                <w:lang w:val="it-IT"/>
              </w:rPr>
            </w:pPr>
            <w:r w:rsidRPr="00A340FF">
              <w:rPr>
                <w:sz w:val="20"/>
                <w:szCs w:val="20"/>
                <w:lang w:val="it-IT"/>
              </w:rPr>
              <w:t>Cultivars x Grafting type</w:t>
            </w:r>
          </w:p>
        </w:tc>
        <w:tc>
          <w:tcPr>
            <w:tcW w:w="1427" w:type="dxa"/>
            <w:tcBorders>
              <w:top w:val="nil"/>
              <w:left w:val="nil"/>
              <w:bottom w:val="single" w:sz="4" w:space="0" w:color="auto"/>
              <w:right w:val="nil"/>
            </w:tcBorders>
          </w:tcPr>
          <w:p w14:paraId="241D69D5" w14:textId="77777777" w:rsidR="00A340FF" w:rsidRPr="00A340FF" w:rsidRDefault="00A340FF" w:rsidP="00A340FF">
            <w:pPr>
              <w:spacing w:before="0" w:after="0"/>
              <w:rPr>
                <w:sz w:val="20"/>
                <w:szCs w:val="20"/>
                <w:lang w:val="it-IT"/>
              </w:rPr>
            </w:pPr>
            <w:r w:rsidRPr="00A340FF">
              <w:rPr>
                <w:sz w:val="20"/>
                <w:szCs w:val="20"/>
                <w:lang w:val="it-IT"/>
              </w:rPr>
              <w:t>4</w:t>
            </w:r>
          </w:p>
        </w:tc>
        <w:tc>
          <w:tcPr>
            <w:tcW w:w="1436" w:type="dxa"/>
            <w:tcBorders>
              <w:top w:val="nil"/>
              <w:left w:val="nil"/>
              <w:bottom w:val="single" w:sz="4" w:space="0" w:color="auto"/>
              <w:right w:val="nil"/>
            </w:tcBorders>
          </w:tcPr>
          <w:p w14:paraId="1771DB76" w14:textId="77777777" w:rsidR="00A340FF" w:rsidRPr="00A340FF" w:rsidRDefault="00A340FF" w:rsidP="00A340FF">
            <w:pPr>
              <w:spacing w:before="0" w:after="0"/>
              <w:rPr>
                <w:sz w:val="20"/>
                <w:szCs w:val="20"/>
                <w:lang w:val="it-IT"/>
              </w:rPr>
            </w:pPr>
            <w:r w:rsidRPr="00A340FF">
              <w:rPr>
                <w:sz w:val="20"/>
                <w:szCs w:val="20"/>
                <w:lang w:val="it-IT"/>
              </w:rPr>
              <w:t>3.78*</w:t>
            </w:r>
          </w:p>
        </w:tc>
        <w:tc>
          <w:tcPr>
            <w:tcW w:w="2049" w:type="dxa"/>
            <w:tcBorders>
              <w:top w:val="nil"/>
              <w:left w:val="nil"/>
              <w:bottom w:val="single" w:sz="4" w:space="0" w:color="auto"/>
              <w:right w:val="nil"/>
            </w:tcBorders>
          </w:tcPr>
          <w:p w14:paraId="05FCF17F" w14:textId="77777777" w:rsidR="00A340FF" w:rsidRPr="00A340FF" w:rsidRDefault="00A340FF" w:rsidP="00A340FF">
            <w:pPr>
              <w:spacing w:before="0" w:after="0"/>
              <w:rPr>
                <w:sz w:val="20"/>
                <w:szCs w:val="20"/>
                <w:lang w:val="it-IT"/>
              </w:rPr>
            </w:pPr>
            <w:r w:rsidRPr="00A340FF">
              <w:rPr>
                <w:sz w:val="20"/>
                <w:szCs w:val="20"/>
                <w:lang w:val="it-IT"/>
              </w:rPr>
              <w:t>2.398</w:t>
            </w:r>
            <w:r w:rsidRPr="00A340FF">
              <w:rPr>
                <w:sz w:val="20"/>
                <w:szCs w:val="20"/>
                <w:vertAlign w:val="superscript"/>
                <w:lang w:val="it-IT"/>
              </w:rPr>
              <w:t>ns</w:t>
            </w:r>
          </w:p>
        </w:tc>
        <w:tc>
          <w:tcPr>
            <w:tcW w:w="1719" w:type="dxa"/>
            <w:tcBorders>
              <w:top w:val="nil"/>
              <w:left w:val="nil"/>
              <w:bottom w:val="single" w:sz="4" w:space="0" w:color="auto"/>
              <w:right w:val="nil"/>
            </w:tcBorders>
          </w:tcPr>
          <w:p w14:paraId="53C94E62" w14:textId="77777777" w:rsidR="00A340FF" w:rsidRPr="00A340FF" w:rsidRDefault="00A340FF" w:rsidP="00A340FF">
            <w:pPr>
              <w:spacing w:before="0" w:after="0"/>
              <w:rPr>
                <w:sz w:val="20"/>
                <w:szCs w:val="20"/>
                <w:lang w:val="it-IT"/>
              </w:rPr>
            </w:pPr>
            <w:r w:rsidRPr="00A340FF">
              <w:rPr>
                <w:sz w:val="20"/>
                <w:szCs w:val="20"/>
                <w:lang w:val="it-IT"/>
              </w:rPr>
              <w:t>0.911</w:t>
            </w:r>
            <w:r w:rsidRPr="00A340FF">
              <w:rPr>
                <w:sz w:val="20"/>
                <w:szCs w:val="20"/>
                <w:vertAlign w:val="superscript"/>
                <w:lang w:val="it-IT"/>
              </w:rPr>
              <w:t>ns</w:t>
            </w:r>
          </w:p>
        </w:tc>
      </w:tr>
    </w:tbl>
    <w:p w14:paraId="7F8C9308" w14:textId="5EA42BCF" w:rsidR="00220266" w:rsidRPr="0086321B" w:rsidRDefault="004E661A" w:rsidP="00220266">
      <w:pPr>
        <w:rPr>
          <w:iCs/>
          <w:lang w:val="it-IT"/>
        </w:rPr>
      </w:pPr>
      <w:r w:rsidRPr="0086321B">
        <w:rPr>
          <w:iCs/>
          <w:lang w:val="it-IT"/>
        </w:rPr>
        <w:t>*P &lt; 0.05, ***P &lt; 0.001</w:t>
      </w:r>
      <w:r w:rsidR="0086321B" w:rsidRPr="0086321B">
        <w:rPr>
          <w:iCs/>
          <w:lang w:val="it-IT"/>
        </w:rPr>
        <w:t>, ns, non significant</w:t>
      </w:r>
      <w:r w:rsidR="00220266" w:rsidRPr="0086321B">
        <w:rPr>
          <w:iCs/>
          <w:lang w:val="it-IT"/>
        </w:rPr>
        <w:t>.</w:t>
      </w:r>
    </w:p>
    <w:p w14:paraId="4C0A136A" w14:textId="27E66868" w:rsidR="00A340FF" w:rsidRPr="00A340FF" w:rsidRDefault="00A340FF" w:rsidP="00A340FF">
      <w:pPr>
        <w:rPr>
          <w:lang w:val="it-IT"/>
        </w:rPr>
      </w:pPr>
    </w:p>
    <w:sectPr w:rsidR="00A340FF" w:rsidRPr="00A340FF" w:rsidSect="0093429D">
      <w:headerReference w:type="even" r:id="rId16"/>
      <w:headerReference w:type="default" r:id="rId17"/>
      <w:footerReference w:type="even" r:id="rId18"/>
      <w:footerReference w:type="default" r:id="rId19"/>
      <w:headerReference w:type="first" r:id="rId20"/>
      <w:foot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4850E" w14:textId="77777777" w:rsidR="005276AF" w:rsidRDefault="005276AF" w:rsidP="00117666">
      <w:pPr>
        <w:spacing w:after="0"/>
      </w:pPr>
      <w:r>
        <w:separator/>
      </w:r>
    </w:p>
  </w:endnote>
  <w:endnote w:type="continuationSeparator" w:id="0">
    <w:p w14:paraId="0C3237C0" w14:textId="77777777" w:rsidR="005276AF" w:rsidRDefault="005276A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it-IT" w:eastAsia="it-IT"/>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C5D03A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726BE">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C5D03A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726BE">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it-IT" w:eastAsia="it-IT"/>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00231D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726BE">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00231D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726BE">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A5B0D" w14:textId="77777777" w:rsidR="00943934" w:rsidRDefault="0094393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47258" w14:textId="77777777" w:rsidR="005276AF" w:rsidRDefault="005276AF" w:rsidP="00117666">
      <w:pPr>
        <w:spacing w:after="0"/>
      </w:pPr>
      <w:r>
        <w:separator/>
      </w:r>
    </w:p>
  </w:footnote>
  <w:footnote w:type="continuationSeparator" w:id="0">
    <w:p w14:paraId="2E29EBB2" w14:textId="77777777" w:rsidR="005276AF" w:rsidRDefault="005276A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38F99D3B" w:rsidR="00995F6A" w:rsidRPr="00943934" w:rsidRDefault="00C52A7B">
    <w:pPr>
      <w:rPr>
        <w:rFonts w:cs="Times New Roman"/>
        <w:i/>
        <w:iCs/>
      </w:rPr>
    </w:pPr>
    <w:r w:rsidRPr="00943934">
      <w:rPr>
        <w:rFonts w:cs="Times New Roman"/>
        <w:i/>
        <w:iCs/>
      </w:rPr>
      <w:ptab w:relativeTo="margin" w:alignment="center" w:leader="none"/>
    </w:r>
    <w:r w:rsidRPr="00943934">
      <w:rPr>
        <w:rFonts w:cs="Times New Roman"/>
        <w:i/>
        <w:iCs/>
      </w:rPr>
      <w:ptab w:relativeTo="margin" w:alignment="right" w:leader="none"/>
    </w:r>
    <w:r w:rsidR="001549D3" w:rsidRPr="00943934">
      <w:rPr>
        <w:rFonts w:cs="Times New Roman"/>
        <w:i/>
        <w:iCs/>
      </w:rPr>
      <w:t>Supplement</w:t>
    </w:r>
    <w:r w:rsidR="00C86CF7" w:rsidRPr="00943934">
      <w:rPr>
        <w:rFonts w:cs="Times New Roman"/>
        <w:i/>
        <w:iCs/>
      </w:rPr>
      <w:t>a</w:t>
    </w:r>
    <w:r w:rsidR="00943934" w:rsidRPr="00943934">
      <w:rPr>
        <w:rFonts w:cs="Times New Roman"/>
        <w:i/>
        <w:iCs/>
      </w:rPr>
      <w:t>ry</w:t>
    </w:r>
    <w:r w:rsidR="001549D3" w:rsidRPr="00943934">
      <w:rPr>
        <w:rFonts w:cs="Times New Roman"/>
        <w:i/>
        <w:iCs/>
      </w:rPr>
      <w:t xml:space="preserve"> Material</w:t>
    </w:r>
    <w:r w:rsidR="00943934" w:rsidRPr="00943934">
      <w:rPr>
        <w:rFonts w:cs="Times New Roman"/>
        <w:i/>
        <w:iCs/>
      </w:rPr>
      <w: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4120B" w14:textId="77777777" w:rsidR="00943934" w:rsidRDefault="0094393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it-IT" w:eastAsia="it-IT"/>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91FD0"/>
    <w:rsid w:val="00105FD9"/>
    <w:rsid w:val="00117666"/>
    <w:rsid w:val="001549D3"/>
    <w:rsid w:val="00160065"/>
    <w:rsid w:val="00177D84"/>
    <w:rsid w:val="00181CDD"/>
    <w:rsid w:val="00186CC1"/>
    <w:rsid w:val="00220266"/>
    <w:rsid w:val="00267D18"/>
    <w:rsid w:val="00274347"/>
    <w:rsid w:val="002868E2"/>
    <w:rsid w:val="002869C3"/>
    <w:rsid w:val="002936E4"/>
    <w:rsid w:val="002B4A57"/>
    <w:rsid w:val="002C74CA"/>
    <w:rsid w:val="002E6AA9"/>
    <w:rsid w:val="003123F4"/>
    <w:rsid w:val="003544FB"/>
    <w:rsid w:val="00394A72"/>
    <w:rsid w:val="003D2F2D"/>
    <w:rsid w:val="00401590"/>
    <w:rsid w:val="00447801"/>
    <w:rsid w:val="00452E9C"/>
    <w:rsid w:val="004735C8"/>
    <w:rsid w:val="00486FBE"/>
    <w:rsid w:val="004947A6"/>
    <w:rsid w:val="004961FF"/>
    <w:rsid w:val="004B4CC1"/>
    <w:rsid w:val="004E2D0E"/>
    <w:rsid w:val="004E661A"/>
    <w:rsid w:val="00517A89"/>
    <w:rsid w:val="005250F2"/>
    <w:rsid w:val="005276AF"/>
    <w:rsid w:val="00576C61"/>
    <w:rsid w:val="00593EEA"/>
    <w:rsid w:val="005A5EEE"/>
    <w:rsid w:val="006375C7"/>
    <w:rsid w:val="00654537"/>
    <w:rsid w:val="00654E8F"/>
    <w:rsid w:val="00660D05"/>
    <w:rsid w:val="006820B1"/>
    <w:rsid w:val="006B7D14"/>
    <w:rsid w:val="006C46D7"/>
    <w:rsid w:val="006F6F5D"/>
    <w:rsid w:val="00701727"/>
    <w:rsid w:val="0070566C"/>
    <w:rsid w:val="00714C50"/>
    <w:rsid w:val="00725A7D"/>
    <w:rsid w:val="007501BE"/>
    <w:rsid w:val="00790BB3"/>
    <w:rsid w:val="007C206C"/>
    <w:rsid w:val="00817DD6"/>
    <w:rsid w:val="0083759F"/>
    <w:rsid w:val="0086321B"/>
    <w:rsid w:val="00885156"/>
    <w:rsid w:val="008D6927"/>
    <w:rsid w:val="009151AA"/>
    <w:rsid w:val="0093429D"/>
    <w:rsid w:val="00943573"/>
    <w:rsid w:val="00943934"/>
    <w:rsid w:val="00964134"/>
    <w:rsid w:val="00970F7D"/>
    <w:rsid w:val="00994A3D"/>
    <w:rsid w:val="009C2B12"/>
    <w:rsid w:val="009D5654"/>
    <w:rsid w:val="00A174D9"/>
    <w:rsid w:val="00A340FF"/>
    <w:rsid w:val="00AA4D24"/>
    <w:rsid w:val="00AB6715"/>
    <w:rsid w:val="00B1671E"/>
    <w:rsid w:val="00B25EB8"/>
    <w:rsid w:val="00B37F4D"/>
    <w:rsid w:val="00C52A7B"/>
    <w:rsid w:val="00C56BAF"/>
    <w:rsid w:val="00C679AA"/>
    <w:rsid w:val="00C75972"/>
    <w:rsid w:val="00C86CF7"/>
    <w:rsid w:val="00C90874"/>
    <w:rsid w:val="00CD066B"/>
    <w:rsid w:val="00CE4FEE"/>
    <w:rsid w:val="00D060CF"/>
    <w:rsid w:val="00D976F9"/>
    <w:rsid w:val="00DB59C3"/>
    <w:rsid w:val="00DC259A"/>
    <w:rsid w:val="00DE23E8"/>
    <w:rsid w:val="00E31957"/>
    <w:rsid w:val="00E52377"/>
    <w:rsid w:val="00E537AD"/>
    <w:rsid w:val="00E64E17"/>
    <w:rsid w:val="00E866C9"/>
    <w:rsid w:val="00EA3D3C"/>
    <w:rsid w:val="00EC090A"/>
    <w:rsid w:val="00ED20B5"/>
    <w:rsid w:val="00F46900"/>
    <w:rsid w:val="00F61D89"/>
    <w:rsid w:val="00F72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2DB0C5B-1BC7-4192-86BB-110E61753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6</Pages>
  <Words>611</Words>
  <Characters>3486</Characters>
  <Application>Microsoft Office Word</Application>
  <DocSecurity>0</DocSecurity>
  <Lines>29</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Sara Falsini</cp:lastModifiedBy>
  <cp:revision>2</cp:revision>
  <cp:lastPrinted>2013-10-03T12:51:00Z</cp:lastPrinted>
  <dcterms:created xsi:type="dcterms:W3CDTF">2022-09-15T12:26:00Z</dcterms:created>
  <dcterms:modified xsi:type="dcterms:W3CDTF">2022-09-15T12:26:00Z</dcterms:modified>
</cp:coreProperties>
</file>