
<file path=[Content_Types].xml><?xml version="1.0" encoding="utf-8"?>
<Types xmlns="http://schemas.openxmlformats.org/package/2006/content-types">
  <Default Extension="tiff" ContentType="image/tif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240" w:lineRule="auto"/>
        <w:jc w:val="center"/>
        <w:rPr>
          <w:rFonts w:ascii="宋体" w:hAnsi="宋体" w:eastAsia="宋体" w:cs="宋体"/>
          <w:sz w:val="24"/>
          <w:szCs w:val="24"/>
          <w:lang w:eastAsia="zh-CN"/>
        </w:rPr>
      </w:pPr>
      <w:bookmarkStart w:id="0" w:name="OLE_LINK839"/>
      <w:bookmarkStart w:id="1" w:name="OLE_LINK838"/>
      <w:bookmarkStart w:id="2" w:name="OLE_LINK642"/>
      <w:bookmarkStart w:id="3" w:name="OLE_LINK641"/>
      <w:r>
        <w:rPr>
          <w:rFonts w:ascii="TimesNewRomanPS" w:hAnsi="TimesNewRomanPS" w:eastAsia="宋体" w:cs="宋体"/>
          <w:b/>
          <w:bCs/>
          <w:i/>
          <w:iCs/>
          <w:sz w:val="32"/>
          <w:szCs w:val="32"/>
          <w:lang w:eastAsia="zh-CN"/>
        </w:rPr>
        <w:t>Supplementary Material</w:t>
      </w:r>
    </w:p>
    <w:p>
      <w:pPr>
        <w:spacing w:before="100" w:beforeAutospacing="1" w:after="100" w:afterAutospacing="1" w:line="240" w:lineRule="auto"/>
        <w:rPr>
          <w:rFonts w:ascii="TimesNewRomanPS" w:hAnsi="TimesNewRomanPS" w:eastAsia="宋体" w:cs="宋体"/>
          <w:b/>
          <w:bCs/>
          <w:sz w:val="24"/>
          <w:szCs w:val="24"/>
          <w:lang w:eastAsia="zh-CN"/>
        </w:rPr>
      </w:pPr>
      <w:r>
        <w:rPr>
          <w:rFonts w:ascii="TimesNewRomanPS" w:hAnsi="TimesNewRomanPS" w:eastAsia="宋体" w:cs="宋体"/>
          <w:b/>
          <w:bCs/>
          <w:sz w:val="24"/>
          <w:szCs w:val="24"/>
          <w:lang w:eastAsia="zh-CN"/>
        </w:rPr>
        <w:t xml:space="preserve">Supplementary Figures </w:t>
      </w:r>
    </w:p>
    <w:p>
      <w:pPr>
        <w:spacing w:before="100" w:beforeAutospacing="1" w:after="100" w:afterAutospacing="1" w:line="240" w:lineRule="auto"/>
        <w:rPr>
          <w:rFonts w:ascii="TimesNewRomanPSMT" w:hAnsi="TimesNewRomanPSMT" w:eastAsia="宋体" w:cs="宋体"/>
          <w:lang w:eastAsia="zh-CN"/>
        </w:rPr>
      </w:pPr>
      <w:bookmarkStart w:id="19" w:name="_GoBack"/>
      <w:bookmarkEnd w:id="19"/>
      <w:r>
        <w:rPr>
          <w:rFonts w:ascii="TimesNewRomanPS" w:hAnsi="TimesNewRomanPS" w:eastAsia="宋体" w:cs="宋体"/>
          <w:b/>
          <w:bCs/>
          <w:lang w:eastAsia="zh-CN"/>
        </w:rPr>
        <w:t xml:space="preserve">SUPPLEMENTARY FIGURE 1 </w:t>
      </w:r>
      <w:r>
        <w:rPr>
          <w:rFonts w:ascii="TimesNewRomanPSMT" w:hAnsi="TimesNewRomanPSMT" w:eastAsia="宋体" w:cs="宋体"/>
          <w:lang w:eastAsia="zh-CN"/>
        </w:rPr>
        <w:t xml:space="preserve">The experimental layout. CK, normal conditions (blue); DS, drought stress (yellow); 1, Jifeng 554; 2, Jifeng 103; 3, Jifeng 522; 4, Jifeng 908; 5, Jifeng 914; 6, Jifeng 1982; 7, Jifeng 4; 8, 7886; 9, Cangmian 268; 10, Jimian 315; 11, Han 218; 12, Hannong 12; 13, Han 8266; 14, Han 258; 15, Han 686; 16, YM111; 17, Nongda KZ05; 18, Nongdamian 10; 19, Nongdamian 12; 20, Lumianyan 28; 21, Xuzhou 1818; 22, Zhongmiansuo 41; 23, Shandongxiamian11-42; 24, Zhongmiansuo 12; 25, Yumian 19; 26, Ejing 1; 27, Zhongmiansuo 35; 28, Zhongmiansuo 60 ; 29, Xinshi 71143; 30, Xinza 15; 31, Xinshi 17; 32, GK39; 33, 0 shi; 34, Zhongmiansuo 94A915; 35, Lumianyan 36; 36, DP33B; 37, Guoxinmian01; 38, Guoxinmian02; 39, Guoxinmian03; 40, Guoxinmian05; 41, Hanwu 216; 42, Zhongmian 100; 43, Zhongmiansuo 79; 44, Cangmian 666; 45, Han 6203; 46, Shikang 126; 47, Cang 198; 48, Ji 228; 49, Guoxinmian 9; 50, K836; 51, Lumian 522; 52, Lumian 5172; 53, K638; 54, Guoxin 4; 55, Jifeng1187; 56, Jifeng 1458; 57, Jifeng 103; 58, Jifeng 914; 59, Jifeng 965; 60, MH335223; 61, Guoxinmian 11; 62, Zhongmiansuo 17; 63, Chunbeibao; 64, Zhongmiansuo 60;65, CG3020-3; 66, Jimian 2016; 67, Ji 1518; 68, Jihang 8; 69, Jimian 262; 70, Ji 178; 71, Ji 172; 72, Yuzaomian 9110; 73, Dexiamian 1; 74, Jicai 6913; 75, Zhongmiansuo 23; 76, Zhongmiansuo 50; 77, Ji668; 78, Zhibao 86-1; 79, Jimian 958; 80, Jifeng 1271. </w:t>
      </w:r>
    </w:p>
    <w:p>
      <w:pPr>
        <w:spacing w:before="100" w:beforeAutospacing="1" w:after="100" w:afterAutospacing="1" w:line="240" w:lineRule="auto"/>
        <w:rPr>
          <w:rFonts w:ascii="宋体" w:hAnsi="宋体" w:eastAsia="宋体" w:cs="宋体"/>
          <w:sz w:val="24"/>
          <w:szCs w:val="24"/>
          <w:lang w:eastAsia="zh-CN"/>
        </w:rPr>
      </w:pPr>
    </w:p>
    <w:p>
      <w:pPr>
        <w:spacing w:before="100" w:beforeAutospacing="1" w:after="100" w:afterAutospacing="1" w:line="240" w:lineRule="auto"/>
        <w:jc w:val="center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  <w:lang w:eastAsia="zh-CN"/>
        </w:rPr>
        <w:drawing>
          <wp:inline distT="0" distB="0" distL="0" distR="0">
            <wp:extent cx="5943600" cy="267716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2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2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2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2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2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2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2"/>
        <w:spacing w:before="0" w:beforeAutospacing="0" w:after="0" w:afterAutospacing="0"/>
        <w:rPr>
          <w:rFonts w:hint="eastAsia" w:ascii="TimesNewRomanPS" w:hAnsi="TimesNewRomanPS"/>
          <w:b/>
          <w:bCs/>
        </w:rPr>
      </w:pPr>
    </w:p>
    <w:p>
      <w:pPr>
        <w:spacing w:before="100" w:beforeAutospacing="1" w:after="100" w:afterAutospacing="1" w:line="240" w:lineRule="auto"/>
        <w:rPr>
          <w:rFonts w:ascii="宋体" w:hAnsi="宋体" w:eastAsia="宋体" w:cs="宋体"/>
          <w:sz w:val="24"/>
          <w:szCs w:val="24"/>
          <w:lang w:eastAsia="zh-CN"/>
        </w:rPr>
      </w:pPr>
      <w:r>
        <w:rPr>
          <w:rFonts w:ascii="TimesNewRomanPS" w:hAnsi="TimesNewRomanPS" w:eastAsia="宋体" w:cs="宋体"/>
          <w:b/>
          <w:bCs/>
          <w:lang w:eastAsia="zh-CN"/>
        </w:rPr>
        <w:t xml:space="preserve">SUPPLEMENTARY FIGURE 2 </w:t>
      </w:r>
      <w:r>
        <w:rPr>
          <w:rFonts w:ascii="TimesNewRomanPSMT" w:hAnsi="TimesNewRomanPSMT" w:eastAsia="宋体" w:cs="宋体"/>
          <w:lang w:eastAsia="zh-CN"/>
        </w:rPr>
        <w:t xml:space="preserve">Hyperspectral data acquisition using the </w:t>
      </w:r>
      <w:r>
        <w:rPr>
          <w:rFonts w:ascii="TimesNewRomanPSMT" w:hAnsi="TimesNewRomanPSMT" w:eastAsia="宋体" w:cs="宋体"/>
          <w:sz w:val="24"/>
          <w:szCs w:val="24"/>
          <w:lang w:eastAsia="zh-CN"/>
        </w:rPr>
        <w:t xml:space="preserve">detailed determination method (A) and leaf selection (B). </w:t>
      </w:r>
      <w:r>
        <w:rPr>
          <w:rFonts w:ascii="TimesNewRomanPSMT" w:hAnsi="TimesNewRomanPSMT" w:eastAsia="宋体" w:cs="宋体"/>
          <w:lang w:eastAsia="zh-CN"/>
        </w:rPr>
        <w:t xml:space="preserve">CK, normal conditions; DS, drought stress. </w:t>
      </w:r>
    </w:p>
    <w:p>
      <w:pPr>
        <w:pStyle w:val="2"/>
        <w:spacing w:before="0" w:beforeAutospacing="0" w:after="0" w:afterAutospacing="0"/>
        <w:jc w:val="center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drawing>
          <wp:inline distT="0" distB="0" distL="0" distR="0">
            <wp:extent cx="4504055" cy="3420110"/>
            <wp:effectExtent l="0" t="0" r="444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7" b="4825"/>
                    <a:stretch>
                      <a:fillRect/>
                    </a:stretch>
                  </pic:blipFill>
                  <pic:spPr>
                    <a:xfrm>
                      <a:off x="0" y="0"/>
                      <a:ext cx="4504266" cy="342069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2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2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2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2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2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2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2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2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2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2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2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2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2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2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2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2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2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2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2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2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2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2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2"/>
        <w:spacing w:before="0" w:beforeAutospacing="0" w:after="0" w:afterAutospacing="0"/>
        <w:rPr>
          <w:rFonts w:ascii="TimesNewRomanPS" w:hAnsi="TimesNewRomanPS"/>
          <w:b/>
          <w:bCs/>
        </w:rPr>
      </w:pPr>
    </w:p>
    <w:p>
      <w:pPr>
        <w:pStyle w:val="2"/>
        <w:spacing w:before="0" w:beforeAutospacing="0" w:after="0" w:afterAutospacing="0"/>
        <w:rPr>
          <w:rFonts w:hint="eastAsia" w:ascii="TimesNewRomanPS" w:hAnsi="TimesNewRomanPS"/>
          <w:b/>
          <w:bCs/>
        </w:rPr>
      </w:pPr>
    </w:p>
    <w:p>
      <w:pPr>
        <w:pStyle w:val="2"/>
        <w:spacing w:before="0" w:beforeAutospacing="0" w:after="0" w:afterAutospacing="0"/>
      </w:pPr>
      <w:r>
        <w:rPr>
          <w:rFonts w:ascii="TimesNewRomanPS" w:hAnsi="TimesNewRomanPS"/>
          <w:b/>
          <w:bCs/>
        </w:rPr>
        <w:t>Supplementary Tables</w:t>
      </w:r>
      <w:bookmarkEnd w:id="0"/>
      <w:bookmarkEnd w:id="1"/>
      <w:bookmarkStart w:id="4" w:name="OLE_LINK621"/>
      <w:bookmarkStart w:id="5" w:name="OLE_LINK665"/>
      <w:bookmarkStart w:id="6" w:name="OLE_LINK622"/>
      <w:bookmarkStart w:id="7" w:name="OLE_LINK568"/>
      <w:bookmarkStart w:id="8" w:name="OLE_LINK567"/>
    </w:p>
    <w:p>
      <w:pPr>
        <w:pStyle w:val="2"/>
        <w:spacing w:before="0" w:beforeAutospacing="0" w:after="0" w:afterAutospacing="0"/>
      </w:pPr>
    </w:p>
    <w:p>
      <w:pPr>
        <w:pStyle w:val="2"/>
        <w:spacing w:before="120" w:beforeLines="50" w:beforeAutospacing="0" w:after="120" w:afterLines="50" w:afterAutospacing="0"/>
      </w:pPr>
      <w:r>
        <w:rPr>
          <w:rFonts w:ascii="Times New Roman" w:hAnsi="Times New Roman" w:eastAsia="楷体" w:cs="Times New Roman"/>
          <w:b/>
          <w:bCs/>
          <w:color w:val="000000"/>
          <w:sz w:val="21"/>
          <w:szCs w:val="21"/>
          <w:lang w:bidi="ar"/>
        </w:rPr>
        <w:t>SUPPLEMENTARY</w:t>
      </w:r>
      <w:r>
        <w:rPr>
          <w:rFonts w:ascii="Times New Roman" w:hAnsi="Times New Roman" w:eastAsia="楷体"/>
          <w:b/>
          <w:bCs/>
          <w:color w:val="000000"/>
          <w:sz w:val="21"/>
          <w:szCs w:val="21"/>
        </w:rPr>
        <w:t xml:space="preserve"> </w:t>
      </w:r>
      <w:bookmarkEnd w:id="4"/>
      <w:bookmarkEnd w:id="5"/>
      <w:bookmarkEnd w:id="6"/>
      <w:bookmarkEnd w:id="7"/>
      <w:bookmarkEnd w:id="8"/>
      <w:bookmarkStart w:id="9" w:name="OLE_LINK644"/>
      <w:bookmarkStart w:id="10" w:name="OLE_LINK643"/>
      <w:r>
        <w:rPr>
          <w:rFonts w:ascii="Times New Roman" w:hAnsi="Times New Roman" w:eastAsia="楷体"/>
          <w:b/>
          <w:bCs/>
          <w:color w:val="000000"/>
          <w:sz w:val="21"/>
          <w:szCs w:val="21"/>
        </w:rPr>
        <w:t>TABLE</w:t>
      </w:r>
      <w:bookmarkEnd w:id="9"/>
      <w:bookmarkEnd w:id="10"/>
      <w:r>
        <w:rPr>
          <w:rFonts w:ascii="Times New Roman" w:hAnsi="Times New Roman" w:eastAsia="楷体"/>
          <w:b/>
          <w:bCs/>
          <w:color w:val="000000"/>
          <w:sz w:val="21"/>
          <w:szCs w:val="21"/>
        </w:rPr>
        <w:t xml:space="preserve"> 1 </w:t>
      </w:r>
      <w:r>
        <w:rPr>
          <w:rFonts w:ascii="Times New Roman" w:hAnsi="Times New Roman" w:eastAsia="楷体"/>
          <w:color w:val="000000"/>
          <w:sz w:val="21"/>
          <w:szCs w:val="21"/>
        </w:rPr>
        <w:t>The different cotton genotypes from the Yellow and Yangtze River basins.</w:t>
      </w:r>
    </w:p>
    <w:bookmarkEnd w:id="2"/>
    <w:bookmarkEnd w:id="3"/>
    <w:tbl>
      <w:tblPr>
        <w:tblStyle w:val="3"/>
        <w:tblW w:w="97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2144"/>
        <w:gridCol w:w="2177"/>
        <w:gridCol w:w="511"/>
        <w:gridCol w:w="1967"/>
        <w:gridCol w:w="24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1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20"/>
                <w:szCs w:val="20"/>
              </w:rPr>
              <w:t>Cultivar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0"/>
                <w:szCs w:val="20"/>
              </w:rPr>
            </w:pPr>
            <w:bookmarkStart w:id="11" w:name="OLE_LINK733"/>
            <w:bookmarkStart w:id="12" w:name="OLE_LINK732"/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20"/>
                <w:szCs w:val="20"/>
              </w:rPr>
              <w:t>Authorized</w:t>
            </w:r>
            <w:bookmarkEnd w:id="11"/>
            <w:bookmarkEnd w:id="12"/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20"/>
                <w:szCs w:val="20"/>
              </w:rPr>
              <w:t xml:space="preserve"> number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20"/>
                <w:szCs w:val="20"/>
              </w:rPr>
              <w:t>Cultivar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300" w:lineRule="exact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20"/>
                <w:szCs w:val="20"/>
              </w:rPr>
              <w:t>Authorized number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Jifeng 554</w:t>
            </w:r>
          </w:p>
        </w:tc>
        <w:tc>
          <w:tcPr>
            <w:tcW w:w="217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bookmarkStart w:id="13" w:name="OLE_LINK726"/>
            <w:bookmarkStart w:id="14" w:name="OLE_LINK727"/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>J</w:t>
            </w:r>
            <w:r>
              <w:rPr>
                <w:rFonts w:hint="eastAsia" w:ascii="Times New Roman" w:hAnsi="Times New Roman" w:eastAsia="等线" w:cs="Times New Roman"/>
                <w:color w:val="333333"/>
                <w:sz w:val="20"/>
                <w:szCs w:val="20"/>
              </w:rPr>
              <w:t>ishenmian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2009003</w:t>
            </w:r>
            <w:bookmarkEnd w:id="13"/>
            <w:bookmarkEnd w:id="14"/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Hanwu 216</w:t>
            </w:r>
          </w:p>
        </w:tc>
        <w:tc>
          <w:tcPr>
            <w:tcW w:w="245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>J</w:t>
            </w:r>
            <w:r>
              <w:rPr>
                <w:rFonts w:hint="eastAsia" w:ascii="Times New Roman" w:hAnsi="Times New Roman" w:eastAsia="等线" w:cs="Times New Roman"/>
                <w:color w:val="333333"/>
                <w:sz w:val="20"/>
                <w:szCs w:val="20"/>
              </w:rPr>
              <w:t>ishenmian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2014010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Jifeng 103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>J</w:t>
            </w:r>
            <w:r>
              <w:rPr>
                <w:rFonts w:hint="eastAsia" w:ascii="Times New Roman" w:hAnsi="Times New Roman" w:eastAsia="等线" w:cs="Times New Roman"/>
                <w:color w:val="333333"/>
                <w:sz w:val="20"/>
                <w:szCs w:val="20"/>
              </w:rPr>
              <w:t>ishenmian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20190008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Zhongmian 100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G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uoshenmian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2016003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Jifeng 522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bookmarkStart w:id="15" w:name="OLE_LINK735"/>
            <w:bookmarkStart w:id="16" w:name="OLE_LINK734"/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>J</w:t>
            </w:r>
            <w:r>
              <w:rPr>
                <w:rFonts w:hint="eastAsia" w:ascii="Times New Roman" w:hAnsi="Times New Roman" w:eastAsia="等线" w:cs="Times New Roman"/>
                <w:color w:val="333333"/>
                <w:sz w:val="20"/>
                <w:szCs w:val="20"/>
              </w:rPr>
              <w:t>ishenmian</w:t>
            </w:r>
            <w:bookmarkEnd w:id="15"/>
            <w:bookmarkEnd w:id="16"/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20050552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Zhongmiansuo 79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Y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ushenmian</w:t>
            </w: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 xml:space="preserve"> 2010006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Jifeng 908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Cangmian 666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>L</w:t>
            </w:r>
            <w:r>
              <w:rPr>
                <w:rFonts w:hint="eastAsia" w:ascii="Times New Roman" w:hAnsi="Times New Roman" w:eastAsia="等线" w:cs="Times New Roman"/>
                <w:color w:val="333333"/>
                <w:sz w:val="20"/>
                <w:szCs w:val="20"/>
              </w:rPr>
              <w:t>ushenmian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20160030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Jifeng 914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G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uoshenmian</w:t>
            </w: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 xml:space="preserve"> 2015003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Han 6203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G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uoshenmian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2015002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Jifeng 1982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>J</w:t>
            </w:r>
            <w:r>
              <w:rPr>
                <w:rFonts w:hint="eastAsia" w:ascii="Times New Roman" w:hAnsi="Times New Roman" w:eastAsia="等线" w:cs="Times New Roman"/>
                <w:color w:val="333333"/>
                <w:sz w:val="20"/>
                <w:szCs w:val="20"/>
              </w:rPr>
              <w:t>ishenmian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2014001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Shikang 126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G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uoshenmian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2008002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Jifeng 4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G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uoshenmian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> 20210020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Cang 198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>J</w:t>
            </w:r>
            <w:r>
              <w:rPr>
                <w:rFonts w:hint="eastAsia" w:ascii="Times New Roman" w:hAnsi="Times New Roman" w:eastAsia="等线" w:cs="Times New Roman"/>
                <w:color w:val="333333"/>
                <w:sz w:val="20"/>
                <w:szCs w:val="20"/>
              </w:rPr>
              <w:t>ishenmian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2007006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7886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GSM08003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Ji 228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G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uoshenmian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2008003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Cangmian 268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L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ushenmian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20160030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Guoxinmian 9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G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uoshenmian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2009004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Jimian 315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>J</w:t>
            </w:r>
            <w:r>
              <w:rPr>
                <w:rFonts w:hint="eastAsia" w:ascii="Times New Roman" w:hAnsi="Times New Roman" w:eastAsia="等线" w:cs="Times New Roman"/>
                <w:color w:val="333333"/>
                <w:sz w:val="20"/>
                <w:szCs w:val="20"/>
              </w:rPr>
              <w:t>ishenmian</w:t>
            </w: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 xml:space="preserve"> 20190010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K836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bookmarkStart w:id="17" w:name="OLE_LINK737"/>
            <w:bookmarkStart w:id="18" w:name="OLE_LINK736"/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L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ushenmian</w:t>
            </w:r>
            <w:bookmarkEnd w:id="17"/>
            <w:bookmarkEnd w:id="18"/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 xml:space="preserve"> 2012018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Han 218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>J</w:t>
            </w:r>
            <w:r>
              <w:rPr>
                <w:rFonts w:hint="eastAsia" w:ascii="Times New Roman" w:hAnsi="Times New Roman" w:eastAsia="等线" w:cs="Times New Roman"/>
                <w:color w:val="333333"/>
                <w:sz w:val="20"/>
                <w:szCs w:val="20"/>
              </w:rPr>
              <w:t>ishenmian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2015003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Lumian 522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L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ushenmian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20170041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Hannong 12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Lumian 5172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Han 8266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G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uoshenmian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2014001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K638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L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ushenmian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2010010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Han 258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>J</w:t>
            </w:r>
            <w:r>
              <w:rPr>
                <w:rFonts w:hint="eastAsia" w:ascii="Times New Roman" w:hAnsi="Times New Roman" w:eastAsia="等线" w:cs="Times New Roman"/>
                <w:color w:val="333333"/>
                <w:sz w:val="20"/>
                <w:szCs w:val="20"/>
              </w:rPr>
              <w:t>ishenmian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2015009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Guoxin 4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>J</w:t>
            </w:r>
            <w:r>
              <w:rPr>
                <w:rFonts w:hint="eastAsia" w:ascii="Times New Roman" w:hAnsi="Times New Roman" w:eastAsia="等线" w:cs="Times New Roman"/>
                <w:color w:val="333333"/>
                <w:sz w:val="20"/>
                <w:szCs w:val="20"/>
              </w:rPr>
              <w:t>ishenmian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2006008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Han 686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>Y</w:t>
            </w:r>
            <w:r>
              <w:rPr>
                <w:rFonts w:hint="eastAsia" w:ascii="Times New Roman" w:hAnsi="Times New Roman" w:eastAsia="等线" w:cs="Times New Roman"/>
                <w:color w:val="333333"/>
                <w:sz w:val="20"/>
                <w:szCs w:val="20"/>
              </w:rPr>
              <w:t>ushenmian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2011010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Jifeng1187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>J</w:t>
            </w:r>
            <w:r>
              <w:rPr>
                <w:rFonts w:hint="eastAsia" w:ascii="Times New Roman" w:hAnsi="Times New Roman" w:eastAsia="等线" w:cs="Times New Roman"/>
                <w:color w:val="333333"/>
                <w:sz w:val="20"/>
                <w:szCs w:val="20"/>
              </w:rPr>
              <w:t>ishenmian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20200005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YM111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G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uoshenmian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20170002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Jifeng 1458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>J</w:t>
            </w:r>
            <w:r>
              <w:rPr>
                <w:rFonts w:hint="eastAsia" w:ascii="Times New Roman" w:hAnsi="Times New Roman" w:eastAsia="等线" w:cs="Times New Roman"/>
                <w:color w:val="333333"/>
                <w:sz w:val="20"/>
                <w:szCs w:val="20"/>
              </w:rPr>
              <w:t>ishenmian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20200004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Nongda KZ05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>J</w:t>
            </w:r>
            <w:r>
              <w:rPr>
                <w:rFonts w:hint="eastAsia" w:ascii="Times New Roman" w:hAnsi="Times New Roman" w:eastAsia="等线" w:cs="Times New Roman"/>
                <w:color w:val="333333"/>
                <w:sz w:val="20"/>
                <w:szCs w:val="20"/>
              </w:rPr>
              <w:t>ishenmian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2013006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Jifeng 103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G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uoshenmian</w:t>
            </w: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 xml:space="preserve"> 20190014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Nongdamian 10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>J</w:t>
            </w:r>
            <w:r>
              <w:rPr>
                <w:rFonts w:hint="eastAsia" w:ascii="Times New Roman" w:hAnsi="Times New Roman" w:eastAsia="等线" w:cs="Times New Roman"/>
                <w:color w:val="333333"/>
                <w:sz w:val="20"/>
                <w:szCs w:val="20"/>
              </w:rPr>
              <w:t>ishenmian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2015007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Jifeng 914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G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uoshenmian</w:t>
            </w: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 xml:space="preserve"> 2015003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Nongdamian 12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>J</w:t>
            </w:r>
            <w:r>
              <w:rPr>
                <w:rFonts w:hint="eastAsia" w:ascii="Times New Roman" w:hAnsi="Times New Roman" w:eastAsia="等线" w:cs="Times New Roman"/>
                <w:color w:val="333333"/>
                <w:sz w:val="20"/>
                <w:szCs w:val="20"/>
              </w:rPr>
              <w:t>ishenmian</w:t>
            </w: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 xml:space="preserve"> 2014011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Jifeng 965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Lumianyan 28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G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uoshenmian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2006012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MH335223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>J</w:t>
            </w:r>
            <w:r>
              <w:rPr>
                <w:rFonts w:hint="eastAsia" w:ascii="Times New Roman" w:hAnsi="Times New Roman" w:eastAsia="等线" w:cs="Times New Roman"/>
                <w:color w:val="333333"/>
                <w:sz w:val="20"/>
                <w:szCs w:val="20"/>
              </w:rPr>
              <w:t>ishenmian</w:t>
            </w: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 xml:space="preserve"> 20190018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Xuzhou 1818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I3A01080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Guoxinmian 11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G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uoshenmian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2009001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Zhongmiansuo 41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G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uoshenmian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2002001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Zhongmiansuo 17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xinshemmian</w:t>
            </w: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19980071991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Shandongxiamian11-42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Chunbeibao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Zhongmiansuo 12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ushenmian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0064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Zhongmiansuo 60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>Z</w:t>
            </w:r>
            <w:r>
              <w:rPr>
                <w:rFonts w:hint="eastAsia" w:ascii="Times New Roman" w:hAnsi="Times New Roman" w:eastAsia="等线" w:cs="Times New Roman"/>
                <w:color w:val="333333"/>
                <w:sz w:val="20"/>
                <w:szCs w:val="20"/>
              </w:rPr>
              <w:t>heshenmian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2007002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Yumian 19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G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uoshenmian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2001002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CG3020-3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Ejing 1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GS08002-1991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Jimian 2016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>J</w:t>
            </w:r>
            <w:r>
              <w:rPr>
                <w:rFonts w:hint="eastAsia" w:ascii="Times New Roman" w:hAnsi="Times New Roman" w:eastAsia="等线" w:cs="Times New Roman"/>
                <w:color w:val="333333"/>
                <w:sz w:val="20"/>
                <w:szCs w:val="20"/>
              </w:rPr>
              <w:t>ishenmian</w:t>
            </w: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 xml:space="preserve"> 20199002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Zhongmiansuo 35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G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uoshenmian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990005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Ji 1518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>J</w:t>
            </w:r>
            <w:r>
              <w:rPr>
                <w:rFonts w:hint="eastAsia" w:ascii="Times New Roman" w:hAnsi="Times New Roman" w:eastAsia="等线" w:cs="Times New Roman"/>
                <w:color w:val="333333"/>
                <w:sz w:val="20"/>
                <w:szCs w:val="20"/>
              </w:rPr>
              <w:t>ishenmian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2014005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Zhongmiansuo 60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hanshenmian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2013001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Jihang 8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>J</w:t>
            </w:r>
            <w:r>
              <w:rPr>
                <w:rFonts w:hint="eastAsia" w:ascii="Times New Roman" w:hAnsi="Times New Roman" w:eastAsia="等线" w:cs="Times New Roman"/>
                <w:color w:val="333333"/>
                <w:sz w:val="20"/>
                <w:szCs w:val="20"/>
              </w:rPr>
              <w:t>ishenmian</w:t>
            </w: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 xml:space="preserve"> 20190009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Xinshi 71143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G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uoshenmian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2014004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Jimian 262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>J</w:t>
            </w:r>
            <w:r>
              <w:rPr>
                <w:rFonts w:hint="eastAsia" w:ascii="Times New Roman" w:hAnsi="Times New Roman" w:eastAsia="等线" w:cs="Times New Roman"/>
                <w:color w:val="333333"/>
                <w:sz w:val="20"/>
                <w:szCs w:val="20"/>
              </w:rPr>
              <w:t>ishenmian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20200002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Xinza 15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>J</w:t>
            </w:r>
            <w:r>
              <w:rPr>
                <w:rFonts w:hint="eastAsia" w:ascii="Times New Roman" w:hAnsi="Times New Roman" w:eastAsia="等线" w:cs="Times New Roman"/>
                <w:color w:val="333333"/>
                <w:sz w:val="20"/>
                <w:szCs w:val="20"/>
              </w:rPr>
              <w:t>ishenmian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2014007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Ji 178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>J</w:t>
            </w:r>
            <w:r>
              <w:rPr>
                <w:rFonts w:hint="eastAsia" w:ascii="Times New Roman" w:hAnsi="Times New Roman" w:eastAsia="等线" w:cs="Times New Roman"/>
                <w:color w:val="333333"/>
                <w:sz w:val="20"/>
                <w:szCs w:val="20"/>
              </w:rPr>
              <w:t>ishenmian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2015010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Xinshi 17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>J</w:t>
            </w:r>
            <w:r>
              <w:rPr>
                <w:rFonts w:hint="eastAsia" w:ascii="Times New Roman" w:hAnsi="Times New Roman" w:eastAsia="等线" w:cs="Times New Roman"/>
                <w:color w:val="333333"/>
                <w:sz w:val="20"/>
                <w:szCs w:val="20"/>
              </w:rPr>
              <w:t>ishenmian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2015004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Ji 172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>J</w:t>
            </w:r>
            <w:r>
              <w:rPr>
                <w:rFonts w:hint="eastAsia" w:ascii="Times New Roman" w:hAnsi="Times New Roman" w:eastAsia="等线" w:cs="Times New Roman"/>
                <w:color w:val="333333"/>
                <w:sz w:val="20"/>
                <w:szCs w:val="20"/>
              </w:rPr>
              <w:t>ishenmian</w:t>
            </w: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 xml:space="preserve"> 20210003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GK39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G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uoshenmian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2015008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Yuzaomian 9110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>Y</w:t>
            </w:r>
            <w:r>
              <w:rPr>
                <w:rFonts w:hint="eastAsia" w:ascii="Times New Roman" w:hAnsi="Times New Roman" w:eastAsia="等线" w:cs="Times New Roman"/>
                <w:color w:val="333333"/>
                <w:sz w:val="20"/>
                <w:szCs w:val="20"/>
              </w:rPr>
              <w:t>ushenmian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2012006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0 shi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Dexiamian 1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L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ushenmian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0220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Zhongmiansuo 94A915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J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inshenmian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2016002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Jicai 6913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Lumianyan 36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</w:t>
            </w:r>
            <w:r>
              <w:rPr>
                <w:rFonts w:hint="eastAsia" w:ascii="Times New Roman" w:hAnsi="Times New Roman" w:cs="Times New Roman"/>
                <w:color w:val="000000"/>
                <w:sz w:val="20"/>
                <w:szCs w:val="20"/>
              </w:rPr>
              <w:t>ushenmian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2009022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Zhongmiansuo 23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G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uoshenmian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980007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DP33B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Zhongmiansuo 50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G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uoshenmian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2007013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Guoxinmian01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>Y</w:t>
            </w:r>
            <w:r>
              <w:rPr>
                <w:rFonts w:hint="eastAsia" w:ascii="Times New Roman" w:hAnsi="Times New Roman" w:eastAsia="等线" w:cs="Times New Roman"/>
                <w:color w:val="333333"/>
                <w:sz w:val="20"/>
                <w:szCs w:val="20"/>
              </w:rPr>
              <w:t>ushenmian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2009004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Ji668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G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uoshenmian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2001001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Guoxinmian02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Zhibao 86-1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GS08009-1984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Guoxinmian03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G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uoshenmian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2006003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Jimian 958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G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uoshenmian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2006005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1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Guoxinmian05</w:t>
            </w:r>
          </w:p>
        </w:tc>
        <w:tc>
          <w:tcPr>
            <w:tcW w:w="217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G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uoshenmian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2006003</w:t>
            </w:r>
          </w:p>
        </w:tc>
        <w:tc>
          <w:tcPr>
            <w:tcW w:w="51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>J</w:t>
            </w:r>
            <w:r>
              <w:rPr>
                <w:rFonts w:hint="eastAsia" w:ascii="Times New Roman" w:hAnsi="Times New Roman" w:eastAsia="等线" w:cs="Times New Roman"/>
                <w:color w:val="000000"/>
                <w:sz w:val="20"/>
                <w:szCs w:val="20"/>
              </w:rPr>
              <w:t>ifeng</w:t>
            </w:r>
            <w:r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  <w:t xml:space="preserve"> 1271</w:t>
            </w:r>
          </w:p>
        </w:tc>
        <w:tc>
          <w:tcPr>
            <w:tcW w:w="245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after="0" w:line="28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>J</w:t>
            </w:r>
            <w:r>
              <w:rPr>
                <w:rFonts w:hint="eastAsia" w:ascii="Times New Roman" w:hAnsi="Times New Roman" w:eastAsia="等线" w:cs="Times New Roman"/>
                <w:color w:val="333333"/>
                <w:sz w:val="20"/>
                <w:szCs w:val="20"/>
              </w:rPr>
              <w:t>ishenmian</w:t>
            </w:r>
            <w:r>
              <w:rPr>
                <w:rFonts w:ascii="Times New Roman" w:hAnsi="Times New Roman" w:eastAsia="等线" w:cs="Times New Roman"/>
                <w:color w:val="333333"/>
                <w:sz w:val="20"/>
                <w:szCs w:val="20"/>
              </w:rPr>
              <w:t xml:space="preserve"> 2012002</w:t>
            </w:r>
          </w:p>
        </w:tc>
      </w:tr>
    </w:tbl>
    <w:p>
      <w:pPr>
        <w:pStyle w:val="6"/>
        <w:autoSpaceDE w:val="0"/>
        <w:ind w:left="1140" w:firstLine="0" w:firstLineChars="0"/>
        <w:rPr>
          <w:rFonts w:ascii="Times New Roman" w:hAnsi="Times New Roman" w:eastAsia="楷体"/>
          <w:color w:val="000000"/>
          <w:sz w:val="21"/>
          <w:szCs w:val="21"/>
        </w:rPr>
      </w:pPr>
    </w:p>
    <w:p>
      <w:pPr>
        <w:pStyle w:val="6"/>
        <w:autoSpaceDE w:val="0"/>
        <w:ind w:firstLine="0" w:firstLineChars="0"/>
        <w:rPr>
          <w:rFonts w:ascii="Times New Roman" w:hAnsi="Times New Roman" w:eastAsia="楷体"/>
          <w:color w:val="000000"/>
          <w:sz w:val="21"/>
          <w:szCs w:val="21"/>
        </w:rPr>
      </w:pPr>
      <w:r>
        <w:rPr>
          <w:rFonts w:ascii="Times New Roman" w:hAnsi="Times New Roman" w:eastAsia="楷体" w:cs="Times New Roman"/>
          <w:b/>
          <w:bCs/>
          <w:color w:val="000000"/>
          <w:sz w:val="21"/>
          <w:szCs w:val="21"/>
          <w:lang w:eastAsia="zh-CN" w:bidi="ar"/>
        </w:rPr>
        <w:t>SUPPLE</w:t>
      </w:r>
      <w:r>
        <w:rPr>
          <w:rFonts w:ascii="Times New Roman" w:hAnsi="Times New Roman" w:eastAsia="楷体" w:cs="Times New Roman"/>
          <w:b/>
          <w:bCs/>
          <w:color w:val="000000"/>
          <w:sz w:val="21"/>
          <w:szCs w:val="21"/>
          <w:lang w:bidi="ar"/>
        </w:rPr>
        <w:t>MENTARY</w:t>
      </w:r>
      <w:r>
        <w:rPr>
          <w:rFonts w:ascii="Times New Roman" w:hAnsi="Times New Roman" w:eastAsia="楷体"/>
          <w:b/>
          <w:bCs/>
          <w:color w:val="000000"/>
          <w:sz w:val="21"/>
          <w:szCs w:val="21"/>
        </w:rPr>
        <w:t xml:space="preserve"> TABLE 2 </w:t>
      </w:r>
      <w:r>
        <w:rPr>
          <w:rFonts w:ascii="Times New Roman" w:hAnsi="Times New Roman" w:eastAsia="楷体"/>
          <w:color w:val="000000"/>
          <w:sz w:val="21"/>
          <w:szCs w:val="21"/>
        </w:rPr>
        <w:t>Soil properties of the experimental field.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194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Cs w:val="21"/>
              </w:rPr>
              <w:t>Soil properties</w:t>
            </w:r>
          </w:p>
        </w:tc>
        <w:tc>
          <w:tcPr>
            <w:tcW w:w="19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楷体"/>
                <w:b/>
                <w:bCs/>
                <w:color w:val="000000"/>
                <w:kern w:val="0"/>
                <w:szCs w:val="21"/>
              </w:rPr>
              <w:t>Content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2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Cs w:val="21"/>
              </w:rPr>
              <w:t>Organic matter</w:t>
            </w:r>
          </w:p>
        </w:tc>
        <w:tc>
          <w:tcPr>
            <w:tcW w:w="1943" w:type="dxa"/>
            <w:tcBorders>
              <w:top w:val="single" w:color="auto" w:sz="4" w:space="0"/>
            </w:tcBorders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Cs w:val="21"/>
              </w:rPr>
              <w:t>13.83 g·kg</w:t>
            </w:r>
            <w:r>
              <w:rPr>
                <w:rFonts w:ascii="Times New Roman" w:hAnsi="Times New Roman" w:eastAsia="楷体"/>
                <w:color w:val="000000"/>
                <w:kern w:val="0"/>
                <w:szCs w:val="21"/>
                <w:vertAlign w:val="superscript"/>
              </w:rPr>
              <w:t>-1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2" w:type="dxa"/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Cs w:val="21"/>
              </w:rPr>
              <w:t>Total nitrogen</w:t>
            </w:r>
          </w:p>
        </w:tc>
        <w:tc>
          <w:tcPr>
            <w:tcW w:w="1943" w:type="dxa"/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Cs w:val="21"/>
              </w:rPr>
              <w:t>0.93 g·kg</w:t>
            </w:r>
            <w:r>
              <w:rPr>
                <w:rFonts w:ascii="Times New Roman" w:hAnsi="Times New Roman" w:eastAsia="楷体"/>
                <w:color w:val="000000"/>
                <w:kern w:val="0"/>
                <w:szCs w:val="21"/>
                <w:vertAlign w:val="superscript"/>
              </w:rPr>
              <w:t>-1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2" w:type="dxa"/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Cs w:val="21"/>
              </w:rPr>
              <w:t>Alkali hydrolyzed nitrogen</w:t>
            </w:r>
          </w:p>
        </w:tc>
        <w:tc>
          <w:tcPr>
            <w:tcW w:w="1943" w:type="dxa"/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Cs w:val="21"/>
              </w:rPr>
              <w:t>69.45 mg·kg</w:t>
            </w:r>
            <w:r>
              <w:rPr>
                <w:rFonts w:ascii="Times New Roman" w:hAnsi="Times New Roman" w:eastAsia="楷体"/>
                <w:color w:val="000000"/>
                <w:kern w:val="0"/>
                <w:szCs w:val="21"/>
                <w:vertAlign w:val="superscript"/>
              </w:rPr>
              <w:t>-1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2" w:type="dxa"/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Cs w:val="21"/>
              </w:rPr>
              <w:t>Available phosphorus</w:t>
            </w:r>
          </w:p>
        </w:tc>
        <w:tc>
          <w:tcPr>
            <w:tcW w:w="1943" w:type="dxa"/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Cs w:val="21"/>
              </w:rPr>
              <w:t>17.40 mg·kg</w:t>
            </w:r>
            <w:r>
              <w:rPr>
                <w:rFonts w:ascii="Times New Roman" w:hAnsi="Times New Roman" w:eastAsia="楷体"/>
                <w:color w:val="000000"/>
                <w:kern w:val="0"/>
                <w:szCs w:val="21"/>
                <w:vertAlign w:val="superscript"/>
              </w:rPr>
              <w:t>-1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92" w:type="dxa"/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Cs w:val="21"/>
              </w:rPr>
              <w:t>Available potassium</w:t>
            </w:r>
          </w:p>
        </w:tc>
        <w:tc>
          <w:tcPr>
            <w:tcW w:w="1943" w:type="dxa"/>
            <w:vAlign w:val="center"/>
          </w:tcPr>
          <w:p>
            <w:pPr>
              <w:pStyle w:val="5"/>
              <w:widowControl/>
              <w:ind w:firstLine="0" w:firstLineChars="0"/>
              <w:jc w:val="center"/>
              <w:rPr>
                <w:rFonts w:ascii="Times New Roman" w:hAnsi="Times New Roman" w:eastAsia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Cs w:val="21"/>
              </w:rPr>
              <w:t>121.36 mg·kg</w:t>
            </w:r>
            <w:r>
              <w:rPr>
                <w:rFonts w:ascii="Times New Roman" w:hAnsi="Times New Roman" w:eastAsia="楷体"/>
                <w:color w:val="000000"/>
                <w:kern w:val="0"/>
                <w:szCs w:val="21"/>
                <w:vertAlign w:val="superscript"/>
              </w:rPr>
              <w:t>-1</w:t>
            </w:r>
          </w:p>
        </w:tc>
      </w:tr>
    </w:tbl>
    <w:p>
      <w:pPr>
        <w:rPr>
          <w:rFonts w:ascii="Calibri" w:hAnsi="Calibri" w:eastAsia="楷体" w:cs="Calibri"/>
          <w:b/>
          <w:bCs/>
          <w:color w:val="000000"/>
          <w:sz w:val="21"/>
          <w:szCs w:val="21"/>
        </w:rPr>
      </w:pPr>
    </w:p>
    <w:p>
      <w:pPr>
        <w:rPr>
          <w:rFonts w:ascii="Calibri" w:hAnsi="Calibri" w:eastAsia="楷体" w:cs="Calibri"/>
          <w:b/>
          <w:bCs/>
          <w:color w:val="000000"/>
          <w:sz w:val="21"/>
          <w:szCs w:val="21"/>
        </w:rPr>
      </w:pPr>
    </w:p>
    <w:p>
      <w:pPr>
        <w:pStyle w:val="6"/>
        <w:ind w:firstLine="0" w:firstLineChars="0"/>
        <w:rPr>
          <w:rFonts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bCs/>
          <w:color w:val="000000"/>
          <w:sz w:val="21"/>
          <w:szCs w:val="21"/>
          <w:lang w:bidi="ar"/>
        </w:rPr>
        <w:t>SUPPLEMENTARY</w:t>
      </w:r>
      <w:r>
        <w:rPr>
          <w:rFonts w:ascii="Times New Roman" w:hAnsi="Times New Roman" w:eastAsia="楷体"/>
          <w:b/>
          <w:bCs/>
          <w:color w:val="000000"/>
          <w:sz w:val="21"/>
          <w:szCs w:val="21"/>
        </w:rPr>
        <w:t xml:space="preserve"> TABLE 3 </w:t>
      </w:r>
      <w:r>
        <w:rPr>
          <w:rFonts w:ascii="Times New Roman" w:hAnsi="Times New Roman" w:eastAsia="楷体"/>
          <w:color w:val="000000"/>
          <w:sz w:val="21"/>
          <w:szCs w:val="21"/>
        </w:rPr>
        <w:t>The characteristic wavelengths of each treatment screened using the continuous projection algorithm (SPA).</w:t>
      </w:r>
    </w:p>
    <w:tbl>
      <w:tblPr>
        <w:tblStyle w:val="3"/>
        <w:tblW w:w="81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276"/>
        <w:gridCol w:w="47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spacing w:after="0" w:line="260" w:lineRule="auto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</w:rPr>
              <w:t>Period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60" w:lineRule="auto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</w:rPr>
              <w:t>Conditions</w:t>
            </w:r>
          </w:p>
        </w:tc>
        <w:tc>
          <w:tcPr>
            <w:tcW w:w="474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60" w:lineRule="auto"/>
              <w:jc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sz w:val="21"/>
                <w:szCs w:val="21"/>
              </w:rPr>
              <w:t xml:space="preserve">Characteristics of the wavelength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6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  <w:t>Flowering stage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6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  <w:t>CK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6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  <w:t>1247.9 nm, 1172.5 nm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60" w:lineRule="auto"/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6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  <w:t>DS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6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  <w:t>366 nm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6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  <w:t>Boll setting stage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6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  <w:t>CK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6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  <w:t>342.5 nm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12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after="0" w:line="260" w:lineRule="auto"/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6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  <w:t>DS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6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127" w:type="dxa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6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  <w:t>Boll opening stage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6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  <w:t>CK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6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  <w:t>470.6 nm, 708.8 nm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127" w:type="dxa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60" w:lineRule="auto"/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6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  <w:t>DS</w:t>
            </w:r>
          </w:p>
        </w:tc>
        <w:tc>
          <w:tcPr>
            <w:tcW w:w="47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after="0" w:line="260" w:lineRule="auto"/>
              <w:jc w:val="center"/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等线" w:cs="Times New Roman"/>
                <w:color w:val="000000"/>
                <w:sz w:val="21"/>
                <w:szCs w:val="21"/>
              </w:rPr>
              <w:t>1663.6 nm, 341 nm, 1341.4 nm, 993.3 nm, 339.5 nm, 501.5 nm, 1104.2 nm, 695.4 nm</w:t>
            </w:r>
          </w:p>
        </w:tc>
      </w:tr>
    </w:tbl>
    <w:p>
      <w:pPr>
        <w:jc w:val="both"/>
        <w:rPr>
          <w:rFonts w:ascii="Calibri" w:hAnsi="Calibri" w:cs="Calibri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color w:val="000000"/>
          <w:sz w:val="21"/>
          <w:szCs w:val="21"/>
          <w:lang w:bidi="ar"/>
        </w:rPr>
        <w:t xml:space="preserve"> CK, normal conditions; DS, drought stress.</w:t>
      </w:r>
    </w:p>
    <w:p>
      <w:pPr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/>
    <w:sectPr>
      <w:pgSz w:w="12240" w:h="15840"/>
      <w:pgMar w:top="1440" w:right="1440" w:bottom="1174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hideSpellingErrors/>
  <w:hideGrammatical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5NGEwNTUwOTc0YmNkOGM0YjQ1ZTI1Yjk0YzA3MWEifQ=="/>
  </w:docVars>
  <w:rsids>
    <w:rsidRoot w:val="00701745"/>
    <w:rsid w:val="000057D6"/>
    <w:rsid w:val="00006137"/>
    <w:rsid w:val="00010A07"/>
    <w:rsid w:val="000848C9"/>
    <w:rsid w:val="000E7EF1"/>
    <w:rsid w:val="001A77E3"/>
    <w:rsid w:val="001C5D97"/>
    <w:rsid w:val="0023752C"/>
    <w:rsid w:val="00237AEC"/>
    <w:rsid w:val="002B0F3E"/>
    <w:rsid w:val="0031266F"/>
    <w:rsid w:val="00355535"/>
    <w:rsid w:val="00440E43"/>
    <w:rsid w:val="00472B25"/>
    <w:rsid w:val="00496152"/>
    <w:rsid w:val="00501298"/>
    <w:rsid w:val="0052406F"/>
    <w:rsid w:val="00614D6A"/>
    <w:rsid w:val="00640235"/>
    <w:rsid w:val="006868E0"/>
    <w:rsid w:val="00687E05"/>
    <w:rsid w:val="006A49EA"/>
    <w:rsid w:val="00701745"/>
    <w:rsid w:val="00746515"/>
    <w:rsid w:val="0079409D"/>
    <w:rsid w:val="007D22BB"/>
    <w:rsid w:val="008454CD"/>
    <w:rsid w:val="008A5829"/>
    <w:rsid w:val="008F3EBC"/>
    <w:rsid w:val="00903105"/>
    <w:rsid w:val="0097705A"/>
    <w:rsid w:val="009F55C5"/>
    <w:rsid w:val="00A174B7"/>
    <w:rsid w:val="00A96C88"/>
    <w:rsid w:val="00A96DED"/>
    <w:rsid w:val="00AF003B"/>
    <w:rsid w:val="00B16DFA"/>
    <w:rsid w:val="00B5666C"/>
    <w:rsid w:val="00B934C6"/>
    <w:rsid w:val="00BC537F"/>
    <w:rsid w:val="00BE0CD8"/>
    <w:rsid w:val="00C0189F"/>
    <w:rsid w:val="00C72586"/>
    <w:rsid w:val="00CB4F7B"/>
    <w:rsid w:val="00CC79D3"/>
    <w:rsid w:val="00CF0338"/>
    <w:rsid w:val="00D167C1"/>
    <w:rsid w:val="00D260C5"/>
    <w:rsid w:val="00D57A7F"/>
    <w:rsid w:val="00D85A5A"/>
    <w:rsid w:val="00D86B26"/>
    <w:rsid w:val="00E0259E"/>
    <w:rsid w:val="00E210C5"/>
    <w:rsid w:val="00E252BA"/>
    <w:rsid w:val="00E343F5"/>
    <w:rsid w:val="00E90164"/>
    <w:rsid w:val="00EA2F6A"/>
    <w:rsid w:val="00EE33F9"/>
    <w:rsid w:val="00F501FA"/>
    <w:rsid w:val="00F8593A"/>
    <w:rsid w:val="00FA2F95"/>
    <w:rsid w:val="00FD0A49"/>
    <w:rsid w:val="0545356E"/>
    <w:rsid w:val="097A5F5D"/>
    <w:rsid w:val="31E64432"/>
    <w:rsid w:val="40CB0B39"/>
    <w:rsid w:val="57A316AD"/>
    <w:rsid w:val="5ECE6128"/>
    <w:rsid w:val="610932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/>
    </w:rPr>
  </w:style>
  <w:style w:type="paragraph" w:customStyle="1" w:styleId="5">
    <w:name w:val="列表段落1"/>
    <w:basedOn w:val="1"/>
    <w:qFormat/>
    <w:uiPriority w:val="0"/>
    <w:pPr>
      <w:widowControl w:val="0"/>
      <w:spacing w:after="0" w:line="240" w:lineRule="auto"/>
      <w:ind w:firstLine="420" w:firstLineChars="200"/>
      <w:jc w:val="both"/>
    </w:pPr>
    <w:rPr>
      <w:kern w:val="2"/>
      <w:sz w:val="21"/>
      <w:szCs w:val="24"/>
      <w:lang w:eastAsia="zh-CN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tif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Zotero.dotm</Template>
  <Pages>4</Pages>
  <Words>749</Words>
  <Characters>4172</Characters>
  <Lines>35</Lines>
  <Paragraphs>10</Paragraphs>
  <TotalTime>8</TotalTime>
  <ScaleCrop>false</ScaleCrop>
  <LinksUpToDate>false</LinksUpToDate>
  <CharactersWithSpaces>4652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2022-09-23T12:50:00Z</dcterms:created>
  <dc:creator>510807671@qq.com</dc:creator>
  <cp:lastModifiedBy>LLT</cp:lastModifiedBy>
  <dcterms:modified xsi:type="dcterms:W3CDTF">2022-09-23T12:59:34Z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03862337684E4D5D9EF2E0A4335FA148</vt:lpwstr>
  </property>
</Properties>
</file>