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E88D" w14:textId="3CD5EEFB" w:rsidR="00E23994" w:rsidRDefault="001D527A">
      <w:pPr>
        <w:rPr>
          <w:rFonts w:ascii="Times New Roman" w:hAnsi="Times New Roman" w:cs="Times New Roman"/>
          <w:sz w:val="24"/>
          <w:szCs w:val="24"/>
        </w:rPr>
      </w:pPr>
      <w:r w:rsidRPr="001D527A">
        <w:rPr>
          <w:rFonts w:ascii="Times New Roman" w:hAnsi="Times New Roman" w:cs="Times New Roman"/>
          <w:sz w:val="24"/>
          <w:szCs w:val="24"/>
        </w:rPr>
        <w:t>Table S1.</w:t>
      </w:r>
      <w:bookmarkStart w:id="0" w:name="_Hlk113441422"/>
      <w:r w:rsidRPr="001D527A">
        <w:rPr>
          <w:rFonts w:ascii="Times New Roman" w:hAnsi="Times New Roman" w:cs="Times New Roman"/>
          <w:sz w:val="24"/>
          <w:szCs w:val="24"/>
        </w:rPr>
        <w:t xml:space="preserve"> Tick species</w:t>
      </w:r>
      <w:r w:rsidR="00F5274F">
        <w:rPr>
          <w:rFonts w:ascii="Times New Roman" w:hAnsi="Times New Roman" w:cs="Times New Roman"/>
          <w:sz w:val="24"/>
          <w:szCs w:val="24"/>
        </w:rPr>
        <w:t>, quantity,</w:t>
      </w:r>
      <w:r w:rsidRPr="001D527A">
        <w:rPr>
          <w:rFonts w:ascii="Times New Roman" w:hAnsi="Times New Roman" w:cs="Times New Roman"/>
          <w:sz w:val="24"/>
          <w:szCs w:val="24"/>
        </w:rPr>
        <w:t xml:space="preserve"> and vertebrate hosts in different sampling sites</w:t>
      </w:r>
      <w:bookmarkEnd w:id="0"/>
      <w:r w:rsidRPr="001D527A">
        <w:rPr>
          <w:rFonts w:ascii="Times New Roman" w:hAnsi="Times New Roman" w:cs="Times New Roman"/>
          <w:sz w:val="24"/>
          <w:szCs w:val="24"/>
        </w:rPr>
        <w:t>, Yunnan Province.</w:t>
      </w:r>
    </w:p>
    <w:p w14:paraId="7258D7F2" w14:textId="55615E11" w:rsidR="001D527A" w:rsidRDefault="001D52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9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2"/>
        <w:gridCol w:w="4253"/>
      </w:tblGrid>
      <w:tr w:rsidR="001D527A" w14:paraId="52A1D205" w14:textId="77777777" w:rsidTr="00CD627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F543455" w14:textId="5A0BC069" w:rsidR="001D527A" w:rsidRDefault="001D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7A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C686870" w14:textId="21A54AB5" w:rsidR="001D527A" w:rsidRDefault="001D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C7B5612" w14:textId="0D053711" w:rsidR="001D527A" w:rsidRDefault="001D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ick species and </w:t>
            </w:r>
            <w:r w:rsidR="00F5274F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</w:tr>
      <w:tr w:rsidR="00DF74D6" w14:paraId="6AD9AECD" w14:textId="77777777" w:rsidTr="00CD627D"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2502EFCC" w14:textId="0FCB1BB6" w:rsidR="00DF74D6" w:rsidRDefault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Ruili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City,</w:t>
            </w:r>
            <w:r>
              <w:rPr>
                <w:rFonts w:ascii="Times New Roman" w:hAnsi="Times New Roman" w:cs="Times New Roman" w:hint="eastAsia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Dehong</w:t>
            </w:r>
            <w:proofErr w:type="spellEnd"/>
            <w:r w:rsidRPr="00F72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Prefecture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7CB620C0" w14:textId="5AE2E2EA" w:rsidR="00DF74D6" w:rsidRDefault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oat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72135611" w14:textId="6FD70F47" w:rsidR="00DF74D6" w:rsidRDefault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DF7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Rhipicephalus </w:t>
            </w:r>
            <w:proofErr w:type="spellStart"/>
            <w:r w:rsidRPr="008D0F7A">
              <w:rPr>
                <w:rFonts w:ascii="Times New Roman" w:hAnsi="Times New Roman" w:cs="Times New Roman"/>
                <w:i/>
                <w:sz w:val="24"/>
                <w:szCs w:val="24"/>
              </w:rPr>
              <w:t>haemaphysaloides</w:t>
            </w:r>
            <w:proofErr w:type="spellEnd"/>
          </w:p>
        </w:tc>
      </w:tr>
      <w:tr w:rsidR="00DF74D6" w14:paraId="7B8CB130" w14:textId="77777777" w:rsidTr="00CD627D">
        <w:tc>
          <w:tcPr>
            <w:tcW w:w="3828" w:type="dxa"/>
            <w:vMerge/>
          </w:tcPr>
          <w:p w14:paraId="3C13EC94" w14:textId="77777777" w:rsidR="00DF74D6" w:rsidRDefault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367B837" w14:textId="6D1C42D2" w:rsidR="00DF74D6" w:rsidRDefault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attle</w:t>
            </w:r>
          </w:p>
        </w:tc>
        <w:tc>
          <w:tcPr>
            <w:tcW w:w="4253" w:type="dxa"/>
          </w:tcPr>
          <w:p w14:paraId="1D12F6A4" w14:textId="22E05C80" w:rsidR="00DF74D6" w:rsidRDefault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Rhipicephalus </w:t>
            </w:r>
            <w:proofErr w:type="spellStart"/>
            <w:r w:rsidRPr="008D0F7A">
              <w:rPr>
                <w:rFonts w:ascii="Times New Roman" w:hAnsi="Times New Roman" w:cs="Times New Roman"/>
                <w:i/>
                <w:sz w:val="24"/>
                <w:szCs w:val="24"/>
              </w:rPr>
              <w:t>haemaphysaloides</w:t>
            </w:r>
            <w:proofErr w:type="spellEnd"/>
          </w:p>
        </w:tc>
      </w:tr>
      <w:tr w:rsidR="00DF74D6" w14:paraId="3F17FAE8" w14:textId="77777777" w:rsidTr="00F5274F">
        <w:tc>
          <w:tcPr>
            <w:tcW w:w="3828" w:type="dxa"/>
            <w:vMerge/>
          </w:tcPr>
          <w:p w14:paraId="5F7686CE" w14:textId="77777777" w:rsidR="00DF74D6" w:rsidRDefault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11E7D27" w14:textId="1572291E" w:rsidR="00DF74D6" w:rsidRDefault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attle</w:t>
            </w:r>
          </w:p>
        </w:tc>
        <w:tc>
          <w:tcPr>
            <w:tcW w:w="4253" w:type="dxa"/>
          </w:tcPr>
          <w:p w14:paraId="69B425B8" w14:textId="3E208E91" w:rsidR="00DF74D6" w:rsidRDefault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4D6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  <w:r w:rsidRPr="00DF7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Rhipicephalus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microplus</w:t>
            </w:r>
            <w:proofErr w:type="spellEnd"/>
          </w:p>
        </w:tc>
      </w:tr>
      <w:tr w:rsidR="00DF74D6" w14:paraId="4B69CD7A" w14:textId="77777777" w:rsidTr="00F5274F">
        <w:tc>
          <w:tcPr>
            <w:tcW w:w="3828" w:type="dxa"/>
            <w:vMerge w:val="restart"/>
            <w:shd w:val="clear" w:color="auto" w:fill="D5DCE4" w:themeFill="text2" w:themeFillTint="33"/>
            <w:vAlign w:val="center"/>
          </w:tcPr>
          <w:p w14:paraId="160161D0" w14:textId="2283B127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Zhaoyang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District,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Zhaotong</w:t>
            </w:r>
            <w:proofErr w:type="spellEnd"/>
            <w:r>
              <w:rPr>
                <w:rFonts w:ascii="Times New Roman" w:hAnsi="Times New Roman" w:cs="Times New Roman" w:hint="eastAsia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iCs/>
                <w:sz w:val="24"/>
                <w:szCs w:val="24"/>
              </w:rPr>
              <w:t>ity</w:t>
            </w:r>
          </w:p>
        </w:tc>
        <w:tc>
          <w:tcPr>
            <w:tcW w:w="1412" w:type="dxa"/>
            <w:shd w:val="clear" w:color="auto" w:fill="D5DCE4" w:themeFill="text2" w:themeFillTint="33"/>
          </w:tcPr>
          <w:p w14:paraId="4E121FA2" w14:textId="663DE436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oat</w:t>
            </w:r>
          </w:p>
        </w:tc>
        <w:tc>
          <w:tcPr>
            <w:tcW w:w="4253" w:type="dxa"/>
            <w:shd w:val="clear" w:color="auto" w:fill="D5DCE4" w:themeFill="text2" w:themeFillTint="33"/>
          </w:tcPr>
          <w:p w14:paraId="28547719" w14:textId="7C6BB528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DF7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Rhipicephalus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microplus</w:t>
            </w:r>
            <w:proofErr w:type="spellEnd"/>
          </w:p>
        </w:tc>
      </w:tr>
      <w:tr w:rsidR="00DF74D6" w14:paraId="1F75ECA3" w14:textId="77777777" w:rsidTr="00F5274F">
        <w:tc>
          <w:tcPr>
            <w:tcW w:w="3828" w:type="dxa"/>
            <w:vMerge/>
            <w:shd w:val="clear" w:color="auto" w:fill="D5DCE4" w:themeFill="text2" w:themeFillTint="33"/>
          </w:tcPr>
          <w:p w14:paraId="34FCA187" w14:textId="77777777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5DCE4" w:themeFill="text2" w:themeFillTint="33"/>
          </w:tcPr>
          <w:p w14:paraId="5ACD9A93" w14:textId="6F68E393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attle</w:t>
            </w:r>
          </w:p>
        </w:tc>
        <w:tc>
          <w:tcPr>
            <w:tcW w:w="4253" w:type="dxa"/>
            <w:shd w:val="clear" w:color="auto" w:fill="D5DCE4" w:themeFill="text2" w:themeFillTint="33"/>
          </w:tcPr>
          <w:p w14:paraId="1CAFCDC6" w14:textId="5A4075E1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DF7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Rhipicephalus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microplus</w:t>
            </w:r>
            <w:proofErr w:type="spellEnd"/>
          </w:p>
        </w:tc>
      </w:tr>
      <w:tr w:rsidR="00DF74D6" w14:paraId="2F2DA67F" w14:textId="77777777" w:rsidTr="00CD627D">
        <w:tc>
          <w:tcPr>
            <w:tcW w:w="3828" w:type="dxa"/>
            <w:vMerge w:val="restart"/>
            <w:vAlign w:val="center"/>
          </w:tcPr>
          <w:p w14:paraId="0601C8B5" w14:textId="5E0CA5D6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Shiping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County,</w:t>
            </w:r>
            <w:r>
              <w:rPr>
                <w:rFonts w:ascii="Times New Roman" w:hAnsi="Times New Roman" w:cs="Times New Roman" w:hint="eastAsia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Honghe</w:t>
            </w:r>
            <w:proofErr w:type="spellEnd"/>
            <w:r>
              <w:rPr>
                <w:rFonts w:ascii="Times New Roman" w:hAnsi="Times New Roman" w:cs="Times New Roman" w:hint="eastAsia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iCs/>
                <w:sz w:val="24"/>
                <w:szCs w:val="24"/>
              </w:rPr>
              <w:t>ity</w:t>
            </w:r>
          </w:p>
        </w:tc>
        <w:tc>
          <w:tcPr>
            <w:tcW w:w="1412" w:type="dxa"/>
          </w:tcPr>
          <w:p w14:paraId="0D7D7E74" w14:textId="33365608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oat</w:t>
            </w:r>
          </w:p>
        </w:tc>
        <w:tc>
          <w:tcPr>
            <w:tcW w:w="4253" w:type="dxa"/>
          </w:tcPr>
          <w:p w14:paraId="2268F28C" w14:textId="3657788A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F7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Rhipicephalus </w:t>
            </w:r>
            <w:proofErr w:type="spellStart"/>
            <w:r w:rsidRPr="008D0F7A">
              <w:rPr>
                <w:rFonts w:ascii="Times New Roman" w:hAnsi="Times New Roman" w:cs="Times New Roman"/>
                <w:i/>
                <w:sz w:val="24"/>
                <w:szCs w:val="24"/>
              </w:rPr>
              <w:t>haemaphysaloides</w:t>
            </w:r>
            <w:proofErr w:type="spellEnd"/>
          </w:p>
        </w:tc>
      </w:tr>
      <w:tr w:rsidR="00DF74D6" w14:paraId="68EB7555" w14:textId="77777777" w:rsidTr="00CD627D">
        <w:tc>
          <w:tcPr>
            <w:tcW w:w="3828" w:type="dxa"/>
            <w:vMerge/>
          </w:tcPr>
          <w:p w14:paraId="69497DF4" w14:textId="77777777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371EADB" w14:textId="4F87829C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oat</w:t>
            </w:r>
          </w:p>
        </w:tc>
        <w:tc>
          <w:tcPr>
            <w:tcW w:w="4253" w:type="dxa"/>
          </w:tcPr>
          <w:p w14:paraId="044BBF02" w14:textId="0D4A9ABE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F7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Rhipicephalus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microplus</w:t>
            </w:r>
            <w:proofErr w:type="spellEnd"/>
          </w:p>
        </w:tc>
      </w:tr>
      <w:tr w:rsidR="00DF74D6" w14:paraId="0DBBC3FA" w14:textId="77777777" w:rsidTr="00CD627D">
        <w:tc>
          <w:tcPr>
            <w:tcW w:w="3828" w:type="dxa"/>
            <w:vMerge/>
          </w:tcPr>
          <w:p w14:paraId="08B3BB42" w14:textId="77777777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2237F1C" w14:textId="6513093D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attle</w:t>
            </w:r>
          </w:p>
        </w:tc>
        <w:tc>
          <w:tcPr>
            <w:tcW w:w="4253" w:type="dxa"/>
          </w:tcPr>
          <w:p w14:paraId="56D03CDD" w14:textId="0CD7F524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F7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Rhipicephalus </w:t>
            </w:r>
            <w:proofErr w:type="spellStart"/>
            <w:r w:rsidRPr="008D0F7A">
              <w:rPr>
                <w:rFonts w:ascii="Times New Roman" w:hAnsi="Times New Roman" w:cs="Times New Roman"/>
                <w:i/>
                <w:sz w:val="24"/>
                <w:szCs w:val="24"/>
              </w:rPr>
              <w:t>haemaphysaloides</w:t>
            </w:r>
            <w:proofErr w:type="spellEnd"/>
          </w:p>
        </w:tc>
      </w:tr>
      <w:tr w:rsidR="00DF74D6" w14:paraId="383EF93C" w14:textId="77777777" w:rsidTr="00CD627D"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0A03FC8A" w14:textId="77777777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5FBED02" w14:textId="468F3803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attle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CC04C61" w14:textId="4ACAC78D" w:rsidR="00DF74D6" w:rsidRDefault="00DF74D6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DF7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Rhipicephalus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microplus</w:t>
            </w:r>
            <w:proofErr w:type="spellEnd"/>
          </w:p>
        </w:tc>
      </w:tr>
    </w:tbl>
    <w:p w14:paraId="13629575" w14:textId="77777777" w:rsidR="001D527A" w:rsidRPr="001D527A" w:rsidRDefault="001D527A">
      <w:pPr>
        <w:rPr>
          <w:rFonts w:ascii="Times New Roman" w:hAnsi="Times New Roman" w:cs="Times New Roman"/>
          <w:sz w:val="24"/>
          <w:szCs w:val="24"/>
        </w:rPr>
      </w:pPr>
    </w:p>
    <w:sectPr w:rsidR="001D527A" w:rsidRPr="001D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0B7B" w14:textId="77777777" w:rsidR="00B07BB1" w:rsidRDefault="00B07BB1" w:rsidP="001D527A">
      <w:r>
        <w:separator/>
      </w:r>
    </w:p>
  </w:endnote>
  <w:endnote w:type="continuationSeparator" w:id="0">
    <w:p w14:paraId="3676ED5C" w14:textId="77777777" w:rsidR="00B07BB1" w:rsidRDefault="00B07BB1" w:rsidP="001D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1B8B" w14:textId="77777777" w:rsidR="00B07BB1" w:rsidRDefault="00B07BB1" w:rsidP="001D527A">
      <w:r>
        <w:separator/>
      </w:r>
    </w:p>
  </w:footnote>
  <w:footnote w:type="continuationSeparator" w:id="0">
    <w:p w14:paraId="2B80FB8C" w14:textId="77777777" w:rsidR="00B07BB1" w:rsidRDefault="00B07BB1" w:rsidP="001D5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E6"/>
    <w:rsid w:val="000A41EB"/>
    <w:rsid w:val="001D527A"/>
    <w:rsid w:val="003153B1"/>
    <w:rsid w:val="007807E6"/>
    <w:rsid w:val="00B07BB1"/>
    <w:rsid w:val="00CD627D"/>
    <w:rsid w:val="00DF74D6"/>
    <w:rsid w:val="00E23994"/>
    <w:rsid w:val="00F5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F5136"/>
  <w15:chartTrackingRefBased/>
  <w15:docId w15:val="{C909635D-4545-4558-8FED-619393C6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52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5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527A"/>
    <w:rPr>
      <w:sz w:val="18"/>
      <w:szCs w:val="18"/>
    </w:rPr>
  </w:style>
  <w:style w:type="table" w:styleId="a7">
    <w:name w:val="Table Grid"/>
    <w:basedOn w:val="a1"/>
    <w:uiPriority w:val="39"/>
    <w:rsid w:val="001D5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likun_chinacdc@hotmail.com</dc:creator>
  <cp:keywords/>
  <dc:description/>
  <cp:lastModifiedBy>likun_chinacdc@hotmail.com</cp:lastModifiedBy>
  <cp:revision>3</cp:revision>
  <dcterms:created xsi:type="dcterms:W3CDTF">2022-09-07T02:42:00Z</dcterms:created>
  <dcterms:modified xsi:type="dcterms:W3CDTF">2022-09-07T03:12:00Z</dcterms:modified>
</cp:coreProperties>
</file>