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1"/>
      </w:pPr>
      <w:r w:rsidRPr="00994A3D">
        <w:t>Supplementary Data</w:t>
      </w:r>
    </w:p>
    <w:p w14:paraId="319B5197" w14:textId="75114F70" w:rsidR="00A22AFB" w:rsidRDefault="00A22AFB" w:rsidP="00EF4311">
      <w:pPr>
        <w:pStyle w:val="2"/>
      </w:pPr>
      <w:r w:rsidRPr="008C6A35">
        <w:t>Observation</w:t>
      </w:r>
      <w:r>
        <w:t xml:space="preserve"> </w:t>
      </w:r>
      <w:r w:rsidRPr="00A22AFB">
        <w:rPr>
          <w:rFonts w:asciiTheme="minorEastAsia" w:eastAsiaTheme="minorEastAsia" w:hAnsiTheme="minorEastAsia" w:hint="eastAsia"/>
          <w:lang w:eastAsia="zh-CN"/>
        </w:rPr>
        <w:t>of</w:t>
      </w:r>
      <w:r>
        <w:rPr>
          <w:rFonts w:asciiTheme="minorEastAsia" w:eastAsiaTheme="minorEastAsia" w:hAnsiTheme="minorEastAsia"/>
          <w:lang w:eastAsia="zh-CN"/>
        </w:rPr>
        <w:t xml:space="preserve"> </w:t>
      </w:r>
      <w:r w:rsidR="008C6A35" w:rsidRPr="008C6A35">
        <w:t xml:space="preserve">Hydrogen </w:t>
      </w:r>
      <w:r>
        <w:t>P</w:t>
      </w:r>
      <w:r w:rsidR="008C6A35" w:rsidRPr="008C6A35">
        <w:t xml:space="preserve">eroxide </w:t>
      </w:r>
    </w:p>
    <w:p w14:paraId="34216530" w14:textId="1AC81B35" w:rsidR="00A22AFB" w:rsidRPr="00A22AFB" w:rsidRDefault="00A22AFB" w:rsidP="00A22AFB">
      <w:pPr>
        <w:rPr>
          <w:lang w:val="en-GB" w:eastAsia="en-GB"/>
        </w:rPr>
      </w:pPr>
      <w:r w:rsidRPr="00A22AFB">
        <w:rPr>
          <w:rFonts w:hint="eastAsia"/>
          <w:lang w:val="en-GB" w:eastAsia="en-GB"/>
        </w:rPr>
        <w:t xml:space="preserve">The </w:t>
      </w:r>
      <w:r w:rsidRPr="00A22AFB">
        <w:rPr>
          <w:rFonts w:hint="eastAsia"/>
          <w:i/>
          <w:iCs/>
          <w:lang w:val="en-GB" w:eastAsia="en-GB"/>
        </w:rPr>
        <w:t>Arabidopsis Thaliana</w:t>
      </w:r>
      <w:r w:rsidRPr="00A22AFB">
        <w:rPr>
          <w:rFonts w:hint="eastAsia"/>
          <w:lang w:val="en-GB" w:eastAsia="en-GB"/>
        </w:rPr>
        <w:t xml:space="preserve"> Col-0 and </w:t>
      </w:r>
      <w:r w:rsidRPr="00A22AFB">
        <w:rPr>
          <w:rFonts w:hint="eastAsia"/>
          <w:i/>
          <w:iCs/>
          <w:lang w:val="en-GB" w:eastAsia="en-GB"/>
        </w:rPr>
        <w:t>atsweet1</w:t>
      </w:r>
      <w:r w:rsidRPr="00A22AFB">
        <w:rPr>
          <w:rFonts w:hint="eastAsia"/>
          <w:lang w:val="en-GB" w:eastAsia="en-GB"/>
        </w:rPr>
        <w:t xml:space="preserve"> mutant seeds were planted on the sands surface. About 1000 larvae of the second stage of RKNs were inoculated in roots.</w:t>
      </w:r>
      <w:r w:rsidRPr="00A22AFB">
        <w:t xml:space="preserve"> </w:t>
      </w:r>
      <w:r w:rsidRPr="00A22AFB">
        <w:rPr>
          <w:lang w:val="en-GB" w:eastAsia="en-GB"/>
        </w:rPr>
        <w:t xml:space="preserve">At </w:t>
      </w:r>
      <w:r w:rsidR="003A4EB8">
        <w:rPr>
          <w:lang w:val="en-GB" w:eastAsia="en-GB"/>
        </w:rPr>
        <w:t>18</w:t>
      </w:r>
      <w:r w:rsidRPr="00A22AFB">
        <w:rPr>
          <w:lang w:val="en-GB" w:eastAsia="en-GB"/>
        </w:rPr>
        <w:t xml:space="preserve"> days post inoculation (dpi), the sands on the root surface were washed gently with water, and reactive oxygen species staining was performed with the plant hydrogen peroxide staining solution (DAB method) kit (Servicebio, Hubei, China). Roots were put into DAB staining solution at room temperature and protected from light for 4 hours. After taking them out, they were rinsed five times in pure water. After being sucked dry, they were put into DAB preservation solution for 30 minutes. Olympus BX 53 microscope was used for observation, and images were obtained with Olympus DP 80 digital camera (Tokyo, Japan).</w:t>
      </w:r>
    </w:p>
    <w:p w14:paraId="71940840" w14:textId="47CD47CC" w:rsidR="00A22AFB" w:rsidRDefault="00A22AFB" w:rsidP="00A22AFB">
      <w:pPr>
        <w:pStyle w:val="2"/>
      </w:pPr>
      <w:r w:rsidRPr="008C6A35">
        <w:t>Observation</w:t>
      </w:r>
      <w:r>
        <w:t xml:space="preserve"> of Callose Deposition</w:t>
      </w:r>
    </w:p>
    <w:p w14:paraId="29483261" w14:textId="6CFC12EA" w:rsidR="00A22AFB" w:rsidRPr="00A22AFB" w:rsidRDefault="00A22AFB" w:rsidP="00A22AFB">
      <w:r w:rsidRPr="00A22AFB">
        <w:t>At 18 days post inoculation (dpi), the sands on the root surface were washed gently with water, and fresh roots were directly immersed in Carnoy fixative solution (Solarbio, Beijing, China) and fixed for 24 hours. Put in absolute ethanol twice for 1 minute each time, then transfer to at least 10 times the volume of 100% ethanol. Before staining, the roots were immersed in 50% ethanol for 30min, and slightly drained. Then soak in 1×PBS and equilibrate for 30min. Soak in callose staining solution (Solarbio, Beijing, China) and stain for 1 hour at room temperature. The images were taken with an Olympus FV3000 laser scanning confocal microscope (Tokyo, Japan) with an excitation wavelength of 400nm and an emission wavelength of 500nm.</w:t>
      </w:r>
    </w:p>
    <w:p w14:paraId="245BE949" w14:textId="7F18FE72" w:rsidR="00A22AFB" w:rsidRPr="00A22AFB" w:rsidRDefault="00A22AFB" w:rsidP="00A22AFB">
      <w:pPr>
        <w:pStyle w:val="2"/>
        <w:rPr>
          <w:lang w:val="en-GB" w:eastAsia="en-GB"/>
        </w:rPr>
      </w:pPr>
      <w:r>
        <w:rPr>
          <w:lang w:val="en-GB" w:eastAsia="en-GB"/>
        </w:rPr>
        <w:t>E</w:t>
      </w:r>
      <w:r w:rsidRPr="00A22AFB">
        <w:rPr>
          <w:lang w:val="en-GB" w:eastAsia="en-GB"/>
        </w:rPr>
        <w:t xml:space="preserve">xpression of PTI </w:t>
      </w:r>
      <w:r>
        <w:rPr>
          <w:lang w:val="en-GB" w:eastAsia="en-GB"/>
        </w:rPr>
        <w:t>M</w:t>
      </w:r>
      <w:r w:rsidRPr="00A22AFB">
        <w:rPr>
          <w:lang w:val="en-GB" w:eastAsia="en-GB"/>
        </w:rPr>
        <w:t xml:space="preserve">arker </w:t>
      </w:r>
      <w:r>
        <w:rPr>
          <w:lang w:val="en-GB" w:eastAsia="en-GB"/>
        </w:rPr>
        <w:t>G</w:t>
      </w:r>
      <w:r w:rsidRPr="00A22AFB">
        <w:rPr>
          <w:lang w:val="en-GB" w:eastAsia="en-GB"/>
        </w:rPr>
        <w:t>enes</w:t>
      </w:r>
    </w:p>
    <w:p w14:paraId="5E87770F" w14:textId="01A3FFEE" w:rsidR="00A22AFB" w:rsidRPr="00440A68" w:rsidRDefault="00A22AFB" w:rsidP="00A22AFB">
      <w:pPr>
        <w:rPr>
          <w:rFonts w:cs="Times New Roman"/>
          <w:b/>
        </w:rPr>
      </w:pPr>
      <w:r w:rsidRPr="00A22AFB">
        <w:t xml:space="preserve">Transcription factor (TF) MYB51, which regulates glucosinolate biosynthesis, as well as TF WRKY11 involved in basal defense (Millet et al., 2010). Root-knot nematode infection induced expression of genes involved </w:t>
      </w:r>
      <w:r w:rsidRPr="00C719B1">
        <w:rPr>
          <w:i/>
          <w:iCs/>
        </w:rPr>
        <w:t>MYB51</w:t>
      </w:r>
      <w:r w:rsidR="00C719B1">
        <w:t xml:space="preserve"> </w:t>
      </w:r>
      <w:r w:rsidRPr="00A22AFB">
        <w:t xml:space="preserve">and </w:t>
      </w:r>
      <w:r w:rsidRPr="00C719B1">
        <w:rPr>
          <w:i/>
          <w:iCs/>
        </w:rPr>
        <w:t>WRKY11</w:t>
      </w:r>
      <w:r w:rsidRPr="00A22AFB">
        <w:t xml:space="preserve"> (Teixeira et al., 2016).</w:t>
      </w:r>
      <w:r w:rsidR="00C719B1" w:rsidRPr="00C719B1">
        <w:t xml:space="preserve"> Using noninoculated roots as control, expression levels of </w:t>
      </w:r>
      <w:r w:rsidR="00C719B1" w:rsidRPr="00C719B1">
        <w:rPr>
          <w:i/>
          <w:iCs/>
        </w:rPr>
        <w:t>AtMYB51</w:t>
      </w:r>
      <w:r w:rsidR="00C719B1" w:rsidRPr="00C719B1">
        <w:t xml:space="preserve">, and </w:t>
      </w:r>
      <w:r w:rsidR="00C719B1" w:rsidRPr="00C719B1">
        <w:rPr>
          <w:i/>
          <w:iCs/>
        </w:rPr>
        <w:t>AtWRKY11</w:t>
      </w:r>
      <w:r w:rsidR="00C719B1" w:rsidRPr="00C719B1">
        <w:t xml:space="preserve"> in </w:t>
      </w:r>
      <w:r w:rsidR="00C719B1" w:rsidRPr="00C719B1">
        <w:rPr>
          <w:i/>
          <w:iCs/>
        </w:rPr>
        <w:t>Arabidopsis</w:t>
      </w:r>
      <w:r w:rsidR="00C719B1" w:rsidRPr="00C719B1">
        <w:t xml:space="preserve"> roots inoculated with </w:t>
      </w:r>
      <w:r w:rsidR="00C719B1">
        <w:t>RKN</w:t>
      </w:r>
      <w:r w:rsidR="00C719B1">
        <w:rPr>
          <w:rFonts w:hint="eastAsia"/>
          <w:lang w:eastAsia="zh-CN"/>
        </w:rPr>
        <w:t>s</w:t>
      </w:r>
      <w:r w:rsidR="00C719B1" w:rsidRPr="00C719B1">
        <w:t xml:space="preserve"> at 1 dpi were analyzed using quantitative reverse transcription PCR. Five biological replicates and three technical repeats were performed per sample. </w:t>
      </w:r>
      <w:r w:rsidR="006E2727">
        <w:rPr>
          <w:lang w:eastAsia="zh-CN"/>
        </w:rPr>
        <w:t>P</w:t>
      </w:r>
      <w:r w:rsidR="006E2727">
        <w:t xml:space="preserve">rimers used in </w:t>
      </w:r>
      <w:r w:rsidR="006E2727" w:rsidRPr="006E2727">
        <w:t>RT-qPCR</w:t>
      </w:r>
      <w:r w:rsidR="006E2727" w:rsidRPr="006E2727">
        <w:t xml:space="preserve"> </w:t>
      </w:r>
      <w:r w:rsidR="006E2727">
        <w:t xml:space="preserve">of </w:t>
      </w:r>
      <w:r w:rsidR="006E2727" w:rsidRPr="00C719B1">
        <w:rPr>
          <w:i/>
          <w:iCs/>
        </w:rPr>
        <w:t>AtMYB51</w:t>
      </w:r>
      <w:r w:rsidR="006E2727">
        <w:rPr>
          <w:i/>
          <w:iCs/>
        </w:rPr>
        <w:t xml:space="preserve"> </w:t>
      </w:r>
      <w:r w:rsidR="006E2727" w:rsidRPr="006E2727">
        <w:t>(</w:t>
      </w:r>
      <w:r w:rsidR="006E2727">
        <w:t>F:</w:t>
      </w:r>
      <w:r w:rsidR="0085616C">
        <w:t>5’-</w:t>
      </w:r>
      <w:r w:rsidR="006E2727" w:rsidRPr="006E2727">
        <w:t xml:space="preserve"> </w:t>
      </w:r>
      <w:r w:rsidR="006E2727" w:rsidRPr="006E2727">
        <w:t>ACAAATGGTCTGCTATAGCT</w:t>
      </w:r>
      <w:r w:rsidR="0085616C">
        <w:t>-3’</w:t>
      </w:r>
      <w:r w:rsidR="006E2727">
        <w:t>;</w:t>
      </w:r>
      <w:r w:rsidR="0085616C">
        <w:t xml:space="preserve"> </w:t>
      </w:r>
      <w:r w:rsidR="006E2727">
        <w:t>R:</w:t>
      </w:r>
      <w:r w:rsidR="0085616C">
        <w:t>5’-</w:t>
      </w:r>
      <w:r w:rsidR="0085616C" w:rsidRPr="0085616C">
        <w:t xml:space="preserve"> </w:t>
      </w:r>
      <w:r w:rsidR="0085616C" w:rsidRPr="0085616C">
        <w:t>CTTGTGTGTAACTGGATCAA</w:t>
      </w:r>
      <w:r w:rsidR="0085616C">
        <w:t>-3’</w:t>
      </w:r>
      <w:r w:rsidR="006E2727" w:rsidRPr="006E2727">
        <w:t>)</w:t>
      </w:r>
      <w:r w:rsidR="006E2727">
        <w:t xml:space="preserve"> and  </w:t>
      </w:r>
      <w:r w:rsidR="006E2727" w:rsidRPr="00C719B1">
        <w:rPr>
          <w:i/>
          <w:iCs/>
        </w:rPr>
        <w:t>AtWRKY11</w:t>
      </w:r>
      <w:r w:rsidR="006E2727">
        <w:t xml:space="preserve"> (</w:t>
      </w:r>
      <w:r w:rsidR="006E2727">
        <w:t>F:</w:t>
      </w:r>
      <w:r w:rsidR="0085616C">
        <w:t>5’-</w:t>
      </w:r>
      <w:r w:rsidR="0085616C" w:rsidRPr="0085616C">
        <w:t xml:space="preserve"> </w:t>
      </w:r>
      <w:r w:rsidR="0085616C" w:rsidRPr="0085616C">
        <w:t>CCACCGTCTAGTGTAACACTCGAT</w:t>
      </w:r>
      <w:r w:rsidR="0085616C">
        <w:t>-3’</w:t>
      </w:r>
      <w:r w:rsidR="006E2727">
        <w:t>;</w:t>
      </w:r>
      <w:r w:rsidR="0085616C">
        <w:t xml:space="preserve"> </w:t>
      </w:r>
      <w:r w:rsidR="006E2727">
        <w:t>R:</w:t>
      </w:r>
      <w:r w:rsidR="0085616C">
        <w:t>5’-</w:t>
      </w:r>
      <w:r w:rsidR="0085616C" w:rsidRPr="0085616C">
        <w:t xml:space="preserve"> </w:t>
      </w:r>
      <w:r w:rsidR="0085616C" w:rsidRPr="0085616C">
        <w:t>TGCAACGGAGCAGAAGCAAGGAA</w:t>
      </w:r>
      <w:r w:rsidR="0085616C">
        <w:t>-3’</w:t>
      </w:r>
      <w:r w:rsidR="006E2727">
        <w:t>).</w:t>
      </w:r>
      <w:r w:rsidR="00C719B1" w:rsidRPr="00C719B1">
        <w:t xml:space="preserve">The </w:t>
      </w:r>
      <w:r w:rsidR="00C719B1" w:rsidRPr="00C719B1">
        <w:rPr>
          <w:i/>
          <w:iCs/>
        </w:rPr>
        <w:t>Actin 8</w:t>
      </w:r>
      <w:r w:rsidR="00C719B1" w:rsidRPr="00C719B1">
        <w:t xml:space="preserve"> gene was used as an internal control.</w:t>
      </w:r>
    </w:p>
    <w:p w14:paraId="21ABBBE3" w14:textId="7F4C2216" w:rsidR="00A22AFB" w:rsidRPr="00A22AFB" w:rsidRDefault="00C719B1" w:rsidP="00D01BBF">
      <w:pPr>
        <w:pStyle w:val="2"/>
        <w:rPr>
          <w:lang w:eastAsia="en-GB"/>
        </w:rPr>
      </w:pPr>
      <w:r w:rsidRPr="00C719B1">
        <w:rPr>
          <w:lang w:eastAsia="en-GB"/>
        </w:rPr>
        <w:t xml:space="preserve">Morphology and </w:t>
      </w:r>
      <w:r w:rsidR="00D01BBF">
        <w:rPr>
          <w:lang w:eastAsia="en-GB"/>
        </w:rPr>
        <w:t>F</w:t>
      </w:r>
      <w:r w:rsidRPr="00C719B1">
        <w:rPr>
          <w:lang w:eastAsia="en-GB"/>
        </w:rPr>
        <w:t xml:space="preserve">resh </w:t>
      </w:r>
      <w:r w:rsidR="00D01BBF">
        <w:rPr>
          <w:lang w:eastAsia="en-GB"/>
        </w:rPr>
        <w:t>W</w:t>
      </w:r>
      <w:r w:rsidRPr="00C719B1">
        <w:rPr>
          <w:lang w:eastAsia="en-GB"/>
        </w:rPr>
        <w:t xml:space="preserve">eight of </w:t>
      </w:r>
      <w:r w:rsidRPr="00D01BBF">
        <w:rPr>
          <w:i/>
          <w:iCs/>
          <w:lang w:eastAsia="en-GB"/>
        </w:rPr>
        <w:t>atsweet1</w:t>
      </w:r>
      <w:r w:rsidRPr="00C719B1">
        <w:rPr>
          <w:lang w:eastAsia="en-GB"/>
        </w:rPr>
        <w:t xml:space="preserve"> </w:t>
      </w:r>
      <w:r w:rsidR="00D01BBF">
        <w:rPr>
          <w:rFonts w:hint="eastAsia"/>
          <w:lang w:eastAsia="zh-CN"/>
        </w:rPr>
        <w:t>and</w:t>
      </w:r>
      <w:r w:rsidR="00D01BBF">
        <w:rPr>
          <w:lang w:eastAsia="en-GB"/>
        </w:rPr>
        <w:t xml:space="preserve"> Col-0</w:t>
      </w:r>
    </w:p>
    <w:p w14:paraId="2956109A" w14:textId="063367F7" w:rsidR="00A22AFB" w:rsidRDefault="00D01BBF" w:rsidP="00A22AFB">
      <w:pPr>
        <w:rPr>
          <w:lang w:eastAsia="en-GB"/>
        </w:rPr>
      </w:pPr>
      <w:r w:rsidRPr="00D01BBF">
        <w:rPr>
          <w:lang w:eastAsia="en-GB"/>
        </w:rPr>
        <w:t xml:space="preserve">Taken 16 seedlings that have been growing in sands for 35 days, gently wash the sands on the root surface with water, blot the water on the root surface with filter paper, and weigh the mass with 1/10000 electronic balance. Results indicated that there was no difference in root fresh weight between </w:t>
      </w:r>
      <w:r w:rsidRPr="00D01BBF">
        <w:rPr>
          <w:i/>
          <w:iCs/>
          <w:lang w:eastAsia="en-GB"/>
        </w:rPr>
        <w:t>Arabidopsis</w:t>
      </w:r>
      <w:r w:rsidRPr="00D01BBF">
        <w:rPr>
          <w:lang w:eastAsia="en-GB"/>
        </w:rPr>
        <w:t xml:space="preserve"> Col-0 and </w:t>
      </w:r>
      <w:r w:rsidRPr="00D01BBF">
        <w:rPr>
          <w:i/>
          <w:iCs/>
          <w:lang w:eastAsia="en-GB"/>
        </w:rPr>
        <w:t>atsweet1</w:t>
      </w:r>
      <w:r w:rsidRPr="00D01BBF">
        <w:rPr>
          <w:lang w:eastAsia="en-GB"/>
        </w:rPr>
        <w:t>.</w:t>
      </w:r>
    </w:p>
    <w:p w14:paraId="7D28232D" w14:textId="069C6F98" w:rsidR="00F074AC" w:rsidRDefault="00F074AC" w:rsidP="00DF3627">
      <w:pPr>
        <w:pStyle w:val="2"/>
        <w:rPr>
          <w:lang w:eastAsia="en-GB"/>
        </w:rPr>
      </w:pPr>
      <w:r w:rsidRPr="00F074AC">
        <w:rPr>
          <w:lang w:eastAsia="en-GB"/>
        </w:rPr>
        <w:t xml:space="preserve">The </w:t>
      </w:r>
      <w:r>
        <w:rPr>
          <w:lang w:eastAsia="en-GB"/>
        </w:rPr>
        <w:t>S</w:t>
      </w:r>
      <w:r w:rsidRPr="00F074AC">
        <w:rPr>
          <w:lang w:eastAsia="en-GB"/>
        </w:rPr>
        <w:t xml:space="preserve">ugar </w:t>
      </w:r>
      <w:r>
        <w:rPr>
          <w:lang w:eastAsia="en-GB"/>
        </w:rPr>
        <w:t>C</w:t>
      </w:r>
      <w:r w:rsidRPr="00F074AC">
        <w:rPr>
          <w:lang w:eastAsia="en-GB"/>
        </w:rPr>
        <w:t xml:space="preserve">ontent in the </w:t>
      </w:r>
      <w:r>
        <w:rPr>
          <w:lang w:eastAsia="en-GB"/>
        </w:rPr>
        <w:t>R</w:t>
      </w:r>
      <w:r w:rsidRPr="00F074AC">
        <w:rPr>
          <w:lang w:eastAsia="en-GB"/>
        </w:rPr>
        <w:t>oot</w:t>
      </w:r>
    </w:p>
    <w:p w14:paraId="63B6EA24" w14:textId="5FC59898" w:rsidR="00F074AC" w:rsidRPr="00F074AC" w:rsidRDefault="00F074AC" w:rsidP="00A22AFB">
      <w:pPr>
        <w:rPr>
          <w:lang w:eastAsia="en-GB"/>
        </w:rPr>
      </w:pPr>
      <w:r w:rsidRPr="00F074AC">
        <w:rPr>
          <w:lang w:eastAsia="en-GB"/>
        </w:rPr>
        <w:lastRenderedPageBreak/>
        <w:t xml:space="preserve">Considering the function of SWEET as a sugar transporter, additional tests to measure changes in plant sugar content are highly acceptable. We added assays compare the content of glucose in roots between the </w:t>
      </w:r>
      <w:r w:rsidRPr="00DF3627">
        <w:rPr>
          <w:i/>
          <w:iCs/>
          <w:lang w:eastAsia="en-GB"/>
        </w:rPr>
        <w:t>atsweet1</w:t>
      </w:r>
      <w:r w:rsidRPr="00F074AC">
        <w:rPr>
          <w:lang w:eastAsia="en-GB"/>
        </w:rPr>
        <w:t xml:space="preserve"> mutant and WT lines. 30 roots have been used to test the sugar content through high-performance liquid chromatography and we have repeated the assays twice. We expected root sugar content to be reduced in </w:t>
      </w:r>
      <w:r w:rsidRPr="00DF3627">
        <w:rPr>
          <w:i/>
          <w:iCs/>
          <w:lang w:eastAsia="en-GB"/>
        </w:rPr>
        <w:t>atsweet1</w:t>
      </w:r>
      <w:r w:rsidRPr="00F074AC">
        <w:rPr>
          <w:lang w:eastAsia="en-GB"/>
        </w:rPr>
        <w:t xml:space="preserve"> mutants compared with wild-type, and even less after inoculation with RKNs. But according to the results, we cannot explain the phenotype.</w:t>
      </w:r>
      <w:r w:rsidR="00DF3627" w:rsidRPr="00DF3627">
        <w:t xml:space="preserve"> </w:t>
      </w:r>
      <w:r w:rsidR="00DF3627" w:rsidRPr="00DF3627">
        <w:rPr>
          <w:lang w:eastAsia="en-GB"/>
        </w:rPr>
        <w:t xml:space="preserve">We thought that the reason might be that we used whole roots instead of galls, that the sugars in the nematodes in the roots could not be excluded in the detection process, and that AtSWEET11 and AtSWEET12, which are involved in phloem transport in </w:t>
      </w:r>
      <w:r w:rsidR="00DF3627" w:rsidRPr="00DF3627">
        <w:rPr>
          <w:i/>
          <w:iCs/>
          <w:lang w:eastAsia="en-GB"/>
        </w:rPr>
        <w:t>Arabidopsis</w:t>
      </w:r>
      <w:r w:rsidR="00DF3627" w:rsidRPr="00DF3627">
        <w:rPr>
          <w:lang w:eastAsia="en-GB"/>
        </w:rPr>
        <w:t xml:space="preserve"> after </w:t>
      </w:r>
      <w:r w:rsidR="00DF3627" w:rsidRPr="00DF3627">
        <w:rPr>
          <w:i/>
          <w:iCs/>
          <w:lang w:eastAsia="en-GB"/>
        </w:rPr>
        <w:t>AtSWEET1</w:t>
      </w:r>
      <w:r w:rsidR="00DF3627" w:rsidRPr="00DF3627">
        <w:rPr>
          <w:lang w:eastAsia="en-GB"/>
        </w:rPr>
        <w:t xml:space="preserve"> mutation, might also be involved in nematodes infection.</w:t>
      </w:r>
      <w:r w:rsidR="00DF3627">
        <w:rPr>
          <w:lang w:eastAsia="en-GB"/>
        </w:rPr>
        <w:t xml:space="preserve"> </w:t>
      </w:r>
      <w:r w:rsidR="00D70FD8" w:rsidRPr="00D70FD8">
        <w:rPr>
          <w:lang w:eastAsia="en-GB"/>
        </w:rPr>
        <w:t xml:space="preserve">The relative expression of AtSWEET12 gene was induced by RKNs infection (Figure 1). </w:t>
      </w:r>
      <w:r w:rsidR="00294CF3" w:rsidRPr="00294CF3">
        <w:rPr>
          <w:lang w:eastAsia="en-GB"/>
        </w:rPr>
        <w:t xml:space="preserve">If laser cutting and other means can be used to cut root knots, it will be more convincing to detect the sugar content in root knots and non-root knots as well as roots without RKNs inoculation. </w:t>
      </w:r>
      <w:r w:rsidR="00294CF3">
        <w:rPr>
          <w:lang w:eastAsia="en-GB"/>
        </w:rPr>
        <w:t>Or s</w:t>
      </w:r>
      <w:r w:rsidR="00294CF3" w:rsidRPr="00294CF3">
        <w:rPr>
          <w:lang w:eastAsia="en-GB"/>
        </w:rPr>
        <w:t xml:space="preserve">ome techniques can be used to detect the direction of sugar flow </w:t>
      </w:r>
      <w:r w:rsidR="00294CF3">
        <w:rPr>
          <w:lang w:eastAsia="en-GB"/>
        </w:rPr>
        <w:t>across</w:t>
      </w:r>
      <w:r w:rsidR="00294CF3" w:rsidRPr="00294CF3">
        <w:rPr>
          <w:lang w:eastAsia="en-GB"/>
        </w:rPr>
        <w:t xml:space="preserve"> syncytial cell </w:t>
      </w:r>
      <w:r w:rsidR="00294CF3">
        <w:rPr>
          <w:lang w:eastAsia="en-GB"/>
        </w:rPr>
        <w:t xml:space="preserve">membrane </w:t>
      </w:r>
      <w:r w:rsidR="00294CF3" w:rsidRPr="00294CF3">
        <w:rPr>
          <w:lang w:eastAsia="en-GB"/>
        </w:rPr>
        <w:t xml:space="preserve">and the types of sugars flowing in or out of syncytial cells. This will provide more powerful evidence to elucidating the role of sugars and the role of sugar transporters in </w:t>
      </w:r>
      <w:r w:rsidR="00294CF3" w:rsidRPr="00F074AC">
        <w:rPr>
          <w:rFonts w:cs="Times New Roman"/>
          <w:i/>
          <w:iCs/>
          <w:szCs w:val="24"/>
        </w:rPr>
        <w:t>M</w:t>
      </w:r>
      <w:r w:rsidR="00294CF3">
        <w:rPr>
          <w:rFonts w:cs="Times New Roman"/>
          <w:i/>
          <w:iCs/>
          <w:szCs w:val="24"/>
        </w:rPr>
        <w:t>eloidogyne</w:t>
      </w:r>
      <w:r w:rsidR="00294CF3" w:rsidRPr="00F074AC">
        <w:rPr>
          <w:rFonts w:cs="Times New Roman"/>
          <w:i/>
          <w:iCs/>
          <w:szCs w:val="24"/>
        </w:rPr>
        <w:t xml:space="preserve"> incognita</w:t>
      </w:r>
      <w:r w:rsidR="00294CF3" w:rsidRPr="00294CF3">
        <w:rPr>
          <w:lang w:eastAsia="en-GB"/>
        </w:rPr>
        <w:t xml:space="preserve"> parasitism.</w:t>
      </w:r>
    </w:p>
    <w:p w14:paraId="4D059444" w14:textId="77777777" w:rsidR="00994A3D" w:rsidRPr="00994A3D" w:rsidRDefault="00654E8F" w:rsidP="0001436A">
      <w:pPr>
        <w:pStyle w:val="1"/>
      </w:pPr>
      <w:r w:rsidRPr="00994A3D">
        <w:t>Supplementary Figures and Tables</w:t>
      </w:r>
    </w:p>
    <w:p w14:paraId="63D7C2B0" w14:textId="77777777" w:rsidR="00994A3D" w:rsidRPr="001549D3" w:rsidRDefault="00994A3D" w:rsidP="0001436A">
      <w:pPr>
        <w:pStyle w:val="2"/>
      </w:pPr>
      <w:r w:rsidRPr="0001436A">
        <w:t>Supplementary</w:t>
      </w:r>
      <w:r w:rsidRPr="001549D3">
        <w:t xml:space="preserve"> Figures</w:t>
      </w:r>
    </w:p>
    <w:p w14:paraId="2EACDE34" w14:textId="53E9E646" w:rsidR="00221ABD" w:rsidRPr="001549D3" w:rsidRDefault="00221ABD" w:rsidP="00221ABD">
      <w:pPr>
        <w:keepNext/>
        <w:rPr>
          <w:rFonts w:cs="Times New Roman"/>
          <w:szCs w:val="24"/>
        </w:rPr>
      </w:pPr>
      <w:r>
        <w:rPr>
          <w:noProof/>
        </w:rPr>
        <w:drawing>
          <wp:inline distT="0" distB="0" distL="0" distR="0" wp14:anchorId="2ABD6E8C" wp14:editId="12ECBFA3">
            <wp:extent cx="5829300" cy="3876744"/>
            <wp:effectExtent l="0" t="0" r="0" b="9525"/>
            <wp:docPr id="7" name="图片 7" descr="动物的骨头&#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动物的骨头&#10;&#10;低可信度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8813" cy="3896371"/>
                    </a:xfrm>
                    <a:prstGeom prst="rect">
                      <a:avLst/>
                    </a:prstGeom>
                    <a:noFill/>
                    <a:ln>
                      <a:noFill/>
                    </a:ln>
                  </pic:spPr>
                </pic:pic>
              </a:graphicData>
            </a:graphic>
          </wp:inline>
        </w:drawing>
      </w:r>
    </w:p>
    <w:p w14:paraId="3AE196DF" w14:textId="309E129E" w:rsidR="00994A3D" w:rsidRDefault="00994A3D" w:rsidP="00B23667">
      <w:pPr>
        <w:keepLines/>
        <w:spacing w:after="120"/>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221ABD" w:rsidRPr="00221ABD">
        <w:rPr>
          <w:rFonts w:cs="Times New Roman"/>
          <w:szCs w:val="24"/>
        </w:rPr>
        <w:t xml:space="preserve">DAB staining of roots </w:t>
      </w:r>
      <w:r w:rsidR="003E76F9">
        <w:rPr>
          <w:rFonts w:cs="Times New Roman"/>
          <w:szCs w:val="24"/>
        </w:rPr>
        <w:t xml:space="preserve">18 </w:t>
      </w:r>
      <w:r w:rsidR="00221ABD" w:rsidRPr="00221ABD">
        <w:rPr>
          <w:rFonts w:cs="Times New Roman"/>
          <w:szCs w:val="24"/>
        </w:rPr>
        <w:t>days post inoculation with RKNs. No reactive oxygen species burst was observed where the nematode has not penetrated. The H</w:t>
      </w:r>
      <w:r w:rsidR="00221ABD" w:rsidRPr="00F074AC">
        <w:rPr>
          <w:rFonts w:cs="Times New Roman"/>
          <w:szCs w:val="24"/>
          <w:vertAlign w:val="subscript"/>
        </w:rPr>
        <w:t>2</w:t>
      </w:r>
      <w:r w:rsidR="00221ABD" w:rsidRPr="00221ABD">
        <w:rPr>
          <w:rFonts w:cs="Times New Roman"/>
          <w:szCs w:val="24"/>
        </w:rPr>
        <w:t>O</w:t>
      </w:r>
      <w:r w:rsidR="00221ABD" w:rsidRPr="00F074AC">
        <w:rPr>
          <w:rFonts w:cs="Times New Roman"/>
          <w:szCs w:val="24"/>
          <w:vertAlign w:val="subscript"/>
        </w:rPr>
        <w:t>2</w:t>
      </w:r>
      <w:r w:rsidR="00221ABD" w:rsidRPr="00221ABD">
        <w:rPr>
          <w:rFonts w:cs="Times New Roman"/>
          <w:szCs w:val="24"/>
        </w:rPr>
        <w:t xml:space="preserve"> burst occurred</w:t>
      </w:r>
      <w:r w:rsidR="00221ABD">
        <w:rPr>
          <w:rFonts w:cs="Times New Roman"/>
          <w:szCs w:val="24"/>
        </w:rPr>
        <w:t xml:space="preserve"> </w:t>
      </w:r>
      <w:r w:rsidR="00221ABD" w:rsidRPr="00221ABD">
        <w:rPr>
          <w:rFonts w:cs="Times New Roman"/>
          <w:szCs w:val="24"/>
        </w:rPr>
        <w:t xml:space="preserve">only at the site where the nematode penetrated the root. In the roots of Col-0 and </w:t>
      </w:r>
      <w:r w:rsidR="00221ABD" w:rsidRPr="00F074AC">
        <w:rPr>
          <w:rFonts w:cs="Times New Roman"/>
          <w:i/>
          <w:iCs/>
          <w:szCs w:val="24"/>
        </w:rPr>
        <w:t>atsweet1</w:t>
      </w:r>
      <w:r w:rsidR="00221ABD" w:rsidRPr="00221ABD">
        <w:rPr>
          <w:rFonts w:cs="Times New Roman"/>
          <w:szCs w:val="24"/>
        </w:rPr>
        <w:t xml:space="preserve"> plants, there was no differences of hydrogen peroxide produce. Scale bars=100 μm</w:t>
      </w:r>
      <w:r w:rsidRPr="001549D3">
        <w:rPr>
          <w:rFonts w:cs="Times New Roman"/>
          <w:szCs w:val="24"/>
        </w:rPr>
        <w:t xml:space="preserve">. </w:t>
      </w:r>
    </w:p>
    <w:p w14:paraId="7AB926E1" w14:textId="369034E0" w:rsidR="00840E09" w:rsidRPr="001549D3" w:rsidRDefault="00840E09" w:rsidP="00840E09">
      <w:pPr>
        <w:keepNext/>
        <w:rPr>
          <w:rFonts w:cs="Times New Roman"/>
          <w:szCs w:val="24"/>
        </w:rPr>
      </w:pPr>
    </w:p>
    <w:p w14:paraId="2C1572B0" w14:textId="450DDF44" w:rsidR="00840E09" w:rsidRPr="001549D3" w:rsidRDefault="00221ABD" w:rsidP="00840E09">
      <w:pPr>
        <w:keepNext/>
        <w:jc w:val="center"/>
        <w:rPr>
          <w:rFonts w:cs="Times New Roman"/>
          <w:szCs w:val="24"/>
        </w:rPr>
      </w:pPr>
      <w:r>
        <w:rPr>
          <w:noProof/>
        </w:rPr>
        <w:drawing>
          <wp:inline distT="0" distB="0" distL="0" distR="0" wp14:anchorId="403AFE8F" wp14:editId="7A0BBB0B">
            <wp:extent cx="5483225" cy="4829810"/>
            <wp:effectExtent l="0" t="0" r="3175" b="8890"/>
            <wp:docPr id="8" name="图片 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图形用户界面&#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3225" cy="4829810"/>
                    </a:xfrm>
                    <a:prstGeom prst="rect">
                      <a:avLst/>
                    </a:prstGeom>
                    <a:noFill/>
                    <a:ln>
                      <a:noFill/>
                    </a:ln>
                  </pic:spPr>
                </pic:pic>
              </a:graphicData>
            </a:graphic>
          </wp:inline>
        </w:drawing>
      </w:r>
    </w:p>
    <w:p w14:paraId="4DDD819C" w14:textId="41DF4E4E" w:rsidR="00840E09" w:rsidRPr="002B4A57" w:rsidRDefault="00840E09" w:rsidP="00B23667">
      <w:pPr>
        <w:keepLines/>
        <w:rPr>
          <w:rFonts w:cs="Times New Roman"/>
          <w:b/>
          <w:szCs w:val="24"/>
        </w:rPr>
      </w:pPr>
      <w:bookmarkStart w:id="0" w:name="_Hlk117538927"/>
      <w:r w:rsidRPr="0001436A">
        <w:rPr>
          <w:rFonts w:cs="Times New Roman"/>
          <w:b/>
          <w:szCs w:val="24"/>
        </w:rPr>
        <w:t xml:space="preserve">Supplementary Figure </w:t>
      </w:r>
      <w:r w:rsidR="00B23667">
        <w:rPr>
          <w:rFonts w:cs="Times New Roman"/>
          <w:b/>
          <w:szCs w:val="24"/>
        </w:rPr>
        <w:t>2</w:t>
      </w:r>
      <w:r w:rsidRPr="0001436A">
        <w:rPr>
          <w:rFonts w:cs="Times New Roman"/>
          <w:b/>
          <w:szCs w:val="24"/>
        </w:rPr>
        <w:t>.</w:t>
      </w:r>
      <w:r w:rsidRPr="001549D3">
        <w:rPr>
          <w:rFonts w:cs="Times New Roman"/>
          <w:szCs w:val="24"/>
        </w:rPr>
        <w:t xml:space="preserve"> </w:t>
      </w:r>
      <w:r w:rsidR="00CD1626">
        <w:rPr>
          <w:rFonts w:cs="Times New Roman"/>
          <w:szCs w:val="24"/>
        </w:rPr>
        <w:t>C</w:t>
      </w:r>
      <w:r w:rsidR="00B23667" w:rsidRPr="00B23667">
        <w:rPr>
          <w:rFonts w:cs="Times New Roman"/>
          <w:szCs w:val="24"/>
        </w:rPr>
        <w:t>allose deposition</w:t>
      </w:r>
      <w:r w:rsidR="00CD1626">
        <w:rPr>
          <w:rFonts w:cs="Times New Roman"/>
          <w:szCs w:val="24"/>
        </w:rPr>
        <w:t xml:space="preserve"> in the roots</w:t>
      </w:r>
      <w:bookmarkEnd w:id="0"/>
      <w:r w:rsidR="00B23667" w:rsidRPr="00B23667">
        <w:rPr>
          <w:rFonts w:cs="Times New Roman"/>
          <w:szCs w:val="24"/>
        </w:rPr>
        <w:t xml:space="preserve">. In the roots of Col-0 and </w:t>
      </w:r>
      <w:r w:rsidR="00B23667" w:rsidRPr="00F074AC">
        <w:rPr>
          <w:rFonts w:cs="Times New Roman"/>
          <w:i/>
          <w:iCs/>
          <w:szCs w:val="24"/>
        </w:rPr>
        <w:t>atsweet1</w:t>
      </w:r>
      <w:r w:rsidR="00B23667" w:rsidRPr="00B23667">
        <w:rPr>
          <w:rFonts w:cs="Times New Roman"/>
          <w:szCs w:val="24"/>
        </w:rPr>
        <w:t xml:space="preserve"> plants, there was no significant differences in callose deposition </w:t>
      </w:r>
      <w:r w:rsidR="00CD1626" w:rsidRPr="00B23667">
        <w:rPr>
          <w:rFonts w:cs="Times New Roman"/>
          <w:szCs w:val="24"/>
        </w:rPr>
        <w:t xml:space="preserve">between Col-0 and </w:t>
      </w:r>
      <w:r w:rsidR="00CD1626" w:rsidRPr="00F074AC">
        <w:rPr>
          <w:rFonts w:cs="Times New Roman"/>
          <w:i/>
          <w:iCs/>
          <w:szCs w:val="24"/>
        </w:rPr>
        <w:t>atsweet1</w:t>
      </w:r>
      <w:r w:rsidR="00CD1626" w:rsidRPr="00B23667">
        <w:rPr>
          <w:rFonts w:cs="Times New Roman"/>
          <w:szCs w:val="24"/>
        </w:rPr>
        <w:t xml:space="preserve"> </w:t>
      </w:r>
      <w:r w:rsidR="00B23667" w:rsidRPr="00B23667">
        <w:rPr>
          <w:rFonts w:cs="Times New Roman"/>
          <w:szCs w:val="24"/>
        </w:rPr>
        <w:t>roots inoculated with RKNs</w:t>
      </w:r>
      <w:r w:rsidR="00CD1626" w:rsidRPr="00CD1626">
        <w:rPr>
          <w:rFonts w:cs="Times New Roman"/>
          <w:szCs w:val="24"/>
        </w:rPr>
        <w:t xml:space="preserve"> </w:t>
      </w:r>
      <w:r w:rsidR="00CD1626" w:rsidRPr="00B23667">
        <w:rPr>
          <w:rFonts w:cs="Times New Roman"/>
          <w:szCs w:val="24"/>
        </w:rPr>
        <w:t>at 18 dpi</w:t>
      </w:r>
      <w:r w:rsidR="00B23667" w:rsidRPr="00B23667">
        <w:rPr>
          <w:rFonts w:cs="Times New Roman"/>
          <w:szCs w:val="24"/>
        </w:rPr>
        <w:t>. Scale bars=100 μm.</w:t>
      </w:r>
    </w:p>
    <w:p w14:paraId="41D3F05E" w14:textId="5C82543E" w:rsidR="00840E09" w:rsidRDefault="00B23667" w:rsidP="002B4A57">
      <w:pPr>
        <w:keepNext/>
        <w:rPr>
          <w:rFonts w:cs="Times New Roman"/>
          <w:b/>
          <w:szCs w:val="24"/>
        </w:rPr>
      </w:pPr>
      <w:r>
        <w:rPr>
          <w:noProof/>
        </w:rPr>
        <w:lastRenderedPageBreak/>
        <w:drawing>
          <wp:inline distT="0" distB="0" distL="0" distR="0" wp14:anchorId="0EE6C776" wp14:editId="33D54EDB">
            <wp:extent cx="5398135" cy="3035935"/>
            <wp:effectExtent l="0" t="0" r="0" b="0"/>
            <wp:docPr id="9" name="图片 9"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条形图&#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8135" cy="3035935"/>
                    </a:xfrm>
                    <a:prstGeom prst="rect">
                      <a:avLst/>
                    </a:prstGeom>
                    <a:noFill/>
                    <a:ln>
                      <a:noFill/>
                    </a:ln>
                  </pic:spPr>
                </pic:pic>
              </a:graphicData>
            </a:graphic>
          </wp:inline>
        </w:drawing>
      </w:r>
    </w:p>
    <w:p w14:paraId="1F836AB0" w14:textId="0FFD945D" w:rsidR="00840E09" w:rsidRPr="002B4A57" w:rsidRDefault="00840E09" w:rsidP="00B23667">
      <w:pPr>
        <w:keepLines/>
        <w:rPr>
          <w:rFonts w:cs="Times New Roman"/>
          <w:b/>
          <w:szCs w:val="24"/>
        </w:rPr>
      </w:pPr>
      <w:r w:rsidRPr="0001436A">
        <w:rPr>
          <w:rFonts w:cs="Times New Roman"/>
          <w:b/>
          <w:szCs w:val="24"/>
        </w:rPr>
        <w:t xml:space="preserve">Supplementary Figure </w:t>
      </w:r>
      <w:r w:rsidR="00B23667">
        <w:rPr>
          <w:rFonts w:cs="Times New Roman"/>
          <w:b/>
          <w:szCs w:val="24"/>
        </w:rPr>
        <w:t>3</w:t>
      </w:r>
      <w:r w:rsidRPr="0001436A">
        <w:rPr>
          <w:rFonts w:cs="Times New Roman"/>
          <w:b/>
          <w:szCs w:val="24"/>
        </w:rPr>
        <w:t>.</w:t>
      </w:r>
      <w:r w:rsidRPr="001549D3">
        <w:rPr>
          <w:rFonts w:cs="Times New Roman"/>
          <w:szCs w:val="24"/>
        </w:rPr>
        <w:t xml:space="preserve"> </w:t>
      </w:r>
      <w:r w:rsidR="00B23667" w:rsidRPr="00B23667">
        <w:rPr>
          <w:rFonts w:cs="Times New Roman"/>
          <w:szCs w:val="24"/>
        </w:rPr>
        <w:t xml:space="preserve">RKNs infection-dependent expression of PTI marker genes in </w:t>
      </w:r>
      <w:r w:rsidR="00B23667" w:rsidRPr="00F074AC">
        <w:rPr>
          <w:rFonts w:cs="Times New Roman"/>
          <w:i/>
          <w:iCs/>
          <w:szCs w:val="24"/>
        </w:rPr>
        <w:t>A. thaliana</w:t>
      </w:r>
      <w:r w:rsidR="00B23667" w:rsidRPr="00B23667">
        <w:rPr>
          <w:rFonts w:cs="Times New Roman"/>
          <w:szCs w:val="24"/>
        </w:rPr>
        <w:t xml:space="preserve"> roots. Using non</w:t>
      </w:r>
      <w:r w:rsidR="00F074AC">
        <w:rPr>
          <w:rFonts w:cs="Times New Roman" w:hint="eastAsia"/>
          <w:szCs w:val="24"/>
          <w:lang w:eastAsia="zh-CN"/>
        </w:rPr>
        <w:t>-</w:t>
      </w:r>
      <w:r w:rsidR="00B23667" w:rsidRPr="00B23667">
        <w:rPr>
          <w:rFonts w:cs="Times New Roman"/>
          <w:szCs w:val="24"/>
        </w:rPr>
        <w:t xml:space="preserve">inoculated roots as control, expression levels of </w:t>
      </w:r>
      <w:r w:rsidR="00B23667" w:rsidRPr="00F074AC">
        <w:rPr>
          <w:rFonts w:cs="Times New Roman"/>
          <w:i/>
          <w:iCs/>
          <w:szCs w:val="24"/>
        </w:rPr>
        <w:t>AtMYB51</w:t>
      </w:r>
      <w:r w:rsidR="00B23667" w:rsidRPr="00B23667">
        <w:rPr>
          <w:rFonts w:cs="Times New Roman"/>
          <w:szCs w:val="24"/>
        </w:rPr>
        <w:t xml:space="preserve"> and </w:t>
      </w:r>
      <w:r w:rsidR="00B23667" w:rsidRPr="00F074AC">
        <w:rPr>
          <w:rFonts w:cs="Times New Roman"/>
          <w:i/>
          <w:iCs/>
          <w:szCs w:val="24"/>
        </w:rPr>
        <w:t>AtWRKY11</w:t>
      </w:r>
      <w:r w:rsidR="00B23667" w:rsidRPr="00B23667">
        <w:rPr>
          <w:rFonts w:cs="Times New Roman"/>
          <w:szCs w:val="24"/>
        </w:rPr>
        <w:t xml:space="preserve"> in </w:t>
      </w:r>
      <w:r w:rsidR="00B23667" w:rsidRPr="00F074AC">
        <w:rPr>
          <w:rFonts w:cs="Times New Roman"/>
          <w:i/>
          <w:iCs/>
          <w:szCs w:val="24"/>
        </w:rPr>
        <w:t>A. thaliana</w:t>
      </w:r>
      <w:r w:rsidR="00B23667" w:rsidRPr="00B23667">
        <w:rPr>
          <w:rFonts w:cs="Times New Roman"/>
          <w:szCs w:val="24"/>
        </w:rPr>
        <w:t xml:space="preserve"> roots inoculated with </w:t>
      </w:r>
      <w:r w:rsidR="00B23667" w:rsidRPr="00F074AC">
        <w:rPr>
          <w:rFonts w:cs="Times New Roman"/>
          <w:i/>
          <w:iCs/>
          <w:szCs w:val="24"/>
        </w:rPr>
        <w:t>M. incognita</w:t>
      </w:r>
      <w:r w:rsidR="00B23667" w:rsidRPr="00B23667">
        <w:rPr>
          <w:rFonts w:cs="Times New Roman"/>
          <w:szCs w:val="24"/>
        </w:rPr>
        <w:t xml:space="preserve"> at 1 dpi were analyzed using quantitative reverse transcription PCR. Five biological replicates and three technical repeats were performed per sample. The </w:t>
      </w:r>
      <w:r w:rsidR="00B23667" w:rsidRPr="00F074AC">
        <w:rPr>
          <w:rFonts w:cs="Times New Roman"/>
          <w:i/>
          <w:iCs/>
          <w:szCs w:val="24"/>
        </w:rPr>
        <w:t>Actin 8</w:t>
      </w:r>
      <w:r w:rsidR="00B23667" w:rsidRPr="00B23667">
        <w:rPr>
          <w:rFonts w:cs="Times New Roman"/>
          <w:szCs w:val="24"/>
        </w:rPr>
        <w:t xml:space="preserve"> gene was used as an internal control. Error bars indicate the SD between technical repeats (n=3). p-values were analyzed using student’s t-test (p*&lt;0.05; p**&lt;0.01). ns, no significant difference.</w:t>
      </w:r>
    </w:p>
    <w:p w14:paraId="150C74E7" w14:textId="77777777" w:rsidR="00840E09" w:rsidRPr="002B4A57" w:rsidRDefault="00840E09" w:rsidP="00B23667">
      <w:pPr>
        <w:keepNext/>
        <w:pageBreakBefore/>
        <w:rPr>
          <w:rFonts w:cs="Times New Roman"/>
          <w:b/>
          <w:szCs w:val="24"/>
        </w:rPr>
      </w:pPr>
    </w:p>
    <w:p w14:paraId="76F4AD3D" w14:textId="77777777" w:rsidR="00E26CEB" w:rsidRPr="001549D3" w:rsidRDefault="00E26CEB" w:rsidP="00E26CEB">
      <w:pPr>
        <w:keepNext/>
        <w:rPr>
          <w:rFonts w:cs="Times New Roman"/>
          <w:szCs w:val="24"/>
        </w:rPr>
      </w:pPr>
    </w:p>
    <w:p w14:paraId="23A6F4F9" w14:textId="44AABC32" w:rsidR="00E26CEB" w:rsidRPr="001549D3" w:rsidRDefault="006A1577" w:rsidP="00E26CEB">
      <w:pPr>
        <w:keepNext/>
        <w:jc w:val="center"/>
        <w:rPr>
          <w:rFonts w:cs="Times New Roman"/>
          <w:szCs w:val="24"/>
        </w:rPr>
      </w:pPr>
      <w:r>
        <w:rPr>
          <w:noProof/>
        </w:rPr>
        <w:drawing>
          <wp:inline distT="0" distB="0" distL="0" distR="0" wp14:anchorId="1B5E419D" wp14:editId="2920C7E1">
            <wp:extent cx="4041775" cy="30632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1775" cy="3063240"/>
                    </a:xfrm>
                    <a:prstGeom prst="rect">
                      <a:avLst/>
                    </a:prstGeom>
                    <a:noFill/>
                    <a:ln>
                      <a:noFill/>
                    </a:ln>
                  </pic:spPr>
                </pic:pic>
              </a:graphicData>
            </a:graphic>
          </wp:inline>
        </w:drawing>
      </w:r>
    </w:p>
    <w:p w14:paraId="5710B904" w14:textId="22DF657D" w:rsidR="00E26CEB" w:rsidRDefault="00E26CEB" w:rsidP="00E26CEB">
      <w:pPr>
        <w:keepNext/>
        <w:rPr>
          <w:rFonts w:cs="Times New Roman"/>
          <w:szCs w:val="24"/>
        </w:rPr>
      </w:pPr>
      <w:r w:rsidRPr="0001436A">
        <w:rPr>
          <w:rFonts w:cs="Times New Roman"/>
          <w:b/>
          <w:szCs w:val="24"/>
        </w:rPr>
        <w:t xml:space="preserve">Supplementary Figure </w:t>
      </w:r>
      <w:r w:rsidR="00B23667">
        <w:rPr>
          <w:rFonts w:cs="Times New Roman"/>
          <w:b/>
          <w:szCs w:val="24"/>
        </w:rPr>
        <w:t>4</w:t>
      </w:r>
      <w:r w:rsidRPr="0001436A">
        <w:rPr>
          <w:rFonts w:cs="Times New Roman"/>
          <w:b/>
          <w:szCs w:val="24"/>
        </w:rPr>
        <w:t>.</w:t>
      </w:r>
      <w:r w:rsidRPr="001549D3">
        <w:rPr>
          <w:rFonts w:cs="Times New Roman"/>
          <w:szCs w:val="24"/>
        </w:rPr>
        <w:t xml:space="preserve"> </w:t>
      </w:r>
      <w:r w:rsidR="00B23667" w:rsidRPr="00B23667">
        <w:rPr>
          <w:rFonts w:cs="Times New Roman"/>
          <w:szCs w:val="24"/>
        </w:rPr>
        <w:t xml:space="preserve">Morphology of </w:t>
      </w:r>
      <w:r w:rsidR="00B23667" w:rsidRPr="00B23667">
        <w:rPr>
          <w:rFonts w:cs="Times New Roman"/>
          <w:i/>
          <w:iCs/>
          <w:szCs w:val="24"/>
        </w:rPr>
        <w:t>atsweet1</w:t>
      </w:r>
      <w:r w:rsidR="00B23667" w:rsidRPr="00B23667">
        <w:rPr>
          <w:rFonts w:cs="Times New Roman"/>
          <w:szCs w:val="24"/>
        </w:rPr>
        <w:t xml:space="preserve"> mutant line and WT line.</w:t>
      </w:r>
    </w:p>
    <w:p w14:paraId="6F451EC2" w14:textId="2662D1BB" w:rsidR="00196377" w:rsidRDefault="00F9433A" w:rsidP="00196377">
      <w:pPr>
        <w:keepNext/>
        <w:pageBreakBefore/>
        <w:rPr>
          <w:rFonts w:cs="Times New Roman"/>
          <w:b/>
          <w:szCs w:val="24"/>
        </w:rPr>
      </w:pPr>
      <w:r>
        <w:rPr>
          <w:noProof/>
        </w:rPr>
        <w:lastRenderedPageBreak/>
        <w:drawing>
          <wp:inline distT="0" distB="0" distL="0" distR="0" wp14:anchorId="23DDD504" wp14:editId="52D181FB">
            <wp:extent cx="5486400" cy="3882390"/>
            <wp:effectExtent l="0" t="0" r="0" b="381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882390"/>
                    </a:xfrm>
                    <a:prstGeom prst="rect">
                      <a:avLst/>
                    </a:prstGeom>
                    <a:noFill/>
                    <a:ln>
                      <a:noFill/>
                    </a:ln>
                  </pic:spPr>
                </pic:pic>
              </a:graphicData>
            </a:graphic>
          </wp:inline>
        </w:drawing>
      </w:r>
    </w:p>
    <w:p w14:paraId="1C50079C" w14:textId="05FFEA2B" w:rsidR="00F9433A" w:rsidRDefault="00F9433A" w:rsidP="00F9433A">
      <w:pPr>
        <w:keepNext/>
        <w:rPr>
          <w:rFonts w:cs="Times New Roman"/>
          <w:b/>
          <w:szCs w:val="24"/>
        </w:rPr>
      </w:pPr>
      <w:r w:rsidRPr="0001436A">
        <w:rPr>
          <w:rFonts w:cs="Times New Roman"/>
          <w:b/>
          <w:szCs w:val="24"/>
        </w:rPr>
        <w:t xml:space="preserve">Supplementary Figure </w:t>
      </w:r>
      <w:r>
        <w:rPr>
          <w:rFonts w:cs="Times New Roman"/>
          <w:b/>
          <w:szCs w:val="24"/>
        </w:rPr>
        <w:t>5</w:t>
      </w:r>
      <w:r w:rsidRPr="0001436A">
        <w:rPr>
          <w:rFonts w:cs="Times New Roman"/>
          <w:b/>
          <w:szCs w:val="24"/>
        </w:rPr>
        <w:t>.</w:t>
      </w:r>
      <w:r>
        <w:rPr>
          <w:rFonts w:cs="Times New Roman"/>
          <w:b/>
          <w:szCs w:val="24"/>
        </w:rPr>
        <w:t xml:space="preserve"> </w:t>
      </w:r>
      <w:r w:rsidRPr="00F9433A">
        <w:rPr>
          <w:rFonts w:cs="Times New Roman"/>
          <w:szCs w:val="24"/>
        </w:rPr>
        <w:t>The sugar content in the root. The content of total sugar, glucose, fructose, galactose and sucrose in Col-0 and atsweet1 mutant roots. Values are means ± SE. **, P &lt; 0.01. *, P &lt; 0.05. ns, no significant difference.</w:t>
      </w:r>
    </w:p>
    <w:p w14:paraId="5FBB11B6" w14:textId="70E6D6B0" w:rsidR="00F9433A" w:rsidRPr="002B4A57" w:rsidRDefault="00F9433A" w:rsidP="00F9433A">
      <w:pPr>
        <w:keepNext/>
        <w:rPr>
          <w:rFonts w:cs="Times New Roman"/>
          <w:b/>
          <w:szCs w:val="24"/>
        </w:rPr>
      </w:pPr>
    </w:p>
    <w:p w14:paraId="24EFCF4C" w14:textId="77777777" w:rsidR="00672CF2" w:rsidRDefault="00E26CEB" w:rsidP="00B23667">
      <w:pPr>
        <w:pStyle w:val="2"/>
        <w:pageBreakBefore/>
      </w:pPr>
      <w:r w:rsidRPr="0001436A">
        <w:lastRenderedPageBreak/>
        <w:t>Supplementary</w:t>
      </w:r>
      <w:r>
        <w:t xml:space="preserve"> Tables</w:t>
      </w:r>
    </w:p>
    <w:p w14:paraId="1EF05361" w14:textId="77777777" w:rsidR="00672CF2" w:rsidRPr="00461069" w:rsidRDefault="00672CF2" w:rsidP="00672CF2">
      <w:pPr>
        <w:ind w:left="480" w:hangingChars="200" w:hanging="480"/>
        <w:rPr>
          <w:rFonts w:eastAsia="宋体" w:cs="Times New Roman"/>
          <w:szCs w:val="24"/>
        </w:rPr>
      </w:pPr>
      <w:r w:rsidRPr="00461069">
        <w:rPr>
          <w:rFonts w:eastAsia="宋体" w:cs="Times New Roman"/>
          <w:szCs w:val="24"/>
        </w:rPr>
        <w:t>Table S1. Primers used in this study.</w:t>
      </w:r>
    </w:p>
    <w:p w14:paraId="04BB6FA2" w14:textId="77777777" w:rsidR="00672CF2" w:rsidRPr="00461069" w:rsidRDefault="00672CF2" w:rsidP="00672CF2">
      <w:pPr>
        <w:ind w:left="480" w:hangingChars="200" w:hanging="480"/>
        <w:rPr>
          <w:rFonts w:eastAsia="宋体" w:cs="Times New Roman"/>
          <w:szCs w:val="24"/>
        </w:rPr>
      </w:pPr>
    </w:p>
    <w:tbl>
      <w:tblPr>
        <w:tblStyle w:val="61"/>
        <w:tblW w:w="9777" w:type="dxa"/>
        <w:jc w:val="center"/>
        <w:tblLook w:val="04A0" w:firstRow="1" w:lastRow="0" w:firstColumn="1" w:lastColumn="0" w:noHBand="0" w:noVBand="1"/>
      </w:tblPr>
      <w:tblGrid>
        <w:gridCol w:w="1380"/>
        <w:gridCol w:w="1477"/>
        <w:gridCol w:w="4231"/>
        <w:gridCol w:w="2689"/>
      </w:tblGrid>
      <w:tr w:rsidR="00672CF2" w:rsidRPr="00B90C41" w14:paraId="10F7378D" w14:textId="77777777" w:rsidTr="00FF131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14:paraId="25B64097" w14:textId="77777777" w:rsidR="00672CF2" w:rsidRPr="00B90C41" w:rsidRDefault="00672CF2" w:rsidP="00351E51">
            <w:pPr>
              <w:spacing w:line="300" w:lineRule="auto"/>
              <w:jc w:val="center"/>
              <w:rPr>
                <w:rFonts w:eastAsia="宋体" w:cs="Times New Roman"/>
                <w:sz w:val="18"/>
                <w:szCs w:val="28"/>
              </w:rPr>
            </w:pPr>
            <w:r w:rsidRPr="00B90C41">
              <w:rPr>
                <w:rFonts w:eastAsia="宋体" w:cs="Times New Roman"/>
                <w:sz w:val="18"/>
                <w:szCs w:val="28"/>
              </w:rPr>
              <w:t>Genes</w:t>
            </w:r>
          </w:p>
        </w:tc>
        <w:tc>
          <w:tcPr>
            <w:tcW w:w="1477" w:type="dxa"/>
            <w:shd w:val="clear" w:color="auto" w:fill="auto"/>
          </w:tcPr>
          <w:p w14:paraId="5BD8B72C" w14:textId="77777777" w:rsidR="00672CF2" w:rsidRPr="00B90C41" w:rsidRDefault="00672CF2" w:rsidP="00351E51">
            <w:pPr>
              <w:spacing w:line="300" w:lineRule="auto"/>
              <w:jc w:val="center"/>
              <w:cnfStyle w:val="100000000000" w:firstRow="1" w:lastRow="0" w:firstColumn="0" w:lastColumn="0" w:oddVBand="0" w:evenVBand="0" w:oddHBand="0" w:evenHBand="0" w:firstRowFirstColumn="0" w:firstRowLastColumn="0" w:lastRowFirstColumn="0" w:lastRowLastColumn="0"/>
              <w:rPr>
                <w:rFonts w:eastAsia="宋体" w:cs="Times New Roman"/>
                <w:sz w:val="18"/>
                <w:szCs w:val="28"/>
              </w:rPr>
            </w:pPr>
            <w:r w:rsidRPr="00B90C41">
              <w:rPr>
                <w:rFonts w:eastAsia="宋体" w:cs="Times New Roman"/>
                <w:sz w:val="18"/>
                <w:szCs w:val="28"/>
              </w:rPr>
              <w:t>Primers</w:t>
            </w:r>
          </w:p>
        </w:tc>
        <w:tc>
          <w:tcPr>
            <w:tcW w:w="4231" w:type="dxa"/>
            <w:shd w:val="clear" w:color="auto" w:fill="auto"/>
          </w:tcPr>
          <w:p w14:paraId="23F7F66B" w14:textId="77777777" w:rsidR="00672CF2" w:rsidRPr="00B90C41" w:rsidRDefault="00672CF2" w:rsidP="00351E51">
            <w:pPr>
              <w:spacing w:line="300" w:lineRule="auto"/>
              <w:jc w:val="center"/>
              <w:cnfStyle w:val="100000000000" w:firstRow="1" w:lastRow="0" w:firstColumn="0" w:lastColumn="0" w:oddVBand="0" w:evenVBand="0" w:oddHBand="0" w:evenHBand="0" w:firstRowFirstColumn="0" w:firstRowLastColumn="0" w:lastRowFirstColumn="0" w:lastRowLastColumn="0"/>
              <w:rPr>
                <w:rFonts w:eastAsia="宋体" w:cs="Times New Roman"/>
                <w:sz w:val="18"/>
                <w:szCs w:val="28"/>
              </w:rPr>
            </w:pPr>
            <w:r w:rsidRPr="00B90C41">
              <w:rPr>
                <w:rFonts w:eastAsia="宋体" w:cs="Times New Roman"/>
                <w:sz w:val="18"/>
                <w:szCs w:val="28"/>
              </w:rPr>
              <w:t>Sequence</w:t>
            </w:r>
          </w:p>
        </w:tc>
        <w:tc>
          <w:tcPr>
            <w:tcW w:w="2689" w:type="dxa"/>
            <w:shd w:val="clear" w:color="auto" w:fill="auto"/>
          </w:tcPr>
          <w:p w14:paraId="7AB51BC4" w14:textId="77777777" w:rsidR="00672CF2" w:rsidRPr="00B90C41" w:rsidRDefault="00672CF2" w:rsidP="00351E51">
            <w:pPr>
              <w:spacing w:line="300" w:lineRule="auto"/>
              <w:jc w:val="center"/>
              <w:cnfStyle w:val="100000000000" w:firstRow="1" w:lastRow="0" w:firstColumn="0" w:lastColumn="0" w:oddVBand="0" w:evenVBand="0" w:oddHBand="0" w:evenHBand="0" w:firstRowFirstColumn="0" w:firstRowLastColumn="0" w:lastRowFirstColumn="0" w:lastRowLastColumn="0"/>
              <w:rPr>
                <w:rFonts w:eastAsia="宋体" w:cs="Times New Roman"/>
                <w:sz w:val="18"/>
                <w:szCs w:val="28"/>
              </w:rPr>
            </w:pPr>
            <w:r w:rsidRPr="00B90C41">
              <w:rPr>
                <w:rFonts w:eastAsia="宋体" w:cs="Times New Roman" w:hint="eastAsia"/>
                <w:sz w:val="18"/>
                <w:szCs w:val="28"/>
              </w:rPr>
              <w:t>p</w:t>
            </w:r>
            <w:r w:rsidRPr="00B90C41">
              <w:rPr>
                <w:rFonts w:eastAsia="宋体" w:cs="Times New Roman"/>
                <w:sz w:val="18"/>
                <w:szCs w:val="28"/>
              </w:rPr>
              <w:t>urposes</w:t>
            </w:r>
          </w:p>
        </w:tc>
      </w:tr>
      <w:tr w:rsidR="00672CF2" w:rsidRPr="00B90C41" w14:paraId="1253053E" w14:textId="77777777" w:rsidTr="00351E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771ACDBF" w14:textId="77777777" w:rsidR="00672CF2" w:rsidRPr="00B90C41" w:rsidRDefault="00672CF2" w:rsidP="00351E51">
            <w:pPr>
              <w:spacing w:line="300" w:lineRule="auto"/>
              <w:jc w:val="center"/>
              <w:rPr>
                <w:rFonts w:eastAsia="宋体" w:cs="Times New Roman"/>
                <w:i/>
                <w:sz w:val="18"/>
                <w:szCs w:val="28"/>
              </w:rPr>
            </w:pPr>
            <w:r w:rsidRPr="00B90C41">
              <w:rPr>
                <w:rFonts w:eastAsia="宋体" w:cs="Times New Roman"/>
                <w:i/>
                <w:sz w:val="18"/>
                <w:szCs w:val="28"/>
              </w:rPr>
              <w:t>AtSWEET1</w:t>
            </w:r>
          </w:p>
        </w:tc>
        <w:tc>
          <w:tcPr>
            <w:tcW w:w="1477" w:type="dxa"/>
            <w:shd w:val="clear" w:color="auto" w:fill="auto"/>
          </w:tcPr>
          <w:p w14:paraId="5A541B0F" w14:textId="77777777" w:rsidR="00672CF2" w:rsidRPr="00B90C41" w:rsidRDefault="00672CF2" w:rsidP="00351E51">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28"/>
              </w:rPr>
            </w:pPr>
            <w:r w:rsidRPr="00B90C41">
              <w:rPr>
                <w:rFonts w:eastAsia="宋体" w:cs="Times New Roman"/>
                <w:sz w:val="18"/>
                <w:szCs w:val="28"/>
              </w:rPr>
              <w:t>AtSWEET1-F</w:t>
            </w:r>
          </w:p>
        </w:tc>
        <w:tc>
          <w:tcPr>
            <w:tcW w:w="4231" w:type="dxa"/>
            <w:shd w:val="clear" w:color="auto" w:fill="auto"/>
          </w:tcPr>
          <w:p w14:paraId="679F0642" w14:textId="77777777" w:rsidR="00672CF2" w:rsidRPr="00B90C41" w:rsidRDefault="00672CF2" w:rsidP="00351E51">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28"/>
              </w:rPr>
            </w:pPr>
            <w:r w:rsidRPr="00B90C41">
              <w:rPr>
                <w:rFonts w:eastAsia="宋体" w:cs="Times New Roman"/>
                <w:sz w:val="18"/>
                <w:szCs w:val="28"/>
              </w:rPr>
              <w:t>CTTCTCCACTCTCCATCATGAGATT</w:t>
            </w:r>
          </w:p>
        </w:tc>
        <w:tc>
          <w:tcPr>
            <w:tcW w:w="2689" w:type="dxa"/>
            <w:shd w:val="clear" w:color="auto" w:fill="auto"/>
            <w:vAlign w:val="center"/>
          </w:tcPr>
          <w:p w14:paraId="5ABFFCD3" w14:textId="06917BC8" w:rsidR="00672CF2" w:rsidRPr="00B90C41" w:rsidRDefault="007B0FB9" w:rsidP="00351E51">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28"/>
              </w:rPr>
            </w:pPr>
            <w:r w:rsidRPr="007B0FB9">
              <w:rPr>
                <w:sz w:val="18"/>
                <w:szCs w:val="16"/>
              </w:rPr>
              <w:t>RT</w:t>
            </w:r>
            <w:r w:rsidRPr="00B90C41">
              <w:t>-</w:t>
            </w:r>
            <w:r w:rsidRPr="00B90C41">
              <w:rPr>
                <w:rFonts w:eastAsia="宋体" w:cs="Times New Roman" w:hint="eastAsia"/>
                <w:sz w:val="18"/>
                <w:szCs w:val="28"/>
              </w:rPr>
              <w:t>q</w:t>
            </w:r>
            <w:r w:rsidRPr="00B90C41">
              <w:rPr>
                <w:rFonts w:eastAsia="宋体" w:cs="Times New Roman"/>
                <w:sz w:val="18"/>
                <w:szCs w:val="28"/>
              </w:rPr>
              <w:t>PCR</w:t>
            </w:r>
          </w:p>
        </w:tc>
      </w:tr>
      <w:tr w:rsidR="00672CF2" w:rsidRPr="00B90C41" w14:paraId="2B2642B8" w14:textId="77777777" w:rsidTr="00351E51">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15FCE628" w14:textId="77777777" w:rsidR="00672CF2" w:rsidRPr="00B90C41" w:rsidRDefault="00672CF2" w:rsidP="00351E51">
            <w:pPr>
              <w:spacing w:line="300" w:lineRule="auto"/>
              <w:jc w:val="center"/>
              <w:rPr>
                <w:rFonts w:eastAsia="宋体" w:cs="Times New Roman"/>
                <w:i/>
                <w:sz w:val="18"/>
                <w:szCs w:val="28"/>
              </w:rPr>
            </w:pPr>
          </w:p>
        </w:tc>
        <w:tc>
          <w:tcPr>
            <w:tcW w:w="1477" w:type="dxa"/>
            <w:shd w:val="clear" w:color="auto" w:fill="auto"/>
          </w:tcPr>
          <w:p w14:paraId="22163CB6" w14:textId="77777777" w:rsidR="00672CF2" w:rsidRPr="00B90C41" w:rsidRDefault="00672CF2" w:rsidP="00351E5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28"/>
              </w:rPr>
            </w:pPr>
            <w:r w:rsidRPr="00B90C41">
              <w:rPr>
                <w:rFonts w:eastAsia="宋体" w:cs="Times New Roman"/>
                <w:sz w:val="18"/>
                <w:szCs w:val="28"/>
              </w:rPr>
              <w:t>AtSWEET1-R</w:t>
            </w:r>
          </w:p>
        </w:tc>
        <w:tc>
          <w:tcPr>
            <w:tcW w:w="4231" w:type="dxa"/>
            <w:shd w:val="clear" w:color="auto" w:fill="auto"/>
          </w:tcPr>
          <w:p w14:paraId="4A23E417" w14:textId="77777777" w:rsidR="00672CF2" w:rsidRPr="00B90C41" w:rsidRDefault="00672CF2" w:rsidP="00351E51">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28"/>
              </w:rPr>
            </w:pPr>
            <w:r w:rsidRPr="00B90C41">
              <w:rPr>
                <w:rFonts w:eastAsia="宋体" w:cs="Times New Roman"/>
                <w:sz w:val="18"/>
                <w:szCs w:val="28"/>
              </w:rPr>
              <w:t>CATCTGCAGATTTCTCTCCTTTGT</w:t>
            </w:r>
          </w:p>
        </w:tc>
        <w:tc>
          <w:tcPr>
            <w:tcW w:w="2689" w:type="dxa"/>
            <w:shd w:val="clear" w:color="auto" w:fill="auto"/>
            <w:vAlign w:val="center"/>
          </w:tcPr>
          <w:p w14:paraId="5DF21541" w14:textId="215921D3" w:rsidR="00672CF2" w:rsidRPr="00B90C41" w:rsidRDefault="007B0FB9" w:rsidP="00351E51">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28"/>
              </w:rPr>
            </w:pPr>
            <w:r w:rsidRPr="007B0FB9">
              <w:rPr>
                <w:sz w:val="18"/>
                <w:szCs w:val="16"/>
              </w:rPr>
              <w:t>RT</w:t>
            </w:r>
            <w:r w:rsidRPr="00B90C41">
              <w:t>-</w:t>
            </w:r>
            <w:r w:rsidRPr="00B90C41">
              <w:rPr>
                <w:rFonts w:eastAsia="宋体" w:cs="Times New Roman" w:hint="eastAsia"/>
                <w:sz w:val="18"/>
                <w:szCs w:val="28"/>
              </w:rPr>
              <w:t>q</w:t>
            </w:r>
            <w:r w:rsidRPr="00B90C41">
              <w:rPr>
                <w:rFonts w:eastAsia="宋体" w:cs="Times New Roman"/>
                <w:sz w:val="18"/>
                <w:szCs w:val="28"/>
              </w:rPr>
              <w:t>PCR</w:t>
            </w:r>
          </w:p>
        </w:tc>
      </w:tr>
      <w:tr w:rsidR="007B0FB9" w:rsidRPr="00B90C41" w14:paraId="4F520A5C" w14:textId="77777777" w:rsidTr="007C28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75DA5A18" w14:textId="77777777" w:rsidR="007B0FB9" w:rsidRPr="00B90C41" w:rsidRDefault="007B0FB9" w:rsidP="007B0FB9">
            <w:pPr>
              <w:spacing w:line="300" w:lineRule="auto"/>
              <w:jc w:val="center"/>
              <w:rPr>
                <w:rFonts w:eastAsia="宋体" w:cs="Times New Roman"/>
                <w:i/>
                <w:sz w:val="18"/>
                <w:szCs w:val="28"/>
              </w:rPr>
            </w:pPr>
            <w:r w:rsidRPr="00B90C41">
              <w:rPr>
                <w:rFonts w:eastAsia="宋体" w:cs="Times New Roman"/>
                <w:i/>
                <w:sz w:val="18"/>
                <w:szCs w:val="28"/>
              </w:rPr>
              <w:t>AtSWEET2</w:t>
            </w:r>
          </w:p>
        </w:tc>
        <w:tc>
          <w:tcPr>
            <w:tcW w:w="1477" w:type="dxa"/>
            <w:shd w:val="clear" w:color="auto" w:fill="auto"/>
          </w:tcPr>
          <w:p w14:paraId="54BF2EF9"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28"/>
              </w:rPr>
            </w:pPr>
            <w:r w:rsidRPr="00B90C41">
              <w:rPr>
                <w:rFonts w:eastAsia="宋体" w:cs="Times New Roman"/>
                <w:sz w:val="18"/>
                <w:szCs w:val="28"/>
              </w:rPr>
              <w:t>AtSWEET2-F</w:t>
            </w:r>
          </w:p>
        </w:tc>
        <w:tc>
          <w:tcPr>
            <w:tcW w:w="4231" w:type="dxa"/>
            <w:shd w:val="clear" w:color="auto" w:fill="auto"/>
          </w:tcPr>
          <w:p w14:paraId="4579E1CB"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28"/>
              </w:rPr>
            </w:pPr>
            <w:r w:rsidRPr="00B90C41">
              <w:rPr>
                <w:rFonts w:eastAsia="宋体" w:cs="Times New Roman"/>
                <w:sz w:val="18"/>
                <w:szCs w:val="28"/>
              </w:rPr>
              <w:t>AACAGAGAGTTTAAGACAGAGAGAAG</w:t>
            </w:r>
          </w:p>
        </w:tc>
        <w:tc>
          <w:tcPr>
            <w:tcW w:w="2689" w:type="dxa"/>
            <w:shd w:val="clear" w:color="auto" w:fill="auto"/>
          </w:tcPr>
          <w:p w14:paraId="6FD812B1" w14:textId="2A43D156"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28"/>
              </w:rPr>
            </w:pPr>
            <w:r w:rsidRPr="005B6E75">
              <w:rPr>
                <w:sz w:val="18"/>
                <w:szCs w:val="16"/>
              </w:rPr>
              <w:t>RT</w:t>
            </w:r>
            <w:r w:rsidRPr="005B6E75">
              <w:t>-</w:t>
            </w:r>
            <w:r w:rsidRPr="005B6E75">
              <w:rPr>
                <w:rFonts w:eastAsia="宋体" w:cs="Times New Roman" w:hint="eastAsia"/>
                <w:sz w:val="18"/>
                <w:szCs w:val="28"/>
              </w:rPr>
              <w:t>q</w:t>
            </w:r>
            <w:r w:rsidRPr="005B6E75">
              <w:rPr>
                <w:rFonts w:eastAsia="宋体" w:cs="Times New Roman"/>
                <w:sz w:val="18"/>
                <w:szCs w:val="28"/>
              </w:rPr>
              <w:t>PCR</w:t>
            </w:r>
          </w:p>
        </w:tc>
      </w:tr>
      <w:tr w:rsidR="007B0FB9" w:rsidRPr="00B90C41" w14:paraId="5F016178" w14:textId="77777777" w:rsidTr="007C28DA">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19644138" w14:textId="77777777" w:rsidR="007B0FB9" w:rsidRPr="00B90C41" w:rsidRDefault="007B0FB9" w:rsidP="007B0FB9">
            <w:pPr>
              <w:spacing w:line="300" w:lineRule="auto"/>
              <w:jc w:val="center"/>
              <w:rPr>
                <w:rFonts w:eastAsia="宋体" w:cs="Times New Roman"/>
                <w:i/>
                <w:sz w:val="18"/>
                <w:szCs w:val="28"/>
              </w:rPr>
            </w:pPr>
          </w:p>
        </w:tc>
        <w:tc>
          <w:tcPr>
            <w:tcW w:w="1477" w:type="dxa"/>
            <w:shd w:val="clear" w:color="auto" w:fill="auto"/>
          </w:tcPr>
          <w:p w14:paraId="3626B3FF" w14:textId="77777777"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28"/>
              </w:rPr>
            </w:pPr>
            <w:r w:rsidRPr="00B90C41">
              <w:rPr>
                <w:rFonts w:eastAsia="宋体" w:cs="Times New Roman"/>
                <w:sz w:val="18"/>
                <w:szCs w:val="28"/>
              </w:rPr>
              <w:t>AtSWEET2-R</w:t>
            </w:r>
          </w:p>
        </w:tc>
        <w:tc>
          <w:tcPr>
            <w:tcW w:w="4231" w:type="dxa"/>
            <w:shd w:val="clear" w:color="auto" w:fill="auto"/>
          </w:tcPr>
          <w:p w14:paraId="05D40F63" w14:textId="77777777"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28"/>
              </w:rPr>
            </w:pPr>
            <w:r w:rsidRPr="00B90C41">
              <w:rPr>
                <w:rFonts w:eastAsia="宋体" w:cs="Times New Roman"/>
                <w:sz w:val="18"/>
                <w:szCs w:val="28"/>
              </w:rPr>
              <w:t>ATCCTCCTAAACGTTGGCATTGGT</w:t>
            </w:r>
          </w:p>
        </w:tc>
        <w:tc>
          <w:tcPr>
            <w:tcW w:w="2689" w:type="dxa"/>
            <w:shd w:val="clear" w:color="auto" w:fill="auto"/>
          </w:tcPr>
          <w:p w14:paraId="335F02F6" w14:textId="72185AEC"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28"/>
              </w:rPr>
            </w:pPr>
            <w:r w:rsidRPr="005B6E75">
              <w:rPr>
                <w:sz w:val="18"/>
                <w:szCs w:val="16"/>
              </w:rPr>
              <w:t>RT</w:t>
            </w:r>
            <w:r w:rsidRPr="005B6E75">
              <w:t>-</w:t>
            </w:r>
            <w:r w:rsidRPr="005B6E75">
              <w:rPr>
                <w:rFonts w:eastAsia="宋体" w:cs="Times New Roman" w:hint="eastAsia"/>
                <w:sz w:val="18"/>
                <w:szCs w:val="28"/>
              </w:rPr>
              <w:t>q</w:t>
            </w:r>
            <w:r w:rsidRPr="005B6E75">
              <w:rPr>
                <w:rFonts w:eastAsia="宋体" w:cs="Times New Roman"/>
                <w:sz w:val="18"/>
                <w:szCs w:val="28"/>
              </w:rPr>
              <w:t>PCR</w:t>
            </w:r>
          </w:p>
        </w:tc>
      </w:tr>
      <w:tr w:rsidR="007B0FB9" w:rsidRPr="00B90C41" w14:paraId="63F7CCB7" w14:textId="77777777" w:rsidTr="00FF13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53052B15" w14:textId="77777777" w:rsidR="007B0FB9" w:rsidRPr="00B90C41" w:rsidRDefault="007B0FB9" w:rsidP="007B0FB9">
            <w:pPr>
              <w:spacing w:line="300" w:lineRule="auto"/>
              <w:jc w:val="center"/>
              <w:rPr>
                <w:rFonts w:eastAsia="宋体" w:cs="Times New Roman"/>
                <w:i/>
                <w:sz w:val="18"/>
                <w:szCs w:val="28"/>
              </w:rPr>
            </w:pPr>
            <w:r w:rsidRPr="00B90C41">
              <w:rPr>
                <w:rFonts w:eastAsia="宋体" w:cs="Times New Roman"/>
                <w:i/>
                <w:sz w:val="18"/>
                <w:szCs w:val="28"/>
              </w:rPr>
              <w:t>AtSWEET3</w:t>
            </w:r>
          </w:p>
        </w:tc>
        <w:tc>
          <w:tcPr>
            <w:tcW w:w="1477" w:type="dxa"/>
            <w:shd w:val="clear" w:color="auto" w:fill="auto"/>
          </w:tcPr>
          <w:p w14:paraId="0852B374"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28"/>
              </w:rPr>
            </w:pPr>
            <w:r w:rsidRPr="00B90C41">
              <w:rPr>
                <w:rFonts w:eastAsia="宋体" w:cs="Times New Roman"/>
                <w:sz w:val="18"/>
                <w:szCs w:val="28"/>
              </w:rPr>
              <w:t>AtSWEET3-F</w:t>
            </w:r>
          </w:p>
        </w:tc>
        <w:tc>
          <w:tcPr>
            <w:tcW w:w="4231" w:type="dxa"/>
            <w:shd w:val="clear" w:color="auto" w:fill="auto"/>
          </w:tcPr>
          <w:p w14:paraId="67BB0F0D"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28"/>
              </w:rPr>
            </w:pPr>
            <w:r w:rsidRPr="00B90C41">
              <w:rPr>
                <w:rFonts w:eastAsia="宋体" w:cs="Times New Roman"/>
                <w:sz w:val="18"/>
                <w:szCs w:val="28"/>
              </w:rPr>
              <w:t>CCAACTTTTCCCTAATCTTTGTTCTTC</w:t>
            </w:r>
          </w:p>
        </w:tc>
        <w:tc>
          <w:tcPr>
            <w:tcW w:w="2689" w:type="dxa"/>
            <w:shd w:val="clear" w:color="auto" w:fill="auto"/>
          </w:tcPr>
          <w:p w14:paraId="0E3D627B" w14:textId="5EA8815D"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28"/>
              </w:rPr>
            </w:pPr>
            <w:r w:rsidRPr="005B6E75">
              <w:rPr>
                <w:sz w:val="18"/>
                <w:szCs w:val="16"/>
              </w:rPr>
              <w:t>RT</w:t>
            </w:r>
            <w:r w:rsidRPr="005B6E75">
              <w:t>-</w:t>
            </w:r>
            <w:r w:rsidRPr="005B6E75">
              <w:rPr>
                <w:rFonts w:eastAsia="宋体" w:cs="Times New Roman" w:hint="eastAsia"/>
                <w:sz w:val="18"/>
                <w:szCs w:val="28"/>
              </w:rPr>
              <w:t>q</w:t>
            </w:r>
            <w:r w:rsidRPr="005B6E75">
              <w:rPr>
                <w:rFonts w:eastAsia="宋体" w:cs="Times New Roman"/>
                <w:sz w:val="18"/>
                <w:szCs w:val="28"/>
              </w:rPr>
              <w:t>PCR</w:t>
            </w:r>
          </w:p>
        </w:tc>
      </w:tr>
      <w:tr w:rsidR="00672CF2" w:rsidRPr="00B90C41" w14:paraId="25090549" w14:textId="77777777" w:rsidTr="00FF1315">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347585FD" w14:textId="77777777" w:rsidR="00672CF2" w:rsidRPr="00B90C41" w:rsidRDefault="00672CF2" w:rsidP="00351E51">
            <w:pPr>
              <w:spacing w:line="300" w:lineRule="auto"/>
              <w:jc w:val="center"/>
              <w:rPr>
                <w:rFonts w:eastAsia="宋体" w:cs="Times New Roman"/>
                <w:i/>
                <w:sz w:val="18"/>
                <w:szCs w:val="28"/>
              </w:rPr>
            </w:pPr>
          </w:p>
        </w:tc>
        <w:tc>
          <w:tcPr>
            <w:tcW w:w="1477" w:type="dxa"/>
            <w:shd w:val="clear" w:color="auto" w:fill="auto"/>
          </w:tcPr>
          <w:p w14:paraId="1BA1F7E8" w14:textId="77777777" w:rsidR="00672CF2" w:rsidRPr="00B90C41" w:rsidRDefault="00672CF2" w:rsidP="00351E51">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28"/>
              </w:rPr>
            </w:pPr>
            <w:r w:rsidRPr="00B90C41">
              <w:rPr>
                <w:rFonts w:eastAsia="宋体" w:cs="Times New Roman"/>
                <w:sz w:val="18"/>
                <w:szCs w:val="28"/>
              </w:rPr>
              <w:t>AtSWEET3-R</w:t>
            </w:r>
          </w:p>
        </w:tc>
        <w:tc>
          <w:tcPr>
            <w:tcW w:w="4231" w:type="dxa"/>
            <w:shd w:val="clear" w:color="auto" w:fill="auto"/>
          </w:tcPr>
          <w:p w14:paraId="2FB02D37" w14:textId="77777777" w:rsidR="00672CF2" w:rsidRPr="00B90C41" w:rsidRDefault="00672CF2" w:rsidP="00351E51">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28"/>
              </w:rPr>
            </w:pPr>
            <w:r w:rsidRPr="00B90C41">
              <w:rPr>
                <w:rFonts w:eastAsia="宋体" w:cs="Times New Roman"/>
                <w:sz w:val="18"/>
                <w:szCs w:val="28"/>
              </w:rPr>
              <w:t>AACACCCTTGAAAATGTTACTATTGGA</w:t>
            </w:r>
          </w:p>
        </w:tc>
        <w:tc>
          <w:tcPr>
            <w:tcW w:w="2689" w:type="dxa"/>
            <w:shd w:val="clear" w:color="auto" w:fill="auto"/>
          </w:tcPr>
          <w:p w14:paraId="14C357B9" w14:textId="77777777" w:rsidR="00672CF2" w:rsidRPr="00B90C41" w:rsidRDefault="00672CF2" w:rsidP="00351E51">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28"/>
              </w:rPr>
            </w:pPr>
            <w:r w:rsidRPr="007B0FB9">
              <w:rPr>
                <w:sz w:val="18"/>
                <w:szCs w:val="16"/>
              </w:rPr>
              <w:t>RT</w:t>
            </w:r>
            <w:r w:rsidRPr="00B90C41">
              <w:t>-</w:t>
            </w:r>
            <w:r w:rsidRPr="00B90C41">
              <w:rPr>
                <w:rFonts w:eastAsia="宋体" w:cs="Times New Roman" w:hint="eastAsia"/>
                <w:sz w:val="18"/>
                <w:szCs w:val="28"/>
              </w:rPr>
              <w:t>q</w:t>
            </w:r>
            <w:r w:rsidRPr="00B90C41">
              <w:rPr>
                <w:rFonts w:eastAsia="宋体" w:cs="Times New Roman"/>
                <w:sz w:val="18"/>
                <w:szCs w:val="28"/>
              </w:rPr>
              <w:t>PCR</w:t>
            </w:r>
          </w:p>
        </w:tc>
      </w:tr>
      <w:tr w:rsidR="007B0FB9" w:rsidRPr="00B90C41" w14:paraId="63863902" w14:textId="77777777" w:rsidTr="00FF13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661C9A62" w14:textId="77777777" w:rsidR="007B0FB9" w:rsidRPr="00B90C41" w:rsidRDefault="007B0FB9" w:rsidP="007B0FB9">
            <w:pPr>
              <w:spacing w:line="300" w:lineRule="auto"/>
              <w:jc w:val="center"/>
              <w:rPr>
                <w:rFonts w:eastAsia="宋体" w:cs="Times New Roman"/>
                <w:i/>
                <w:sz w:val="18"/>
                <w:szCs w:val="28"/>
              </w:rPr>
            </w:pPr>
            <w:r w:rsidRPr="00B90C41">
              <w:rPr>
                <w:rFonts w:eastAsia="宋体" w:cs="Times New Roman"/>
                <w:i/>
                <w:sz w:val="18"/>
                <w:szCs w:val="28"/>
              </w:rPr>
              <w:t>AtSWEET4</w:t>
            </w:r>
          </w:p>
        </w:tc>
        <w:tc>
          <w:tcPr>
            <w:tcW w:w="1477" w:type="dxa"/>
            <w:shd w:val="clear" w:color="auto" w:fill="auto"/>
          </w:tcPr>
          <w:p w14:paraId="725B8BC6"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28"/>
              </w:rPr>
            </w:pPr>
            <w:r w:rsidRPr="00B90C41">
              <w:rPr>
                <w:rFonts w:eastAsia="宋体" w:cs="Times New Roman"/>
                <w:sz w:val="18"/>
                <w:szCs w:val="28"/>
              </w:rPr>
              <w:t>AtSWEET4-F</w:t>
            </w:r>
          </w:p>
        </w:tc>
        <w:tc>
          <w:tcPr>
            <w:tcW w:w="4231" w:type="dxa"/>
            <w:shd w:val="clear" w:color="auto" w:fill="auto"/>
          </w:tcPr>
          <w:p w14:paraId="3D0E1388"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28"/>
              </w:rPr>
            </w:pPr>
            <w:r w:rsidRPr="00B90C41">
              <w:rPr>
                <w:rFonts w:eastAsia="宋体" w:cs="Times New Roman"/>
                <w:sz w:val="18"/>
                <w:szCs w:val="28"/>
              </w:rPr>
              <w:t>CCATCATGAGTAAGGTGATCAAGA</w:t>
            </w:r>
          </w:p>
        </w:tc>
        <w:tc>
          <w:tcPr>
            <w:tcW w:w="2689" w:type="dxa"/>
            <w:shd w:val="clear" w:color="auto" w:fill="auto"/>
          </w:tcPr>
          <w:p w14:paraId="601011C2" w14:textId="3ADD284D"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28"/>
              </w:rPr>
            </w:pPr>
            <w:r w:rsidRPr="00282C99">
              <w:rPr>
                <w:sz w:val="18"/>
                <w:szCs w:val="16"/>
              </w:rPr>
              <w:t>RT</w:t>
            </w:r>
            <w:r w:rsidRPr="00282C99">
              <w:t>-</w:t>
            </w:r>
            <w:r w:rsidRPr="00282C99">
              <w:rPr>
                <w:rFonts w:eastAsia="宋体" w:cs="Times New Roman" w:hint="eastAsia"/>
                <w:sz w:val="18"/>
                <w:szCs w:val="28"/>
              </w:rPr>
              <w:t>q</w:t>
            </w:r>
            <w:r w:rsidRPr="00282C99">
              <w:rPr>
                <w:rFonts w:eastAsia="宋体" w:cs="Times New Roman"/>
                <w:sz w:val="18"/>
                <w:szCs w:val="28"/>
              </w:rPr>
              <w:t>PCR</w:t>
            </w:r>
          </w:p>
        </w:tc>
      </w:tr>
      <w:tr w:rsidR="007B0FB9" w:rsidRPr="00B90C41" w14:paraId="621F6E6A" w14:textId="77777777" w:rsidTr="00FF1315">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2F45F365" w14:textId="77777777" w:rsidR="007B0FB9" w:rsidRPr="00B90C41" w:rsidRDefault="007B0FB9" w:rsidP="007B0FB9">
            <w:pPr>
              <w:spacing w:line="300" w:lineRule="auto"/>
              <w:jc w:val="center"/>
              <w:rPr>
                <w:rFonts w:eastAsia="宋体" w:cs="Times New Roman"/>
                <w:i/>
                <w:sz w:val="18"/>
                <w:szCs w:val="28"/>
              </w:rPr>
            </w:pPr>
          </w:p>
        </w:tc>
        <w:tc>
          <w:tcPr>
            <w:tcW w:w="1477" w:type="dxa"/>
            <w:shd w:val="clear" w:color="auto" w:fill="auto"/>
          </w:tcPr>
          <w:p w14:paraId="29973239" w14:textId="77777777"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28"/>
              </w:rPr>
            </w:pPr>
            <w:r w:rsidRPr="00B90C41">
              <w:rPr>
                <w:rFonts w:eastAsia="宋体" w:cs="Times New Roman"/>
                <w:sz w:val="18"/>
                <w:szCs w:val="28"/>
              </w:rPr>
              <w:t>AtSWEET4-R</w:t>
            </w:r>
          </w:p>
        </w:tc>
        <w:tc>
          <w:tcPr>
            <w:tcW w:w="4231" w:type="dxa"/>
            <w:shd w:val="clear" w:color="auto" w:fill="auto"/>
          </w:tcPr>
          <w:p w14:paraId="286E87F4" w14:textId="77777777"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28"/>
              </w:rPr>
            </w:pPr>
            <w:r w:rsidRPr="00B90C41">
              <w:rPr>
                <w:rFonts w:eastAsia="宋体" w:cs="Times New Roman"/>
                <w:sz w:val="18"/>
                <w:szCs w:val="28"/>
              </w:rPr>
              <w:t>CAAAATGAAAAGGTCGAACTTAATAAGTG</w:t>
            </w:r>
          </w:p>
        </w:tc>
        <w:tc>
          <w:tcPr>
            <w:tcW w:w="2689" w:type="dxa"/>
            <w:shd w:val="clear" w:color="auto" w:fill="auto"/>
          </w:tcPr>
          <w:p w14:paraId="33626DEA" w14:textId="64CA200E"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28"/>
              </w:rPr>
            </w:pPr>
            <w:r w:rsidRPr="00282C99">
              <w:rPr>
                <w:sz w:val="18"/>
                <w:szCs w:val="16"/>
              </w:rPr>
              <w:t>RT</w:t>
            </w:r>
            <w:r w:rsidRPr="00282C99">
              <w:t>-</w:t>
            </w:r>
            <w:r w:rsidRPr="00282C99">
              <w:rPr>
                <w:rFonts w:eastAsia="宋体" w:cs="Times New Roman" w:hint="eastAsia"/>
                <w:sz w:val="18"/>
                <w:szCs w:val="28"/>
              </w:rPr>
              <w:t>q</w:t>
            </w:r>
            <w:r w:rsidRPr="00282C99">
              <w:rPr>
                <w:rFonts w:eastAsia="宋体" w:cs="Times New Roman"/>
                <w:sz w:val="18"/>
                <w:szCs w:val="28"/>
              </w:rPr>
              <w:t>PCR</w:t>
            </w:r>
          </w:p>
        </w:tc>
      </w:tr>
      <w:tr w:rsidR="007B0FB9" w:rsidRPr="00B90C41" w14:paraId="1BE20B8D" w14:textId="77777777" w:rsidTr="00FF13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6ADBD27D" w14:textId="77777777" w:rsidR="007B0FB9" w:rsidRPr="00B90C41" w:rsidRDefault="007B0FB9" w:rsidP="007B0FB9">
            <w:pPr>
              <w:spacing w:line="300" w:lineRule="auto"/>
              <w:jc w:val="center"/>
              <w:rPr>
                <w:rFonts w:eastAsia="宋体" w:cs="Times New Roman"/>
                <w:i/>
                <w:sz w:val="18"/>
                <w:szCs w:val="28"/>
              </w:rPr>
            </w:pPr>
            <w:r w:rsidRPr="00B90C41">
              <w:rPr>
                <w:rFonts w:eastAsia="宋体" w:cs="Times New Roman"/>
                <w:i/>
                <w:sz w:val="18"/>
                <w:szCs w:val="28"/>
              </w:rPr>
              <w:t>AtSWEET5</w:t>
            </w:r>
          </w:p>
        </w:tc>
        <w:tc>
          <w:tcPr>
            <w:tcW w:w="1477" w:type="dxa"/>
            <w:shd w:val="clear" w:color="auto" w:fill="auto"/>
          </w:tcPr>
          <w:p w14:paraId="0E26FA87"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28"/>
              </w:rPr>
            </w:pPr>
            <w:r w:rsidRPr="00B90C41">
              <w:rPr>
                <w:rFonts w:eastAsia="宋体" w:cs="Times New Roman"/>
                <w:sz w:val="18"/>
                <w:szCs w:val="28"/>
              </w:rPr>
              <w:t>AtSWEET5-F</w:t>
            </w:r>
          </w:p>
        </w:tc>
        <w:tc>
          <w:tcPr>
            <w:tcW w:w="4231" w:type="dxa"/>
            <w:shd w:val="clear" w:color="auto" w:fill="auto"/>
          </w:tcPr>
          <w:p w14:paraId="0865BCED"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28"/>
              </w:rPr>
            </w:pPr>
            <w:r w:rsidRPr="00B90C41">
              <w:rPr>
                <w:rFonts w:eastAsia="宋体" w:cs="Times New Roman"/>
                <w:sz w:val="18"/>
                <w:szCs w:val="28"/>
              </w:rPr>
              <w:t>TGACCCTTATATTTTGATTCCAAATGGT</w:t>
            </w:r>
          </w:p>
        </w:tc>
        <w:tc>
          <w:tcPr>
            <w:tcW w:w="2689" w:type="dxa"/>
            <w:shd w:val="clear" w:color="auto" w:fill="auto"/>
          </w:tcPr>
          <w:p w14:paraId="420D8632" w14:textId="68248E7F"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28"/>
              </w:rPr>
            </w:pPr>
            <w:r w:rsidRPr="00282C99">
              <w:rPr>
                <w:sz w:val="18"/>
                <w:szCs w:val="16"/>
              </w:rPr>
              <w:t>RT</w:t>
            </w:r>
            <w:r w:rsidRPr="00282C99">
              <w:t>-</w:t>
            </w:r>
            <w:r w:rsidRPr="00282C99">
              <w:rPr>
                <w:rFonts w:eastAsia="宋体" w:cs="Times New Roman" w:hint="eastAsia"/>
                <w:sz w:val="18"/>
                <w:szCs w:val="28"/>
              </w:rPr>
              <w:t>q</w:t>
            </w:r>
            <w:r w:rsidRPr="00282C99">
              <w:rPr>
                <w:rFonts w:eastAsia="宋体" w:cs="Times New Roman"/>
                <w:sz w:val="18"/>
                <w:szCs w:val="28"/>
              </w:rPr>
              <w:t>PCR</w:t>
            </w:r>
          </w:p>
        </w:tc>
      </w:tr>
      <w:tr w:rsidR="007B0FB9" w:rsidRPr="00B90C41" w14:paraId="6D4756BF" w14:textId="77777777" w:rsidTr="00FF1315">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49E1DC77" w14:textId="77777777" w:rsidR="007B0FB9" w:rsidRPr="00B90C41" w:rsidRDefault="007B0FB9" w:rsidP="007B0FB9">
            <w:pPr>
              <w:spacing w:line="300" w:lineRule="auto"/>
              <w:jc w:val="center"/>
              <w:rPr>
                <w:rFonts w:eastAsia="宋体" w:cs="Times New Roman"/>
                <w:i/>
                <w:sz w:val="18"/>
                <w:szCs w:val="28"/>
              </w:rPr>
            </w:pPr>
          </w:p>
        </w:tc>
        <w:tc>
          <w:tcPr>
            <w:tcW w:w="1477" w:type="dxa"/>
            <w:shd w:val="clear" w:color="auto" w:fill="auto"/>
          </w:tcPr>
          <w:p w14:paraId="78D39C91" w14:textId="77777777"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28"/>
              </w:rPr>
            </w:pPr>
            <w:r w:rsidRPr="00B90C41">
              <w:rPr>
                <w:rFonts w:eastAsia="宋体" w:cs="Times New Roman"/>
                <w:sz w:val="18"/>
                <w:szCs w:val="28"/>
              </w:rPr>
              <w:t>AtSWEET5-R</w:t>
            </w:r>
          </w:p>
        </w:tc>
        <w:tc>
          <w:tcPr>
            <w:tcW w:w="4231" w:type="dxa"/>
            <w:shd w:val="clear" w:color="auto" w:fill="auto"/>
          </w:tcPr>
          <w:p w14:paraId="692A509F" w14:textId="77777777"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28"/>
              </w:rPr>
            </w:pPr>
            <w:r w:rsidRPr="00B90C41">
              <w:rPr>
                <w:rFonts w:eastAsia="宋体" w:cs="Times New Roman"/>
                <w:sz w:val="18"/>
                <w:szCs w:val="28"/>
              </w:rPr>
              <w:t>GCCAAGTTCGATTCCAGCATTC</w:t>
            </w:r>
          </w:p>
        </w:tc>
        <w:tc>
          <w:tcPr>
            <w:tcW w:w="2689" w:type="dxa"/>
            <w:shd w:val="clear" w:color="auto" w:fill="auto"/>
          </w:tcPr>
          <w:p w14:paraId="1763DDF9" w14:textId="650F9F7B"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28"/>
              </w:rPr>
            </w:pPr>
            <w:r w:rsidRPr="00282C99">
              <w:rPr>
                <w:sz w:val="18"/>
                <w:szCs w:val="16"/>
              </w:rPr>
              <w:t>RT</w:t>
            </w:r>
            <w:r w:rsidRPr="00282C99">
              <w:t>-</w:t>
            </w:r>
            <w:r w:rsidRPr="00282C99">
              <w:rPr>
                <w:rFonts w:eastAsia="宋体" w:cs="Times New Roman" w:hint="eastAsia"/>
                <w:sz w:val="18"/>
                <w:szCs w:val="28"/>
              </w:rPr>
              <w:t>q</w:t>
            </w:r>
            <w:r w:rsidRPr="00282C99">
              <w:rPr>
                <w:rFonts w:eastAsia="宋体" w:cs="Times New Roman"/>
                <w:sz w:val="18"/>
                <w:szCs w:val="28"/>
              </w:rPr>
              <w:t>PCR</w:t>
            </w:r>
          </w:p>
        </w:tc>
      </w:tr>
      <w:tr w:rsidR="007B0FB9" w:rsidRPr="00B90C41" w14:paraId="6DF03F49" w14:textId="77777777" w:rsidTr="00FF13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64D7CD8D" w14:textId="77777777" w:rsidR="007B0FB9" w:rsidRPr="00B90C41" w:rsidRDefault="007B0FB9" w:rsidP="007B0FB9">
            <w:pPr>
              <w:spacing w:line="300" w:lineRule="auto"/>
              <w:jc w:val="center"/>
              <w:rPr>
                <w:rFonts w:eastAsia="宋体" w:cs="Times New Roman"/>
                <w:i/>
                <w:sz w:val="18"/>
                <w:szCs w:val="18"/>
              </w:rPr>
            </w:pPr>
            <w:r w:rsidRPr="00B90C41">
              <w:rPr>
                <w:rFonts w:eastAsia="宋体" w:cs="Times New Roman"/>
                <w:i/>
                <w:sz w:val="18"/>
                <w:szCs w:val="18"/>
              </w:rPr>
              <w:t>AtSWEET6</w:t>
            </w:r>
          </w:p>
        </w:tc>
        <w:tc>
          <w:tcPr>
            <w:tcW w:w="1477" w:type="dxa"/>
            <w:shd w:val="clear" w:color="auto" w:fill="auto"/>
          </w:tcPr>
          <w:p w14:paraId="45F59747"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AtSWEET6-F</w:t>
            </w:r>
          </w:p>
        </w:tc>
        <w:tc>
          <w:tcPr>
            <w:tcW w:w="4231" w:type="dxa"/>
            <w:shd w:val="clear" w:color="auto" w:fill="auto"/>
          </w:tcPr>
          <w:p w14:paraId="79B95EB3"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GACTCGGTTACGTTGGTGAAGT</w:t>
            </w:r>
          </w:p>
        </w:tc>
        <w:tc>
          <w:tcPr>
            <w:tcW w:w="2689" w:type="dxa"/>
            <w:shd w:val="clear" w:color="auto" w:fill="auto"/>
          </w:tcPr>
          <w:p w14:paraId="5772E60C" w14:textId="209D99C5"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282C99">
              <w:rPr>
                <w:sz w:val="18"/>
                <w:szCs w:val="16"/>
              </w:rPr>
              <w:t>RT</w:t>
            </w:r>
            <w:r w:rsidRPr="00282C99">
              <w:t>-</w:t>
            </w:r>
            <w:r w:rsidRPr="00282C99">
              <w:rPr>
                <w:rFonts w:eastAsia="宋体" w:cs="Times New Roman" w:hint="eastAsia"/>
                <w:sz w:val="18"/>
                <w:szCs w:val="28"/>
              </w:rPr>
              <w:t>q</w:t>
            </w:r>
            <w:r w:rsidRPr="00282C99">
              <w:rPr>
                <w:rFonts w:eastAsia="宋体" w:cs="Times New Roman"/>
                <w:sz w:val="18"/>
                <w:szCs w:val="28"/>
              </w:rPr>
              <w:t>PCR</w:t>
            </w:r>
          </w:p>
        </w:tc>
      </w:tr>
      <w:tr w:rsidR="007B0FB9" w:rsidRPr="00B90C41" w14:paraId="5A730ADA" w14:textId="77777777" w:rsidTr="00FF1315">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34B8C70F" w14:textId="77777777" w:rsidR="007B0FB9" w:rsidRPr="00B90C41" w:rsidRDefault="007B0FB9" w:rsidP="007B0FB9">
            <w:pPr>
              <w:spacing w:line="300" w:lineRule="auto"/>
              <w:jc w:val="center"/>
              <w:rPr>
                <w:rFonts w:eastAsia="宋体" w:cs="Times New Roman"/>
                <w:i/>
                <w:sz w:val="18"/>
                <w:szCs w:val="18"/>
              </w:rPr>
            </w:pPr>
          </w:p>
        </w:tc>
        <w:tc>
          <w:tcPr>
            <w:tcW w:w="1477" w:type="dxa"/>
            <w:shd w:val="clear" w:color="auto" w:fill="auto"/>
          </w:tcPr>
          <w:p w14:paraId="2FB967E3" w14:textId="77777777"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AtSWEET6-R</w:t>
            </w:r>
          </w:p>
        </w:tc>
        <w:tc>
          <w:tcPr>
            <w:tcW w:w="4231" w:type="dxa"/>
            <w:shd w:val="clear" w:color="auto" w:fill="auto"/>
          </w:tcPr>
          <w:p w14:paraId="76D33658" w14:textId="77777777"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CAAACGCCGCTAACTCTTTTGTTTAA</w:t>
            </w:r>
          </w:p>
        </w:tc>
        <w:tc>
          <w:tcPr>
            <w:tcW w:w="2689" w:type="dxa"/>
            <w:shd w:val="clear" w:color="auto" w:fill="auto"/>
          </w:tcPr>
          <w:p w14:paraId="1FD8C7BB" w14:textId="5F13B98C"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282C99">
              <w:rPr>
                <w:sz w:val="18"/>
                <w:szCs w:val="16"/>
              </w:rPr>
              <w:t>RT</w:t>
            </w:r>
            <w:r w:rsidRPr="00282C99">
              <w:t>-</w:t>
            </w:r>
            <w:r w:rsidRPr="00282C99">
              <w:rPr>
                <w:rFonts w:eastAsia="宋体" w:cs="Times New Roman" w:hint="eastAsia"/>
                <w:sz w:val="18"/>
                <w:szCs w:val="28"/>
              </w:rPr>
              <w:t>q</w:t>
            </w:r>
            <w:r w:rsidRPr="00282C99">
              <w:rPr>
                <w:rFonts w:eastAsia="宋体" w:cs="Times New Roman"/>
                <w:sz w:val="18"/>
                <w:szCs w:val="28"/>
              </w:rPr>
              <w:t>PCR</w:t>
            </w:r>
          </w:p>
        </w:tc>
      </w:tr>
      <w:tr w:rsidR="007B0FB9" w:rsidRPr="00B90C41" w14:paraId="0BCCA02B" w14:textId="77777777" w:rsidTr="00FF13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0A7436B3" w14:textId="77777777" w:rsidR="007B0FB9" w:rsidRPr="00B90C41" w:rsidRDefault="007B0FB9" w:rsidP="007B0FB9">
            <w:pPr>
              <w:spacing w:line="300" w:lineRule="auto"/>
              <w:jc w:val="center"/>
              <w:rPr>
                <w:rFonts w:eastAsia="宋体" w:cs="Times New Roman"/>
                <w:i/>
                <w:sz w:val="18"/>
                <w:szCs w:val="18"/>
              </w:rPr>
            </w:pPr>
            <w:r w:rsidRPr="00B90C41">
              <w:rPr>
                <w:rFonts w:eastAsia="宋体" w:cs="Times New Roman"/>
                <w:i/>
                <w:sz w:val="18"/>
                <w:szCs w:val="18"/>
              </w:rPr>
              <w:t>AtSWEET7</w:t>
            </w:r>
          </w:p>
        </w:tc>
        <w:tc>
          <w:tcPr>
            <w:tcW w:w="1477" w:type="dxa"/>
            <w:shd w:val="clear" w:color="auto" w:fill="auto"/>
          </w:tcPr>
          <w:p w14:paraId="27631AEA"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AtSWEET7-F</w:t>
            </w:r>
          </w:p>
        </w:tc>
        <w:tc>
          <w:tcPr>
            <w:tcW w:w="4231" w:type="dxa"/>
            <w:shd w:val="clear" w:color="auto" w:fill="auto"/>
          </w:tcPr>
          <w:p w14:paraId="200C4B17"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GACCCATTCATGGCTATACCAAAT</w:t>
            </w:r>
          </w:p>
        </w:tc>
        <w:tc>
          <w:tcPr>
            <w:tcW w:w="2689" w:type="dxa"/>
            <w:shd w:val="clear" w:color="auto" w:fill="auto"/>
          </w:tcPr>
          <w:p w14:paraId="12A98128" w14:textId="3CFD1B88"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282C99">
              <w:rPr>
                <w:sz w:val="18"/>
                <w:szCs w:val="16"/>
              </w:rPr>
              <w:t>RT</w:t>
            </w:r>
            <w:r w:rsidRPr="00282C99">
              <w:t>-</w:t>
            </w:r>
            <w:r w:rsidRPr="00282C99">
              <w:rPr>
                <w:rFonts w:eastAsia="宋体" w:cs="Times New Roman" w:hint="eastAsia"/>
                <w:sz w:val="18"/>
                <w:szCs w:val="28"/>
              </w:rPr>
              <w:t>q</w:t>
            </w:r>
            <w:r w:rsidRPr="00282C99">
              <w:rPr>
                <w:rFonts w:eastAsia="宋体" w:cs="Times New Roman"/>
                <w:sz w:val="18"/>
                <w:szCs w:val="28"/>
              </w:rPr>
              <w:t>PCR</w:t>
            </w:r>
          </w:p>
        </w:tc>
      </w:tr>
      <w:tr w:rsidR="007B0FB9" w:rsidRPr="00B90C41" w14:paraId="7B97B6E4" w14:textId="77777777" w:rsidTr="00FF1315">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442953C8" w14:textId="77777777" w:rsidR="007B0FB9" w:rsidRPr="00B90C41" w:rsidRDefault="007B0FB9" w:rsidP="007B0FB9">
            <w:pPr>
              <w:spacing w:line="300" w:lineRule="auto"/>
              <w:jc w:val="center"/>
              <w:rPr>
                <w:rFonts w:eastAsia="宋体" w:cs="Times New Roman"/>
                <w:i/>
                <w:sz w:val="18"/>
                <w:szCs w:val="18"/>
              </w:rPr>
            </w:pPr>
          </w:p>
        </w:tc>
        <w:tc>
          <w:tcPr>
            <w:tcW w:w="1477" w:type="dxa"/>
            <w:shd w:val="clear" w:color="auto" w:fill="auto"/>
          </w:tcPr>
          <w:p w14:paraId="00800869" w14:textId="77777777"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AtSWEET7-R</w:t>
            </w:r>
          </w:p>
        </w:tc>
        <w:tc>
          <w:tcPr>
            <w:tcW w:w="4231" w:type="dxa"/>
            <w:shd w:val="clear" w:color="auto" w:fill="auto"/>
          </w:tcPr>
          <w:p w14:paraId="4ACF5513" w14:textId="77777777"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ATCCCATAATCCGAAGTTTAATAACACT</w:t>
            </w:r>
          </w:p>
        </w:tc>
        <w:tc>
          <w:tcPr>
            <w:tcW w:w="2689" w:type="dxa"/>
            <w:shd w:val="clear" w:color="auto" w:fill="auto"/>
          </w:tcPr>
          <w:p w14:paraId="0EFF84D6" w14:textId="4471788A"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D13B63">
              <w:rPr>
                <w:sz w:val="18"/>
                <w:szCs w:val="16"/>
              </w:rPr>
              <w:t>RT</w:t>
            </w:r>
            <w:r w:rsidRPr="00D13B63">
              <w:t>-</w:t>
            </w:r>
            <w:r w:rsidRPr="00D13B63">
              <w:rPr>
                <w:rFonts w:eastAsia="宋体" w:cs="Times New Roman" w:hint="eastAsia"/>
                <w:sz w:val="18"/>
                <w:szCs w:val="28"/>
              </w:rPr>
              <w:t>q</w:t>
            </w:r>
            <w:r w:rsidRPr="00D13B63">
              <w:rPr>
                <w:rFonts w:eastAsia="宋体" w:cs="Times New Roman"/>
                <w:sz w:val="18"/>
                <w:szCs w:val="28"/>
              </w:rPr>
              <w:t>PCR</w:t>
            </w:r>
          </w:p>
        </w:tc>
      </w:tr>
      <w:tr w:rsidR="007B0FB9" w:rsidRPr="00B90C41" w14:paraId="0FD1C3F4" w14:textId="77777777" w:rsidTr="00FF13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06504F07" w14:textId="77777777" w:rsidR="007B0FB9" w:rsidRPr="00B90C41" w:rsidRDefault="007B0FB9" w:rsidP="007B0FB9">
            <w:pPr>
              <w:spacing w:line="300" w:lineRule="auto"/>
              <w:jc w:val="center"/>
              <w:rPr>
                <w:rFonts w:eastAsia="宋体" w:cs="Times New Roman"/>
                <w:i/>
                <w:sz w:val="18"/>
                <w:szCs w:val="18"/>
              </w:rPr>
            </w:pPr>
            <w:r w:rsidRPr="00B90C41">
              <w:rPr>
                <w:rFonts w:eastAsia="宋体" w:cs="Times New Roman"/>
                <w:i/>
                <w:sz w:val="18"/>
                <w:szCs w:val="18"/>
              </w:rPr>
              <w:t>AtSWEET8</w:t>
            </w:r>
          </w:p>
        </w:tc>
        <w:tc>
          <w:tcPr>
            <w:tcW w:w="1477" w:type="dxa"/>
            <w:shd w:val="clear" w:color="auto" w:fill="auto"/>
          </w:tcPr>
          <w:p w14:paraId="51F47F4E"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AtSWEET8-F</w:t>
            </w:r>
          </w:p>
        </w:tc>
        <w:tc>
          <w:tcPr>
            <w:tcW w:w="4231" w:type="dxa"/>
            <w:shd w:val="clear" w:color="auto" w:fill="auto"/>
          </w:tcPr>
          <w:p w14:paraId="2BC4C348"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TTGCTCTCTTCTTCATCAATCTCTCT</w:t>
            </w:r>
          </w:p>
        </w:tc>
        <w:tc>
          <w:tcPr>
            <w:tcW w:w="2689" w:type="dxa"/>
            <w:shd w:val="clear" w:color="auto" w:fill="auto"/>
          </w:tcPr>
          <w:p w14:paraId="368462DF" w14:textId="7BF0FB6D"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D13B63">
              <w:rPr>
                <w:sz w:val="18"/>
                <w:szCs w:val="16"/>
              </w:rPr>
              <w:t>RT</w:t>
            </w:r>
            <w:r w:rsidRPr="00D13B63">
              <w:t>-</w:t>
            </w:r>
            <w:r w:rsidRPr="00D13B63">
              <w:rPr>
                <w:rFonts w:eastAsia="宋体" w:cs="Times New Roman" w:hint="eastAsia"/>
                <w:sz w:val="18"/>
                <w:szCs w:val="28"/>
              </w:rPr>
              <w:t>q</w:t>
            </w:r>
            <w:r w:rsidRPr="00D13B63">
              <w:rPr>
                <w:rFonts w:eastAsia="宋体" w:cs="Times New Roman"/>
                <w:sz w:val="18"/>
                <w:szCs w:val="28"/>
              </w:rPr>
              <w:t>PCR</w:t>
            </w:r>
          </w:p>
        </w:tc>
      </w:tr>
      <w:tr w:rsidR="007B0FB9" w:rsidRPr="00B90C41" w14:paraId="49A05D32" w14:textId="77777777" w:rsidTr="007B0FB9">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7D57314B" w14:textId="77777777" w:rsidR="007B0FB9" w:rsidRPr="00B90C41" w:rsidRDefault="007B0FB9" w:rsidP="007B0FB9">
            <w:pPr>
              <w:spacing w:line="300" w:lineRule="auto"/>
              <w:jc w:val="center"/>
              <w:rPr>
                <w:rFonts w:eastAsia="宋体" w:cs="Times New Roman"/>
                <w:i/>
                <w:sz w:val="18"/>
                <w:szCs w:val="18"/>
              </w:rPr>
            </w:pPr>
          </w:p>
        </w:tc>
        <w:tc>
          <w:tcPr>
            <w:tcW w:w="1477" w:type="dxa"/>
            <w:shd w:val="clear" w:color="auto" w:fill="auto"/>
          </w:tcPr>
          <w:p w14:paraId="150AF94B" w14:textId="77777777"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AtSWEET8-R</w:t>
            </w:r>
          </w:p>
        </w:tc>
        <w:tc>
          <w:tcPr>
            <w:tcW w:w="4231" w:type="dxa"/>
            <w:shd w:val="clear" w:color="auto" w:fill="auto"/>
          </w:tcPr>
          <w:p w14:paraId="610A6D37" w14:textId="77777777"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AGATCCTCCAGAAAGTCTTCGCT</w:t>
            </w:r>
          </w:p>
        </w:tc>
        <w:tc>
          <w:tcPr>
            <w:tcW w:w="2689" w:type="dxa"/>
            <w:shd w:val="clear" w:color="auto" w:fill="auto"/>
            <w:vAlign w:val="center"/>
          </w:tcPr>
          <w:p w14:paraId="680CAEF2" w14:textId="4BA3B6DA"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54CE28E4" w14:textId="77777777" w:rsidTr="007B0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2824147E" w14:textId="77777777" w:rsidR="007B0FB9" w:rsidRPr="00B90C41" w:rsidRDefault="007B0FB9" w:rsidP="007B0FB9">
            <w:pPr>
              <w:spacing w:line="300" w:lineRule="auto"/>
              <w:jc w:val="center"/>
              <w:rPr>
                <w:rFonts w:eastAsia="宋体" w:cs="Times New Roman"/>
                <w:i/>
                <w:sz w:val="18"/>
                <w:szCs w:val="18"/>
              </w:rPr>
            </w:pPr>
            <w:r w:rsidRPr="00B90C41">
              <w:rPr>
                <w:rFonts w:eastAsia="宋体" w:cs="Times New Roman"/>
                <w:i/>
                <w:sz w:val="18"/>
                <w:szCs w:val="18"/>
              </w:rPr>
              <w:t>AtSWEET9</w:t>
            </w:r>
          </w:p>
        </w:tc>
        <w:tc>
          <w:tcPr>
            <w:tcW w:w="1477" w:type="dxa"/>
            <w:shd w:val="clear" w:color="auto" w:fill="auto"/>
          </w:tcPr>
          <w:p w14:paraId="0B32EAA3"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AtSWEET9-F</w:t>
            </w:r>
          </w:p>
        </w:tc>
        <w:tc>
          <w:tcPr>
            <w:tcW w:w="4231" w:type="dxa"/>
            <w:shd w:val="clear" w:color="auto" w:fill="auto"/>
          </w:tcPr>
          <w:p w14:paraId="3B601FEB"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GCAAGAGAAAGAGAGAAAAGTGAAGA</w:t>
            </w:r>
          </w:p>
        </w:tc>
        <w:tc>
          <w:tcPr>
            <w:tcW w:w="2689" w:type="dxa"/>
            <w:shd w:val="clear" w:color="auto" w:fill="auto"/>
            <w:vAlign w:val="center"/>
          </w:tcPr>
          <w:p w14:paraId="71B556C1" w14:textId="49066D61"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3BC3A6C5" w14:textId="77777777" w:rsidTr="007B0FB9">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0403998F" w14:textId="77777777" w:rsidR="007B0FB9" w:rsidRPr="00B90C41" w:rsidRDefault="007B0FB9" w:rsidP="007B0FB9">
            <w:pPr>
              <w:spacing w:line="300" w:lineRule="auto"/>
              <w:jc w:val="center"/>
              <w:rPr>
                <w:rFonts w:eastAsia="宋体" w:cs="Times New Roman"/>
                <w:sz w:val="18"/>
                <w:szCs w:val="18"/>
              </w:rPr>
            </w:pPr>
          </w:p>
        </w:tc>
        <w:tc>
          <w:tcPr>
            <w:tcW w:w="1477" w:type="dxa"/>
            <w:shd w:val="clear" w:color="auto" w:fill="auto"/>
          </w:tcPr>
          <w:p w14:paraId="1926B78D" w14:textId="77777777"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AtSWEET9-R</w:t>
            </w:r>
          </w:p>
        </w:tc>
        <w:tc>
          <w:tcPr>
            <w:tcW w:w="4231" w:type="dxa"/>
            <w:shd w:val="clear" w:color="auto" w:fill="auto"/>
          </w:tcPr>
          <w:p w14:paraId="7D5C6354" w14:textId="77777777"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CCCATAAAACGTTGGCACTGGT</w:t>
            </w:r>
          </w:p>
        </w:tc>
        <w:tc>
          <w:tcPr>
            <w:tcW w:w="2689" w:type="dxa"/>
            <w:shd w:val="clear" w:color="auto" w:fill="auto"/>
            <w:vAlign w:val="center"/>
          </w:tcPr>
          <w:p w14:paraId="5C5B75D0" w14:textId="6BB24303"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75A5EE04" w14:textId="77777777" w:rsidTr="007B0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5BE1B738" w14:textId="77777777" w:rsidR="007B0FB9" w:rsidRPr="00B90C41" w:rsidRDefault="007B0FB9" w:rsidP="007B0FB9">
            <w:pPr>
              <w:spacing w:line="300" w:lineRule="auto"/>
              <w:jc w:val="center"/>
              <w:rPr>
                <w:rFonts w:eastAsia="宋体" w:cs="Times New Roman"/>
                <w:i/>
                <w:sz w:val="18"/>
                <w:szCs w:val="18"/>
              </w:rPr>
            </w:pPr>
            <w:r w:rsidRPr="00B90C41">
              <w:rPr>
                <w:rFonts w:eastAsia="宋体" w:cs="Times New Roman"/>
                <w:i/>
                <w:sz w:val="18"/>
                <w:szCs w:val="18"/>
              </w:rPr>
              <w:t>AtSWEET10</w:t>
            </w:r>
          </w:p>
        </w:tc>
        <w:tc>
          <w:tcPr>
            <w:tcW w:w="1477" w:type="dxa"/>
            <w:shd w:val="clear" w:color="auto" w:fill="auto"/>
          </w:tcPr>
          <w:p w14:paraId="7D3ECF82"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AtSWEET10-F</w:t>
            </w:r>
          </w:p>
        </w:tc>
        <w:tc>
          <w:tcPr>
            <w:tcW w:w="4231" w:type="dxa"/>
            <w:shd w:val="clear" w:color="auto" w:fill="auto"/>
          </w:tcPr>
          <w:p w14:paraId="6DABAB34"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TAGAGGAAGAGAGAGGGAGAGAGT</w:t>
            </w:r>
          </w:p>
        </w:tc>
        <w:tc>
          <w:tcPr>
            <w:tcW w:w="2689" w:type="dxa"/>
            <w:shd w:val="clear" w:color="auto" w:fill="auto"/>
            <w:vAlign w:val="center"/>
          </w:tcPr>
          <w:p w14:paraId="6DD3E931" w14:textId="15B10E9D"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4DD1371B" w14:textId="77777777" w:rsidTr="007B0FB9">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79A8FAF9" w14:textId="77777777" w:rsidR="007B0FB9" w:rsidRPr="00B90C41" w:rsidRDefault="007B0FB9" w:rsidP="007B0FB9">
            <w:pPr>
              <w:spacing w:line="300" w:lineRule="auto"/>
              <w:jc w:val="center"/>
              <w:rPr>
                <w:rFonts w:eastAsia="宋体" w:cs="Times New Roman"/>
                <w:i/>
                <w:sz w:val="18"/>
                <w:szCs w:val="18"/>
              </w:rPr>
            </w:pPr>
          </w:p>
        </w:tc>
        <w:tc>
          <w:tcPr>
            <w:tcW w:w="1477" w:type="dxa"/>
            <w:shd w:val="clear" w:color="auto" w:fill="auto"/>
          </w:tcPr>
          <w:p w14:paraId="62B11578" w14:textId="77777777"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AtSWEET10-R</w:t>
            </w:r>
          </w:p>
        </w:tc>
        <w:tc>
          <w:tcPr>
            <w:tcW w:w="4231" w:type="dxa"/>
            <w:shd w:val="clear" w:color="auto" w:fill="auto"/>
          </w:tcPr>
          <w:p w14:paraId="3E9195E7" w14:textId="77777777"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ATATACGAACGAACGTCGGTATTG</w:t>
            </w:r>
          </w:p>
        </w:tc>
        <w:tc>
          <w:tcPr>
            <w:tcW w:w="2689" w:type="dxa"/>
            <w:shd w:val="clear" w:color="auto" w:fill="auto"/>
            <w:vAlign w:val="center"/>
          </w:tcPr>
          <w:p w14:paraId="72309BAD" w14:textId="0B088EB4"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0A43B097" w14:textId="77777777" w:rsidTr="007B0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6E3BD901" w14:textId="77777777" w:rsidR="007B0FB9" w:rsidRPr="00B90C41" w:rsidRDefault="007B0FB9" w:rsidP="007B0FB9">
            <w:pPr>
              <w:spacing w:line="300" w:lineRule="auto"/>
              <w:jc w:val="center"/>
              <w:rPr>
                <w:rFonts w:eastAsia="宋体" w:cs="Times New Roman"/>
                <w:i/>
                <w:sz w:val="18"/>
                <w:szCs w:val="18"/>
              </w:rPr>
            </w:pPr>
            <w:r w:rsidRPr="00B90C41">
              <w:rPr>
                <w:rFonts w:eastAsia="宋体" w:cs="Times New Roman"/>
                <w:i/>
                <w:sz w:val="18"/>
                <w:szCs w:val="18"/>
              </w:rPr>
              <w:t>AtSWEET11</w:t>
            </w:r>
          </w:p>
        </w:tc>
        <w:tc>
          <w:tcPr>
            <w:tcW w:w="1477" w:type="dxa"/>
            <w:shd w:val="clear" w:color="auto" w:fill="auto"/>
          </w:tcPr>
          <w:p w14:paraId="0900DF2C"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AtSWEET11-F</w:t>
            </w:r>
          </w:p>
        </w:tc>
        <w:tc>
          <w:tcPr>
            <w:tcW w:w="4231" w:type="dxa"/>
            <w:shd w:val="clear" w:color="auto" w:fill="auto"/>
          </w:tcPr>
          <w:p w14:paraId="017E4C5E"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TCCTTCTCCTAACAACTTATATACCATG</w:t>
            </w:r>
          </w:p>
        </w:tc>
        <w:tc>
          <w:tcPr>
            <w:tcW w:w="2689" w:type="dxa"/>
            <w:shd w:val="clear" w:color="auto" w:fill="auto"/>
            <w:vAlign w:val="center"/>
          </w:tcPr>
          <w:p w14:paraId="65445A28" w14:textId="4825F666"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54ECD4B2" w14:textId="77777777" w:rsidTr="007B0FB9">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61DA39B1" w14:textId="77777777" w:rsidR="007B0FB9" w:rsidRPr="00B90C41" w:rsidRDefault="007B0FB9" w:rsidP="007B0FB9">
            <w:pPr>
              <w:spacing w:line="300" w:lineRule="auto"/>
              <w:jc w:val="center"/>
              <w:rPr>
                <w:rFonts w:eastAsia="宋体" w:cs="Times New Roman"/>
                <w:i/>
                <w:sz w:val="18"/>
                <w:szCs w:val="18"/>
              </w:rPr>
            </w:pPr>
          </w:p>
        </w:tc>
        <w:tc>
          <w:tcPr>
            <w:tcW w:w="1477" w:type="dxa"/>
            <w:shd w:val="clear" w:color="auto" w:fill="auto"/>
          </w:tcPr>
          <w:p w14:paraId="0BE414EB" w14:textId="77777777"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AtSWEET11-R</w:t>
            </w:r>
          </w:p>
        </w:tc>
        <w:tc>
          <w:tcPr>
            <w:tcW w:w="4231" w:type="dxa"/>
            <w:shd w:val="clear" w:color="auto" w:fill="auto"/>
          </w:tcPr>
          <w:p w14:paraId="48033823" w14:textId="77777777"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TCCTATAGAACGTTGGCACAGGA</w:t>
            </w:r>
          </w:p>
        </w:tc>
        <w:tc>
          <w:tcPr>
            <w:tcW w:w="2689" w:type="dxa"/>
            <w:shd w:val="clear" w:color="auto" w:fill="auto"/>
            <w:vAlign w:val="center"/>
          </w:tcPr>
          <w:p w14:paraId="3E8D7C78" w14:textId="58164068"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46BFBEAC" w14:textId="77777777" w:rsidTr="007B0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1CA886FC" w14:textId="77777777" w:rsidR="007B0FB9" w:rsidRPr="00B90C41" w:rsidRDefault="007B0FB9" w:rsidP="007B0FB9">
            <w:pPr>
              <w:spacing w:line="300" w:lineRule="auto"/>
              <w:jc w:val="center"/>
              <w:rPr>
                <w:rFonts w:eastAsia="宋体" w:cs="Times New Roman"/>
                <w:i/>
                <w:sz w:val="18"/>
                <w:szCs w:val="18"/>
              </w:rPr>
            </w:pPr>
            <w:r w:rsidRPr="00B90C41">
              <w:rPr>
                <w:rFonts w:eastAsia="宋体" w:cs="Times New Roman"/>
                <w:i/>
                <w:sz w:val="18"/>
                <w:szCs w:val="18"/>
              </w:rPr>
              <w:t>AtSWEET12</w:t>
            </w:r>
          </w:p>
        </w:tc>
        <w:tc>
          <w:tcPr>
            <w:tcW w:w="1477" w:type="dxa"/>
            <w:shd w:val="clear" w:color="auto" w:fill="auto"/>
          </w:tcPr>
          <w:p w14:paraId="084F2E9E"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AtSWEET12-F</w:t>
            </w:r>
          </w:p>
        </w:tc>
        <w:tc>
          <w:tcPr>
            <w:tcW w:w="4231" w:type="dxa"/>
            <w:shd w:val="clear" w:color="auto" w:fill="auto"/>
          </w:tcPr>
          <w:p w14:paraId="60BC184C"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AAAGCTGATATCTTTCTTACTACTTCGAA</w:t>
            </w:r>
          </w:p>
        </w:tc>
        <w:tc>
          <w:tcPr>
            <w:tcW w:w="2689" w:type="dxa"/>
            <w:shd w:val="clear" w:color="auto" w:fill="auto"/>
            <w:vAlign w:val="center"/>
          </w:tcPr>
          <w:p w14:paraId="2AFCFE97" w14:textId="03607BCD"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36970352" w14:textId="77777777" w:rsidTr="007B0FB9">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4502A1D4" w14:textId="77777777" w:rsidR="007B0FB9" w:rsidRPr="00B90C41" w:rsidRDefault="007B0FB9" w:rsidP="007B0FB9">
            <w:pPr>
              <w:spacing w:line="300" w:lineRule="auto"/>
              <w:jc w:val="center"/>
              <w:rPr>
                <w:rFonts w:eastAsia="宋体" w:cs="Times New Roman"/>
                <w:i/>
                <w:sz w:val="18"/>
                <w:szCs w:val="18"/>
              </w:rPr>
            </w:pPr>
          </w:p>
        </w:tc>
        <w:tc>
          <w:tcPr>
            <w:tcW w:w="1477" w:type="dxa"/>
            <w:shd w:val="clear" w:color="auto" w:fill="auto"/>
          </w:tcPr>
          <w:p w14:paraId="11071796" w14:textId="77777777"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AtSWEET12-R</w:t>
            </w:r>
          </w:p>
        </w:tc>
        <w:tc>
          <w:tcPr>
            <w:tcW w:w="4231" w:type="dxa"/>
            <w:shd w:val="clear" w:color="auto" w:fill="auto"/>
          </w:tcPr>
          <w:p w14:paraId="5820999A" w14:textId="77777777"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CTTACAAATCCTATAGAACGTTGGCAC</w:t>
            </w:r>
          </w:p>
        </w:tc>
        <w:tc>
          <w:tcPr>
            <w:tcW w:w="2689" w:type="dxa"/>
            <w:shd w:val="clear" w:color="auto" w:fill="auto"/>
            <w:vAlign w:val="center"/>
          </w:tcPr>
          <w:p w14:paraId="75B1870D" w14:textId="1126BC70"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7118BE0B" w14:textId="77777777" w:rsidTr="007B0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5A673588" w14:textId="77777777" w:rsidR="007B0FB9" w:rsidRPr="00B90C41" w:rsidRDefault="007B0FB9" w:rsidP="007B0FB9">
            <w:pPr>
              <w:spacing w:line="300" w:lineRule="auto"/>
              <w:jc w:val="center"/>
              <w:rPr>
                <w:rFonts w:eastAsia="宋体" w:cs="Times New Roman"/>
                <w:i/>
                <w:sz w:val="18"/>
                <w:szCs w:val="18"/>
              </w:rPr>
            </w:pPr>
            <w:r w:rsidRPr="00B90C41">
              <w:rPr>
                <w:rFonts w:eastAsia="宋体" w:cs="Times New Roman"/>
                <w:i/>
                <w:sz w:val="18"/>
                <w:szCs w:val="18"/>
              </w:rPr>
              <w:t>AtSWEET13</w:t>
            </w:r>
          </w:p>
        </w:tc>
        <w:tc>
          <w:tcPr>
            <w:tcW w:w="1477" w:type="dxa"/>
            <w:shd w:val="clear" w:color="auto" w:fill="auto"/>
          </w:tcPr>
          <w:p w14:paraId="447D8CF4"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AtSWEET13-F</w:t>
            </w:r>
          </w:p>
        </w:tc>
        <w:tc>
          <w:tcPr>
            <w:tcW w:w="4231" w:type="dxa"/>
            <w:shd w:val="clear" w:color="auto" w:fill="auto"/>
          </w:tcPr>
          <w:p w14:paraId="1F9551B9"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CTTCTACGTTGCCCTTCCAAATG</w:t>
            </w:r>
          </w:p>
        </w:tc>
        <w:tc>
          <w:tcPr>
            <w:tcW w:w="2689" w:type="dxa"/>
            <w:shd w:val="clear" w:color="auto" w:fill="auto"/>
            <w:vAlign w:val="center"/>
          </w:tcPr>
          <w:p w14:paraId="3E6CDAF5" w14:textId="298383A3"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743C9D1B" w14:textId="77777777" w:rsidTr="007B0FB9">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5D3FB26A" w14:textId="77777777" w:rsidR="007B0FB9" w:rsidRPr="00B90C41" w:rsidRDefault="007B0FB9" w:rsidP="007B0FB9">
            <w:pPr>
              <w:spacing w:line="300" w:lineRule="auto"/>
              <w:jc w:val="center"/>
              <w:rPr>
                <w:rFonts w:eastAsia="宋体" w:cs="Times New Roman"/>
                <w:i/>
                <w:sz w:val="18"/>
                <w:szCs w:val="18"/>
              </w:rPr>
            </w:pPr>
          </w:p>
        </w:tc>
        <w:tc>
          <w:tcPr>
            <w:tcW w:w="1477" w:type="dxa"/>
            <w:shd w:val="clear" w:color="auto" w:fill="auto"/>
          </w:tcPr>
          <w:p w14:paraId="6FAC879D" w14:textId="77777777"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AtSWEET13-R</w:t>
            </w:r>
          </w:p>
        </w:tc>
        <w:tc>
          <w:tcPr>
            <w:tcW w:w="4231" w:type="dxa"/>
            <w:shd w:val="clear" w:color="auto" w:fill="auto"/>
          </w:tcPr>
          <w:p w14:paraId="48DB7C95" w14:textId="77777777"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CTTTGTTTCTGGACATCCTTGTTGA</w:t>
            </w:r>
          </w:p>
        </w:tc>
        <w:tc>
          <w:tcPr>
            <w:tcW w:w="2689" w:type="dxa"/>
            <w:shd w:val="clear" w:color="auto" w:fill="auto"/>
            <w:vAlign w:val="center"/>
          </w:tcPr>
          <w:p w14:paraId="2747455C" w14:textId="6C9E1672"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36579925" w14:textId="77777777" w:rsidTr="007B0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546407F9" w14:textId="77777777" w:rsidR="007B0FB9" w:rsidRPr="00B90C41" w:rsidRDefault="007B0FB9" w:rsidP="007B0FB9">
            <w:pPr>
              <w:spacing w:line="300" w:lineRule="auto"/>
              <w:jc w:val="center"/>
              <w:rPr>
                <w:rFonts w:eastAsia="宋体" w:cs="Times New Roman"/>
                <w:i/>
                <w:sz w:val="18"/>
                <w:szCs w:val="18"/>
              </w:rPr>
            </w:pPr>
            <w:r w:rsidRPr="00B90C41">
              <w:rPr>
                <w:rFonts w:eastAsia="宋体" w:cs="Times New Roman"/>
                <w:i/>
                <w:sz w:val="18"/>
                <w:szCs w:val="18"/>
              </w:rPr>
              <w:t>AtSWEET14</w:t>
            </w:r>
          </w:p>
        </w:tc>
        <w:tc>
          <w:tcPr>
            <w:tcW w:w="1477" w:type="dxa"/>
            <w:shd w:val="clear" w:color="auto" w:fill="auto"/>
          </w:tcPr>
          <w:p w14:paraId="1C92BC58"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AtSWEET14-F</w:t>
            </w:r>
          </w:p>
        </w:tc>
        <w:tc>
          <w:tcPr>
            <w:tcW w:w="4231" w:type="dxa"/>
            <w:shd w:val="clear" w:color="auto" w:fill="auto"/>
          </w:tcPr>
          <w:p w14:paraId="44502A20"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ACTTCTACGTTGCGCTTCCAAATA</w:t>
            </w:r>
          </w:p>
        </w:tc>
        <w:tc>
          <w:tcPr>
            <w:tcW w:w="2689" w:type="dxa"/>
            <w:shd w:val="clear" w:color="auto" w:fill="auto"/>
            <w:vAlign w:val="center"/>
          </w:tcPr>
          <w:p w14:paraId="526CE344" w14:textId="52E9B907"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5CCF4A37" w14:textId="77777777" w:rsidTr="007B0FB9">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599AFA6E" w14:textId="77777777" w:rsidR="007B0FB9" w:rsidRPr="00B90C41" w:rsidRDefault="007B0FB9" w:rsidP="007B0FB9">
            <w:pPr>
              <w:spacing w:line="300" w:lineRule="auto"/>
              <w:jc w:val="center"/>
              <w:rPr>
                <w:rFonts w:eastAsia="宋体" w:cs="Times New Roman"/>
                <w:i/>
                <w:sz w:val="18"/>
                <w:szCs w:val="18"/>
              </w:rPr>
            </w:pPr>
          </w:p>
        </w:tc>
        <w:tc>
          <w:tcPr>
            <w:tcW w:w="1477" w:type="dxa"/>
            <w:shd w:val="clear" w:color="auto" w:fill="auto"/>
          </w:tcPr>
          <w:p w14:paraId="29862D92" w14:textId="77777777"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AtSWEET14-R</w:t>
            </w:r>
          </w:p>
        </w:tc>
        <w:tc>
          <w:tcPr>
            <w:tcW w:w="4231" w:type="dxa"/>
            <w:shd w:val="clear" w:color="auto" w:fill="auto"/>
          </w:tcPr>
          <w:p w14:paraId="1B8F0B30" w14:textId="77777777"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CAGTTCAACATTAAAGTCAATCACTAATTC</w:t>
            </w:r>
          </w:p>
        </w:tc>
        <w:tc>
          <w:tcPr>
            <w:tcW w:w="2689" w:type="dxa"/>
            <w:shd w:val="clear" w:color="auto" w:fill="auto"/>
            <w:vAlign w:val="center"/>
          </w:tcPr>
          <w:p w14:paraId="59ACFF69" w14:textId="2C8BB9F9"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3A34E2C9" w14:textId="77777777" w:rsidTr="007B0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175F0F7A" w14:textId="77777777" w:rsidR="007B0FB9" w:rsidRPr="00B90C41" w:rsidRDefault="007B0FB9" w:rsidP="007B0FB9">
            <w:pPr>
              <w:spacing w:line="300" w:lineRule="auto"/>
              <w:jc w:val="center"/>
              <w:rPr>
                <w:rFonts w:eastAsia="宋体" w:cs="Times New Roman"/>
                <w:i/>
                <w:sz w:val="18"/>
                <w:szCs w:val="18"/>
              </w:rPr>
            </w:pPr>
            <w:r w:rsidRPr="00B90C41">
              <w:rPr>
                <w:rFonts w:eastAsia="宋体" w:cs="Times New Roman"/>
                <w:i/>
                <w:sz w:val="18"/>
                <w:szCs w:val="18"/>
              </w:rPr>
              <w:t>AtSWEET15</w:t>
            </w:r>
          </w:p>
        </w:tc>
        <w:tc>
          <w:tcPr>
            <w:tcW w:w="1477" w:type="dxa"/>
            <w:shd w:val="clear" w:color="auto" w:fill="auto"/>
          </w:tcPr>
          <w:p w14:paraId="34E17996"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AtSWEET15-F</w:t>
            </w:r>
          </w:p>
        </w:tc>
        <w:tc>
          <w:tcPr>
            <w:tcW w:w="4231" w:type="dxa"/>
            <w:shd w:val="clear" w:color="auto" w:fill="auto"/>
          </w:tcPr>
          <w:p w14:paraId="49024728"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CAATGACATATGCATAGCGATTCCAA</w:t>
            </w:r>
          </w:p>
        </w:tc>
        <w:tc>
          <w:tcPr>
            <w:tcW w:w="2689" w:type="dxa"/>
            <w:shd w:val="clear" w:color="auto" w:fill="auto"/>
            <w:vAlign w:val="center"/>
          </w:tcPr>
          <w:p w14:paraId="7770B74C" w14:textId="171BB52E"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527AD59C" w14:textId="77777777" w:rsidTr="007B0FB9">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19ECFC62" w14:textId="77777777" w:rsidR="007B0FB9" w:rsidRPr="00B90C41" w:rsidRDefault="007B0FB9" w:rsidP="007B0FB9">
            <w:pPr>
              <w:spacing w:line="300" w:lineRule="auto"/>
              <w:jc w:val="center"/>
              <w:rPr>
                <w:rFonts w:eastAsia="宋体" w:cs="Times New Roman"/>
                <w:i/>
                <w:sz w:val="18"/>
                <w:szCs w:val="18"/>
              </w:rPr>
            </w:pPr>
          </w:p>
        </w:tc>
        <w:tc>
          <w:tcPr>
            <w:tcW w:w="1477" w:type="dxa"/>
            <w:shd w:val="clear" w:color="auto" w:fill="auto"/>
          </w:tcPr>
          <w:p w14:paraId="339AFA64" w14:textId="77777777"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AtSWEET15-R</w:t>
            </w:r>
          </w:p>
        </w:tc>
        <w:tc>
          <w:tcPr>
            <w:tcW w:w="4231" w:type="dxa"/>
            <w:shd w:val="clear" w:color="auto" w:fill="auto"/>
          </w:tcPr>
          <w:p w14:paraId="5B84B068" w14:textId="77777777"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GGACTCATCACGACAATACTCTTAAG</w:t>
            </w:r>
          </w:p>
        </w:tc>
        <w:tc>
          <w:tcPr>
            <w:tcW w:w="2689" w:type="dxa"/>
            <w:shd w:val="clear" w:color="auto" w:fill="auto"/>
            <w:vAlign w:val="center"/>
          </w:tcPr>
          <w:p w14:paraId="0C707D12" w14:textId="007FFCF5"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04F38B7A" w14:textId="77777777" w:rsidTr="007B0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4D6192BE" w14:textId="77777777" w:rsidR="007B0FB9" w:rsidRPr="00B90C41" w:rsidRDefault="007B0FB9" w:rsidP="007B0FB9">
            <w:pPr>
              <w:spacing w:line="300" w:lineRule="auto"/>
              <w:jc w:val="center"/>
              <w:rPr>
                <w:rFonts w:eastAsia="宋体" w:cs="Times New Roman"/>
                <w:i/>
                <w:sz w:val="18"/>
                <w:szCs w:val="18"/>
              </w:rPr>
            </w:pPr>
            <w:r w:rsidRPr="00B90C41">
              <w:rPr>
                <w:rFonts w:eastAsia="宋体" w:cs="Times New Roman"/>
                <w:i/>
                <w:sz w:val="18"/>
                <w:szCs w:val="18"/>
              </w:rPr>
              <w:t>AtSWEET16</w:t>
            </w:r>
          </w:p>
        </w:tc>
        <w:tc>
          <w:tcPr>
            <w:tcW w:w="1477" w:type="dxa"/>
            <w:shd w:val="clear" w:color="auto" w:fill="auto"/>
          </w:tcPr>
          <w:p w14:paraId="33477165"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AtSWEET16-F</w:t>
            </w:r>
          </w:p>
        </w:tc>
        <w:tc>
          <w:tcPr>
            <w:tcW w:w="4231" w:type="dxa"/>
            <w:shd w:val="clear" w:color="auto" w:fill="auto"/>
          </w:tcPr>
          <w:p w14:paraId="56D5F885"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GAGATGCAAACTCGCGTTCTAGT</w:t>
            </w:r>
          </w:p>
        </w:tc>
        <w:tc>
          <w:tcPr>
            <w:tcW w:w="2689" w:type="dxa"/>
            <w:shd w:val="clear" w:color="auto" w:fill="auto"/>
            <w:vAlign w:val="center"/>
          </w:tcPr>
          <w:p w14:paraId="69ABF56F" w14:textId="3410441F"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038C77E4" w14:textId="77777777" w:rsidTr="007B0FB9">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0E3A8D3B" w14:textId="77777777" w:rsidR="007B0FB9" w:rsidRPr="00B90C41" w:rsidRDefault="007B0FB9" w:rsidP="007B0FB9">
            <w:pPr>
              <w:spacing w:line="300" w:lineRule="auto"/>
              <w:jc w:val="center"/>
              <w:rPr>
                <w:rFonts w:eastAsia="宋体" w:cs="Times New Roman"/>
                <w:i/>
                <w:sz w:val="18"/>
                <w:szCs w:val="18"/>
              </w:rPr>
            </w:pPr>
          </w:p>
        </w:tc>
        <w:tc>
          <w:tcPr>
            <w:tcW w:w="1477" w:type="dxa"/>
            <w:shd w:val="clear" w:color="auto" w:fill="auto"/>
          </w:tcPr>
          <w:p w14:paraId="7748D5F7" w14:textId="77777777"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AtSWEET16-R</w:t>
            </w:r>
          </w:p>
        </w:tc>
        <w:tc>
          <w:tcPr>
            <w:tcW w:w="4231" w:type="dxa"/>
            <w:shd w:val="clear" w:color="auto" w:fill="auto"/>
          </w:tcPr>
          <w:p w14:paraId="40455426" w14:textId="77777777"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GCACACTTCTCGTCGTCACA</w:t>
            </w:r>
          </w:p>
        </w:tc>
        <w:tc>
          <w:tcPr>
            <w:tcW w:w="2689" w:type="dxa"/>
            <w:shd w:val="clear" w:color="auto" w:fill="auto"/>
            <w:vAlign w:val="center"/>
          </w:tcPr>
          <w:p w14:paraId="3EBA138A" w14:textId="26427502"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15A4A765" w14:textId="77777777" w:rsidTr="007B0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3EE028BD" w14:textId="77777777" w:rsidR="007B0FB9" w:rsidRPr="00B90C41" w:rsidRDefault="007B0FB9" w:rsidP="007B0FB9">
            <w:pPr>
              <w:spacing w:line="300" w:lineRule="auto"/>
              <w:jc w:val="center"/>
              <w:rPr>
                <w:rFonts w:eastAsia="宋体" w:cs="Times New Roman"/>
                <w:i/>
                <w:sz w:val="18"/>
                <w:szCs w:val="18"/>
              </w:rPr>
            </w:pPr>
            <w:r w:rsidRPr="00B90C41">
              <w:rPr>
                <w:rFonts w:eastAsia="宋体" w:cs="Times New Roman"/>
                <w:i/>
                <w:sz w:val="18"/>
                <w:szCs w:val="18"/>
              </w:rPr>
              <w:lastRenderedPageBreak/>
              <w:t>AtSWEET17</w:t>
            </w:r>
          </w:p>
        </w:tc>
        <w:tc>
          <w:tcPr>
            <w:tcW w:w="1477" w:type="dxa"/>
            <w:shd w:val="clear" w:color="auto" w:fill="auto"/>
          </w:tcPr>
          <w:p w14:paraId="3887BC5E"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AtSWEET17-F</w:t>
            </w:r>
          </w:p>
        </w:tc>
        <w:tc>
          <w:tcPr>
            <w:tcW w:w="4231" w:type="dxa"/>
            <w:shd w:val="clear" w:color="auto" w:fill="auto"/>
          </w:tcPr>
          <w:p w14:paraId="4A523698"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AGTGACAACAAAGAGCGTGAAATAC</w:t>
            </w:r>
          </w:p>
        </w:tc>
        <w:tc>
          <w:tcPr>
            <w:tcW w:w="2689" w:type="dxa"/>
            <w:shd w:val="clear" w:color="auto" w:fill="auto"/>
            <w:vAlign w:val="center"/>
          </w:tcPr>
          <w:p w14:paraId="4F0533E5" w14:textId="4821F717"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3A4989B2" w14:textId="77777777" w:rsidTr="007B0FB9">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68B680F1" w14:textId="77777777" w:rsidR="007B0FB9" w:rsidRPr="00B90C41" w:rsidRDefault="007B0FB9" w:rsidP="007B0FB9">
            <w:pPr>
              <w:spacing w:line="300" w:lineRule="auto"/>
              <w:jc w:val="center"/>
              <w:rPr>
                <w:rFonts w:eastAsia="宋体" w:cs="Times New Roman"/>
                <w:i/>
                <w:sz w:val="18"/>
                <w:szCs w:val="18"/>
              </w:rPr>
            </w:pPr>
          </w:p>
        </w:tc>
        <w:tc>
          <w:tcPr>
            <w:tcW w:w="1477" w:type="dxa"/>
            <w:shd w:val="clear" w:color="auto" w:fill="auto"/>
          </w:tcPr>
          <w:p w14:paraId="3C7D80AE" w14:textId="77777777"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AtSWEET17-R</w:t>
            </w:r>
          </w:p>
        </w:tc>
        <w:tc>
          <w:tcPr>
            <w:tcW w:w="4231" w:type="dxa"/>
            <w:shd w:val="clear" w:color="auto" w:fill="auto"/>
          </w:tcPr>
          <w:p w14:paraId="35BE78F7" w14:textId="77777777"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ACTTAAACCGTTGCTTAAACCAACC</w:t>
            </w:r>
          </w:p>
        </w:tc>
        <w:tc>
          <w:tcPr>
            <w:tcW w:w="2689" w:type="dxa"/>
            <w:shd w:val="clear" w:color="auto" w:fill="auto"/>
            <w:vAlign w:val="center"/>
          </w:tcPr>
          <w:p w14:paraId="673368D4" w14:textId="590069D6"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4072893F" w14:textId="77777777" w:rsidTr="007B0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32345518" w14:textId="77777777" w:rsidR="007B0FB9" w:rsidRPr="00B90C41" w:rsidRDefault="007B0FB9" w:rsidP="007B0FB9">
            <w:pPr>
              <w:spacing w:line="300" w:lineRule="auto"/>
              <w:jc w:val="center"/>
              <w:rPr>
                <w:rFonts w:eastAsia="宋体" w:cs="Times New Roman"/>
                <w:i/>
                <w:sz w:val="18"/>
                <w:szCs w:val="18"/>
              </w:rPr>
            </w:pPr>
            <w:bookmarkStart w:id="1" w:name="_Hlk117538277"/>
            <w:r w:rsidRPr="00B90C41">
              <w:rPr>
                <w:rFonts w:eastAsia="宋体" w:cs="Times New Roman"/>
                <w:i/>
                <w:sz w:val="18"/>
                <w:szCs w:val="18"/>
              </w:rPr>
              <w:t>Actin 8</w:t>
            </w:r>
          </w:p>
        </w:tc>
        <w:tc>
          <w:tcPr>
            <w:tcW w:w="1477" w:type="dxa"/>
            <w:shd w:val="clear" w:color="auto" w:fill="auto"/>
          </w:tcPr>
          <w:p w14:paraId="1CB154FC" w14:textId="77777777"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ACTIN8-F</w:t>
            </w:r>
          </w:p>
        </w:tc>
        <w:tc>
          <w:tcPr>
            <w:tcW w:w="4231" w:type="dxa"/>
            <w:shd w:val="clear" w:color="auto" w:fill="auto"/>
          </w:tcPr>
          <w:p w14:paraId="5A16042A" w14:textId="777777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CACTTTCCAGCAGATGTGGATC</w:t>
            </w:r>
          </w:p>
        </w:tc>
        <w:tc>
          <w:tcPr>
            <w:tcW w:w="2689" w:type="dxa"/>
            <w:shd w:val="clear" w:color="auto" w:fill="auto"/>
            <w:vAlign w:val="center"/>
          </w:tcPr>
          <w:p w14:paraId="19AA9714" w14:textId="2DC3180F"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44AD0784" w14:textId="77777777" w:rsidTr="007B0FB9">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05080B75" w14:textId="77777777" w:rsidR="007B0FB9" w:rsidRPr="00B90C41" w:rsidRDefault="007B0FB9" w:rsidP="007B0FB9">
            <w:pPr>
              <w:spacing w:line="300" w:lineRule="auto"/>
              <w:jc w:val="center"/>
              <w:rPr>
                <w:rFonts w:eastAsia="宋体" w:cs="Times New Roman"/>
                <w:sz w:val="18"/>
                <w:szCs w:val="18"/>
              </w:rPr>
            </w:pPr>
          </w:p>
        </w:tc>
        <w:tc>
          <w:tcPr>
            <w:tcW w:w="1477" w:type="dxa"/>
            <w:shd w:val="clear" w:color="auto" w:fill="auto"/>
          </w:tcPr>
          <w:p w14:paraId="20AC4B9E" w14:textId="77777777"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ACTIN8-R</w:t>
            </w:r>
          </w:p>
        </w:tc>
        <w:tc>
          <w:tcPr>
            <w:tcW w:w="4231" w:type="dxa"/>
            <w:shd w:val="clear" w:color="auto" w:fill="auto"/>
          </w:tcPr>
          <w:p w14:paraId="0CDDA426" w14:textId="77777777"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AATGCCTGGACCTGCTTCAT</w:t>
            </w:r>
          </w:p>
        </w:tc>
        <w:tc>
          <w:tcPr>
            <w:tcW w:w="2689" w:type="dxa"/>
            <w:shd w:val="clear" w:color="auto" w:fill="auto"/>
            <w:vAlign w:val="center"/>
          </w:tcPr>
          <w:p w14:paraId="2DEEFEAD" w14:textId="080E0526"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44E59856" w14:textId="77777777" w:rsidTr="007B0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1653ADF0" w14:textId="63326EBE" w:rsidR="007B0FB9" w:rsidRPr="00B90C41" w:rsidRDefault="007B0FB9" w:rsidP="007B0FB9">
            <w:pPr>
              <w:spacing w:line="300" w:lineRule="auto"/>
              <w:jc w:val="center"/>
              <w:rPr>
                <w:rFonts w:eastAsia="宋体" w:cs="Times New Roman"/>
                <w:i/>
                <w:sz w:val="18"/>
                <w:szCs w:val="18"/>
              </w:rPr>
            </w:pPr>
            <w:bookmarkStart w:id="2" w:name="_Hlk117538441"/>
            <w:bookmarkEnd w:id="1"/>
            <w:r w:rsidRPr="00B90C41">
              <w:rPr>
                <w:rFonts w:eastAsia="宋体" w:cs="Times New Roman"/>
                <w:i/>
                <w:iCs/>
                <w:sz w:val="18"/>
                <w:szCs w:val="18"/>
              </w:rPr>
              <w:t>AtPR1</w:t>
            </w:r>
          </w:p>
        </w:tc>
        <w:tc>
          <w:tcPr>
            <w:tcW w:w="1477" w:type="dxa"/>
            <w:shd w:val="clear" w:color="auto" w:fill="auto"/>
          </w:tcPr>
          <w:p w14:paraId="23449F2A" w14:textId="76BD7130"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AtPR1-F</w:t>
            </w:r>
          </w:p>
        </w:tc>
        <w:tc>
          <w:tcPr>
            <w:tcW w:w="4231" w:type="dxa"/>
            <w:shd w:val="clear" w:color="auto" w:fill="auto"/>
          </w:tcPr>
          <w:p w14:paraId="1A9AD2F8" w14:textId="4F6A4F77"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TCATGGCTAAGTTTGCTTCC</w:t>
            </w:r>
          </w:p>
        </w:tc>
        <w:tc>
          <w:tcPr>
            <w:tcW w:w="2689" w:type="dxa"/>
            <w:shd w:val="clear" w:color="auto" w:fill="auto"/>
            <w:vAlign w:val="center"/>
          </w:tcPr>
          <w:p w14:paraId="409C3D39" w14:textId="1673D76E"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90C41" w14:paraId="34807224" w14:textId="77777777" w:rsidTr="007B0FB9">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3711F2E9" w14:textId="77777777" w:rsidR="007B0FB9" w:rsidRPr="00B90C41" w:rsidRDefault="007B0FB9" w:rsidP="007B0FB9">
            <w:pPr>
              <w:spacing w:line="300" w:lineRule="auto"/>
              <w:jc w:val="center"/>
              <w:rPr>
                <w:rFonts w:eastAsia="宋体" w:cs="Times New Roman"/>
                <w:sz w:val="18"/>
                <w:szCs w:val="18"/>
              </w:rPr>
            </w:pPr>
          </w:p>
        </w:tc>
        <w:tc>
          <w:tcPr>
            <w:tcW w:w="1477" w:type="dxa"/>
            <w:shd w:val="clear" w:color="auto" w:fill="auto"/>
          </w:tcPr>
          <w:p w14:paraId="46A09C0D" w14:textId="076138F2"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bCs/>
                <w:sz w:val="18"/>
                <w:szCs w:val="18"/>
              </w:rPr>
              <w:t>AtPR1-R</w:t>
            </w:r>
          </w:p>
        </w:tc>
        <w:tc>
          <w:tcPr>
            <w:tcW w:w="4231" w:type="dxa"/>
            <w:shd w:val="clear" w:color="auto" w:fill="auto"/>
          </w:tcPr>
          <w:p w14:paraId="1A8F7C89" w14:textId="2C9BE0EC"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AATACACACGATTTAGCACC</w:t>
            </w:r>
          </w:p>
        </w:tc>
        <w:tc>
          <w:tcPr>
            <w:tcW w:w="2689" w:type="dxa"/>
            <w:shd w:val="clear" w:color="auto" w:fill="auto"/>
            <w:vAlign w:val="center"/>
          </w:tcPr>
          <w:p w14:paraId="0DA95722" w14:textId="5BC1E0F1"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bookmarkEnd w:id="2"/>
      <w:tr w:rsidR="007B0FB9" w:rsidRPr="00B90C41" w14:paraId="1B766BA8" w14:textId="77777777" w:rsidTr="007B0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13B32767" w14:textId="207468EC" w:rsidR="007B0FB9" w:rsidRPr="00B90C41" w:rsidRDefault="007B0FB9" w:rsidP="007B0FB9">
            <w:pPr>
              <w:spacing w:line="300" w:lineRule="auto"/>
              <w:jc w:val="center"/>
              <w:rPr>
                <w:rFonts w:eastAsia="宋体" w:cs="Times New Roman"/>
                <w:i/>
                <w:sz w:val="18"/>
                <w:szCs w:val="18"/>
              </w:rPr>
            </w:pPr>
            <w:r w:rsidRPr="00B90C41">
              <w:rPr>
                <w:rFonts w:eastAsia="宋体" w:cs="Times New Roman"/>
                <w:i/>
                <w:iCs/>
                <w:sz w:val="18"/>
                <w:szCs w:val="18"/>
              </w:rPr>
              <w:t>AtPR5</w:t>
            </w:r>
          </w:p>
        </w:tc>
        <w:tc>
          <w:tcPr>
            <w:tcW w:w="1477" w:type="dxa"/>
            <w:shd w:val="clear" w:color="auto" w:fill="auto"/>
          </w:tcPr>
          <w:p w14:paraId="5AFB6678" w14:textId="7687012C" w:rsidR="007B0FB9" w:rsidRPr="00B90C41" w:rsidRDefault="007B0FB9" w:rsidP="007B0FB9">
            <w:pPr>
              <w:spacing w:line="30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AtPR5-F</w:t>
            </w:r>
          </w:p>
        </w:tc>
        <w:tc>
          <w:tcPr>
            <w:tcW w:w="4231" w:type="dxa"/>
            <w:shd w:val="clear" w:color="auto" w:fill="auto"/>
          </w:tcPr>
          <w:p w14:paraId="7996F171" w14:textId="55D97343" w:rsidR="007B0FB9" w:rsidRPr="00B90C41" w:rsidRDefault="007B0FB9" w:rsidP="007B0FB9">
            <w:pPr>
              <w:spacing w:line="300" w:lineRule="auto"/>
              <w:ind w:firstLineChars="200" w:firstLine="360"/>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B90C41">
              <w:rPr>
                <w:rFonts w:eastAsia="宋体" w:cs="Times New Roman"/>
                <w:sz w:val="18"/>
                <w:szCs w:val="18"/>
              </w:rPr>
              <w:t>GTTCATCACAAGCGGCATT</w:t>
            </w:r>
          </w:p>
        </w:tc>
        <w:tc>
          <w:tcPr>
            <w:tcW w:w="2689" w:type="dxa"/>
            <w:shd w:val="clear" w:color="auto" w:fill="auto"/>
            <w:vAlign w:val="center"/>
          </w:tcPr>
          <w:p w14:paraId="2EB972D0" w14:textId="0F6A5A85" w:rsidR="007B0FB9" w:rsidRPr="00B90C41" w:rsidRDefault="007B0FB9" w:rsidP="007B0FB9">
            <w:pPr>
              <w:spacing w:line="300" w:lineRule="auto"/>
              <w:ind w:firstLineChars="200"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r w:rsidR="007B0FB9" w:rsidRPr="00B877F0" w14:paraId="7EDF69C7" w14:textId="77777777" w:rsidTr="007B0FB9">
        <w:trPr>
          <w:jc w:val="center"/>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290CDA8F" w14:textId="77777777" w:rsidR="007B0FB9" w:rsidRPr="00B90C41" w:rsidRDefault="007B0FB9" w:rsidP="007B0FB9">
            <w:pPr>
              <w:spacing w:line="300" w:lineRule="auto"/>
              <w:jc w:val="center"/>
              <w:rPr>
                <w:rFonts w:eastAsia="宋体" w:cs="Times New Roman"/>
                <w:sz w:val="18"/>
                <w:szCs w:val="18"/>
              </w:rPr>
            </w:pPr>
          </w:p>
        </w:tc>
        <w:tc>
          <w:tcPr>
            <w:tcW w:w="1477" w:type="dxa"/>
            <w:shd w:val="clear" w:color="auto" w:fill="auto"/>
          </w:tcPr>
          <w:p w14:paraId="6D296136" w14:textId="65876DCE" w:rsidR="007B0FB9" w:rsidRPr="00B90C41" w:rsidRDefault="007B0FB9" w:rsidP="007B0FB9">
            <w:pPr>
              <w:spacing w:line="30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bCs/>
                <w:sz w:val="18"/>
                <w:szCs w:val="18"/>
              </w:rPr>
              <w:t>AtPR5-R</w:t>
            </w:r>
          </w:p>
        </w:tc>
        <w:tc>
          <w:tcPr>
            <w:tcW w:w="4231" w:type="dxa"/>
            <w:shd w:val="clear" w:color="auto" w:fill="auto"/>
          </w:tcPr>
          <w:p w14:paraId="67833679" w14:textId="453A507F" w:rsidR="007B0FB9" w:rsidRPr="00B90C41" w:rsidRDefault="007B0FB9" w:rsidP="007B0FB9">
            <w:pPr>
              <w:spacing w:line="300" w:lineRule="auto"/>
              <w:ind w:firstLineChars="200" w:firstLine="360"/>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B90C41">
              <w:rPr>
                <w:rFonts w:eastAsia="宋体" w:cs="Times New Roman"/>
                <w:sz w:val="18"/>
                <w:szCs w:val="18"/>
              </w:rPr>
              <w:t>GTCAATTCAAATCCTCCATCG</w:t>
            </w:r>
          </w:p>
        </w:tc>
        <w:tc>
          <w:tcPr>
            <w:tcW w:w="2689" w:type="dxa"/>
            <w:shd w:val="clear" w:color="auto" w:fill="auto"/>
            <w:vAlign w:val="center"/>
          </w:tcPr>
          <w:p w14:paraId="2FCDA27D" w14:textId="129F2744" w:rsidR="007B0FB9" w:rsidRPr="00B90C41" w:rsidRDefault="007B0FB9" w:rsidP="007B0FB9">
            <w:pPr>
              <w:spacing w:line="300" w:lineRule="auto"/>
              <w:ind w:firstLineChars="200"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sz w:val="18"/>
                <w:szCs w:val="18"/>
              </w:rPr>
            </w:pPr>
            <w:r w:rsidRPr="00542E09">
              <w:rPr>
                <w:sz w:val="18"/>
                <w:szCs w:val="16"/>
              </w:rPr>
              <w:t>RT</w:t>
            </w:r>
            <w:r w:rsidRPr="00542E09">
              <w:t>-</w:t>
            </w:r>
            <w:r w:rsidRPr="00542E09">
              <w:rPr>
                <w:rFonts w:eastAsia="宋体" w:cs="Times New Roman" w:hint="eastAsia"/>
                <w:sz w:val="18"/>
                <w:szCs w:val="28"/>
              </w:rPr>
              <w:t>q</w:t>
            </w:r>
            <w:r w:rsidRPr="00542E09">
              <w:rPr>
                <w:rFonts w:eastAsia="宋体" w:cs="Times New Roman"/>
                <w:sz w:val="18"/>
                <w:szCs w:val="28"/>
              </w:rPr>
              <w:t>PCR</w:t>
            </w:r>
          </w:p>
        </w:tc>
      </w:tr>
    </w:tbl>
    <w:p w14:paraId="65005F24" w14:textId="77777777" w:rsidR="00E26CEB" w:rsidRPr="001549D3" w:rsidRDefault="00E26CEB" w:rsidP="00E26CEB">
      <w:pPr>
        <w:spacing w:before="240"/>
      </w:pPr>
    </w:p>
    <w:p w14:paraId="7B65BC41" w14:textId="77777777" w:rsidR="00DE23E8" w:rsidRPr="001549D3" w:rsidRDefault="00DE23E8" w:rsidP="00654E8F">
      <w:pPr>
        <w:spacing w:before="240"/>
      </w:pP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5DEB3" w14:textId="77777777" w:rsidR="00057819" w:rsidRDefault="00057819" w:rsidP="00117666">
      <w:pPr>
        <w:spacing w:after="0"/>
      </w:pPr>
      <w:r>
        <w:separator/>
      </w:r>
    </w:p>
  </w:endnote>
  <w:endnote w:type="continuationSeparator" w:id="0">
    <w:p w14:paraId="16A96F62" w14:textId="77777777" w:rsidR="00057819" w:rsidRDefault="0005781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B2C9B" w14:textId="77777777" w:rsidR="00057819" w:rsidRDefault="00057819" w:rsidP="00117666">
      <w:pPr>
        <w:spacing w:after="0"/>
      </w:pPr>
      <w:r>
        <w:separator/>
      </w:r>
    </w:p>
  </w:footnote>
  <w:footnote w:type="continuationSeparator" w:id="0">
    <w:p w14:paraId="29A84C3C" w14:textId="77777777" w:rsidR="00057819" w:rsidRDefault="0005781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2"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856A2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3E13A7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24982442"/>
    <w:multiLevelType w:val="hybridMultilevel"/>
    <w:tmpl w:val="71E62532"/>
    <w:lvl w:ilvl="0" w:tplc="A5369672">
      <w:start w:val="1"/>
      <w:numFmt w:val="decimal"/>
      <w:lvlText w:val="%1."/>
      <w:lvlJc w:val="left"/>
      <w:pPr>
        <w:ind w:left="420" w:hanging="420"/>
      </w:pPr>
      <w:rPr>
        <w:rFonts w:ascii="Times New Roman" w:eastAsia="宋体" w:hAnsi="Times New Roman"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02A7CAC"/>
    <w:multiLevelType w:val="multilevel"/>
    <w:tmpl w:val="2D740DBE"/>
    <w:numStyleLink w:val="Headings"/>
  </w:abstractNum>
  <w:abstractNum w:abstractNumId="8" w15:restartNumberingAfterBreak="0">
    <w:nsid w:val="40DE5348"/>
    <w:multiLevelType w:val="hybridMultilevel"/>
    <w:tmpl w:val="3EAA49B2"/>
    <w:lvl w:ilvl="0" w:tplc="BD48254A">
      <w:start w:val="1"/>
      <w:numFmt w:val="decimal"/>
      <w:lvlText w:val="%1."/>
      <w:lvlJc w:val="left"/>
      <w:pPr>
        <w:ind w:left="420" w:hanging="420"/>
      </w:pPr>
      <w:rPr>
        <w:rFonts w:hint="eastAsia"/>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2" w15:restartNumberingAfterBreak="0">
    <w:nsid w:val="7F3F712F"/>
    <w:multiLevelType w:val="hybridMultilevel"/>
    <w:tmpl w:val="3EAA49B2"/>
    <w:lvl w:ilvl="0" w:tplc="FFFFFFFF">
      <w:start w:val="1"/>
      <w:numFmt w:val="decimal"/>
      <w:lvlText w:val="%1."/>
      <w:lvlJc w:val="left"/>
      <w:pPr>
        <w:ind w:left="420" w:hanging="420"/>
      </w:pPr>
      <w:rPr>
        <w:rFonts w:hint="eastAsia"/>
        <w:b/>
        <w:i w:val="0"/>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394743605">
    <w:abstractNumId w:val="0"/>
  </w:num>
  <w:num w:numId="2" w16cid:durableId="747383713">
    <w:abstractNumId w:val="9"/>
  </w:num>
  <w:num w:numId="3" w16cid:durableId="45956429">
    <w:abstractNumId w:val="2"/>
  </w:num>
  <w:num w:numId="4" w16cid:durableId="2129473006">
    <w:abstractNumId w:val="10"/>
  </w:num>
  <w:num w:numId="5" w16cid:durableId="2243432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7246026">
    <w:abstractNumId w:val="4"/>
  </w:num>
  <w:num w:numId="7" w16cid:durableId="715391738">
    <w:abstractNumId w:val="11"/>
  </w:num>
  <w:num w:numId="8" w16cid:durableId="1017342782">
    <w:abstractNumId w:val="11"/>
  </w:num>
  <w:num w:numId="9" w16cid:durableId="1484080444">
    <w:abstractNumId w:val="11"/>
  </w:num>
  <w:num w:numId="10" w16cid:durableId="1241646157">
    <w:abstractNumId w:val="11"/>
  </w:num>
  <w:num w:numId="11" w16cid:durableId="422145185">
    <w:abstractNumId w:val="11"/>
  </w:num>
  <w:num w:numId="12" w16cid:durableId="1765225741">
    <w:abstractNumId w:val="11"/>
  </w:num>
  <w:num w:numId="13" w16cid:durableId="1629316503">
    <w:abstractNumId w:val="4"/>
  </w:num>
  <w:num w:numId="14" w16cid:durableId="1269043548">
    <w:abstractNumId w:val="3"/>
  </w:num>
  <w:num w:numId="15" w16cid:durableId="565380418">
    <w:abstractNumId w:val="3"/>
  </w:num>
  <w:num w:numId="16" w16cid:durableId="1414817522">
    <w:abstractNumId w:val="3"/>
  </w:num>
  <w:num w:numId="17" w16cid:durableId="128791883">
    <w:abstractNumId w:val="3"/>
  </w:num>
  <w:num w:numId="18" w16cid:durableId="614753151">
    <w:abstractNumId w:val="3"/>
  </w:num>
  <w:num w:numId="19" w16cid:durableId="1966427028">
    <w:abstractNumId w:val="3"/>
  </w:num>
  <w:num w:numId="20" w16cid:durableId="939994325">
    <w:abstractNumId w:val="6"/>
  </w:num>
  <w:num w:numId="21" w16cid:durableId="1872109351">
    <w:abstractNumId w:val="8"/>
  </w:num>
  <w:num w:numId="22" w16cid:durableId="1966767225">
    <w:abstractNumId w:val="12"/>
  </w:num>
  <w:num w:numId="23" w16cid:durableId="1614702632">
    <w:abstractNumId w:val="5"/>
  </w:num>
  <w:num w:numId="24" w16cid:durableId="1528833302">
    <w:abstractNumId w:val="1"/>
  </w:num>
  <w:num w:numId="25" w16cid:durableId="604263415">
    <w:abstractNumId w:val="3"/>
  </w:num>
  <w:num w:numId="26" w16cid:durableId="594900652">
    <w:abstractNumId w:val="3"/>
  </w:num>
  <w:num w:numId="27" w16cid:durableId="2076203684">
    <w:abstractNumId w:val="3"/>
  </w:num>
  <w:num w:numId="28" w16cid:durableId="808790102">
    <w:abstractNumId w:val="3"/>
  </w:num>
  <w:num w:numId="29" w16cid:durableId="134566174">
    <w:abstractNumId w:val="3"/>
  </w:num>
  <w:num w:numId="30" w16cid:durableId="1287009131">
    <w:abstractNumId w:val="3"/>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lvlOverride w:ilvl="2">
      <w:lvl w:ilvl="2">
        <w:start w:val="1"/>
        <w:numFmt w:val="decimal"/>
        <w:pStyle w:val="3"/>
        <w:lvlText w:val="%1.%2.%3"/>
        <w:lvlJc w:val="left"/>
        <w:pPr>
          <w:tabs>
            <w:tab w:val="num" w:pos="567"/>
          </w:tabs>
          <w:ind w:left="567" w:hanging="567"/>
        </w:pPr>
        <w:rPr>
          <w:rFonts w:hint="default"/>
        </w:rPr>
      </w:lvl>
    </w:lvlOverride>
    <w:lvlOverride w:ilvl="3">
      <w:lvl w:ilvl="3">
        <w:start w:val="1"/>
        <w:numFmt w:val="decimal"/>
        <w:pStyle w:val="4"/>
        <w:lvlText w:val="%1.%2.%3.%4"/>
        <w:lvlJc w:val="left"/>
        <w:pPr>
          <w:tabs>
            <w:tab w:val="num" w:pos="567"/>
          </w:tabs>
          <w:ind w:left="567" w:hanging="567"/>
        </w:pPr>
        <w:rPr>
          <w:rFonts w:hint="default"/>
        </w:rPr>
      </w:lvl>
    </w:lvlOverride>
    <w:lvlOverride w:ilvl="4">
      <w:lvl w:ilvl="4">
        <w:start w:val="1"/>
        <w:numFmt w:val="decimal"/>
        <w:pStyle w:val="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31" w16cid:durableId="1713142238">
    <w:abstractNumId w:val="7"/>
  </w:num>
  <w:num w:numId="32" w16cid:durableId="2360144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57819"/>
    <w:rsid w:val="00077D53"/>
    <w:rsid w:val="000854AA"/>
    <w:rsid w:val="00096247"/>
    <w:rsid w:val="000D569F"/>
    <w:rsid w:val="00105FD9"/>
    <w:rsid w:val="00117666"/>
    <w:rsid w:val="001549D3"/>
    <w:rsid w:val="00160065"/>
    <w:rsid w:val="00177D84"/>
    <w:rsid w:val="00196377"/>
    <w:rsid w:val="00221ABD"/>
    <w:rsid w:val="00267D18"/>
    <w:rsid w:val="00274347"/>
    <w:rsid w:val="002868E2"/>
    <w:rsid w:val="002869C3"/>
    <w:rsid w:val="002936E4"/>
    <w:rsid w:val="00294CF3"/>
    <w:rsid w:val="002B4A57"/>
    <w:rsid w:val="002C74CA"/>
    <w:rsid w:val="003123F4"/>
    <w:rsid w:val="003544FB"/>
    <w:rsid w:val="003A4EB8"/>
    <w:rsid w:val="003D2F2D"/>
    <w:rsid w:val="003E76F9"/>
    <w:rsid w:val="00401590"/>
    <w:rsid w:val="00447801"/>
    <w:rsid w:val="00450A28"/>
    <w:rsid w:val="00452E9C"/>
    <w:rsid w:val="004735C8"/>
    <w:rsid w:val="004947A6"/>
    <w:rsid w:val="004961FF"/>
    <w:rsid w:val="00512F2B"/>
    <w:rsid w:val="00517A89"/>
    <w:rsid w:val="005250F2"/>
    <w:rsid w:val="0054302B"/>
    <w:rsid w:val="00593EEA"/>
    <w:rsid w:val="005A5EEE"/>
    <w:rsid w:val="006375C7"/>
    <w:rsid w:val="00654E8F"/>
    <w:rsid w:val="00660D05"/>
    <w:rsid w:val="00672CF2"/>
    <w:rsid w:val="006820B1"/>
    <w:rsid w:val="006A1577"/>
    <w:rsid w:val="006B7D14"/>
    <w:rsid w:val="006E2727"/>
    <w:rsid w:val="00701727"/>
    <w:rsid w:val="0070566C"/>
    <w:rsid w:val="00714C50"/>
    <w:rsid w:val="00725A7D"/>
    <w:rsid w:val="007501BE"/>
    <w:rsid w:val="00790BB3"/>
    <w:rsid w:val="007B0FB9"/>
    <w:rsid w:val="007C206C"/>
    <w:rsid w:val="0080167F"/>
    <w:rsid w:val="00817DD6"/>
    <w:rsid w:val="0083759F"/>
    <w:rsid w:val="00840E09"/>
    <w:rsid w:val="0085616C"/>
    <w:rsid w:val="00885156"/>
    <w:rsid w:val="008C6A35"/>
    <w:rsid w:val="008E2368"/>
    <w:rsid w:val="009151AA"/>
    <w:rsid w:val="0093429D"/>
    <w:rsid w:val="00943573"/>
    <w:rsid w:val="00964134"/>
    <w:rsid w:val="00970F7D"/>
    <w:rsid w:val="00994A3D"/>
    <w:rsid w:val="009C2B12"/>
    <w:rsid w:val="00A174D9"/>
    <w:rsid w:val="00A22AFB"/>
    <w:rsid w:val="00AA4D24"/>
    <w:rsid w:val="00AB6715"/>
    <w:rsid w:val="00B1671E"/>
    <w:rsid w:val="00B23667"/>
    <w:rsid w:val="00B25EB8"/>
    <w:rsid w:val="00B37F4D"/>
    <w:rsid w:val="00B90C41"/>
    <w:rsid w:val="00C52A7B"/>
    <w:rsid w:val="00C56BAF"/>
    <w:rsid w:val="00C679AA"/>
    <w:rsid w:val="00C719B1"/>
    <w:rsid w:val="00C75972"/>
    <w:rsid w:val="00CD066B"/>
    <w:rsid w:val="00CD1626"/>
    <w:rsid w:val="00CE4FEE"/>
    <w:rsid w:val="00D01BBF"/>
    <w:rsid w:val="00D060CF"/>
    <w:rsid w:val="00D47CC4"/>
    <w:rsid w:val="00D70FD8"/>
    <w:rsid w:val="00DB59C3"/>
    <w:rsid w:val="00DC259A"/>
    <w:rsid w:val="00DE23E8"/>
    <w:rsid w:val="00DF3627"/>
    <w:rsid w:val="00E26CEB"/>
    <w:rsid w:val="00E52377"/>
    <w:rsid w:val="00E537AD"/>
    <w:rsid w:val="00E64E17"/>
    <w:rsid w:val="00E866C9"/>
    <w:rsid w:val="00EA3D3C"/>
    <w:rsid w:val="00EC090A"/>
    <w:rsid w:val="00ED20B5"/>
    <w:rsid w:val="00F074AC"/>
    <w:rsid w:val="00F46900"/>
    <w:rsid w:val="00F61D89"/>
    <w:rsid w:val="00F9433A"/>
    <w:rsid w:val="00FB5868"/>
    <w:rsid w:val="00FE14EE"/>
    <w:rsid w:val="00FF13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table" w:customStyle="1" w:styleId="61">
    <w:name w:val="清单表 6 彩色1"/>
    <w:basedOn w:val="a2"/>
    <w:uiPriority w:val="51"/>
    <w:rsid w:val="00672CF2"/>
    <w:pPr>
      <w:spacing w:after="0" w:line="240" w:lineRule="auto"/>
    </w:pPr>
    <w:rPr>
      <w:color w:val="000000" w:themeColor="text1"/>
      <w:kern w:val="2"/>
      <w:sz w:val="21"/>
      <w:lang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64</TotalTime>
  <Pages>9</Pages>
  <Words>1201</Words>
  <Characters>6849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周 媛</cp:lastModifiedBy>
  <cp:revision>23</cp:revision>
  <cp:lastPrinted>2013-10-03T12:51:00Z</cp:lastPrinted>
  <dcterms:created xsi:type="dcterms:W3CDTF">2018-11-23T08:58:00Z</dcterms:created>
  <dcterms:modified xsi:type="dcterms:W3CDTF">2022-12-22T03:16:00Z</dcterms:modified>
</cp:coreProperties>
</file>