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EFAA" w14:textId="77777777" w:rsidR="00A535B8" w:rsidRPr="00A535B8" w:rsidRDefault="00A535B8" w:rsidP="00A535B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535B8">
        <w:rPr>
          <w:rFonts w:ascii="Arial" w:hAnsi="Arial" w:cs="Arial"/>
          <w:b/>
          <w:bCs/>
          <w:sz w:val="28"/>
          <w:szCs w:val="28"/>
        </w:rPr>
        <w:t>Supplementary Material</w:t>
      </w:r>
    </w:p>
    <w:p w14:paraId="3C51F179" w14:textId="77777777" w:rsidR="00A535B8" w:rsidRDefault="00A535B8" w:rsidP="00A535B8">
      <w:pPr>
        <w:spacing w:line="360" w:lineRule="auto"/>
        <w:rPr>
          <w:rFonts w:ascii="Arial" w:hAnsi="Arial" w:cs="Arial"/>
          <w:b/>
          <w:bCs/>
        </w:rPr>
      </w:pPr>
    </w:p>
    <w:p w14:paraId="2EA988F3" w14:textId="77777777" w:rsidR="00A535B8" w:rsidRPr="002C061F" w:rsidRDefault="00A535B8" w:rsidP="00A535B8">
      <w:pPr>
        <w:spacing w:line="360" w:lineRule="auto"/>
        <w:jc w:val="center"/>
        <w:rPr>
          <w:rFonts w:ascii="Arial" w:hAnsi="Arial" w:cs="Arial"/>
          <w:b/>
          <w:bCs/>
        </w:rPr>
      </w:pPr>
      <w:r w:rsidRPr="002C061F">
        <w:rPr>
          <w:rFonts w:ascii="Arial" w:hAnsi="Arial" w:cs="Arial"/>
          <w:b/>
          <w:bCs/>
        </w:rPr>
        <w:t xml:space="preserve">Acquired von Willebrand Syndrome (AVWS) Type 2, characterized by decreased high molecular weight multimers, is common in children with severe pulmonary hypertension (PH) </w:t>
      </w:r>
      <w:r w:rsidRPr="002C061F">
        <w:rPr>
          <w:rFonts w:ascii="Arial" w:hAnsi="Arial" w:cs="Arial"/>
          <w:b/>
          <w:bCs/>
        </w:rPr>
        <w:br/>
      </w:r>
    </w:p>
    <w:p w14:paraId="38F78B86" w14:textId="77777777" w:rsidR="00A535B8" w:rsidRPr="00A535B8" w:rsidRDefault="00A535B8" w:rsidP="00A535B8">
      <w:pPr>
        <w:spacing w:line="360" w:lineRule="auto"/>
        <w:jc w:val="center"/>
        <w:rPr>
          <w:rFonts w:ascii="Arial" w:hAnsi="Arial" w:cs="Arial"/>
          <w:lang w:val="de-DE"/>
        </w:rPr>
      </w:pPr>
      <w:r w:rsidRPr="00A535B8">
        <w:rPr>
          <w:rFonts w:ascii="Arial" w:hAnsi="Arial" w:cs="Arial"/>
          <w:lang w:val="de-DE"/>
        </w:rPr>
        <w:t>Ivonne Wieland</w:t>
      </w:r>
      <w:r w:rsidRPr="00A535B8">
        <w:rPr>
          <w:rFonts w:ascii="Arial" w:hAnsi="Arial" w:cs="Arial"/>
          <w:vertAlign w:val="superscript"/>
          <w:lang w:val="de-DE"/>
        </w:rPr>
        <w:t>1*</w:t>
      </w:r>
      <w:r w:rsidRPr="00A535B8">
        <w:rPr>
          <w:rFonts w:ascii="Arial" w:hAnsi="Arial" w:cs="Arial"/>
          <w:lang w:val="de-DE"/>
        </w:rPr>
        <w:t>, Franziska Diekmann</w:t>
      </w:r>
      <w:r w:rsidRPr="00A535B8">
        <w:rPr>
          <w:rFonts w:ascii="Arial" w:hAnsi="Arial" w:cs="Arial"/>
          <w:vertAlign w:val="superscript"/>
          <w:lang w:val="de-DE"/>
        </w:rPr>
        <w:t>2</w:t>
      </w:r>
      <w:r w:rsidRPr="00A535B8">
        <w:rPr>
          <w:rFonts w:ascii="Arial" w:hAnsi="Arial" w:cs="Arial"/>
          <w:lang w:val="de-DE"/>
        </w:rPr>
        <w:t>, Julia Calens</w:t>
      </w:r>
      <w:r w:rsidRPr="00A535B8">
        <w:rPr>
          <w:rFonts w:ascii="Arial" w:hAnsi="Arial" w:cs="Arial"/>
          <w:vertAlign w:val="superscript"/>
          <w:lang w:val="de-DE"/>
        </w:rPr>
        <w:t>3</w:t>
      </w:r>
      <w:r w:rsidRPr="00A535B8">
        <w:rPr>
          <w:rFonts w:ascii="Arial" w:hAnsi="Arial" w:cs="Arial"/>
          <w:b/>
          <w:lang w:val="de-DE"/>
        </w:rPr>
        <w:t>,</w:t>
      </w:r>
      <w:r w:rsidRPr="00A535B8">
        <w:rPr>
          <w:rFonts w:ascii="Arial" w:hAnsi="Arial" w:cs="Arial"/>
          <w:lang w:val="de-DE"/>
        </w:rPr>
        <w:t xml:space="preserve"> Laura Hinze</w:t>
      </w:r>
      <w:r w:rsidRPr="00A535B8">
        <w:rPr>
          <w:rFonts w:ascii="Arial" w:hAnsi="Arial" w:cs="Arial"/>
          <w:vertAlign w:val="superscript"/>
          <w:lang w:val="de-DE"/>
        </w:rPr>
        <w:t>1</w:t>
      </w:r>
      <w:r w:rsidRPr="00A535B8">
        <w:rPr>
          <w:rFonts w:ascii="Arial" w:hAnsi="Arial" w:cs="Arial"/>
          <w:lang w:val="de-DE"/>
        </w:rPr>
        <w:t>, Katharina Lambeck</w:t>
      </w:r>
      <w:r w:rsidRPr="00A535B8">
        <w:rPr>
          <w:rFonts w:ascii="Arial" w:hAnsi="Arial" w:cs="Arial"/>
          <w:vertAlign w:val="superscript"/>
          <w:lang w:val="de-DE"/>
        </w:rPr>
        <w:t>1</w:t>
      </w:r>
      <w:r w:rsidRPr="00A535B8">
        <w:rPr>
          <w:rFonts w:ascii="Arial" w:hAnsi="Arial" w:cs="Arial"/>
          <w:lang w:val="de-DE"/>
        </w:rPr>
        <w:t>, Georg Hansmann</w:t>
      </w:r>
      <w:r w:rsidRPr="00A535B8">
        <w:rPr>
          <w:rFonts w:ascii="Arial" w:hAnsi="Arial" w:cs="Arial"/>
          <w:vertAlign w:val="superscript"/>
          <w:lang w:val="de-DE"/>
        </w:rPr>
        <w:t>2*</w:t>
      </w:r>
    </w:p>
    <w:p w14:paraId="0BB064D5" w14:textId="77777777" w:rsidR="00A535B8" w:rsidRDefault="00A535B8" w:rsidP="00A535B8">
      <w:pPr>
        <w:spacing w:line="360" w:lineRule="auto"/>
        <w:rPr>
          <w:rFonts w:ascii="Arial" w:hAnsi="Arial" w:cs="Arial"/>
          <w:lang w:val="de-DE"/>
        </w:rPr>
      </w:pPr>
    </w:p>
    <w:p w14:paraId="0918E7FE" w14:textId="77777777" w:rsidR="00A535B8" w:rsidRPr="00FE64DB" w:rsidRDefault="00A535B8" w:rsidP="00A535B8">
      <w:pPr>
        <w:spacing w:line="360" w:lineRule="auto"/>
        <w:rPr>
          <w:rFonts w:ascii="Arial" w:hAnsi="Arial" w:cs="Arial"/>
          <w:b/>
        </w:rPr>
      </w:pPr>
      <w:r w:rsidRPr="00FE64DB">
        <w:rPr>
          <w:rFonts w:ascii="Arial" w:hAnsi="Arial" w:cs="Arial"/>
          <w:b/>
        </w:rPr>
        <w:t>Author affiliations:</w:t>
      </w:r>
    </w:p>
    <w:p w14:paraId="1B88BFFC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vertAlign w:val="superscript"/>
          <w:lang w:val="en-GB"/>
        </w:rPr>
        <w:t xml:space="preserve">1 </w:t>
      </w:r>
      <w:r w:rsidRPr="002C061F">
        <w:rPr>
          <w:rFonts w:ascii="Arial" w:hAnsi="Arial" w:cs="Arial"/>
          <w:lang w:val="en-GB"/>
        </w:rPr>
        <w:t>Department of Pediatric Hematology and Oncology, Hannover Medical School, Germany</w:t>
      </w:r>
    </w:p>
    <w:p w14:paraId="6839EFAD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vertAlign w:val="superscript"/>
          <w:lang w:val="en-GB"/>
        </w:rPr>
        <w:t>2</w:t>
      </w:r>
      <w:r w:rsidRPr="002C061F">
        <w:rPr>
          <w:rFonts w:ascii="Arial" w:hAnsi="Arial" w:cs="Arial"/>
          <w:lang w:val="en-GB"/>
        </w:rPr>
        <w:t xml:space="preserve"> Department of Pediatric Cardiology and Critrical Care, Hannover Medical School, Germany </w:t>
      </w:r>
    </w:p>
    <w:p w14:paraId="11ACA47B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vertAlign w:val="superscript"/>
          <w:lang w:val="en-GB"/>
        </w:rPr>
        <w:t>3</w:t>
      </w:r>
      <w:r w:rsidRPr="002C061F">
        <w:rPr>
          <w:rFonts w:ascii="Arial" w:hAnsi="Arial" w:cs="Arial"/>
          <w:lang w:val="en-GB"/>
        </w:rPr>
        <w:t xml:space="preserve"> Department of Pediatric Pulmology, Hannover Medical School, Germany </w:t>
      </w:r>
    </w:p>
    <w:p w14:paraId="272EB3FD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</w:p>
    <w:p w14:paraId="45BBB851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</w:p>
    <w:p w14:paraId="4D9AD93C" w14:textId="77777777" w:rsidR="00A535B8" w:rsidRPr="002C061F" w:rsidRDefault="00A535B8" w:rsidP="00A535B8">
      <w:pPr>
        <w:spacing w:line="360" w:lineRule="auto"/>
        <w:rPr>
          <w:rFonts w:ascii="Arial" w:hAnsi="Arial" w:cs="Arial"/>
          <w:b/>
          <w:lang w:val="en-GB"/>
        </w:rPr>
      </w:pPr>
      <w:r w:rsidRPr="002C061F">
        <w:rPr>
          <w:rFonts w:ascii="Arial" w:hAnsi="Arial" w:cs="Arial"/>
          <w:b/>
          <w:lang w:val="en-GB"/>
        </w:rPr>
        <w:t xml:space="preserve">*Correspondence should be adressed to: </w:t>
      </w:r>
    </w:p>
    <w:p w14:paraId="488CBC85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>Ivonne Wieland, MD</w:t>
      </w:r>
    </w:p>
    <w:p w14:paraId="5A291F78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 xml:space="preserve">Department of Pediatric Hematology and Oncology, </w:t>
      </w:r>
    </w:p>
    <w:p w14:paraId="76A920AC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>Hannover Medical School, Germany</w:t>
      </w:r>
    </w:p>
    <w:p w14:paraId="51575DC5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>Carl-Neuberg-Str. 1, 30625 Hannover</w:t>
      </w:r>
    </w:p>
    <w:p w14:paraId="1FB52F00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>Email: wieland.ivonne@mh-hannover.de</w:t>
      </w:r>
    </w:p>
    <w:p w14:paraId="04D8E414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</w:p>
    <w:p w14:paraId="0FB274E9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 xml:space="preserve">or </w:t>
      </w:r>
    </w:p>
    <w:p w14:paraId="4C3BD779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>Georg Hansmann, MD, PhD</w:t>
      </w:r>
    </w:p>
    <w:p w14:paraId="2EC62C14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>Department of Pediatric Cardiology and Critrical Care</w:t>
      </w:r>
    </w:p>
    <w:p w14:paraId="0395BD0F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>Hannover Medical School, Germany</w:t>
      </w:r>
    </w:p>
    <w:p w14:paraId="228287FF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>Carl-Neuberg-Str. 1, 30625 Hannover</w:t>
      </w:r>
    </w:p>
    <w:p w14:paraId="04A8072D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>Email: georg.hansmann@gmail.com</w:t>
      </w:r>
    </w:p>
    <w:p w14:paraId="3D27EC0A" w14:textId="77777777" w:rsidR="00A535B8" w:rsidRPr="002C061F" w:rsidRDefault="00A535B8" w:rsidP="00A535B8">
      <w:pPr>
        <w:spacing w:line="360" w:lineRule="auto"/>
        <w:rPr>
          <w:rFonts w:ascii="Arial" w:hAnsi="Arial" w:cs="Arial"/>
          <w:lang w:val="en-GB"/>
        </w:rPr>
      </w:pPr>
    </w:p>
    <w:p w14:paraId="3F97194B" w14:textId="77777777" w:rsidR="00A535B8" w:rsidRPr="002C061F" w:rsidRDefault="00A535B8" w:rsidP="00A535B8">
      <w:pPr>
        <w:spacing w:line="360" w:lineRule="auto"/>
        <w:rPr>
          <w:rFonts w:ascii="Arial" w:hAnsi="Arial" w:cs="Arial"/>
          <w:b/>
          <w:lang w:val="en-GB"/>
        </w:rPr>
      </w:pPr>
      <w:r w:rsidRPr="002C061F">
        <w:rPr>
          <w:rFonts w:ascii="Arial" w:hAnsi="Arial" w:cs="Arial"/>
          <w:b/>
          <w:lang w:val="en-GB"/>
        </w:rPr>
        <w:t xml:space="preserve">Keywords </w:t>
      </w:r>
    </w:p>
    <w:p w14:paraId="22B22E09" w14:textId="77777777" w:rsidR="00A535B8" w:rsidRPr="00A535B8" w:rsidRDefault="00A535B8" w:rsidP="00A535B8">
      <w:pPr>
        <w:spacing w:line="360" w:lineRule="auto"/>
        <w:rPr>
          <w:rFonts w:ascii="Arial" w:hAnsi="Arial" w:cs="Arial"/>
          <w:lang w:val="en-GB"/>
        </w:rPr>
      </w:pPr>
      <w:r w:rsidRPr="002C061F">
        <w:rPr>
          <w:rFonts w:ascii="Arial" w:hAnsi="Arial" w:cs="Arial"/>
          <w:lang w:val="en-GB"/>
        </w:rPr>
        <w:t xml:space="preserve">Acquired von Willebrand Syndrome, platelet function, </w:t>
      </w:r>
      <w:r w:rsidRPr="002C061F">
        <w:rPr>
          <w:rFonts w:ascii="Arial" w:hAnsi="Arial" w:cs="Arial"/>
          <w:bCs/>
        </w:rPr>
        <w:t xml:space="preserve">pulmonary arterial hypertension, pulmonary hypertension, children </w:t>
      </w:r>
      <w:r>
        <w:rPr>
          <w:rFonts w:ascii="Arial" w:hAnsi="Arial" w:cs="Arial"/>
          <w:b/>
        </w:rPr>
        <w:br w:type="page"/>
      </w:r>
    </w:p>
    <w:p w14:paraId="289CD64E" w14:textId="77777777" w:rsidR="00A535B8" w:rsidRPr="00B473B3" w:rsidRDefault="00A535B8" w:rsidP="00A535B8">
      <w:pPr>
        <w:rPr>
          <w:rFonts w:ascii="Arial" w:hAnsi="Arial" w:cs="Arial"/>
          <w:b/>
        </w:rPr>
      </w:pPr>
      <w:r w:rsidRPr="00B473B3">
        <w:rPr>
          <w:rFonts w:ascii="Arial" w:hAnsi="Arial" w:cs="Arial"/>
          <w:b/>
        </w:rPr>
        <w:lastRenderedPageBreak/>
        <w:t xml:space="preserve">Table </w:t>
      </w:r>
      <w:r>
        <w:rPr>
          <w:rFonts w:ascii="Arial" w:hAnsi="Arial" w:cs="Arial"/>
          <w:b/>
        </w:rPr>
        <w:t>S1</w:t>
      </w:r>
      <w:r w:rsidRPr="00B473B3">
        <w:rPr>
          <w:rFonts w:ascii="Arial" w:hAnsi="Arial" w:cs="Arial"/>
          <w:b/>
        </w:rPr>
        <w:t>. Individual patient characteristics and medication before lung transplantation</w:t>
      </w:r>
    </w:p>
    <w:tbl>
      <w:tblPr>
        <w:tblStyle w:val="TableGrid"/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8"/>
        <w:gridCol w:w="851"/>
        <w:gridCol w:w="1134"/>
        <w:gridCol w:w="567"/>
        <w:gridCol w:w="567"/>
        <w:gridCol w:w="992"/>
        <w:gridCol w:w="2410"/>
        <w:gridCol w:w="1701"/>
      </w:tblGrid>
      <w:tr w:rsidR="00A535B8" w:rsidRPr="00E9772A" w14:paraId="7A15BD47" w14:textId="77777777" w:rsidTr="00A535B8">
        <w:trPr>
          <w:trHeight w:val="1099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23D6294E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ID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9FB6D4D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Age (years)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D9D0640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Gender</w:t>
            </w:r>
          </w:p>
          <w:p w14:paraId="3C05B8F1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(M/F)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294BA69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Weight (kg)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EC02536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BSA (m²)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C606502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FC</w:t>
            </w:r>
          </w:p>
          <w:p w14:paraId="690FAFC7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(1-4)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19D74C06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NTproBNP</w:t>
            </w:r>
          </w:p>
          <w:p w14:paraId="738C36C7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(pg/mL)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651E5DC3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Diagnosis</w:t>
            </w:r>
          </w:p>
          <w:p w14:paraId="58FFEA37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CC91ACB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PH relevant medication pre LuTx</w:t>
            </w:r>
          </w:p>
        </w:tc>
      </w:tr>
      <w:tr w:rsidR="00A535B8" w:rsidRPr="00BB6497" w14:paraId="2B4877FC" w14:textId="77777777" w:rsidTr="00644E1A">
        <w:trPr>
          <w:trHeight w:val="873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2F0B3D69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14:paraId="5D3FBF48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15.0</w:t>
            </w:r>
          </w:p>
        </w:tc>
        <w:tc>
          <w:tcPr>
            <w:tcW w:w="851" w:type="dxa"/>
            <w:vAlign w:val="center"/>
          </w:tcPr>
          <w:p w14:paraId="719A1AB3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3FFF344C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43.0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(4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3C861769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1.40</w:t>
            </w:r>
          </w:p>
        </w:tc>
        <w:tc>
          <w:tcPr>
            <w:tcW w:w="567" w:type="dxa"/>
            <w:vAlign w:val="center"/>
          </w:tcPr>
          <w:p w14:paraId="7F3CDBC6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CC849D1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5203</w:t>
            </w:r>
          </w:p>
        </w:tc>
        <w:tc>
          <w:tcPr>
            <w:tcW w:w="2410" w:type="dxa"/>
            <w:vAlign w:val="center"/>
          </w:tcPr>
          <w:p w14:paraId="0AC4BFC1" w14:textId="77777777" w:rsidR="00A535B8" w:rsidRPr="00911A61" w:rsidRDefault="00A535B8" w:rsidP="00E97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PCH/PAH</w:t>
            </w:r>
          </w:p>
          <w:p w14:paraId="38FD0703" w14:textId="77777777" w:rsidR="00A535B8" w:rsidRPr="00911A61" w:rsidRDefault="00A535B8" w:rsidP="00E97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1.6 PH)</w:t>
            </w:r>
          </w:p>
        </w:tc>
        <w:tc>
          <w:tcPr>
            <w:tcW w:w="1701" w:type="dxa"/>
            <w:vAlign w:val="center"/>
          </w:tcPr>
          <w:p w14:paraId="5E02C4E5" w14:textId="77777777" w:rsidR="00A535B8" w:rsidRPr="00911A61" w:rsidRDefault="00A535B8" w:rsidP="00E97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ILO, SIL, BOS, SPI, FUR, 15 L O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/min</w:t>
            </w:r>
          </w:p>
        </w:tc>
      </w:tr>
      <w:tr w:rsidR="00A535B8" w:rsidRPr="00BB6497" w14:paraId="38CD18B6" w14:textId="77777777" w:rsidTr="00644E1A">
        <w:trPr>
          <w:trHeight w:val="560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162FBC84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14:paraId="405FCFBF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6B1AA47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58DE421A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45.0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(31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619AD741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1.50</w:t>
            </w:r>
          </w:p>
        </w:tc>
        <w:tc>
          <w:tcPr>
            <w:tcW w:w="567" w:type="dxa"/>
            <w:vAlign w:val="center"/>
          </w:tcPr>
          <w:p w14:paraId="0C40C377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B976075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4436</w:t>
            </w:r>
          </w:p>
        </w:tc>
        <w:tc>
          <w:tcPr>
            <w:tcW w:w="2410" w:type="dxa"/>
            <w:vAlign w:val="center"/>
          </w:tcPr>
          <w:p w14:paraId="695C3321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IPAH</w:t>
            </w:r>
          </w:p>
          <w:p w14:paraId="112275E6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1.1 PH),</w:t>
            </w:r>
          </w:p>
          <w:p w14:paraId="7211A429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1 diabetes</w:t>
            </w:r>
          </w:p>
        </w:tc>
        <w:tc>
          <w:tcPr>
            <w:tcW w:w="1701" w:type="dxa"/>
            <w:vAlign w:val="center"/>
          </w:tcPr>
          <w:p w14:paraId="29D3AE29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EPIV, SIL, BOS, FUR</w:t>
            </w:r>
          </w:p>
        </w:tc>
      </w:tr>
      <w:tr w:rsidR="00A535B8" w:rsidRPr="00E9772A" w14:paraId="5A3598DF" w14:textId="77777777" w:rsidTr="00644E1A">
        <w:trPr>
          <w:trHeight w:val="214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2F39D257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14:paraId="58470D60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10.7</w:t>
            </w:r>
          </w:p>
        </w:tc>
        <w:tc>
          <w:tcPr>
            <w:tcW w:w="851" w:type="dxa"/>
            <w:vAlign w:val="center"/>
          </w:tcPr>
          <w:p w14:paraId="38D8F770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14:paraId="76995C2D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35.0</w:t>
            </w:r>
          </w:p>
          <w:p w14:paraId="7472180A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(44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581134D6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1.30</w:t>
            </w:r>
          </w:p>
        </w:tc>
        <w:tc>
          <w:tcPr>
            <w:tcW w:w="567" w:type="dxa"/>
            <w:vAlign w:val="center"/>
          </w:tcPr>
          <w:p w14:paraId="2724E3AA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D3EB624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1482</w:t>
            </w:r>
          </w:p>
        </w:tc>
        <w:tc>
          <w:tcPr>
            <w:tcW w:w="2410" w:type="dxa"/>
            <w:vAlign w:val="center"/>
          </w:tcPr>
          <w:p w14:paraId="79DE648E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IPAH</w:t>
            </w:r>
          </w:p>
          <w:p w14:paraId="63C4A7DA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1.1 PH)</w:t>
            </w:r>
          </w:p>
        </w:tc>
        <w:tc>
          <w:tcPr>
            <w:tcW w:w="1701" w:type="dxa"/>
            <w:vAlign w:val="center"/>
          </w:tcPr>
          <w:p w14:paraId="0A68313D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TREP i.v., SIL, MAC, SPI, ASA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2-3 L O</w:t>
            </w:r>
            <w:r w:rsidRPr="000327C7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/min</w:t>
            </w:r>
          </w:p>
        </w:tc>
      </w:tr>
      <w:tr w:rsidR="00A535B8" w:rsidRPr="00E9772A" w14:paraId="178AE377" w14:textId="77777777" w:rsidTr="00644E1A">
        <w:trPr>
          <w:trHeight w:val="71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55368731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14:paraId="27ED3706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2649AF3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789937D6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47.0</w:t>
            </w:r>
          </w:p>
          <w:p w14:paraId="29000B99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(23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01C9B3FE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1.50</w:t>
            </w:r>
          </w:p>
        </w:tc>
        <w:tc>
          <w:tcPr>
            <w:tcW w:w="567" w:type="dxa"/>
            <w:vAlign w:val="center"/>
          </w:tcPr>
          <w:p w14:paraId="320ACEB9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3A95291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10972</w:t>
            </w:r>
          </w:p>
        </w:tc>
        <w:tc>
          <w:tcPr>
            <w:tcW w:w="2410" w:type="dxa"/>
            <w:vAlign w:val="center"/>
          </w:tcPr>
          <w:p w14:paraId="71D180D4" w14:textId="77777777" w:rsidR="00A535B8" w:rsidRPr="00911A61" w:rsidRDefault="00A535B8" w:rsidP="00E97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PAH-CHD</w:t>
            </w:r>
          </w:p>
          <w:p w14:paraId="0D484466" w14:textId="77777777" w:rsidR="00A535B8" w:rsidRPr="00911A61" w:rsidRDefault="00A535B8" w:rsidP="00E97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1.4.4 PH)</w:t>
            </w:r>
          </w:p>
          <w:p w14:paraId="2874A871" w14:textId="77777777" w:rsidR="00A535B8" w:rsidRPr="00911A61" w:rsidRDefault="00A535B8" w:rsidP="00E97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s/p d-TGA repair</w:t>
            </w:r>
          </w:p>
        </w:tc>
        <w:tc>
          <w:tcPr>
            <w:tcW w:w="1701" w:type="dxa"/>
            <w:vAlign w:val="center"/>
          </w:tcPr>
          <w:p w14:paraId="1E6EB10C" w14:textId="77777777" w:rsidR="00A535B8" w:rsidRPr="00911A61" w:rsidRDefault="00A535B8" w:rsidP="00E97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TREP i.v., RIO, BOS, 2 L O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/min</w:t>
            </w:r>
          </w:p>
        </w:tc>
      </w:tr>
      <w:tr w:rsidR="00A535B8" w:rsidRPr="00E9772A" w14:paraId="40331E40" w14:textId="77777777" w:rsidTr="00644E1A">
        <w:trPr>
          <w:trHeight w:val="516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4645185C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14:paraId="63C449E0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851" w:type="dxa"/>
            <w:vAlign w:val="center"/>
          </w:tcPr>
          <w:p w14:paraId="7C530903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14:paraId="188DB4D9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8.2</w:t>
            </w:r>
          </w:p>
          <w:p w14:paraId="0F5FACF2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(&lt; 1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647A77A9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0.42</w:t>
            </w:r>
          </w:p>
        </w:tc>
        <w:tc>
          <w:tcPr>
            <w:tcW w:w="567" w:type="dxa"/>
            <w:vAlign w:val="center"/>
          </w:tcPr>
          <w:p w14:paraId="494D6DA1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3-4</w:t>
            </w:r>
          </w:p>
        </w:tc>
        <w:tc>
          <w:tcPr>
            <w:tcW w:w="992" w:type="dxa"/>
            <w:vAlign w:val="center"/>
          </w:tcPr>
          <w:p w14:paraId="3A738E28" w14:textId="77777777" w:rsidR="00A535B8" w:rsidRPr="00911A61" w:rsidRDefault="00A535B8" w:rsidP="00E97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8384</w:t>
            </w:r>
          </w:p>
        </w:tc>
        <w:tc>
          <w:tcPr>
            <w:tcW w:w="2410" w:type="dxa"/>
            <w:vAlign w:val="center"/>
          </w:tcPr>
          <w:p w14:paraId="7E21781C" w14:textId="77777777" w:rsidR="00A535B8" w:rsidRPr="00911A61" w:rsidRDefault="00A535B8" w:rsidP="00E9772A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PAH-CHD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(group 1.4.4 PH),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Preterm 29+2 GW, IRDS, prothrombin mutation, severe RPA hypoplasia, ASD II, s/p PDA closure</w:t>
            </w:r>
          </w:p>
        </w:tc>
        <w:tc>
          <w:tcPr>
            <w:tcW w:w="1701" w:type="dxa"/>
            <w:vAlign w:val="center"/>
          </w:tcPr>
          <w:p w14:paraId="6509B35F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SIL, MAC, CLO, SPI, 0.75 L O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/min</w:t>
            </w:r>
          </w:p>
        </w:tc>
      </w:tr>
      <w:tr w:rsidR="00A535B8" w:rsidRPr="00644E1A" w14:paraId="7D2C587B" w14:textId="77777777" w:rsidTr="00644E1A">
        <w:trPr>
          <w:trHeight w:val="549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041C55D2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14:paraId="4E15013A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851" w:type="dxa"/>
            <w:vAlign w:val="center"/>
          </w:tcPr>
          <w:p w14:paraId="16DCE0CB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32A8939A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8.9 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(&lt; 1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08335C35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0.43</w:t>
            </w:r>
          </w:p>
        </w:tc>
        <w:tc>
          <w:tcPr>
            <w:tcW w:w="567" w:type="dxa"/>
            <w:vAlign w:val="center"/>
          </w:tcPr>
          <w:p w14:paraId="356507E4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FEC76DD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9720</w:t>
            </w:r>
          </w:p>
        </w:tc>
        <w:tc>
          <w:tcPr>
            <w:tcW w:w="2410" w:type="dxa"/>
            <w:vAlign w:val="center"/>
          </w:tcPr>
          <w:p w14:paraId="2D98EF9A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IPAH</w:t>
            </w:r>
          </w:p>
          <w:p w14:paraId="5F2CAF66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1.1 PH),</w:t>
            </w:r>
          </w:p>
          <w:p w14:paraId="5051CEB2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ASD II</w:t>
            </w:r>
          </w:p>
        </w:tc>
        <w:tc>
          <w:tcPr>
            <w:tcW w:w="1701" w:type="dxa"/>
            <w:vAlign w:val="center"/>
          </w:tcPr>
          <w:p w14:paraId="6D73590E" w14:textId="77777777" w:rsidR="00A535B8" w:rsidRPr="00A535B8" w:rsidRDefault="00A535B8" w:rsidP="00E97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A535B8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ILO inhal., SIL, MAC, SEL, SPI, 2-3 L O</w:t>
            </w:r>
            <w:r w:rsidRPr="00A535B8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  <w:lang w:val="de-DE"/>
              </w:rPr>
              <w:t>2</w:t>
            </w:r>
            <w:r w:rsidRPr="00A535B8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/min</w:t>
            </w:r>
          </w:p>
        </w:tc>
      </w:tr>
      <w:tr w:rsidR="00A535B8" w:rsidRPr="00644E1A" w14:paraId="6D381638" w14:textId="77777777" w:rsidTr="00644E1A">
        <w:trPr>
          <w:trHeight w:val="771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294B6431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14:paraId="4C4F68DE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17.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1D76E7EA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75ABB89F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39.0</w:t>
            </w:r>
          </w:p>
          <w:p w14:paraId="57D6A9F1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(&lt; 1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614257E4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1.30</w:t>
            </w:r>
          </w:p>
        </w:tc>
        <w:tc>
          <w:tcPr>
            <w:tcW w:w="567" w:type="dxa"/>
            <w:vAlign w:val="center"/>
          </w:tcPr>
          <w:p w14:paraId="4932C1C2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3B4019F3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743</w:t>
            </w:r>
          </w:p>
        </w:tc>
        <w:tc>
          <w:tcPr>
            <w:tcW w:w="2410" w:type="dxa"/>
            <w:vAlign w:val="center"/>
          </w:tcPr>
          <w:p w14:paraId="25305D64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HPAH, BMPR2 mutation</w:t>
            </w:r>
          </w:p>
          <w:p w14:paraId="4B7B7E33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1.2 PH),</w:t>
            </w:r>
          </w:p>
          <w:p w14:paraId="5BA53F32" w14:textId="77777777" w:rsidR="00A535B8" w:rsidRPr="00911A61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M. Osler (HHT), small PFO</w:t>
            </w:r>
          </w:p>
        </w:tc>
        <w:tc>
          <w:tcPr>
            <w:tcW w:w="1701" w:type="dxa"/>
            <w:vAlign w:val="center"/>
          </w:tcPr>
          <w:p w14:paraId="6D7644BE" w14:textId="77777777" w:rsidR="00A535B8" w:rsidRPr="00A535B8" w:rsidRDefault="00A535B8" w:rsidP="00E977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A535B8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ILO inhal., SIL, MAC, SPI</w:t>
            </w:r>
          </w:p>
        </w:tc>
      </w:tr>
      <w:tr w:rsidR="00644E1A" w:rsidRPr="00644E1A" w14:paraId="59B6328F" w14:textId="77777777" w:rsidTr="00644E1A">
        <w:trPr>
          <w:trHeight w:val="711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1BB96373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14:paraId="3228E50E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65E81F5A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1507B4A9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25.0</w:t>
            </w:r>
          </w:p>
          <w:p w14:paraId="63AA7FA0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(3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1EEEFADD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0.91</w:t>
            </w:r>
          </w:p>
        </w:tc>
        <w:tc>
          <w:tcPr>
            <w:tcW w:w="567" w:type="dxa"/>
            <w:vAlign w:val="center"/>
          </w:tcPr>
          <w:p w14:paraId="511AACAD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075F5220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2410" w:type="dxa"/>
            <w:vAlign w:val="center"/>
          </w:tcPr>
          <w:p w14:paraId="6EDE50F7" w14:textId="77777777" w:rsidR="00644E1A" w:rsidRPr="00911A61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HPAH, TBX4 mutation</w:t>
            </w:r>
          </w:p>
          <w:p w14:paraId="61D50E89" w14:textId="77777777" w:rsidR="00644E1A" w:rsidRPr="00911A61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1.2 PH),</w:t>
            </w:r>
          </w:p>
          <w:p w14:paraId="459B92E2" w14:textId="77777777" w:rsidR="00644E1A" w:rsidRPr="00911A61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IRDS, chILD, PFO, small patella syndrome</w:t>
            </w:r>
          </w:p>
        </w:tc>
        <w:tc>
          <w:tcPr>
            <w:tcW w:w="1701" w:type="dxa"/>
            <w:vAlign w:val="center"/>
          </w:tcPr>
          <w:p w14:paraId="7C5EBE44" w14:textId="77777777" w:rsidR="00644E1A" w:rsidRPr="00A535B8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A535B8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ILO inhal., SIL, MAC, SPI, 1.5-2.5 L O</w:t>
            </w:r>
            <w:r w:rsidRPr="00A535B8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  <w:lang w:val="de-DE"/>
              </w:rPr>
              <w:t>2</w:t>
            </w:r>
            <w:r w:rsidRPr="00A535B8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/min</w:t>
            </w:r>
          </w:p>
        </w:tc>
      </w:tr>
      <w:tr w:rsidR="00644E1A" w:rsidRPr="00FE64DB" w14:paraId="53C5E77C" w14:textId="77777777" w:rsidTr="00644E1A">
        <w:trPr>
          <w:trHeight w:val="709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3DBE7B88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14:paraId="4F95D33E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11.7</w:t>
            </w:r>
          </w:p>
        </w:tc>
        <w:tc>
          <w:tcPr>
            <w:tcW w:w="851" w:type="dxa"/>
            <w:vAlign w:val="center"/>
          </w:tcPr>
          <w:p w14:paraId="41D5CC43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14:paraId="4209FEE8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32.0</w:t>
            </w:r>
          </w:p>
          <w:p w14:paraId="1484D896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(11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47759EDA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1.10</w:t>
            </w:r>
          </w:p>
        </w:tc>
        <w:tc>
          <w:tcPr>
            <w:tcW w:w="567" w:type="dxa"/>
            <w:vAlign w:val="center"/>
          </w:tcPr>
          <w:p w14:paraId="065BD90E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0CA2A8FC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7596</w:t>
            </w:r>
          </w:p>
        </w:tc>
        <w:tc>
          <w:tcPr>
            <w:tcW w:w="2410" w:type="dxa"/>
            <w:vAlign w:val="center"/>
          </w:tcPr>
          <w:p w14:paraId="5739762E" w14:textId="77777777" w:rsidR="00644E1A" w:rsidRPr="00911A61" w:rsidRDefault="00644E1A" w:rsidP="00592A6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PVOD/PAH 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(group 1.6 PH), 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Preterm 32+5 GW, s/p gastroschisis, double aortic arch with atresia of the left arch, type 2 vWD, intervent. rASD 09/2017</w:t>
            </w:r>
          </w:p>
        </w:tc>
        <w:tc>
          <w:tcPr>
            <w:tcW w:w="1701" w:type="dxa"/>
            <w:vAlign w:val="center"/>
          </w:tcPr>
          <w:p w14:paraId="5277AA1C" w14:textId="77777777" w:rsidR="00644E1A" w:rsidRPr="00911A61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TREP i.v., TAD, BOS, AML, SPI, ASA</w:t>
            </w:r>
          </w:p>
        </w:tc>
      </w:tr>
      <w:tr w:rsidR="00644E1A" w:rsidRPr="00FE64DB" w14:paraId="077D4000" w14:textId="77777777" w:rsidTr="00644E1A">
        <w:trPr>
          <w:trHeight w:val="689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6A4E6ECA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14:paraId="5DFD270E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17.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53D01E99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7232BD9A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57.0</w:t>
            </w:r>
          </w:p>
          <w:p w14:paraId="1FA0BDF9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(42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74A4CB33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1.70</w:t>
            </w:r>
          </w:p>
        </w:tc>
        <w:tc>
          <w:tcPr>
            <w:tcW w:w="567" w:type="dxa"/>
            <w:vAlign w:val="center"/>
          </w:tcPr>
          <w:p w14:paraId="71146A3F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373CE381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566</w:t>
            </w:r>
          </w:p>
        </w:tc>
        <w:tc>
          <w:tcPr>
            <w:tcW w:w="2410" w:type="dxa"/>
            <w:vAlign w:val="center"/>
          </w:tcPr>
          <w:p w14:paraId="35F0A601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IPAH</w:t>
            </w:r>
          </w:p>
          <w:p w14:paraId="6C1D3B8B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1.1 PH),</w:t>
            </w:r>
          </w:p>
          <w:p w14:paraId="388232C4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2 vWD, migraine</w:t>
            </w:r>
          </w:p>
        </w:tc>
        <w:tc>
          <w:tcPr>
            <w:tcW w:w="1701" w:type="dxa"/>
            <w:vAlign w:val="center"/>
          </w:tcPr>
          <w:p w14:paraId="75E25900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TREP i.v. infusion pump, SIL, MAC, DIG, SPI</w:t>
            </w:r>
          </w:p>
        </w:tc>
      </w:tr>
      <w:tr w:rsidR="00644E1A" w:rsidRPr="00FE64DB" w14:paraId="219348BD" w14:textId="77777777" w:rsidTr="00644E1A">
        <w:trPr>
          <w:trHeight w:val="571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6B0D0229" w14:textId="77777777" w:rsidR="00644E1A" w:rsidRDefault="00644E1A" w:rsidP="00592A6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</w:t>
            </w:r>
          </w:p>
          <w:p w14:paraId="6D18C7A4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AFDC61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16.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7A6748A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47D1C346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51.0</w:t>
            </w:r>
          </w:p>
          <w:p w14:paraId="553D390F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(20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28C2CC1E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1.50</w:t>
            </w:r>
          </w:p>
        </w:tc>
        <w:tc>
          <w:tcPr>
            <w:tcW w:w="567" w:type="dxa"/>
            <w:vAlign w:val="center"/>
          </w:tcPr>
          <w:p w14:paraId="541D624E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06512826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444</w:t>
            </w:r>
          </w:p>
        </w:tc>
        <w:tc>
          <w:tcPr>
            <w:tcW w:w="2410" w:type="dxa"/>
            <w:vAlign w:val="center"/>
          </w:tcPr>
          <w:p w14:paraId="727DFD2A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IPAH</w:t>
            </w:r>
          </w:p>
          <w:p w14:paraId="66661969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1.1 PH), intervent. rASD 01/2019</w:t>
            </w:r>
          </w:p>
        </w:tc>
        <w:tc>
          <w:tcPr>
            <w:tcW w:w="1701" w:type="dxa"/>
            <w:vAlign w:val="center"/>
          </w:tcPr>
          <w:p w14:paraId="75E9B35F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ILO inhal., SIL, MAC, AML, ASA, SPI, 2L O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/min</w:t>
            </w:r>
          </w:p>
        </w:tc>
      </w:tr>
      <w:tr w:rsidR="00644E1A" w:rsidRPr="00FE64DB" w14:paraId="605AF71A" w14:textId="77777777" w:rsidTr="00644E1A">
        <w:trPr>
          <w:trHeight w:val="509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2A5A2CA4" w14:textId="77777777" w:rsidR="00644E1A" w:rsidRDefault="00644E1A" w:rsidP="00592A6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</w:p>
          <w:p w14:paraId="606F48F9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4F578B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11.1</w:t>
            </w:r>
          </w:p>
        </w:tc>
        <w:tc>
          <w:tcPr>
            <w:tcW w:w="851" w:type="dxa"/>
            <w:vAlign w:val="center"/>
          </w:tcPr>
          <w:p w14:paraId="06DE363B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15D33AE5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40.0</w:t>
            </w:r>
          </w:p>
          <w:p w14:paraId="63872547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(59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52ADF693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1.30</w:t>
            </w:r>
          </w:p>
        </w:tc>
        <w:tc>
          <w:tcPr>
            <w:tcW w:w="567" w:type="dxa"/>
            <w:vAlign w:val="center"/>
          </w:tcPr>
          <w:p w14:paraId="76D940D0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07985C7C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243</w:t>
            </w:r>
          </w:p>
        </w:tc>
        <w:tc>
          <w:tcPr>
            <w:tcW w:w="2410" w:type="dxa"/>
            <w:vAlign w:val="center"/>
          </w:tcPr>
          <w:p w14:paraId="7B20AA54" w14:textId="77777777" w:rsidR="00644E1A" w:rsidRPr="00911A61" w:rsidRDefault="00644E1A" w:rsidP="00592A6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PVOD/PCH/PAH with plexiform lesions (group 1.6 PH), partial anomalous pulmonary venous connection</w:t>
            </w:r>
          </w:p>
        </w:tc>
        <w:tc>
          <w:tcPr>
            <w:tcW w:w="1701" w:type="dxa"/>
            <w:vAlign w:val="center"/>
          </w:tcPr>
          <w:p w14:paraId="2F335BF1" w14:textId="77777777" w:rsidR="00644E1A" w:rsidRPr="00911A61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Levosimendan, Milrinone, SIL, MAC</w:t>
            </w:r>
          </w:p>
        </w:tc>
      </w:tr>
      <w:tr w:rsidR="00644E1A" w:rsidRPr="00FE64DB" w14:paraId="48E872AB" w14:textId="77777777" w:rsidTr="00644E1A">
        <w:trPr>
          <w:trHeight w:val="538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1CC69663" w14:textId="77777777" w:rsidR="00644E1A" w:rsidRDefault="00644E1A" w:rsidP="00592A6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13</w:t>
            </w:r>
          </w:p>
          <w:p w14:paraId="098403B3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8E9231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851" w:type="dxa"/>
            <w:vAlign w:val="center"/>
          </w:tcPr>
          <w:p w14:paraId="008B2311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74CCFEAA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16.8</w:t>
            </w:r>
          </w:p>
          <w:p w14:paraId="7752C880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(9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3DE2CEE9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0.74</w:t>
            </w:r>
          </w:p>
        </w:tc>
        <w:tc>
          <w:tcPr>
            <w:tcW w:w="567" w:type="dxa"/>
            <w:vAlign w:val="center"/>
          </w:tcPr>
          <w:p w14:paraId="41289696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D25DF71" w14:textId="77777777" w:rsidR="00644E1A" w:rsidRPr="00911A61" w:rsidRDefault="00644E1A" w:rsidP="00592A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359</w:t>
            </w:r>
          </w:p>
        </w:tc>
        <w:tc>
          <w:tcPr>
            <w:tcW w:w="2410" w:type="dxa"/>
            <w:vAlign w:val="center"/>
          </w:tcPr>
          <w:p w14:paraId="40F9E1EB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HPAH, BMPR2 mutation</w:t>
            </w:r>
          </w:p>
          <w:p w14:paraId="4D5CD57A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1.2 PH)</w:t>
            </w:r>
          </w:p>
        </w:tc>
        <w:tc>
          <w:tcPr>
            <w:tcW w:w="1701" w:type="dxa"/>
            <w:vAlign w:val="center"/>
          </w:tcPr>
          <w:p w14:paraId="7D7692BE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EPIV, SIL, BOS, AML</w:t>
            </w:r>
          </w:p>
        </w:tc>
      </w:tr>
      <w:tr w:rsidR="00644E1A" w:rsidRPr="00FE64DB" w14:paraId="271B6CAC" w14:textId="77777777" w:rsidTr="00644E1A">
        <w:trPr>
          <w:trHeight w:val="276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1883D67A" w14:textId="77777777" w:rsidR="00644E1A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14</w:t>
            </w:r>
          </w:p>
          <w:p w14:paraId="14C7BD52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B6B2B4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4F27AE7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1561F61E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22.2</w:t>
            </w:r>
          </w:p>
          <w:p w14:paraId="6A2B9CA9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(9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2625EF57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0.91</w:t>
            </w:r>
          </w:p>
        </w:tc>
        <w:tc>
          <w:tcPr>
            <w:tcW w:w="567" w:type="dxa"/>
            <w:vAlign w:val="center"/>
          </w:tcPr>
          <w:p w14:paraId="185B9E52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3-4</w:t>
            </w:r>
          </w:p>
        </w:tc>
        <w:tc>
          <w:tcPr>
            <w:tcW w:w="992" w:type="dxa"/>
            <w:vAlign w:val="center"/>
          </w:tcPr>
          <w:p w14:paraId="0DD56EBB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2410" w:type="dxa"/>
            <w:vAlign w:val="center"/>
          </w:tcPr>
          <w:p w14:paraId="5005C596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HPAH, BMPR2 mutation</w:t>
            </w:r>
          </w:p>
          <w:p w14:paraId="0879FA8A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(group 1.2 PH), s/p VSD repair</w:t>
            </w:r>
          </w:p>
        </w:tc>
        <w:tc>
          <w:tcPr>
            <w:tcW w:w="1701" w:type="dxa"/>
            <w:vAlign w:val="center"/>
          </w:tcPr>
          <w:p w14:paraId="4A8D3AF4" w14:textId="77777777" w:rsidR="00644E1A" w:rsidRPr="00911A61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Levosimendan (repetitive), SIL, MAC, SEL, SPI</w:t>
            </w:r>
          </w:p>
        </w:tc>
      </w:tr>
      <w:tr w:rsidR="00644E1A" w:rsidRPr="00FE64DB" w14:paraId="05B3FBD8" w14:textId="77777777" w:rsidTr="00644E1A">
        <w:trPr>
          <w:trHeight w:val="850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6224C7A4" w14:textId="77777777" w:rsidR="00644E1A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</w:t>
            </w:r>
          </w:p>
          <w:p w14:paraId="380BD185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871A738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7B28E941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6B89619D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14.7</w:t>
            </w:r>
          </w:p>
          <w:p w14:paraId="1072BFBF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(&lt; 1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1D32B1AB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0.66</w:t>
            </w:r>
          </w:p>
        </w:tc>
        <w:tc>
          <w:tcPr>
            <w:tcW w:w="567" w:type="dxa"/>
            <w:vAlign w:val="center"/>
          </w:tcPr>
          <w:p w14:paraId="3CD6B833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14655685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2410" w:type="dxa"/>
            <w:vAlign w:val="center"/>
          </w:tcPr>
          <w:p w14:paraId="0EB4E591" w14:textId="77777777" w:rsidR="00644E1A" w:rsidRPr="00911A61" w:rsidRDefault="00644E1A" w:rsidP="00592A6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IPAH, heterozygous EIF2AK4 mutation of unclear significance (group 1.1 PH), ASD II</w:t>
            </w:r>
          </w:p>
        </w:tc>
        <w:tc>
          <w:tcPr>
            <w:tcW w:w="1701" w:type="dxa"/>
            <w:vAlign w:val="center"/>
          </w:tcPr>
          <w:p w14:paraId="4CD79676" w14:textId="77777777" w:rsidR="00644E1A" w:rsidRPr="00911A61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A61">
              <w:rPr>
                <w:rFonts w:ascii="Arial" w:hAnsi="Arial" w:cs="Arial"/>
                <w:color w:val="000000" w:themeColor="text1"/>
                <w:sz w:val="18"/>
                <w:szCs w:val="18"/>
              </w:rPr>
              <w:t>RIO, MAC, SEL, SPI</w:t>
            </w:r>
          </w:p>
        </w:tc>
      </w:tr>
      <w:tr w:rsidR="00644E1A" w:rsidRPr="00FE64DB" w14:paraId="3C2889A9" w14:textId="77777777" w:rsidTr="00644E1A">
        <w:trPr>
          <w:trHeight w:val="708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64D1522D" w14:textId="77777777" w:rsidR="00644E1A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16</w:t>
            </w:r>
          </w:p>
          <w:p w14:paraId="4D4A77D7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E457BC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21.3</w:t>
            </w:r>
          </w:p>
        </w:tc>
        <w:tc>
          <w:tcPr>
            <w:tcW w:w="851" w:type="dxa"/>
            <w:vAlign w:val="center"/>
          </w:tcPr>
          <w:p w14:paraId="1F069EF7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5C0D3123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63.0</w:t>
            </w:r>
          </w:p>
        </w:tc>
        <w:tc>
          <w:tcPr>
            <w:tcW w:w="567" w:type="dxa"/>
            <w:vAlign w:val="center"/>
          </w:tcPr>
          <w:p w14:paraId="0122E987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1.86</w:t>
            </w:r>
          </w:p>
        </w:tc>
        <w:tc>
          <w:tcPr>
            <w:tcW w:w="567" w:type="dxa"/>
            <w:vAlign w:val="center"/>
          </w:tcPr>
          <w:p w14:paraId="3365A368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5D3A8B92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3448</w:t>
            </w:r>
          </w:p>
        </w:tc>
        <w:tc>
          <w:tcPr>
            <w:tcW w:w="2410" w:type="dxa"/>
            <w:vAlign w:val="center"/>
          </w:tcPr>
          <w:p w14:paraId="2A094DA0" w14:textId="77777777" w:rsidR="00644E1A" w:rsidRPr="00911A61" w:rsidRDefault="00644E1A" w:rsidP="00592A6C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PAH-CHD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(group 1.4.4 PH)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repaired AP window</w:t>
            </w:r>
          </w:p>
        </w:tc>
        <w:tc>
          <w:tcPr>
            <w:tcW w:w="1701" w:type="dxa"/>
            <w:vAlign w:val="center"/>
          </w:tcPr>
          <w:p w14:paraId="41F3AC5F" w14:textId="77777777" w:rsidR="00644E1A" w:rsidRPr="00F941B4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Levosimendan (repetitive), TREP i.v. infusion pump, RIO, MAC</w:t>
            </w:r>
          </w:p>
        </w:tc>
      </w:tr>
      <w:tr w:rsidR="00644E1A" w:rsidRPr="00FE64DB" w14:paraId="207793F0" w14:textId="77777777" w:rsidTr="00644E1A">
        <w:trPr>
          <w:trHeight w:val="436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7A35E75E" w14:textId="77777777" w:rsidR="00644E1A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17</w:t>
            </w:r>
          </w:p>
          <w:p w14:paraId="00F9EC3A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EE80FEA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851" w:type="dxa"/>
            <w:vAlign w:val="center"/>
          </w:tcPr>
          <w:p w14:paraId="77B7493D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4D81AE92" w14:textId="77777777" w:rsidR="00644E1A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10.0</w:t>
            </w:r>
          </w:p>
          <w:p w14:paraId="0312ED96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(&lt;1</w:t>
            </w:r>
            <w:r w:rsidRPr="00F941B4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08313F1B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0.49</w:t>
            </w:r>
          </w:p>
        </w:tc>
        <w:tc>
          <w:tcPr>
            <w:tcW w:w="567" w:type="dxa"/>
            <w:vAlign w:val="center"/>
          </w:tcPr>
          <w:p w14:paraId="644E9758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6110611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5889</w:t>
            </w:r>
          </w:p>
        </w:tc>
        <w:tc>
          <w:tcPr>
            <w:tcW w:w="2410" w:type="dxa"/>
            <w:vAlign w:val="center"/>
          </w:tcPr>
          <w:p w14:paraId="46229570" w14:textId="77777777" w:rsidR="00644E1A" w:rsidRPr="00911A61" w:rsidRDefault="00644E1A" w:rsidP="00592A6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HPAH, BMPR2 mutation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(group 1.2 PH); Preterm 34+4 GW, CPAM type 1, s/p resection of the left lower lobe and lingula, PPHN</w:t>
            </w:r>
          </w:p>
        </w:tc>
        <w:tc>
          <w:tcPr>
            <w:tcW w:w="1701" w:type="dxa"/>
            <w:vAlign w:val="center"/>
          </w:tcPr>
          <w:p w14:paraId="37CBCCAB" w14:textId="77777777" w:rsidR="00644E1A" w:rsidRPr="00F941B4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Levosimendan (repetitive), TAD, MAC, SPI, High Flow FiO2 25%</w:t>
            </w:r>
          </w:p>
        </w:tc>
      </w:tr>
      <w:tr w:rsidR="00644E1A" w:rsidRPr="00FE64DB" w14:paraId="7A274F81" w14:textId="77777777" w:rsidTr="00644E1A">
        <w:trPr>
          <w:trHeight w:val="568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26733388" w14:textId="77777777" w:rsidR="00644E1A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</w:t>
            </w:r>
          </w:p>
          <w:p w14:paraId="2C8CBDFA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60E3EE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6.8</w:t>
            </w:r>
          </w:p>
        </w:tc>
        <w:tc>
          <w:tcPr>
            <w:tcW w:w="851" w:type="dxa"/>
            <w:vAlign w:val="center"/>
          </w:tcPr>
          <w:p w14:paraId="5614FF92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7E9D6345" w14:textId="77777777" w:rsidR="00644E1A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20.0</w:t>
            </w:r>
          </w:p>
          <w:p w14:paraId="76F64918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(16</w:t>
            </w:r>
            <w:r w:rsidRPr="001319B6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615F27CF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0.85</w:t>
            </w:r>
          </w:p>
        </w:tc>
        <w:tc>
          <w:tcPr>
            <w:tcW w:w="567" w:type="dxa"/>
            <w:vAlign w:val="center"/>
          </w:tcPr>
          <w:p w14:paraId="1A87276A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DFFC09C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491</w:t>
            </w:r>
          </w:p>
        </w:tc>
        <w:tc>
          <w:tcPr>
            <w:tcW w:w="2410" w:type="dxa"/>
            <w:vAlign w:val="center"/>
          </w:tcPr>
          <w:p w14:paraId="678CF5DD" w14:textId="77777777" w:rsidR="00644E1A" w:rsidRPr="00911A61" w:rsidRDefault="00644E1A" w:rsidP="00592A6C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IPAH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(group 1.1 PH)</w:t>
            </w:r>
          </w:p>
        </w:tc>
        <w:tc>
          <w:tcPr>
            <w:tcW w:w="1701" w:type="dxa"/>
            <w:vAlign w:val="center"/>
          </w:tcPr>
          <w:p w14:paraId="25C10D48" w14:textId="77777777" w:rsidR="00644E1A" w:rsidRPr="006F5125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5125">
              <w:rPr>
                <w:rFonts w:ascii="Arial" w:hAnsi="Arial" w:cs="Arial"/>
                <w:color w:val="000000" w:themeColor="text1"/>
                <w:sz w:val="18"/>
                <w:szCs w:val="18"/>
              </w:rPr>
              <w:t>EPIV, SIL, AML, inhaled NO</w:t>
            </w:r>
          </w:p>
        </w:tc>
      </w:tr>
      <w:tr w:rsidR="00644E1A" w:rsidRPr="00FE64DB" w14:paraId="631E9B69" w14:textId="77777777" w:rsidTr="00644E1A">
        <w:trPr>
          <w:trHeight w:val="406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51220B96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8" w:type="dxa"/>
            <w:vAlign w:val="center"/>
          </w:tcPr>
          <w:p w14:paraId="22235FEC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15.5</w:t>
            </w:r>
          </w:p>
        </w:tc>
        <w:tc>
          <w:tcPr>
            <w:tcW w:w="851" w:type="dxa"/>
            <w:vAlign w:val="center"/>
          </w:tcPr>
          <w:p w14:paraId="42239FD3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134" w:type="dxa"/>
            <w:vAlign w:val="center"/>
          </w:tcPr>
          <w:p w14:paraId="6BB7393E" w14:textId="77777777" w:rsidR="00644E1A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48.0</w:t>
            </w:r>
          </w:p>
          <w:p w14:paraId="6F1BE653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(13</w:t>
            </w:r>
            <w:r w:rsidRPr="001319B6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1C5FE016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1.48</w:t>
            </w:r>
          </w:p>
        </w:tc>
        <w:tc>
          <w:tcPr>
            <w:tcW w:w="567" w:type="dxa"/>
            <w:vAlign w:val="center"/>
          </w:tcPr>
          <w:p w14:paraId="25246F0E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1C5355F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2410" w:type="dxa"/>
            <w:vAlign w:val="center"/>
          </w:tcPr>
          <w:p w14:paraId="059D235B" w14:textId="77777777" w:rsidR="00644E1A" w:rsidRPr="00911A61" w:rsidRDefault="00644E1A" w:rsidP="00592A6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IPAH (group 1.1 PH) or PAH-CHD (group 1.4.4 PH); Preterm 27 + 0 GW, BPD, large PDA with right to left shunt, asthma</w:t>
            </w:r>
          </w:p>
        </w:tc>
        <w:tc>
          <w:tcPr>
            <w:tcW w:w="1701" w:type="dxa"/>
            <w:vAlign w:val="center"/>
          </w:tcPr>
          <w:p w14:paraId="7862031E" w14:textId="77777777" w:rsidR="00644E1A" w:rsidRPr="001319B6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TREP i.v. infusion pump, SIL, MAC,</w:t>
            </w:r>
          </w:p>
        </w:tc>
      </w:tr>
      <w:tr w:rsidR="00644E1A" w:rsidRPr="00FE64DB" w14:paraId="66B61116" w14:textId="77777777" w:rsidTr="00644E1A">
        <w:trPr>
          <w:trHeight w:val="538"/>
          <w:jc w:val="center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283CF013" w14:textId="0222C687" w:rsidR="00644E1A" w:rsidRPr="00911A61" w:rsidRDefault="00644E1A" w:rsidP="00592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14:paraId="44D2D614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851" w:type="dxa"/>
            <w:vAlign w:val="center"/>
          </w:tcPr>
          <w:p w14:paraId="676B9A8D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14:paraId="2614F289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21.0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(1</w:t>
            </w:r>
            <w:r w:rsidRPr="001319B6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Perc.)</w:t>
            </w:r>
          </w:p>
        </w:tc>
        <w:tc>
          <w:tcPr>
            <w:tcW w:w="567" w:type="dxa"/>
            <w:vAlign w:val="center"/>
          </w:tcPr>
          <w:p w14:paraId="0CA9270C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0.92</w:t>
            </w:r>
          </w:p>
        </w:tc>
        <w:tc>
          <w:tcPr>
            <w:tcW w:w="567" w:type="dxa"/>
            <w:vAlign w:val="center"/>
          </w:tcPr>
          <w:p w14:paraId="504BB074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2BD3BB8" w14:textId="77777777" w:rsidR="00644E1A" w:rsidRPr="00911A61" w:rsidRDefault="00644E1A" w:rsidP="00592A6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276</w:t>
            </w:r>
          </w:p>
        </w:tc>
        <w:tc>
          <w:tcPr>
            <w:tcW w:w="2410" w:type="dxa"/>
            <w:vAlign w:val="center"/>
          </w:tcPr>
          <w:p w14:paraId="30A8B2B3" w14:textId="77777777" w:rsidR="00644E1A" w:rsidRPr="00911A61" w:rsidRDefault="00644E1A" w:rsidP="00592A6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PH associated with interstitial lung disease (group 3 PH)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chILD, small ASD, PEG</w:t>
            </w:r>
          </w:p>
        </w:tc>
        <w:tc>
          <w:tcPr>
            <w:tcW w:w="1701" w:type="dxa"/>
            <w:vAlign w:val="center"/>
          </w:tcPr>
          <w:p w14:paraId="52DC40FD" w14:textId="77777777" w:rsidR="00644E1A" w:rsidRPr="001319B6" w:rsidRDefault="00644E1A" w:rsidP="00592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ILO inhal., RIO, MAC, SEL, SPI, ASA</w:t>
            </w:r>
          </w:p>
        </w:tc>
      </w:tr>
    </w:tbl>
    <w:p w14:paraId="71BA5766" w14:textId="77777777" w:rsidR="00A535B8" w:rsidRPr="00911A61" w:rsidRDefault="00A535B8" w:rsidP="00A535B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B7DF2A" w14:textId="77777777" w:rsidR="00A535B8" w:rsidRDefault="00A535B8" w:rsidP="00A535B8">
      <w:pPr>
        <w:pStyle w:val="Heading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color w:val="202124"/>
          <w:sz w:val="22"/>
          <w:szCs w:val="22"/>
          <w:lang w:val="en-US"/>
        </w:rPr>
      </w:pPr>
      <w:r w:rsidRPr="0016084F">
        <w:rPr>
          <w:rFonts w:ascii="Arial" w:hAnsi="Arial" w:cs="Arial"/>
          <w:color w:val="000000" w:themeColor="text1"/>
          <w:sz w:val="22"/>
          <w:szCs w:val="22"/>
          <w:lang w:val="en-US"/>
        </w:rPr>
        <w:t>Table S2.</w:t>
      </w:r>
      <w:r w:rsidRPr="0016084F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 Individual PH patient characteristics and medication before lung transplantation. The serum N-terminal prohormone of brain natriuretic peptide (NTproBNP) concentrations are the last measurements prior to LuTx. If the patient has a mutation that is associated with PAH, he/she belongs to group 1.2 PH (HPAH). </w:t>
      </w:r>
      <w:r w:rsidRPr="0016084F">
        <w:rPr>
          <w:rFonts w:ascii="Arial" w:hAnsi="Arial" w:cs="Arial"/>
          <w:b w:val="0"/>
          <w:sz w:val="22"/>
          <w:szCs w:val="22"/>
          <w:lang w:val="en-US"/>
        </w:rPr>
        <w:t xml:space="preserve">Abbreviations: AML, amlodipine;  ASA, </w:t>
      </w:r>
      <w:r w:rsidRPr="0016084F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>acetylsalicylic acid (P.O.)</w:t>
      </w:r>
      <w:r w:rsidRPr="0016084F">
        <w:rPr>
          <w:rFonts w:ascii="Arial" w:hAnsi="Arial" w:cs="Arial"/>
          <w:b w:val="0"/>
          <w:sz w:val="22"/>
          <w:szCs w:val="22"/>
          <w:lang w:val="en-US"/>
        </w:rPr>
        <w:t>; ASD, atrial septal defect; BSA, body surface area; BPD, bronchopulmonary dysplasia; CHD, congenital heart disease; CLO, clopidogrel; CPAM, congenital pulmonary airway malformation; CPB, cardiopulmonary bypass; CPR, cardiopulmonary resuscitation; digoxin (P.O.); EPIV; epoprostenol i.v.; FUR, furosemide (P.O.); HPAH, hereditary PAH; ILO, iloprost; IPAH, idiopathic PAH; intervent. rASD, interventional creation of a restrictive atrial septal defect; LuTx, lung transplantation; NT-proBNP, N-terminal pro b-type natriuretic peptide; PAH, pulmonary arterial hypertension; PCH, pulmonary capillary hemangiomatosis; PDA, patent ductus arteriosus; PVOD, pulmonary venoocclusive disease; SEL, selexipag (P.O.);</w:t>
      </w:r>
      <w:r w:rsidRPr="0016084F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 SIL, sildenafil (P.O.); SPI, spironolactone (P.O.); TAD, Tadalafil; TREP, treprostinil; VA-ECMO, </w:t>
      </w:r>
      <w:r w:rsidRPr="0016084F">
        <w:rPr>
          <w:rFonts w:ascii="Arial" w:hAnsi="Arial" w:cs="Arial"/>
          <w:b w:val="0"/>
          <w:color w:val="202124"/>
          <w:sz w:val="22"/>
          <w:szCs w:val="22"/>
          <w:shd w:val="clear" w:color="auto" w:fill="FFFFFF"/>
          <w:lang w:val="en-US"/>
        </w:rPr>
        <w:t>veno-arterial </w:t>
      </w:r>
      <w:r w:rsidRPr="0016084F">
        <w:rPr>
          <w:rFonts w:ascii="Arial" w:hAnsi="Arial" w:cs="Arial"/>
          <w:b w:val="0"/>
          <w:color w:val="202124"/>
          <w:sz w:val="22"/>
          <w:szCs w:val="22"/>
          <w:lang w:val="en-US"/>
        </w:rPr>
        <w:t>extracorporeal membrane oxygenation</w:t>
      </w:r>
    </w:p>
    <w:p w14:paraId="6CF91284" w14:textId="77777777" w:rsidR="00F515BC" w:rsidRDefault="00202CEE"/>
    <w:sectPr w:rsidR="00F515BC" w:rsidSect="009800D5">
      <w:headerReference w:type="default" r:id="rId6"/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0B739" w14:textId="77777777" w:rsidR="00202CEE" w:rsidRDefault="00202CEE" w:rsidP="00A535B8">
      <w:r>
        <w:separator/>
      </w:r>
    </w:p>
  </w:endnote>
  <w:endnote w:type="continuationSeparator" w:id="0">
    <w:p w14:paraId="16339DD1" w14:textId="77777777" w:rsidR="00202CEE" w:rsidRDefault="00202CEE" w:rsidP="00A5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extkörper CS)">
    <w:altName w:val="Times New Roman"/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11898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CC079E" w14:textId="77777777" w:rsidR="00A535B8" w:rsidRDefault="00A535B8" w:rsidP="00EB42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4D0AAC" w14:textId="77777777" w:rsidR="00A535B8" w:rsidRDefault="00A53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707423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8A20CF" w14:textId="77777777" w:rsidR="00A535B8" w:rsidRDefault="00A535B8" w:rsidP="00EB42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2E9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B199A50" w14:textId="77777777" w:rsidR="00A535B8" w:rsidRDefault="00A53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95CD3" w14:textId="77777777" w:rsidR="00202CEE" w:rsidRDefault="00202CEE" w:rsidP="00A535B8">
      <w:r>
        <w:separator/>
      </w:r>
    </w:p>
  </w:footnote>
  <w:footnote w:type="continuationSeparator" w:id="0">
    <w:p w14:paraId="719779FE" w14:textId="77777777" w:rsidR="00202CEE" w:rsidRDefault="00202CEE" w:rsidP="00A5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11CF" w14:textId="77777777" w:rsidR="00A535B8" w:rsidRPr="00A535B8" w:rsidRDefault="00A535B8">
    <w:pPr>
      <w:pStyle w:val="Header"/>
      <w:rPr>
        <w:sz w:val="20"/>
        <w:szCs w:val="20"/>
      </w:rPr>
    </w:pPr>
    <w:r w:rsidRPr="00A535B8">
      <w:rPr>
        <w:sz w:val="20"/>
        <w:szCs w:val="20"/>
      </w:rPr>
      <w:t xml:space="preserve">SUPPLEMENTARY MATERIAL. </w:t>
    </w:r>
    <w:r>
      <w:rPr>
        <w:sz w:val="20"/>
        <w:szCs w:val="20"/>
      </w:rPr>
      <w:t xml:space="preserve">   </w:t>
    </w:r>
    <w:r w:rsidRPr="00A535B8">
      <w:rPr>
        <w:sz w:val="20"/>
        <w:szCs w:val="20"/>
      </w:rPr>
      <w:t xml:space="preserve">Wieland I et al. (2022)    </w:t>
    </w:r>
    <w:r>
      <w:rPr>
        <w:sz w:val="20"/>
        <w:szCs w:val="20"/>
      </w:rPr>
      <w:t xml:space="preserve">        </w:t>
    </w:r>
    <w:r w:rsidRPr="00A535B8">
      <w:rPr>
        <w:sz w:val="20"/>
        <w:szCs w:val="20"/>
      </w:rPr>
      <w:t>AVWS Type 2 is common in children with severe 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5B8"/>
    <w:rsid w:val="00011E56"/>
    <w:rsid w:val="00012166"/>
    <w:rsid w:val="00037B00"/>
    <w:rsid w:val="000608B8"/>
    <w:rsid w:val="0006759A"/>
    <w:rsid w:val="00085019"/>
    <w:rsid w:val="0008723F"/>
    <w:rsid w:val="00093F4E"/>
    <w:rsid w:val="000A24C4"/>
    <w:rsid w:val="000A6DDC"/>
    <w:rsid w:val="000B323B"/>
    <w:rsid w:val="000C3E55"/>
    <w:rsid w:val="000D04A2"/>
    <w:rsid w:val="000D15E6"/>
    <w:rsid w:val="000E1505"/>
    <w:rsid w:val="000F721C"/>
    <w:rsid w:val="00114F2C"/>
    <w:rsid w:val="00120300"/>
    <w:rsid w:val="00122691"/>
    <w:rsid w:val="00123559"/>
    <w:rsid w:val="0013032A"/>
    <w:rsid w:val="00137445"/>
    <w:rsid w:val="00144D59"/>
    <w:rsid w:val="00154E51"/>
    <w:rsid w:val="00161488"/>
    <w:rsid w:val="00167C8B"/>
    <w:rsid w:val="001875BF"/>
    <w:rsid w:val="00191B21"/>
    <w:rsid w:val="001B5E73"/>
    <w:rsid w:val="001C0F57"/>
    <w:rsid w:val="001C1F1D"/>
    <w:rsid w:val="001E3E27"/>
    <w:rsid w:val="001E6218"/>
    <w:rsid w:val="002015B3"/>
    <w:rsid w:val="00202CEE"/>
    <w:rsid w:val="00206D35"/>
    <w:rsid w:val="00224CB1"/>
    <w:rsid w:val="00230EE2"/>
    <w:rsid w:val="002328C6"/>
    <w:rsid w:val="00232BE7"/>
    <w:rsid w:val="00245BF3"/>
    <w:rsid w:val="00254916"/>
    <w:rsid w:val="00262195"/>
    <w:rsid w:val="00267667"/>
    <w:rsid w:val="002A2B95"/>
    <w:rsid w:val="002D0E2F"/>
    <w:rsid w:val="002D28FA"/>
    <w:rsid w:val="002D5F42"/>
    <w:rsid w:val="002E2B99"/>
    <w:rsid w:val="002E3810"/>
    <w:rsid w:val="002E3EEE"/>
    <w:rsid w:val="00313A08"/>
    <w:rsid w:val="00316CA0"/>
    <w:rsid w:val="003276A8"/>
    <w:rsid w:val="003371E5"/>
    <w:rsid w:val="003410F6"/>
    <w:rsid w:val="00346EBD"/>
    <w:rsid w:val="0036019B"/>
    <w:rsid w:val="0037659E"/>
    <w:rsid w:val="00377543"/>
    <w:rsid w:val="003943AC"/>
    <w:rsid w:val="003B4160"/>
    <w:rsid w:val="003C35CE"/>
    <w:rsid w:val="003C5658"/>
    <w:rsid w:val="003C6DB1"/>
    <w:rsid w:val="003D4B08"/>
    <w:rsid w:val="003D63E7"/>
    <w:rsid w:val="003F7408"/>
    <w:rsid w:val="00416B85"/>
    <w:rsid w:val="00444D45"/>
    <w:rsid w:val="00453990"/>
    <w:rsid w:val="00460909"/>
    <w:rsid w:val="00490395"/>
    <w:rsid w:val="004960E1"/>
    <w:rsid w:val="004D37D4"/>
    <w:rsid w:val="004E1DC3"/>
    <w:rsid w:val="004F2891"/>
    <w:rsid w:val="00502331"/>
    <w:rsid w:val="00536DD5"/>
    <w:rsid w:val="00536DDB"/>
    <w:rsid w:val="00540BEE"/>
    <w:rsid w:val="005559C8"/>
    <w:rsid w:val="00563657"/>
    <w:rsid w:val="00574A7F"/>
    <w:rsid w:val="00576F44"/>
    <w:rsid w:val="00587DA3"/>
    <w:rsid w:val="005A7DF2"/>
    <w:rsid w:val="005A7FCD"/>
    <w:rsid w:val="005B5260"/>
    <w:rsid w:val="005B7A22"/>
    <w:rsid w:val="005D6996"/>
    <w:rsid w:val="00602EEA"/>
    <w:rsid w:val="00604DA7"/>
    <w:rsid w:val="0061369F"/>
    <w:rsid w:val="00620EA0"/>
    <w:rsid w:val="00627B45"/>
    <w:rsid w:val="00644E1A"/>
    <w:rsid w:val="00660525"/>
    <w:rsid w:val="00686153"/>
    <w:rsid w:val="00690B05"/>
    <w:rsid w:val="00692528"/>
    <w:rsid w:val="00692F6D"/>
    <w:rsid w:val="006A7B5E"/>
    <w:rsid w:val="006B1327"/>
    <w:rsid w:val="006B18B9"/>
    <w:rsid w:val="006B3156"/>
    <w:rsid w:val="006C1F95"/>
    <w:rsid w:val="006C2986"/>
    <w:rsid w:val="006C43D7"/>
    <w:rsid w:val="006C49C8"/>
    <w:rsid w:val="006C78A4"/>
    <w:rsid w:val="006D35FE"/>
    <w:rsid w:val="00701A10"/>
    <w:rsid w:val="00712C9C"/>
    <w:rsid w:val="00721AB4"/>
    <w:rsid w:val="00733963"/>
    <w:rsid w:val="0074295E"/>
    <w:rsid w:val="007457CD"/>
    <w:rsid w:val="007459F8"/>
    <w:rsid w:val="007A0A2A"/>
    <w:rsid w:val="007A7129"/>
    <w:rsid w:val="007B32ED"/>
    <w:rsid w:val="007B75E8"/>
    <w:rsid w:val="007C0581"/>
    <w:rsid w:val="007C324C"/>
    <w:rsid w:val="007D027B"/>
    <w:rsid w:val="007D76B6"/>
    <w:rsid w:val="007E7C92"/>
    <w:rsid w:val="00822464"/>
    <w:rsid w:val="00823E4D"/>
    <w:rsid w:val="008304D5"/>
    <w:rsid w:val="00833EE7"/>
    <w:rsid w:val="00840522"/>
    <w:rsid w:val="00850311"/>
    <w:rsid w:val="00861C5B"/>
    <w:rsid w:val="008649C4"/>
    <w:rsid w:val="008A6F57"/>
    <w:rsid w:val="008B4131"/>
    <w:rsid w:val="008D3EFD"/>
    <w:rsid w:val="00906984"/>
    <w:rsid w:val="00917398"/>
    <w:rsid w:val="00944B14"/>
    <w:rsid w:val="00944D87"/>
    <w:rsid w:val="009742D7"/>
    <w:rsid w:val="00975178"/>
    <w:rsid w:val="00975B09"/>
    <w:rsid w:val="009800D5"/>
    <w:rsid w:val="0098092D"/>
    <w:rsid w:val="009A02CF"/>
    <w:rsid w:val="009B6618"/>
    <w:rsid w:val="009C1AD2"/>
    <w:rsid w:val="009D278F"/>
    <w:rsid w:val="009E3BED"/>
    <w:rsid w:val="009E69DB"/>
    <w:rsid w:val="009F05BF"/>
    <w:rsid w:val="009F1F39"/>
    <w:rsid w:val="00A01730"/>
    <w:rsid w:val="00A03098"/>
    <w:rsid w:val="00A17242"/>
    <w:rsid w:val="00A222DF"/>
    <w:rsid w:val="00A368D9"/>
    <w:rsid w:val="00A3772C"/>
    <w:rsid w:val="00A4632F"/>
    <w:rsid w:val="00A535B8"/>
    <w:rsid w:val="00A60300"/>
    <w:rsid w:val="00A666F1"/>
    <w:rsid w:val="00A6679E"/>
    <w:rsid w:val="00A763D7"/>
    <w:rsid w:val="00A85FBF"/>
    <w:rsid w:val="00A86F25"/>
    <w:rsid w:val="00A92E4C"/>
    <w:rsid w:val="00A96C7E"/>
    <w:rsid w:val="00AA201F"/>
    <w:rsid w:val="00AA6629"/>
    <w:rsid w:val="00AC1319"/>
    <w:rsid w:val="00AC2147"/>
    <w:rsid w:val="00AC5AB7"/>
    <w:rsid w:val="00AD4D6C"/>
    <w:rsid w:val="00AD6143"/>
    <w:rsid w:val="00AF315C"/>
    <w:rsid w:val="00AF46AB"/>
    <w:rsid w:val="00B00810"/>
    <w:rsid w:val="00B1327D"/>
    <w:rsid w:val="00B200ED"/>
    <w:rsid w:val="00B31A9E"/>
    <w:rsid w:val="00B3548C"/>
    <w:rsid w:val="00B37E0A"/>
    <w:rsid w:val="00B51E6E"/>
    <w:rsid w:val="00B67D79"/>
    <w:rsid w:val="00B777AD"/>
    <w:rsid w:val="00BC2886"/>
    <w:rsid w:val="00BC2DEC"/>
    <w:rsid w:val="00BD02C4"/>
    <w:rsid w:val="00BD45CE"/>
    <w:rsid w:val="00BD68E5"/>
    <w:rsid w:val="00BD74E3"/>
    <w:rsid w:val="00BE0D01"/>
    <w:rsid w:val="00BF2244"/>
    <w:rsid w:val="00BF6F13"/>
    <w:rsid w:val="00C330F7"/>
    <w:rsid w:val="00C334AF"/>
    <w:rsid w:val="00C53BD2"/>
    <w:rsid w:val="00C66E26"/>
    <w:rsid w:val="00C75B6F"/>
    <w:rsid w:val="00C9701D"/>
    <w:rsid w:val="00CA6516"/>
    <w:rsid w:val="00CB32A5"/>
    <w:rsid w:val="00CD3854"/>
    <w:rsid w:val="00CE1244"/>
    <w:rsid w:val="00CF361B"/>
    <w:rsid w:val="00D16300"/>
    <w:rsid w:val="00D1638A"/>
    <w:rsid w:val="00D3084C"/>
    <w:rsid w:val="00D424A1"/>
    <w:rsid w:val="00D55E0D"/>
    <w:rsid w:val="00D57B2D"/>
    <w:rsid w:val="00D746CC"/>
    <w:rsid w:val="00D82087"/>
    <w:rsid w:val="00D838D9"/>
    <w:rsid w:val="00D979B0"/>
    <w:rsid w:val="00DA5EC7"/>
    <w:rsid w:val="00DC1124"/>
    <w:rsid w:val="00DC3C4F"/>
    <w:rsid w:val="00DD6BF8"/>
    <w:rsid w:val="00DD7036"/>
    <w:rsid w:val="00DD7C1E"/>
    <w:rsid w:val="00DF20F1"/>
    <w:rsid w:val="00DF6E4C"/>
    <w:rsid w:val="00E0507D"/>
    <w:rsid w:val="00E16F08"/>
    <w:rsid w:val="00E244BC"/>
    <w:rsid w:val="00E548CA"/>
    <w:rsid w:val="00E66D17"/>
    <w:rsid w:val="00E75FF6"/>
    <w:rsid w:val="00E92E97"/>
    <w:rsid w:val="00EA051F"/>
    <w:rsid w:val="00EA1921"/>
    <w:rsid w:val="00EA3D31"/>
    <w:rsid w:val="00EC0819"/>
    <w:rsid w:val="00EC08A4"/>
    <w:rsid w:val="00EE13F0"/>
    <w:rsid w:val="00EE4979"/>
    <w:rsid w:val="00EF3E3E"/>
    <w:rsid w:val="00EF518C"/>
    <w:rsid w:val="00F06B0A"/>
    <w:rsid w:val="00F1703B"/>
    <w:rsid w:val="00F33DA0"/>
    <w:rsid w:val="00F5494E"/>
    <w:rsid w:val="00F62D53"/>
    <w:rsid w:val="00F70CF3"/>
    <w:rsid w:val="00F75073"/>
    <w:rsid w:val="00F763B6"/>
    <w:rsid w:val="00F83A3A"/>
    <w:rsid w:val="00F94FE9"/>
    <w:rsid w:val="00F9569E"/>
    <w:rsid w:val="00FC1062"/>
    <w:rsid w:val="00FC51E7"/>
    <w:rsid w:val="00FE0342"/>
    <w:rsid w:val="00FE60EC"/>
    <w:rsid w:val="00FE64DB"/>
    <w:rsid w:val="00FF0B64"/>
    <w:rsid w:val="00FF2599"/>
    <w:rsid w:val="00FF3930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0A4D8"/>
  <w14:defaultImageDpi w14:val="32767"/>
  <w15:docId w15:val="{D7D10270-2822-3249-9463-EA5A856A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535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540BEE"/>
    <w:pPr>
      <w:spacing w:after="200"/>
      <w:jc w:val="both"/>
    </w:pPr>
    <w:rPr>
      <w:rFonts w:ascii="Arial" w:hAnsi="Arial" w:cs="Times New Roman (Textkörper CS)"/>
      <w:iCs/>
      <w:color w:val="000000" w:themeColor="text1"/>
      <w:sz w:val="18"/>
      <w:szCs w:val="18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A535B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table" w:styleId="TableGrid">
    <w:name w:val="Table Grid"/>
    <w:basedOn w:val="TableNormal"/>
    <w:uiPriority w:val="59"/>
    <w:unhideWhenUsed/>
    <w:rsid w:val="00A535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5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3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5B8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5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Diekmann</dc:creator>
  <cp:lastModifiedBy>Georg Hansmann</cp:lastModifiedBy>
  <cp:revision>3</cp:revision>
  <dcterms:created xsi:type="dcterms:W3CDTF">2022-07-29T13:24:00Z</dcterms:created>
  <dcterms:modified xsi:type="dcterms:W3CDTF">2022-08-05T17:16:00Z</dcterms:modified>
</cp:coreProperties>
</file>