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CD8F" w14:textId="12E9484F" w:rsidR="00BA0582" w:rsidRDefault="00BA0582" w:rsidP="00E84953">
      <w:pPr>
        <w:spacing w:after="0" w:line="240" w:lineRule="auto"/>
        <w:rPr>
          <w:rFonts w:ascii="Arial" w:eastAsia="Arial" w:hAnsi="Arial" w:cs="Arial"/>
          <w:b/>
          <w:lang w:val="es-ES"/>
        </w:rPr>
      </w:pPr>
      <w:r>
        <w:rPr>
          <w:rFonts w:ascii="Arial" w:eastAsia="Arial" w:hAnsi="Arial" w:cs="Arial"/>
          <w:b/>
          <w:noProof/>
          <w:lang w:val="es-ES"/>
        </w:rPr>
        <mc:AlternateContent>
          <mc:Choice Requires="wps">
            <w:drawing>
              <wp:anchor distT="0" distB="0" distL="114300" distR="114300" simplePos="0" relativeHeight="251660288" behindDoc="0" locked="0" layoutInCell="1" allowOverlap="1" wp14:anchorId="1A87BEC4" wp14:editId="503627FC">
                <wp:simplePos x="0" y="0"/>
                <wp:positionH relativeFrom="column">
                  <wp:posOffset>809625</wp:posOffset>
                </wp:positionH>
                <wp:positionV relativeFrom="paragraph">
                  <wp:posOffset>24765</wp:posOffset>
                </wp:positionV>
                <wp:extent cx="4364990" cy="365760"/>
                <wp:effectExtent l="0" t="0" r="3810" b="2540"/>
                <wp:wrapNone/>
                <wp:docPr id="2" name="Cuadro de texto 2"/>
                <wp:cNvGraphicFramePr/>
                <a:graphic xmlns:a="http://schemas.openxmlformats.org/drawingml/2006/main">
                  <a:graphicData uri="http://schemas.microsoft.com/office/word/2010/wordprocessingShape">
                    <wps:wsp>
                      <wps:cNvSpPr txBox="1"/>
                      <wps:spPr>
                        <a:xfrm>
                          <a:off x="0" y="0"/>
                          <a:ext cx="4364990" cy="365760"/>
                        </a:xfrm>
                        <a:prstGeom prst="rect">
                          <a:avLst/>
                        </a:prstGeom>
                        <a:solidFill>
                          <a:schemeClr val="lt1"/>
                        </a:solidFill>
                        <a:ln w="6350">
                          <a:noFill/>
                        </a:ln>
                      </wps:spPr>
                      <wps:txbx>
                        <w:txbxContent>
                          <w:p w14:paraId="7F32808A" w14:textId="31019D00" w:rsidR="00BA0582" w:rsidRPr="00BA0582" w:rsidRDefault="00BA0582">
                            <w:pPr>
                              <w:rPr>
                                <w:b/>
                                <w:bCs/>
                                <w:sz w:val="32"/>
                                <w:szCs w:val="32"/>
                                <w:lang w:val="es-ES"/>
                              </w:rPr>
                            </w:pPr>
                            <w:proofErr w:type="spellStart"/>
                            <w:r w:rsidRPr="00BA0582">
                              <w:rPr>
                                <w:b/>
                                <w:bCs/>
                                <w:sz w:val="32"/>
                                <w:szCs w:val="32"/>
                                <w:lang w:val="es-ES"/>
                              </w:rPr>
                              <w:t>Supplementary</w:t>
                            </w:r>
                            <w:proofErr w:type="spellEnd"/>
                            <w:r w:rsidRPr="00BA0582">
                              <w:rPr>
                                <w:b/>
                                <w:bCs/>
                                <w:sz w:val="32"/>
                                <w:szCs w:val="32"/>
                                <w:lang w:val="es-ES"/>
                              </w:rPr>
                              <w:t xml:space="preserve"> Material 3: </w:t>
                            </w:r>
                            <w:proofErr w:type="spellStart"/>
                            <w:r w:rsidRPr="00BA0582">
                              <w:rPr>
                                <w:b/>
                                <w:bCs/>
                                <w:sz w:val="32"/>
                                <w:szCs w:val="32"/>
                                <w:lang w:val="es-ES"/>
                              </w:rPr>
                              <w:t>Informed</w:t>
                            </w:r>
                            <w:proofErr w:type="spellEnd"/>
                            <w:r w:rsidRPr="00BA0582">
                              <w:rPr>
                                <w:b/>
                                <w:bCs/>
                                <w:sz w:val="32"/>
                                <w:szCs w:val="32"/>
                                <w:lang w:val="es-ES"/>
                              </w:rPr>
                              <w:t xml:space="preserve"> </w:t>
                            </w:r>
                            <w:proofErr w:type="spellStart"/>
                            <w:r w:rsidRPr="00BA0582">
                              <w:rPr>
                                <w:b/>
                                <w:bCs/>
                                <w:sz w:val="32"/>
                                <w:szCs w:val="32"/>
                                <w:lang w:val="es-ES"/>
                              </w:rPr>
                              <w:t>Consent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87BEC4" id="_x0000_t202" coordsize="21600,21600" o:spt="202" path="m,l,21600r21600,l21600,xe">
                <v:stroke joinstyle="miter"/>
                <v:path gradientshapeok="t" o:connecttype="rect"/>
              </v:shapetype>
              <v:shape id="Cuadro de texto 2" o:spid="_x0000_s1026" type="#_x0000_t202" style="position:absolute;margin-left:63.75pt;margin-top:1.95pt;width:343.7pt;height:28.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" fillcolor="white [3201]" stroked="f" strokeweight=".5pt">
                <v:textbox>
                  <w:txbxContent>
                    <w:p w14:paraId="7F32808A" w14:textId="31019D00" w:rsidR="00BA0582" w:rsidRPr="00BA0582" w:rsidRDefault="00BA0582">
                      <w:pPr>
                        <w:rPr>
                          <w:b/>
                          <w:bCs/>
                          <w:sz w:val="32"/>
                          <w:szCs w:val="32"/>
                          <w:lang w:val="es-ES"/>
                        </w:rPr>
                      </w:pPr>
                      <w:proofErr w:type="spellStart"/>
                      <w:r w:rsidRPr="00BA0582">
                        <w:rPr>
                          <w:b/>
                          <w:bCs/>
                          <w:sz w:val="32"/>
                          <w:szCs w:val="32"/>
                          <w:lang w:val="es-ES"/>
                        </w:rPr>
                        <w:t>Supplementary</w:t>
                      </w:r>
                      <w:proofErr w:type="spellEnd"/>
                      <w:r w:rsidRPr="00BA0582">
                        <w:rPr>
                          <w:b/>
                          <w:bCs/>
                          <w:sz w:val="32"/>
                          <w:szCs w:val="32"/>
                          <w:lang w:val="es-ES"/>
                        </w:rPr>
                        <w:t xml:space="preserve"> Material 3: </w:t>
                      </w:r>
                      <w:proofErr w:type="spellStart"/>
                      <w:r w:rsidRPr="00BA0582">
                        <w:rPr>
                          <w:b/>
                          <w:bCs/>
                          <w:sz w:val="32"/>
                          <w:szCs w:val="32"/>
                          <w:lang w:val="es-ES"/>
                        </w:rPr>
                        <w:t>Informed</w:t>
                      </w:r>
                      <w:proofErr w:type="spellEnd"/>
                      <w:r w:rsidRPr="00BA0582">
                        <w:rPr>
                          <w:b/>
                          <w:bCs/>
                          <w:sz w:val="32"/>
                          <w:szCs w:val="32"/>
                          <w:lang w:val="es-ES"/>
                        </w:rPr>
                        <w:t xml:space="preserve"> </w:t>
                      </w:r>
                      <w:proofErr w:type="spellStart"/>
                      <w:r w:rsidRPr="00BA0582">
                        <w:rPr>
                          <w:b/>
                          <w:bCs/>
                          <w:sz w:val="32"/>
                          <w:szCs w:val="32"/>
                          <w:lang w:val="es-ES"/>
                        </w:rPr>
                        <w:t>Consent</w:t>
                      </w:r>
                      <w:proofErr w:type="spellEnd"/>
                    </w:p>
                  </w:txbxContent>
                </v:textbox>
              </v:shape>
            </w:pict>
          </mc:Fallback>
        </mc:AlternateContent>
      </w:r>
    </w:p>
    <w:p w14:paraId="00B41E72" w14:textId="77777777" w:rsidR="00BA0582" w:rsidRDefault="00BA0582" w:rsidP="00E84953">
      <w:pPr>
        <w:spacing w:after="0" w:line="240" w:lineRule="auto"/>
        <w:rPr>
          <w:rFonts w:ascii="Arial" w:eastAsia="Arial" w:hAnsi="Arial" w:cs="Arial"/>
          <w:b/>
          <w:lang w:val="es-ES"/>
        </w:rPr>
      </w:pPr>
    </w:p>
    <w:p w14:paraId="4BEB9F5C" w14:textId="77777777" w:rsidR="00BA0582" w:rsidRDefault="00BA0582" w:rsidP="00E84953">
      <w:pPr>
        <w:spacing w:after="0" w:line="240" w:lineRule="auto"/>
        <w:rPr>
          <w:rFonts w:ascii="Arial" w:eastAsia="Arial" w:hAnsi="Arial" w:cs="Arial"/>
          <w:b/>
          <w:lang w:val="es-ES"/>
        </w:rPr>
      </w:pPr>
    </w:p>
    <w:p w14:paraId="1B966040" w14:textId="77777777" w:rsidR="00BA0582" w:rsidRDefault="00BA0582" w:rsidP="00E84953">
      <w:pPr>
        <w:spacing w:after="0" w:line="240" w:lineRule="auto"/>
        <w:rPr>
          <w:rFonts w:ascii="Arial" w:eastAsia="Arial" w:hAnsi="Arial" w:cs="Arial"/>
          <w:b/>
          <w:lang w:val="es-ES"/>
        </w:rPr>
      </w:pPr>
    </w:p>
    <w:p w14:paraId="12BA0606" w14:textId="294D7536" w:rsidR="00E84953" w:rsidRDefault="00E84953" w:rsidP="00E84953">
      <w:pPr>
        <w:spacing w:after="0" w:line="240" w:lineRule="auto"/>
        <w:rPr>
          <w:rFonts w:ascii="Arial" w:eastAsia="Arial" w:hAnsi="Arial" w:cs="Arial"/>
          <w:b/>
          <w:lang w:val="es-ES"/>
        </w:rPr>
      </w:pPr>
      <w:r w:rsidRPr="004133E3">
        <w:rPr>
          <w:rFonts w:eastAsia="Calibri"/>
          <w:noProof/>
          <w:lang w:val="es-ES"/>
        </w:rPr>
        <mc:AlternateContent>
          <mc:Choice Requires="wps">
            <w:drawing>
              <wp:anchor distT="45720" distB="45720" distL="114300" distR="114300" simplePos="0" relativeHeight="251659264" behindDoc="0" locked="0" layoutInCell="1" allowOverlap="1" wp14:anchorId="5811DC15" wp14:editId="7348FE2B">
                <wp:simplePos x="0" y="0"/>
                <wp:positionH relativeFrom="margin">
                  <wp:posOffset>300043</wp:posOffset>
                </wp:positionH>
                <wp:positionV relativeFrom="paragraph">
                  <wp:posOffset>-67858</wp:posOffset>
                </wp:positionV>
                <wp:extent cx="5168265" cy="1009015"/>
                <wp:effectExtent l="0" t="0" r="635"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265" cy="1009015"/>
                        </a:xfrm>
                        <a:prstGeom prst="rect">
                          <a:avLst/>
                        </a:prstGeom>
                        <a:solidFill>
                          <a:sysClr val="window" lastClr="FFFFFF">
                            <a:lumMod val="95000"/>
                          </a:sysClr>
                        </a:solidFill>
                        <a:ln w="9525">
                          <a:noFill/>
                          <a:miter lim="800000"/>
                          <a:headEnd/>
                          <a:tailEnd/>
                        </a:ln>
                      </wps:spPr>
                      <wps:txbx>
                        <w:txbxContent>
                          <w:p w14:paraId="3DC0092B" w14:textId="44FCDDBB" w:rsidR="004133E3" w:rsidRPr="00B0012F" w:rsidRDefault="004133E3" w:rsidP="004133E3">
                            <w:pPr>
                              <w:spacing w:after="0"/>
                              <w:jc w:val="center"/>
                              <w:rPr>
                                <w:rFonts w:eastAsia="Arial"/>
                                <w:lang w:val="es-ES"/>
                              </w:rPr>
                            </w:pPr>
                          </w:p>
                          <w:p w14:paraId="5B74AD2C" w14:textId="21D2496E" w:rsidR="007E7CB2" w:rsidRPr="00B0012F" w:rsidRDefault="007E7CB2" w:rsidP="007E7CB2">
                            <w:pPr>
                              <w:spacing w:after="0"/>
                              <w:jc w:val="center"/>
                              <w:rPr>
                                <w:b/>
                                <w:bCs/>
                                <w:color w:val="2E74B5" w:themeColor="accent5" w:themeShade="BF"/>
                              </w:rPr>
                            </w:pPr>
                            <w:r w:rsidRPr="00B0012F">
                              <w:rPr>
                                <w:b/>
                                <w:bCs/>
                                <w:color w:val="2E74B5" w:themeColor="accent5" w:themeShade="BF"/>
                              </w:rPr>
                              <w:t>“</w:t>
                            </w:r>
                            <w:proofErr w:type="spellStart"/>
                            <w:r w:rsidR="00D15D4E">
                              <w:rPr>
                                <w:b/>
                                <w:bCs/>
                                <w:color w:val="2E74B5" w:themeColor="accent5" w:themeShade="BF"/>
                              </w:rPr>
                              <w:t>M</w:t>
                            </w:r>
                            <w:r w:rsidR="00D15D4E" w:rsidRPr="00D15D4E">
                              <w:rPr>
                                <w:b/>
                                <w:bCs/>
                                <w:color w:val="2E74B5" w:themeColor="accent5" w:themeShade="BF"/>
                              </w:rPr>
                              <w:t>ulticomponent</w:t>
                            </w:r>
                            <w:proofErr w:type="spellEnd"/>
                            <w:r w:rsidR="00D15D4E" w:rsidRPr="00D15D4E">
                              <w:rPr>
                                <w:b/>
                                <w:bCs/>
                                <w:color w:val="2E74B5" w:themeColor="accent5" w:themeShade="BF"/>
                              </w:rPr>
                              <w:t xml:space="preserve"> </w:t>
                            </w:r>
                            <w:proofErr w:type="spellStart"/>
                            <w:r w:rsidR="00D15D4E" w:rsidRPr="00D15D4E">
                              <w:rPr>
                                <w:b/>
                                <w:bCs/>
                                <w:color w:val="2E74B5" w:themeColor="accent5" w:themeShade="BF"/>
                              </w:rPr>
                              <w:t>exercise</w:t>
                            </w:r>
                            <w:proofErr w:type="spellEnd"/>
                            <w:r w:rsidR="00D15D4E" w:rsidRPr="00D15D4E">
                              <w:rPr>
                                <w:b/>
                                <w:bCs/>
                                <w:color w:val="2E74B5" w:themeColor="accent5" w:themeShade="BF"/>
                              </w:rPr>
                              <w:t xml:space="preserve"> </w:t>
                            </w:r>
                            <w:proofErr w:type="spellStart"/>
                            <w:r w:rsidR="00D15D4E" w:rsidRPr="00D15D4E">
                              <w:rPr>
                                <w:b/>
                                <w:bCs/>
                                <w:color w:val="2E74B5" w:themeColor="accent5" w:themeShade="BF"/>
                              </w:rPr>
                              <w:t>training</w:t>
                            </w:r>
                            <w:proofErr w:type="spellEnd"/>
                            <w:r w:rsidR="00D15D4E" w:rsidRPr="00D15D4E">
                              <w:rPr>
                                <w:b/>
                                <w:bCs/>
                                <w:color w:val="2E74B5" w:themeColor="accent5" w:themeShade="BF"/>
                              </w:rPr>
                              <w:t xml:space="preserve"> programme for </w:t>
                            </w:r>
                            <w:proofErr w:type="spellStart"/>
                            <w:r w:rsidR="00D15D4E" w:rsidRPr="00D15D4E">
                              <w:rPr>
                                <w:b/>
                                <w:bCs/>
                                <w:color w:val="2E74B5" w:themeColor="accent5" w:themeShade="BF"/>
                              </w:rPr>
                              <w:t>the</w:t>
                            </w:r>
                            <w:proofErr w:type="spellEnd"/>
                            <w:r w:rsidR="00D15D4E" w:rsidRPr="00D15D4E">
                              <w:rPr>
                                <w:b/>
                                <w:bCs/>
                                <w:color w:val="2E74B5" w:themeColor="accent5" w:themeShade="BF"/>
                              </w:rPr>
                              <w:t xml:space="preserve"> management of delirium in </w:t>
                            </w:r>
                            <w:proofErr w:type="spellStart"/>
                            <w:r w:rsidR="00D15D4E" w:rsidRPr="00D15D4E">
                              <w:rPr>
                                <w:b/>
                                <w:bCs/>
                                <w:color w:val="2E74B5" w:themeColor="accent5" w:themeShade="BF"/>
                              </w:rPr>
                              <w:t>hospitalized</w:t>
                            </w:r>
                            <w:proofErr w:type="spellEnd"/>
                            <w:r w:rsidR="00D15D4E" w:rsidRPr="00D15D4E">
                              <w:rPr>
                                <w:b/>
                                <w:bCs/>
                                <w:color w:val="2E74B5" w:themeColor="accent5" w:themeShade="BF"/>
                              </w:rPr>
                              <w:t xml:space="preserve"> </w:t>
                            </w:r>
                            <w:proofErr w:type="spellStart"/>
                            <w:r w:rsidR="00D15D4E" w:rsidRPr="00D15D4E">
                              <w:rPr>
                                <w:b/>
                                <w:bCs/>
                                <w:color w:val="2E74B5" w:themeColor="accent5" w:themeShade="BF"/>
                              </w:rPr>
                              <w:t>older</w:t>
                            </w:r>
                            <w:proofErr w:type="spellEnd"/>
                            <w:r w:rsidR="00D15D4E" w:rsidRPr="00D15D4E">
                              <w:rPr>
                                <w:b/>
                                <w:bCs/>
                                <w:color w:val="2E74B5" w:themeColor="accent5" w:themeShade="BF"/>
                              </w:rPr>
                              <w:t xml:space="preserve"> adults </w:t>
                            </w:r>
                            <w:proofErr w:type="spellStart"/>
                            <w:r w:rsidR="00D15D4E" w:rsidRPr="00D15D4E">
                              <w:rPr>
                                <w:b/>
                                <w:bCs/>
                                <w:color w:val="2E74B5" w:themeColor="accent5" w:themeShade="BF"/>
                              </w:rPr>
                              <w:t>using</w:t>
                            </w:r>
                            <w:proofErr w:type="spellEnd"/>
                            <w:r w:rsidR="00D15D4E" w:rsidRPr="00D15D4E">
                              <w:rPr>
                                <w:b/>
                                <w:bCs/>
                                <w:color w:val="2E74B5" w:themeColor="accent5" w:themeShade="BF"/>
                              </w:rPr>
                              <w:t xml:space="preserve"> </w:t>
                            </w:r>
                            <w:proofErr w:type="spellStart"/>
                            <w:r w:rsidR="00D15D4E" w:rsidRPr="00D15D4E">
                              <w:rPr>
                                <w:b/>
                                <w:bCs/>
                                <w:color w:val="2E74B5" w:themeColor="accent5" w:themeShade="BF"/>
                              </w:rPr>
                              <w:t>Near-Infrared</w:t>
                            </w:r>
                            <w:proofErr w:type="spellEnd"/>
                            <w:r w:rsidR="00D15D4E" w:rsidRPr="00D15D4E">
                              <w:rPr>
                                <w:b/>
                                <w:bCs/>
                                <w:color w:val="2E74B5" w:themeColor="accent5" w:themeShade="BF"/>
                              </w:rPr>
                              <w:t xml:space="preserve"> </w:t>
                            </w:r>
                            <w:proofErr w:type="spellStart"/>
                            <w:r w:rsidR="00D15D4E" w:rsidRPr="00D15D4E">
                              <w:rPr>
                                <w:b/>
                                <w:bCs/>
                                <w:color w:val="2E74B5" w:themeColor="accent5" w:themeShade="BF"/>
                              </w:rPr>
                              <w:t>Spectroscopy</w:t>
                            </w:r>
                            <w:proofErr w:type="spellEnd"/>
                            <w:r w:rsidR="00D15D4E" w:rsidRPr="00D15D4E">
                              <w:rPr>
                                <w:b/>
                                <w:bCs/>
                                <w:color w:val="2E74B5" w:themeColor="accent5" w:themeShade="BF"/>
                              </w:rPr>
                              <w:t xml:space="preserve"> (NIRS) as a </w:t>
                            </w:r>
                            <w:proofErr w:type="spellStart"/>
                            <w:r w:rsidR="00D15D4E" w:rsidRPr="00D15D4E">
                              <w:rPr>
                                <w:b/>
                                <w:bCs/>
                                <w:color w:val="2E74B5" w:themeColor="accent5" w:themeShade="BF"/>
                              </w:rPr>
                              <w:t>biomarker</w:t>
                            </w:r>
                            <w:proofErr w:type="spellEnd"/>
                            <w:r w:rsidR="00D15D4E" w:rsidRPr="00D15D4E">
                              <w:rPr>
                                <w:b/>
                                <w:bCs/>
                                <w:color w:val="2E74B5" w:themeColor="accent5" w:themeShade="BF"/>
                              </w:rPr>
                              <w:t xml:space="preserve"> of </w:t>
                            </w:r>
                            <w:proofErr w:type="spellStart"/>
                            <w:r w:rsidR="00D15D4E" w:rsidRPr="00D15D4E">
                              <w:rPr>
                                <w:b/>
                                <w:bCs/>
                                <w:color w:val="2E74B5" w:themeColor="accent5" w:themeShade="BF"/>
                              </w:rPr>
                              <w:t>brain</w:t>
                            </w:r>
                            <w:proofErr w:type="spellEnd"/>
                            <w:r w:rsidR="00D15D4E" w:rsidRPr="00D15D4E">
                              <w:rPr>
                                <w:b/>
                                <w:bCs/>
                                <w:color w:val="2E74B5" w:themeColor="accent5" w:themeShade="BF"/>
                              </w:rPr>
                              <w:t xml:space="preserve"> </w:t>
                            </w:r>
                            <w:proofErr w:type="spellStart"/>
                            <w:r w:rsidR="00D15D4E" w:rsidRPr="00D15D4E">
                              <w:rPr>
                                <w:b/>
                                <w:bCs/>
                                <w:color w:val="2E74B5" w:themeColor="accent5" w:themeShade="BF"/>
                              </w:rPr>
                              <w:t>perfusion</w:t>
                            </w:r>
                            <w:proofErr w:type="spellEnd"/>
                            <w:r w:rsidRPr="00B0012F">
                              <w:rPr>
                                <w:b/>
                                <w:bCs/>
                                <w:color w:val="2E74B5" w:themeColor="accent5" w:themeShade="BF"/>
                              </w:rPr>
                              <w:t xml:space="preserve">” </w:t>
                            </w:r>
                          </w:p>
                          <w:p w14:paraId="2F60B580" w14:textId="3A6223F8" w:rsidR="004133E3" w:rsidRPr="00B0012F" w:rsidRDefault="004133E3" w:rsidP="00D84A12">
                            <w:pPr>
                              <w:spacing w:after="0"/>
                              <w:rPr>
                                <w:b/>
                                <w:bCs/>
                                <w:color w:val="2E74B5" w:themeColor="accent5"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11DC15" id="_x0000_t202" coordsize="21600,21600" o:spt="202" path="m,l,21600r21600,l21600,xe">
                <v:stroke joinstyle="miter"/>
                <v:path gradientshapeok="t" o:connecttype="rect"/>
              </v:shapetype>
              <v:shape id="Cuadro de texto 2" o:spid="_x0000_s1026" type="#_x0000_t202" style="position:absolute;margin-left:23.65pt;margin-top:-5.35pt;width:406.95pt;height:79.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" fillcolor="#f2f2f2" stroked="f">
                <v:textbox>
                  <w:txbxContent>
                    <w:p w14:paraId="3DC0092B" w14:textId="44FCDDBB" w:rsidR="004133E3" w:rsidRPr="00B0012F" w:rsidRDefault="004133E3" w:rsidP="004133E3">
                      <w:pPr>
                        <w:spacing w:after="0"/>
                        <w:jc w:val="center"/>
                        <w:rPr>
                          <w:rFonts w:eastAsia="Arial"/>
                          <w:lang w:val="es-ES"/>
                        </w:rPr>
                      </w:pPr>
                    </w:p>
                    <w:p w14:paraId="5B74AD2C" w14:textId="21D2496E" w:rsidR="007E7CB2" w:rsidRPr="00B0012F" w:rsidRDefault="007E7CB2" w:rsidP="007E7CB2">
                      <w:pPr>
                        <w:spacing w:after="0"/>
                        <w:jc w:val="center"/>
                        <w:rPr>
                          <w:b/>
                          <w:bCs/>
                          <w:color w:val="2E74B5" w:themeColor="accent5" w:themeShade="BF"/>
                        </w:rPr>
                      </w:pPr>
                      <w:r w:rsidRPr="00B0012F">
                        <w:rPr>
                          <w:b/>
                          <w:bCs/>
                          <w:color w:val="2E74B5" w:themeColor="accent5" w:themeShade="BF"/>
                        </w:rPr>
                        <w:t>“</w:t>
                      </w:r>
                      <w:proofErr w:type="spellStart"/>
                      <w:r w:rsidR="00D15D4E">
                        <w:rPr>
                          <w:b/>
                          <w:bCs/>
                          <w:color w:val="2E74B5" w:themeColor="accent5" w:themeShade="BF"/>
                        </w:rPr>
                        <w:t>M</w:t>
                      </w:r>
                      <w:r w:rsidR="00D15D4E" w:rsidRPr="00D15D4E">
                        <w:rPr>
                          <w:b/>
                          <w:bCs/>
                          <w:color w:val="2E74B5" w:themeColor="accent5" w:themeShade="BF"/>
                        </w:rPr>
                        <w:t>ulticomponent</w:t>
                      </w:r>
                      <w:proofErr w:type="spellEnd"/>
                      <w:r w:rsidR="00D15D4E" w:rsidRPr="00D15D4E">
                        <w:rPr>
                          <w:b/>
                          <w:bCs/>
                          <w:color w:val="2E74B5" w:themeColor="accent5" w:themeShade="BF"/>
                        </w:rPr>
                        <w:t xml:space="preserve"> </w:t>
                      </w:r>
                      <w:proofErr w:type="spellStart"/>
                      <w:r w:rsidR="00D15D4E" w:rsidRPr="00D15D4E">
                        <w:rPr>
                          <w:b/>
                          <w:bCs/>
                          <w:color w:val="2E74B5" w:themeColor="accent5" w:themeShade="BF"/>
                        </w:rPr>
                        <w:t>exercise</w:t>
                      </w:r>
                      <w:proofErr w:type="spellEnd"/>
                      <w:r w:rsidR="00D15D4E" w:rsidRPr="00D15D4E">
                        <w:rPr>
                          <w:b/>
                          <w:bCs/>
                          <w:color w:val="2E74B5" w:themeColor="accent5" w:themeShade="BF"/>
                        </w:rPr>
                        <w:t xml:space="preserve"> </w:t>
                      </w:r>
                      <w:proofErr w:type="spellStart"/>
                      <w:r w:rsidR="00D15D4E" w:rsidRPr="00D15D4E">
                        <w:rPr>
                          <w:b/>
                          <w:bCs/>
                          <w:color w:val="2E74B5" w:themeColor="accent5" w:themeShade="BF"/>
                        </w:rPr>
                        <w:t>training</w:t>
                      </w:r>
                      <w:proofErr w:type="spellEnd"/>
                      <w:r w:rsidR="00D15D4E" w:rsidRPr="00D15D4E">
                        <w:rPr>
                          <w:b/>
                          <w:bCs/>
                          <w:color w:val="2E74B5" w:themeColor="accent5" w:themeShade="BF"/>
                        </w:rPr>
                        <w:t xml:space="preserve"> programme for </w:t>
                      </w:r>
                      <w:proofErr w:type="spellStart"/>
                      <w:r w:rsidR="00D15D4E" w:rsidRPr="00D15D4E">
                        <w:rPr>
                          <w:b/>
                          <w:bCs/>
                          <w:color w:val="2E74B5" w:themeColor="accent5" w:themeShade="BF"/>
                        </w:rPr>
                        <w:t>the</w:t>
                      </w:r>
                      <w:proofErr w:type="spellEnd"/>
                      <w:r w:rsidR="00D15D4E" w:rsidRPr="00D15D4E">
                        <w:rPr>
                          <w:b/>
                          <w:bCs/>
                          <w:color w:val="2E74B5" w:themeColor="accent5" w:themeShade="BF"/>
                        </w:rPr>
                        <w:t xml:space="preserve"> management of delirium in </w:t>
                      </w:r>
                      <w:proofErr w:type="spellStart"/>
                      <w:r w:rsidR="00D15D4E" w:rsidRPr="00D15D4E">
                        <w:rPr>
                          <w:b/>
                          <w:bCs/>
                          <w:color w:val="2E74B5" w:themeColor="accent5" w:themeShade="BF"/>
                        </w:rPr>
                        <w:t>hospitalized</w:t>
                      </w:r>
                      <w:proofErr w:type="spellEnd"/>
                      <w:r w:rsidR="00D15D4E" w:rsidRPr="00D15D4E">
                        <w:rPr>
                          <w:b/>
                          <w:bCs/>
                          <w:color w:val="2E74B5" w:themeColor="accent5" w:themeShade="BF"/>
                        </w:rPr>
                        <w:t xml:space="preserve"> </w:t>
                      </w:r>
                      <w:proofErr w:type="spellStart"/>
                      <w:r w:rsidR="00D15D4E" w:rsidRPr="00D15D4E">
                        <w:rPr>
                          <w:b/>
                          <w:bCs/>
                          <w:color w:val="2E74B5" w:themeColor="accent5" w:themeShade="BF"/>
                        </w:rPr>
                        <w:t>older</w:t>
                      </w:r>
                      <w:proofErr w:type="spellEnd"/>
                      <w:r w:rsidR="00D15D4E" w:rsidRPr="00D15D4E">
                        <w:rPr>
                          <w:b/>
                          <w:bCs/>
                          <w:color w:val="2E74B5" w:themeColor="accent5" w:themeShade="BF"/>
                        </w:rPr>
                        <w:t xml:space="preserve"> adults </w:t>
                      </w:r>
                      <w:proofErr w:type="spellStart"/>
                      <w:r w:rsidR="00D15D4E" w:rsidRPr="00D15D4E">
                        <w:rPr>
                          <w:b/>
                          <w:bCs/>
                          <w:color w:val="2E74B5" w:themeColor="accent5" w:themeShade="BF"/>
                        </w:rPr>
                        <w:t>using</w:t>
                      </w:r>
                      <w:proofErr w:type="spellEnd"/>
                      <w:r w:rsidR="00D15D4E" w:rsidRPr="00D15D4E">
                        <w:rPr>
                          <w:b/>
                          <w:bCs/>
                          <w:color w:val="2E74B5" w:themeColor="accent5" w:themeShade="BF"/>
                        </w:rPr>
                        <w:t xml:space="preserve"> </w:t>
                      </w:r>
                      <w:proofErr w:type="spellStart"/>
                      <w:r w:rsidR="00D15D4E" w:rsidRPr="00D15D4E">
                        <w:rPr>
                          <w:b/>
                          <w:bCs/>
                          <w:color w:val="2E74B5" w:themeColor="accent5" w:themeShade="BF"/>
                        </w:rPr>
                        <w:t>Near-Infrared</w:t>
                      </w:r>
                      <w:proofErr w:type="spellEnd"/>
                      <w:r w:rsidR="00D15D4E" w:rsidRPr="00D15D4E">
                        <w:rPr>
                          <w:b/>
                          <w:bCs/>
                          <w:color w:val="2E74B5" w:themeColor="accent5" w:themeShade="BF"/>
                        </w:rPr>
                        <w:t xml:space="preserve"> </w:t>
                      </w:r>
                      <w:proofErr w:type="spellStart"/>
                      <w:r w:rsidR="00D15D4E" w:rsidRPr="00D15D4E">
                        <w:rPr>
                          <w:b/>
                          <w:bCs/>
                          <w:color w:val="2E74B5" w:themeColor="accent5" w:themeShade="BF"/>
                        </w:rPr>
                        <w:t>Spectroscopy</w:t>
                      </w:r>
                      <w:proofErr w:type="spellEnd"/>
                      <w:r w:rsidR="00D15D4E" w:rsidRPr="00D15D4E">
                        <w:rPr>
                          <w:b/>
                          <w:bCs/>
                          <w:color w:val="2E74B5" w:themeColor="accent5" w:themeShade="BF"/>
                        </w:rPr>
                        <w:t xml:space="preserve"> (NIRS) as a </w:t>
                      </w:r>
                      <w:proofErr w:type="spellStart"/>
                      <w:r w:rsidR="00D15D4E" w:rsidRPr="00D15D4E">
                        <w:rPr>
                          <w:b/>
                          <w:bCs/>
                          <w:color w:val="2E74B5" w:themeColor="accent5" w:themeShade="BF"/>
                        </w:rPr>
                        <w:t>biomarker</w:t>
                      </w:r>
                      <w:proofErr w:type="spellEnd"/>
                      <w:r w:rsidR="00D15D4E" w:rsidRPr="00D15D4E">
                        <w:rPr>
                          <w:b/>
                          <w:bCs/>
                          <w:color w:val="2E74B5" w:themeColor="accent5" w:themeShade="BF"/>
                        </w:rPr>
                        <w:t xml:space="preserve"> of </w:t>
                      </w:r>
                      <w:proofErr w:type="spellStart"/>
                      <w:r w:rsidR="00D15D4E" w:rsidRPr="00D15D4E">
                        <w:rPr>
                          <w:b/>
                          <w:bCs/>
                          <w:color w:val="2E74B5" w:themeColor="accent5" w:themeShade="BF"/>
                        </w:rPr>
                        <w:t>brain</w:t>
                      </w:r>
                      <w:proofErr w:type="spellEnd"/>
                      <w:r w:rsidR="00D15D4E" w:rsidRPr="00D15D4E">
                        <w:rPr>
                          <w:b/>
                          <w:bCs/>
                          <w:color w:val="2E74B5" w:themeColor="accent5" w:themeShade="BF"/>
                        </w:rPr>
                        <w:t xml:space="preserve"> </w:t>
                      </w:r>
                      <w:proofErr w:type="spellStart"/>
                      <w:r w:rsidR="00D15D4E" w:rsidRPr="00D15D4E">
                        <w:rPr>
                          <w:b/>
                          <w:bCs/>
                          <w:color w:val="2E74B5" w:themeColor="accent5" w:themeShade="BF"/>
                        </w:rPr>
                        <w:t>perfusion</w:t>
                      </w:r>
                      <w:proofErr w:type="spellEnd"/>
                      <w:r w:rsidRPr="00B0012F">
                        <w:rPr>
                          <w:b/>
                          <w:bCs/>
                          <w:color w:val="2E74B5" w:themeColor="accent5" w:themeShade="BF"/>
                        </w:rPr>
                        <w:t xml:space="preserve">” </w:t>
                      </w:r>
                    </w:p>
                    <w:p w14:paraId="2F60B580" w14:textId="3A6223F8" w:rsidR="004133E3" w:rsidRPr="00B0012F" w:rsidRDefault="004133E3" w:rsidP="00D84A12">
                      <w:pPr>
                        <w:spacing w:after="0"/>
                        <w:rPr>
                          <w:b/>
                          <w:bCs/>
                          <w:color w:val="2E74B5" w:themeColor="accent5" w:themeShade="BF"/>
                        </w:rPr>
                      </w:pPr>
                    </w:p>
                  </w:txbxContent>
                </v:textbox>
                <w10:wrap type="square" anchorx="margin"/>
              </v:shape>
            </w:pict>
          </mc:Fallback>
        </mc:AlternateContent>
      </w:r>
    </w:p>
    <w:p w14:paraId="0585D4EC" w14:textId="3647BFB3" w:rsidR="00E84953" w:rsidRDefault="00E84953" w:rsidP="00FB3891">
      <w:pPr>
        <w:spacing w:line="240" w:lineRule="auto"/>
        <w:jc w:val="center"/>
        <w:rPr>
          <w:b/>
          <w:lang w:val="en-US"/>
        </w:rPr>
      </w:pPr>
      <w:r w:rsidRPr="008A0BA6">
        <w:rPr>
          <w:b/>
          <w:lang w:val="en-US"/>
        </w:rPr>
        <w:t>Inform</w:t>
      </w:r>
      <w:r>
        <w:rPr>
          <w:b/>
          <w:lang w:val="en-US"/>
        </w:rPr>
        <w:t xml:space="preserve">ed Consent form </w:t>
      </w:r>
      <w:r w:rsidRPr="008A0BA6">
        <w:rPr>
          <w:b/>
          <w:lang w:val="en-US"/>
        </w:rPr>
        <w:t>for</w:t>
      </w:r>
      <w:r>
        <w:rPr>
          <w:b/>
          <w:lang w:val="en-US"/>
        </w:rPr>
        <w:t xml:space="preserve"> patients and caregivers</w:t>
      </w:r>
    </w:p>
    <w:p w14:paraId="1CE91AA4" w14:textId="43240D21" w:rsidR="00C67A6F" w:rsidRPr="00E84953" w:rsidRDefault="00E84953" w:rsidP="00FB3891">
      <w:pPr>
        <w:spacing w:line="240" w:lineRule="auto"/>
        <w:rPr>
          <w:bCs/>
          <w:lang w:val="en-US"/>
        </w:rPr>
      </w:pPr>
      <w:r w:rsidRPr="00E84953">
        <w:rPr>
          <w:bCs/>
          <w:lang w:val="en-US"/>
        </w:rPr>
        <w:t xml:space="preserve">This Informed Consent Form is for men and women who attend </w:t>
      </w:r>
      <w:r>
        <w:rPr>
          <w:bCs/>
          <w:lang w:val="en-US"/>
        </w:rPr>
        <w:t>Hospital Universitario de Navarra (HUN) in Pamplona (Spain) or their caregivers</w:t>
      </w:r>
      <w:r w:rsidRPr="00E84953">
        <w:rPr>
          <w:bCs/>
          <w:lang w:val="en-US"/>
        </w:rPr>
        <w:t xml:space="preserve">, and who we are inviting to participate in research on </w:t>
      </w:r>
      <w:r w:rsidR="00C85EFE">
        <w:rPr>
          <w:bCs/>
          <w:lang w:val="en-US"/>
        </w:rPr>
        <w:t>delirium</w:t>
      </w:r>
      <w:r w:rsidRPr="00E84953">
        <w:rPr>
          <w:bCs/>
          <w:lang w:val="en-US"/>
        </w:rPr>
        <w:t>. The title of our research project is</w:t>
      </w:r>
      <w:r w:rsidR="00C85EFE">
        <w:rPr>
          <w:bCs/>
          <w:lang w:val="en-US"/>
        </w:rPr>
        <w:t xml:space="preserve"> “</w:t>
      </w:r>
      <w:r w:rsidR="00C85EFE" w:rsidRPr="00C85EFE">
        <w:rPr>
          <w:bCs/>
          <w:lang w:val="en-US"/>
        </w:rPr>
        <w:t>Multicomponent exercise training programme for the management of delirium in hospitalized older adults using Near-Infrared Spectroscopy (NIRS) as a biomarker of brain perfusion</w:t>
      </w:r>
      <w:r w:rsidR="00C85EFE">
        <w:rPr>
          <w:bCs/>
          <w:lang w:val="en-US"/>
        </w:rPr>
        <w:t>”.</w:t>
      </w:r>
    </w:p>
    <w:p w14:paraId="409B53C2" w14:textId="385722EC" w:rsidR="00C85EFE" w:rsidRPr="00C85EFE" w:rsidRDefault="00C85EFE" w:rsidP="00FB3891">
      <w:pPr>
        <w:spacing w:after="0" w:line="240" w:lineRule="auto"/>
        <w:rPr>
          <w:rFonts w:eastAsia="Arial"/>
          <w:bCs/>
          <w:lang w:val="es-ES"/>
        </w:rPr>
      </w:pPr>
      <w:r w:rsidRPr="00C85EFE">
        <w:rPr>
          <w:rFonts w:eastAsia="Arial"/>
          <w:bCs/>
          <w:lang w:val="es-ES"/>
        </w:rPr>
        <w:t xml:space="preserve">Principal </w:t>
      </w:r>
      <w:proofErr w:type="spellStart"/>
      <w:r w:rsidRPr="00C85EFE">
        <w:rPr>
          <w:rFonts w:eastAsia="Arial"/>
          <w:bCs/>
          <w:lang w:val="es-ES"/>
        </w:rPr>
        <w:t>Investigator</w:t>
      </w:r>
      <w:proofErr w:type="spellEnd"/>
      <w:r w:rsidRPr="00C85EFE">
        <w:rPr>
          <w:rFonts w:eastAsia="Arial"/>
          <w:bCs/>
          <w:lang w:val="es-ES"/>
        </w:rPr>
        <w:t>: Lucía Lozano Vicario</w:t>
      </w:r>
    </w:p>
    <w:p w14:paraId="21E9005D" w14:textId="57448D10" w:rsidR="00C85EFE" w:rsidRPr="003A1B3B" w:rsidRDefault="00C85EFE" w:rsidP="00FB3891">
      <w:pPr>
        <w:spacing w:after="0" w:line="240" w:lineRule="auto"/>
        <w:rPr>
          <w:rFonts w:eastAsia="Arial"/>
          <w:bCs/>
          <w:lang w:val="es-ES"/>
        </w:rPr>
      </w:pPr>
      <w:proofErr w:type="spellStart"/>
      <w:r w:rsidRPr="003A1B3B">
        <w:rPr>
          <w:rFonts w:eastAsia="Arial"/>
          <w:bCs/>
          <w:lang w:val="es-ES"/>
        </w:rPr>
        <w:t>Organization</w:t>
      </w:r>
      <w:proofErr w:type="spellEnd"/>
      <w:r w:rsidRPr="003A1B3B">
        <w:rPr>
          <w:rFonts w:eastAsia="Arial"/>
          <w:bCs/>
          <w:lang w:val="es-ES"/>
        </w:rPr>
        <w:t>: Navarrabiomed, Fundación Miguel Servet</w:t>
      </w:r>
    </w:p>
    <w:p w14:paraId="02BFA849" w14:textId="64AC3C45" w:rsidR="00C85EFE" w:rsidRPr="003A1B3B" w:rsidRDefault="00C85EFE" w:rsidP="00FB3891">
      <w:pPr>
        <w:spacing w:after="0" w:line="240" w:lineRule="auto"/>
        <w:rPr>
          <w:rFonts w:eastAsia="Arial"/>
          <w:bCs/>
          <w:lang w:val="es-ES"/>
        </w:rPr>
      </w:pPr>
      <w:proofErr w:type="gramStart"/>
      <w:r w:rsidRPr="003A1B3B">
        <w:rPr>
          <w:rFonts w:eastAsia="Arial"/>
          <w:bCs/>
          <w:lang w:val="es-ES"/>
        </w:rPr>
        <w:t>Sponsor</w:t>
      </w:r>
      <w:proofErr w:type="gramEnd"/>
      <w:r w:rsidRPr="003A1B3B">
        <w:rPr>
          <w:rFonts w:eastAsia="Arial"/>
          <w:bCs/>
          <w:lang w:val="es-ES"/>
        </w:rPr>
        <w:t>: Fundación “La Caixa”</w:t>
      </w:r>
    </w:p>
    <w:p w14:paraId="0DA7AA5A" w14:textId="434D342B" w:rsidR="00C85EFE" w:rsidRPr="003A1B3B" w:rsidRDefault="00C85EFE" w:rsidP="00FB3891">
      <w:pPr>
        <w:spacing w:after="0" w:line="240" w:lineRule="auto"/>
        <w:rPr>
          <w:rFonts w:eastAsia="Arial"/>
          <w:bCs/>
          <w:lang w:val="es-ES"/>
        </w:rPr>
      </w:pPr>
      <w:proofErr w:type="spellStart"/>
      <w:r w:rsidRPr="003A1B3B">
        <w:rPr>
          <w:rFonts w:eastAsia="Arial"/>
          <w:bCs/>
          <w:lang w:val="es-ES"/>
        </w:rPr>
        <w:t>Version</w:t>
      </w:r>
      <w:proofErr w:type="spellEnd"/>
      <w:r w:rsidRPr="003A1B3B">
        <w:rPr>
          <w:rFonts w:eastAsia="Arial"/>
          <w:bCs/>
          <w:lang w:val="es-ES"/>
        </w:rPr>
        <w:t xml:space="preserve"> 2</w:t>
      </w:r>
    </w:p>
    <w:p w14:paraId="30EB04CD" w14:textId="77777777" w:rsidR="00C67A6F" w:rsidRPr="003A1B3B" w:rsidRDefault="00C67A6F" w:rsidP="00FB3891">
      <w:pPr>
        <w:spacing w:after="0" w:line="240" w:lineRule="auto"/>
        <w:rPr>
          <w:rFonts w:eastAsia="Arial"/>
          <w:bCs/>
          <w:lang w:val="es-ES"/>
        </w:rPr>
      </w:pPr>
    </w:p>
    <w:p w14:paraId="2CA9D880" w14:textId="77777777" w:rsidR="00C85EFE" w:rsidRPr="00C85EFE" w:rsidRDefault="00C85EFE" w:rsidP="00FB3891">
      <w:pPr>
        <w:spacing w:after="0" w:line="240" w:lineRule="auto"/>
        <w:rPr>
          <w:rFonts w:eastAsia="Arial"/>
          <w:bCs/>
          <w:lang w:val="en-US"/>
        </w:rPr>
      </w:pPr>
      <w:r w:rsidRPr="00C85EFE">
        <w:rPr>
          <w:rFonts w:eastAsia="Arial"/>
          <w:bCs/>
          <w:lang w:val="en-US"/>
        </w:rPr>
        <w:t>This Informed Consent Form has two parts:</w:t>
      </w:r>
    </w:p>
    <w:p w14:paraId="0AE36392" w14:textId="7F12FF33" w:rsidR="00C85EFE" w:rsidRPr="00C85EFE" w:rsidRDefault="00C85EFE" w:rsidP="00FB3891">
      <w:pPr>
        <w:pStyle w:val="Prrafodelista"/>
        <w:numPr>
          <w:ilvl w:val="0"/>
          <w:numId w:val="4"/>
        </w:numPr>
        <w:spacing w:after="0" w:line="240" w:lineRule="auto"/>
        <w:rPr>
          <w:rFonts w:eastAsia="Arial"/>
          <w:bCs/>
          <w:lang w:val="en-US"/>
        </w:rPr>
      </w:pPr>
      <w:r w:rsidRPr="00C85EFE">
        <w:rPr>
          <w:rFonts w:eastAsia="Arial"/>
          <w:bCs/>
          <w:lang w:val="en-US"/>
        </w:rPr>
        <w:t>Information Sheet (to share information about the research with you)</w:t>
      </w:r>
    </w:p>
    <w:p w14:paraId="506F8CF0" w14:textId="5AD46953" w:rsidR="00C85EFE" w:rsidRPr="00C85EFE" w:rsidRDefault="00C85EFE" w:rsidP="00FB3891">
      <w:pPr>
        <w:pStyle w:val="Prrafodelista"/>
        <w:numPr>
          <w:ilvl w:val="0"/>
          <w:numId w:val="4"/>
        </w:numPr>
        <w:spacing w:after="0" w:line="240" w:lineRule="auto"/>
        <w:rPr>
          <w:rFonts w:eastAsia="Arial"/>
          <w:bCs/>
          <w:lang w:val="en-US"/>
        </w:rPr>
      </w:pPr>
      <w:r w:rsidRPr="00C85EFE">
        <w:rPr>
          <w:rFonts w:eastAsia="Arial"/>
          <w:bCs/>
          <w:lang w:val="en-US"/>
        </w:rPr>
        <w:t>Certificate of Consent (for signatures if you agree to take part)</w:t>
      </w:r>
    </w:p>
    <w:p w14:paraId="627EB62A" w14:textId="77777777" w:rsidR="00C85EFE" w:rsidRPr="00C85EFE" w:rsidRDefault="00C85EFE" w:rsidP="00FB3891">
      <w:pPr>
        <w:spacing w:after="0" w:line="240" w:lineRule="auto"/>
        <w:rPr>
          <w:rFonts w:eastAsia="Arial"/>
          <w:bCs/>
          <w:lang w:val="en-US"/>
        </w:rPr>
      </w:pPr>
    </w:p>
    <w:p w14:paraId="5D378A22" w14:textId="38087675" w:rsidR="00F16911" w:rsidRDefault="00C85EFE" w:rsidP="00FB3891">
      <w:pPr>
        <w:spacing w:after="0" w:line="240" w:lineRule="auto"/>
        <w:rPr>
          <w:rFonts w:eastAsia="Arial"/>
          <w:bCs/>
          <w:lang w:val="en-US"/>
        </w:rPr>
      </w:pPr>
      <w:r w:rsidRPr="00C85EFE">
        <w:rPr>
          <w:rFonts w:eastAsia="Arial"/>
          <w:bCs/>
          <w:lang w:val="en-US"/>
        </w:rPr>
        <w:t>You will be given a copy of the full Informed Consent Form</w:t>
      </w:r>
    </w:p>
    <w:p w14:paraId="37B52FA2" w14:textId="3CF13E7B" w:rsidR="00C67A6F" w:rsidRDefault="00C67A6F" w:rsidP="00FB3891">
      <w:pPr>
        <w:spacing w:after="0" w:line="240" w:lineRule="auto"/>
        <w:rPr>
          <w:rFonts w:eastAsia="Arial"/>
          <w:bCs/>
          <w:lang w:val="en-US"/>
        </w:rPr>
      </w:pPr>
    </w:p>
    <w:p w14:paraId="0DF6CC5A" w14:textId="12E24679" w:rsidR="00C67A6F" w:rsidRDefault="00C67A6F" w:rsidP="00FB3891">
      <w:pPr>
        <w:spacing w:after="0" w:line="240" w:lineRule="auto"/>
        <w:rPr>
          <w:rFonts w:eastAsia="Arial"/>
          <w:bCs/>
          <w:lang w:val="en-US"/>
        </w:rPr>
      </w:pPr>
    </w:p>
    <w:p w14:paraId="1E7E35BD" w14:textId="77777777" w:rsidR="00C67A6F" w:rsidRDefault="00C67A6F" w:rsidP="00FB3891">
      <w:pPr>
        <w:spacing w:after="0" w:line="240" w:lineRule="auto"/>
        <w:rPr>
          <w:rFonts w:eastAsia="Arial"/>
          <w:bCs/>
          <w:lang w:val="en-US"/>
        </w:rPr>
      </w:pPr>
    </w:p>
    <w:p w14:paraId="3C743497" w14:textId="77777777" w:rsidR="00C67A6F" w:rsidRDefault="00C67A6F" w:rsidP="00FB3891">
      <w:pPr>
        <w:spacing w:after="0" w:line="240" w:lineRule="auto"/>
        <w:rPr>
          <w:rFonts w:eastAsia="Arial"/>
          <w:bCs/>
          <w:lang w:val="en-US"/>
        </w:rPr>
      </w:pPr>
    </w:p>
    <w:p w14:paraId="6CE8D5B7" w14:textId="6AE05D9D" w:rsidR="00C67A6F" w:rsidRPr="00C67A6F" w:rsidRDefault="00C67A6F" w:rsidP="00FB3891">
      <w:pPr>
        <w:spacing w:after="0" w:line="240" w:lineRule="auto"/>
        <w:rPr>
          <w:rFonts w:eastAsia="Arial"/>
          <w:b/>
          <w:lang w:val="en-US"/>
        </w:rPr>
      </w:pPr>
      <w:r w:rsidRPr="00C67A6F">
        <w:rPr>
          <w:rFonts w:eastAsia="Arial"/>
          <w:b/>
          <w:lang w:val="en-US"/>
        </w:rPr>
        <w:t>PART I: INFORMATION SHEET</w:t>
      </w:r>
    </w:p>
    <w:p w14:paraId="210C3163" w14:textId="6BCF619A" w:rsidR="00C67A6F" w:rsidRDefault="00C67A6F" w:rsidP="00FB3891">
      <w:pPr>
        <w:spacing w:after="0" w:line="240" w:lineRule="auto"/>
        <w:rPr>
          <w:rFonts w:eastAsia="Arial"/>
          <w:bCs/>
          <w:lang w:val="en-US"/>
        </w:rPr>
      </w:pPr>
    </w:p>
    <w:p w14:paraId="0DE04B75" w14:textId="5394B3F3" w:rsidR="00C67A6F" w:rsidRPr="00C67A6F" w:rsidRDefault="00C67A6F" w:rsidP="00FB3891">
      <w:pPr>
        <w:spacing w:after="0" w:line="240" w:lineRule="auto"/>
        <w:rPr>
          <w:rFonts w:eastAsia="Arial"/>
          <w:b/>
          <w:lang w:val="en-US"/>
        </w:rPr>
      </w:pPr>
      <w:r w:rsidRPr="00C67A6F">
        <w:rPr>
          <w:rFonts w:eastAsia="Arial"/>
          <w:b/>
          <w:lang w:val="en-US"/>
        </w:rPr>
        <w:t>Introduction</w:t>
      </w:r>
    </w:p>
    <w:p w14:paraId="12276E7E" w14:textId="6DB8BFEF" w:rsidR="00C67A6F" w:rsidRPr="00C67A6F" w:rsidRDefault="00C67A6F" w:rsidP="00FB3891">
      <w:pPr>
        <w:spacing w:after="0" w:line="240" w:lineRule="auto"/>
        <w:rPr>
          <w:rFonts w:eastAsia="Arial"/>
          <w:bCs/>
          <w:lang w:val="en-US"/>
        </w:rPr>
      </w:pPr>
      <w:r w:rsidRPr="00C67A6F">
        <w:rPr>
          <w:rFonts w:eastAsia="Arial"/>
          <w:bCs/>
          <w:lang w:val="en-US"/>
        </w:rPr>
        <w:t xml:space="preserve">I am </w:t>
      </w:r>
      <w:r>
        <w:rPr>
          <w:rFonts w:eastAsia="Arial"/>
          <w:bCs/>
          <w:lang w:val="en-US"/>
        </w:rPr>
        <w:t>Lucía Lozano Vicario</w:t>
      </w:r>
      <w:r w:rsidRPr="00C67A6F">
        <w:rPr>
          <w:rFonts w:eastAsia="Arial"/>
          <w:bCs/>
          <w:lang w:val="en-US"/>
        </w:rPr>
        <w:t xml:space="preserve">, </w:t>
      </w:r>
      <w:r w:rsidR="003B1575">
        <w:rPr>
          <w:rFonts w:eastAsia="Arial"/>
          <w:bCs/>
          <w:lang w:val="en-US"/>
        </w:rPr>
        <w:t xml:space="preserve">a geriatrician </w:t>
      </w:r>
      <w:r w:rsidRPr="00C67A6F">
        <w:rPr>
          <w:rFonts w:eastAsia="Arial"/>
          <w:bCs/>
          <w:lang w:val="en-US"/>
        </w:rPr>
        <w:t xml:space="preserve">working for </w:t>
      </w:r>
      <w:r>
        <w:rPr>
          <w:rFonts w:eastAsia="Arial"/>
          <w:bCs/>
          <w:lang w:val="en-US"/>
        </w:rPr>
        <w:t>Navarrabiomed</w:t>
      </w:r>
      <w:r w:rsidRPr="00C67A6F">
        <w:rPr>
          <w:rFonts w:eastAsia="Arial"/>
          <w:bCs/>
          <w:lang w:val="en-US"/>
        </w:rPr>
        <w:t xml:space="preserve"> Research Institute. We are doing research on </w:t>
      </w:r>
      <w:r>
        <w:rPr>
          <w:rFonts w:eastAsia="Arial"/>
          <w:bCs/>
          <w:lang w:val="en-US"/>
        </w:rPr>
        <w:t>delirium</w:t>
      </w:r>
      <w:r w:rsidRPr="00C67A6F">
        <w:rPr>
          <w:rFonts w:eastAsia="Arial"/>
          <w:bCs/>
          <w:lang w:val="en-US"/>
        </w:rPr>
        <w:t>, which is</w:t>
      </w:r>
      <w:r w:rsidR="003B1575">
        <w:rPr>
          <w:rFonts w:eastAsia="Arial"/>
          <w:bCs/>
          <w:lang w:val="en-US"/>
        </w:rPr>
        <w:t xml:space="preserve"> a</w:t>
      </w:r>
      <w:r w:rsidRPr="00C67A6F">
        <w:rPr>
          <w:rFonts w:eastAsia="Arial"/>
          <w:bCs/>
          <w:lang w:val="en-US"/>
        </w:rPr>
        <w:t xml:space="preserve"> very common </w:t>
      </w:r>
      <w:r w:rsidR="00671172">
        <w:rPr>
          <w:rFonts w:eastAsia="Arial"/>
          <w:bCs/>
          <w:lang w:val="en-US"/>
        </w:rPr>
        <w:t>disease</w:t>
      </w:r>
      <w:r>
        <w:rPr>
          <w:rFonts w:eastAsia="Arial"/>
          <w:bCs/>
          <w:lang w:val="en-US"/>
        </w:rPr>
        <w:t xml:space="preserve"> </w:t>
      </w:r>
      <w:r w:rsidRPr="00C67A6F">
        <w:rPr>
          <w:rFonts w:eastAsia="Arial"/>
          <w:bCs/>
          <w:lang w:val="en-US"/>
        </w:rPr>
        <w:t xml:space="preserve">in this country. I am going to give you information and invite you to be part of this research. Before you decide, you can talk to anyone you feel comfortable with about the research. </w:t>
      </w:r>
    </w:p>
    <w:p w14:paraId="0AC854A3" w14:textId="692B75A2" w:rsidR="00C67A6F" w:rsidRDefault="00C67A6F" w:rsidP="00FB3891">
      <w:pPr>
        <w:spacing w:after="0" w:line="240" w:lineRule="auto"/>
        <w:rPr>
          <w:rFonts w:eastAsia="Arial"/>
          <w:bCs/>
          <w:lang w:val="en-US"/>
        </w:rPr>
      </w:pPr>
      <w:r w:rsidRPr="00C67A6F">
        <w:rPr>
          <w:rFonts w:eastAsia="Arial"/>
          <w:bCs/>
          <w:lang w:val="en-US"/>
        </w:rPr>
        <w:t>There may be some words that you do not understand. Please ask me to stop as we go through the information and I will take time to explain.  If you have questions later, you can ask them of me or the staff</w:t>
      </w:r>
      <w:r>
        <w:rPr>
          <w:rFonts w:eastAsia="Arial"/>
          <w:bCs/>
          <w:lang w:val="en-US"/>
        </w:rPr>
        <w:t>.</w:t>
      </w:r>
    </w:p>
    <w:p w14:paraId="434CA61D" w14:textId="6E8D8458" w:rsidR="00671172" w:rsidRDefault="00671172" w:rsidP="00FB3891">
      <w:pPr>
        <w:spacing w:after="0" w:line="240" w:lineRule="auto"/>
        <w:rPr>
          <w:rFonts w:eastAsia="Arial"/>
          <w:bCs/>
          <w:lang w:val="en-US"/>
        </w:rPr>
      </w:pPr>
    </w:p>
    <w:p w14:paraId="461B0DB1" w14:textId="27307B8A" w:rsidR="00671172" w:rsidRDefault="00671172" w:rsidP="00FB3891">
      <w:pPr>
        <w:spacing w:after="0" w:line="240" w:lineRule="auto"/>
        <w:rPr>
          <w:b/>
          <w:lang w:val="en-US"/>
        </w:rPr>
      </w:pPr>
      <w:r w:rsidRPr="008A0BA6">
        <w:rPr>
          <w:b/>
          <w:lang w:val="en-US"/>
        </w:rPr>
        <w:t>Purpose</w:t>
      </w:r>
      <w:r>
        <w:rPr>
          <w:b/>
          <w:lang w:val="en-US"/>
        </w:rPr>
        <w:t xml:space="preserve"> of the research</w:t>
      </w:r>
    </w:p>
    <w:p w14:paraId="0A0037F3" w14:textId="10E4E543" w:rsidR="00671172" w:rsidRDefault="00671172" w:rsidP="00FB3891">
      <w:pPr>
        <w:spacing w:after="0" w:line="240" w:lineRule="auto"/>
        <w:rPr>
          <w:bCs/>
          <w:lang w:val="en-US"/>
        </w:rPr>
      </w:pPr>
      <w:r w:rsidRPr="00671172">
        <w:rPr>
          <w:bCs/>
          <w:lang w:val="en-US"/>
        </w:rPr>
        <w:t>Delirium</w:t>
      </w:r>
      <w:r>
        <w:rPr>
          <w:bCs/>
          <w:lang w:val="en-US"/>
        </w:rPr>
        <w:t xml:space="preserve"> </w:t>
      </w:r>
      <w:r w:rsidR="00BD4A4C">
        <w:rPr>
          <w:bCs/>
          <w:lang w:val="en-US"/>
        </w:rPr>
        <w:t xml:space="preserve">is an </w:t>
      </w:r>
      <w:r w:rsidR="00BD4A4C" w:rsidRPr="00BD4A4C">
        <w:rPr>
          <w:bCs/>
          <w:lang w:val="en-US"/>
        </w:rPr>
        <w:t>acutely disturbed state of mind characterized by restlessness, illusions, and incoherence</w:t>
      </w:r>
      <w:r w:rsidR="00BD4A4C">
        <w:rPr>
          <w:bCs/>
          <w:lang w:val="en-US"/>
        </w:rPr>
        <w:t>. It is</w:t>
      </w:r>
      <w:r w:rsidR="00BD4A4C" w:rsidRPr="00671172">
        <w:rPr>
          <w:bCs/>
          <w:lang w:val="en-US"/>
        </w:rPr>
        <w:t xml:space="preserve"> a common neuropsychiatric</w:t>
      </w:r>
      <w:r w:rsidR="00BD4A4C" w:rsidRPr="00BD4A4C">
        <w:rPr>
          <w:bCs/>
          <w:lang w:val="en-US"/>
        </w:rPr>
        <w:t xml:space="preserve"> </w:t>
      </w:r>
      <w:r w:rsidR="00BD4A4C" w:rsidRPr="00671172">
        <w:rPr>
          <w:bCs/>
          <w:lang w:val="en-US"/>
        </w:rPr>
        <w:t xml:space="preserve">complication in </w:t>
      </w:r>
      <w:r w:rsidR="00BD4A4C">
        <w:rPr>
          <w:bCs/>
          <w:lang w:val="en-US"/>
        </w:rPr>
        <w:t xml:space="preserve">hospitalized older adults which </w:t>
      </w:r>
      <w:r w:rsidRPr="00671172">
        <w:rPr>
          <w:bCs/>
          <w:lang w:val="en-US"/>
        </w:rPr>
        <w:t xml:space="preserve">is associated with higher mortality and worse functional and cognitive </w:t>
      </w:r>
      <w:r w:rsidRPr="00671172">
        <w:rPr>
          <w:bCs/>
          <w:lang w:val="en-US"/>
        </w:rPr>
        <w:lastRenderedPageBreak/>
        <w:t>recovery</w:t>
      </w:r>
      <w:r w:rsidR="00BD4A4C">
        <w:rPr>
          <w:bCs/>
          <w:lang w:val="en-US"/>
        </w:rPr>
        <w:t xml:space="preserve">. </w:t>
      </w:r>
      <w:r w:rsidR="00BD4A4C" w:rsidRPr="00BD4A4C">
        <w:rPr>
          <w:bCs/>
          <w:lang w:val="en-US"/>
        </w:rPr>
        <w:t xml:space="preserve">Despite years of research, there are no effective </w:t>
      </w:r>
      <w:r w:rsidR="00BD4A4C">
        <w:rPr>
          <w:bCs/>
          <w:lang w:val="en-US"/>
        </w:rPr>
        <w:t>alternatives</w:t>
      </w:r>
      <w:r w:rsidR="00BD4A4C" w:rsidRPr="00BD4A4C">
        <w:rPr>
          <w:bCs/>
          <w:lang w:val="en-US"/>
        </w:rPr>
        <w:t xml:space="preserve"> for its treatment once established</w:t>
      </w:r>
      <w:r w:rsidR="00BD4A4C">
        <w:rPr>
          <w:bCs/>
          <w:lang w:val="en-US"/>
        </w:rPr>
        <w:t xml:space="preserve">. </w:t>
      </w:r>
      <w:r w:rsidR="00BD4A4C" w:rsidRPr="00BD4A4C">
        <w:rPr>
          <w:bCs/>
          <w:lang w:val="en-US"/>
        </w:rPr>
        <w:t xml:space="preserve">The reason we are doing this research is to find out if </w:t>
      </w:r>
      <w:r w:rsidR="009B59ED">
        <w:rPr>
          <w:bCs/>
          <w:lang w:val="en-US"/>
        </w:rPr>
        <w:t xml:space="preserve">a multicomponent programme based on physical exercise </w:t>
      </w:r>
      <w:r w:rsidR="00BD4A4C" w:rsidRPr="00BD4A4C">
        <w:rPr>
          <w:bCs/>
          <w:lang w:val="en-US"/>
        </w:rPr>
        <w:t xml:space="preserve">is better than </w:t>
      </w:r>
      <w:r w:rsidR="009B59ED">
        <w:rPr>
          <w:bCs/>
          <w:lang w:val="en-US"/>
        </w:rPr>
        <w:t>usual care</w:t>
      </w:r>
      <w:r w:rsidR="00BD4A4C" w:rsidRPr="00BD4A4C">
        <w:rPr>
          <w:bCs/>
          <w:lang w:val="en-US"/>
        </w:rPr>
        <w:t xml:space="preserve"> which is currently being used</w:t>
      </w:r>
      <w:r w:rsidR="009B59ED">
        <w:rPr>
          <w:bCs/>
          <w:lang w:val="en-US"/>
        </w:rPr>
        <w:t>, during hospitalization.</w:t>
      </w:r>
    </w:p>
    <w:p w14:paraId="383BEB25" w14:textId="77777777" w:rsidR="003B1575" w:rsidRDefault="003B1575" w:rsidP="00FB3891">
      <w:pPr>
        <w:spacing w:after="0" w:line="240" w:lineRule="auto"/>
        <w:rPr>
          <w:bCs/>
          <w:lang w:val="en-US"/>
        </w:rPr>
      </w:pPr>
    </w:p>
    <w:p w14:paraId="6CF21170" w14:textId="77777777" w:rsidR="00D04DD5" w:rsidRPr="00D04DD5" w:rsidRDefault="00D04DD5" w:rsidP="00FB3891">
      <w:pPr>
        <w:spacing w:after="0" w:line="240" w:lineRule="auto"/>
        <w:rPr>
          <w:b/>
          <w:lang w:val="en-US"/>
        </w:rPr>
      </w:pPr>
      <w:r w:rsidRPr="00D04DD5">
        <w:rPr>
          <w:b/>
          <w:lang w:val="en-US"/>
        </w:rPr>
        <w:t>Type of Research Intervention</w:t>
      </w:r>
    </w:p>
    <w:p w14:paraId="47B6405C" w14:textId="6CF50596" w:rsidR="00565745" w:rsidRDefault="00565745" w:rsidP="00FB3891">
      <w:pPr>
        <w:spacing w:after="0" w:line="240" w:lineRule="auto"/>
        <w:rPr>
          <w:bCs/>
          <w:lang w:val="en-US"/>
        </w:rPr>
      </w:pPr>
      <w:r w:rsidRPr="00565745">
        <w:rPr>
          <w:bCs/>
          <w:lang w:val="en-US"/>
        </w:rPr>
        <w:t xml:space="preserve">This research will involve a </w:t>
      </w:r>
      <w:r>
        <w:rPr>
          <w:bCs/>
          <w:lang w:val="en-US"/>
        </w:rPr>
        <w:t xml:space="preserve">questionnaire, two blood tests and a physical exercise programme during hospitalization. </w:t>
      </w:r>
      <w:r w:rsidRPr="00565745">
        <w:rPr>
          <w:bCs/>
          <w:lang w:val="en-US"/>
        </w:rPr>
        <w:t xml:space="preserve"> </w:t>
      </w:r>
    </w:p>
    <w:p w14:paraId="05791A0E" w14:textId="77777777" w:rsidR="00565745" w:rsidRDefault="00565745" w:rsidP="00FB3891">
      <w:pPr>
        <w:spacing w:after="0" w:line="240" w:lineRule="auto"/>
        <w:rPr>
          <w:bCs/>
          <w:lang w:val="en-US"/>
        </w:rPr>
      </w:pPr>
    </w:p>
    <w:p w14:paraId="6CD95815" w14:textId="77777777" w:rsidR="00D04DD5" w:rsidRPr="00AD4CF3" w:rsidRDefault="00D04DD5" w:rsidP="00FB3891">
      <w:pPr>
        <w:spacing w:after="0" w:line="240" w:lineRule="auto"/>
        <w:rPr>
          <w:b/>
          <w:lang w:val="en-US"/>
        </w:rPr>
      </w:pPr>
      <w:r w:rsidRPr="00AD4CF3">
        <w:rPr>
          <w:b/>
          <w:lang w:val="en-US"/>
        </w:rPr>
        <w:t>Participant selection</w:t>
      </w:r>
    </w:p>
    <w:p w14:paraId="3AB09EBF" w14:textId="13A8D1CF" w:rsidR="00D04DD5" w:rsidRPr="00D04DD5" w:rsidRDefault="00D04DD5" w:rsidP="00FB3891">
      <w:pPr>
        <w:spacing w:after="0" w:line="240" w:lineRule="auto"/>
        <w:rPr>
          <w:bCs/>
          <w:lang w:val="en-US"/>
        </w:rPr>
      </w:pPr>
      <w:r w:rsidRPr="00D04DD5">
        <w:rPr>
          <w:bCs/>
          <w:lang w:val="en-US"/>
        </w:rPr>
        <w:t xml:space="preserve">We are inviting all </w:t>
      </w:r>
      <w:r w:rsidR="00AD4CF3">
        <w:rPr>
          <w:bCs/>
          <w:lang w:val="en-US"/>
        </w:rPr>
        <w:t xml:space="preserve">older </w:t>
      </w:r>
      <w:r w:rsidRPr="00D04DD5">
        <w:rPr>
          <w:bCs/>
          <w:lang w:val="en-US"/>
        </w:rPr>
        <w:t xml:space="preserve">adults with </w:t>
      </w:r>
      <w:r w:rsidR="00AD4CF3">
        <w:rPr>
          <w:bCs/>
          <w:lang w:val="en-US"/>
        </w:rPr>
        <w:t>delirium able to walk</w:t>
      </w:r>
      <w:r w:rsidRPr="00D04DD5">
        <w:rPr>
          <w:bCs/>
          <w:lang w:val="en-US"/>
        </w:rPr>
        <w:t xml:space="preserve"> who attend </w:t>
      </w:r>
      <w:r w:rsidR="00AD4CF3">
        <w:rPr>
          <w:bCs/>
          <w:lang w:val="en-US"/>
        </w:rPr>
        <w:t>Hospital Universitario de Navarra (HUN)</w:t>
      </w:r>
      <w:r w:rsidRPr="00D04DD5">
        <w:rPr>
          <w:bCs/>
          <w:lang w:val="en-US"/>
        </w:rPr>
        <w:t xml:space="preserve"> to participate in </w:t>
      </w:r>
      <w:r w:rsidR="00AD4CF3">
        <w:rPr>
          <w:bCs/>
          <w:lang w:val="en-US"/>
        </w:rPr>
        <w:t>this study.</w:t>
      </w:r>
    </w:p>
    <w:p w14:paraId="680F464A" w14:textId="77777777" w:rsidR="00D04DD5" w:rsidRPr="00D04DD5" w:rsidRDefault="00D04DD5" w:rsidP="00FB3891">
      <w:pPr>
        <w:spacing w:after="0" w:line="240" w:lineRule="auto"/>
        <w:rPr>
          <w:bCs/>
          <w:lang w:val="en-US"/>
        </w:rPr>
      </w:pPr>
    </w:p>
    <w:p w14:paraId="2D088024" w14:textId="77777777" w:rsidR="00D04DD5" w:rsidRPr="00AD4CF3" w:rsidRDefault="00D04DD5" w:rsidP="00FB3891">
      <w:pPr>
        <w:spacing w:after="0" w:line="240" w:lineRule="auto"/>
        <w:rPr>
          <w:b/>
          <w:lang w:val="en-US"/>
        </w:rPr>
      </w:pPr>
      <w:r w:rsidRPr="00AD4CF3">
        <w:rPr>
          <w:b/>
          <w:lang w:val="en-US"/>
        </w:rPr>
        <w:t>Voluntary Participation</w:t>
      </w:r>
    </w:p>
    <w:p w14:paraId="3EC657A6" w14:textId="02D66E70" w:rsidR="00D04DD5" w:rsidRPr="00D04DD5" w:rsidRDefault="00D04DD5" w:rsidP="00FB3891">
      <w:pPr>
        <w:spacing w:after="0" w:line="240" w:lineRule="auto"/>
        <w:rPr>
          <w:bCs/>
          <w:lang w:val="en-US"/>
        </w:rPr>
      </w:pPr>
      <w:r w:rsidRPr="00D04DD5">
        <w:rPr>
          <w:bCs/>
          <w:lang w:val="en-US"/>
        </w:rPr>
        <w:t xml:space="preserve">Your participation in this research is entirely voluntary. It is your choice whether to participate or not. Whether you choose to participate or not, all the services you receive at this </w:t>
      </w:r>
      <w:r w:rsidR="00C648B6">
        <w:rPr>
          <w:bCs/>
          <w:lang w:val="en-US"/>
        </w:rPr>
        <w:t>hospital</w:t>
      </w:r>
      <w:r w:rsidRPr="00D04DD5">
        <w:rPr>
          <w:bCs/>
          <w:lang w:val="en-US"/>
        </w:rPr>
        <w:t xml:space="preserve"> will continue and nothing will change. If you choose not to participate in this research project, you will </w:t>
      </w:r>
      <w:r w:rsidR="003A1B3B">
        <w:rPr>
          <w:bCs/>
          <w:lang w:val="en-US"/>
        </w:rPr>
        <w:t xml:space="preserve">be </w:t>
      </w:r>
      <w:r w:rsidRPr="00D04DD5">
        <w:rPr>
          <w:bCs/>
          <w:lang w:val="en-US"/>
        </w:rPr>
        <w:t xml:space="preserve">offered the treatment that is routinely offered in this hospital for </w:t>
      </w:r>
      <w:r w:rsidR="00C648B6">
        <w:rPr>
          <w:bCs/>
          <w:lang w:val="en-US"/>
        </w:rPr>
        <w:t>delirium</w:t>
      </w:r>
      <w:r w:rsidRPr="00D04DD5">
        <w:rPr>
          <w:bCs/>
          <w:lang w:val="en-US"/>
        </w:rPr>
        <w:t>. You may change your mind later and stop participating even if you agreed earlier.</w:t>
      </w:r>
    </w:p>
    <w:p w14:paraId="573880F9" w14:textId="77777777" w:rsidR="00D04DD5" w:rsidRPr="00D04DD5" w:rsidRDefault="00D04DD5" w:rsidP="00FB3891">
      <w:pPr>
        <w:spacing w:after="0" w:line="240" w:lineRule="auto"/>
        <w:rPr>
          <w:bCs/>
          <w:lang w:val="en-US"/>
        </w:rPr>
      </w:pPr>
    </w:p>
    <w:p w14:paraId="2DB8B6E3" w14:textId="77777777" w:rsidR="00D04DD5" w:rsidRPr="00F07F3D" w:rsidRDefault="00D04DD5" w:rsidP="00FB3891">
      <w:pPr>
        <w:spacing w:after="0" w:line="240" w:lineRule="auto"/>
        <w:rPr>
          <w:b/>
          <w:lang w:val="en-US"/>
        </w:rPr>
      </w:pPr>
      <w:r w:rsidRPr="00F07F3D">
        <w:rPr>
          <w:b/>
          <w:lang w:val="en-US"/>
        </w:rPr>
        <w:t>Procedures and Protocol</w:t>
      </w:r>
    </w:p>
    <w:p w14:paraId="6769B1A2" w14:textId="7BA67E76" w:rsidR="00D04DD5" w:rsidRPr="00D04DD5" w:rsidRDefault="00D04DD5" w:rsidP="00FB3891">
      <w:pPr>
        <w:spacing w:after="0" w:line="240" w:lineRule="auto"/>
        <w:rPr>
          <w:bCs/>
          <w:lang w:val="en-US"/>
        </w:rPr>
      </w:pPr>
      <w:r w:rsidRPr="00D04DD5">
        <w:rPr>
          <w:bCs/>
          <w:lang w:val="en-US"/>
        </w:rPr>
        <w:t xml:space="preserve">Because we do not know if </w:t>
      </w:r>
      <w:r w:rsidR="00F07F3D">
        <w:rPr>
          <w:bCs/>
          <w:lang w:val="en-US"/>
        </w:rPr>
        <w:t>doing physical exercise</w:t>
      </w:r>
      <w:r w:rsidRPr="00D04DD5">
        <w:rPr>
          <w:bCs/>
          <w:lang w:val="en-US"/>
        </w:rPr>
        <w:t xml:space="preserve"> is better than </w:t>
      </w:r>
      <w:r w:rsidR="00F07F3D">
        <w:rPr>
          <w:bCs/>
          <w:lang w:val="en-US"/>
        </w:rPr>
        <w:t>usual care for the management of delirium during hospitalization among older adults,</w:t>
      </w:r>
      <w:r w:rsidRPr="00D04DD5">
        <w:rPr>
          <w:bCs/>
          <w:lang w:val="en-US"/>
        </w:rPr>
        <w:t xml:space="preserve"> we need to compare </w:t>
      </w:r>
      <w:r w:rsidR="00F07F3D">
        <w:rPr>
          <w:bCs/>
          <w:lang w:val="en-US"/>
        </w:rPr>
        <w:t>both alternatives</w:t>
      </w:r>
      <w:r w:rsidRPr="00D04DD5">
        <w:rPr>
          <w:bCs/>
          <w:lang w:val="en-US"/>
        </w:rPr>
        <w:t xml:space="preserve">. To do this, we will put people taking part in this research into two groups. The groups are selected by chance, as if by tossing a coin. </w:t>
      </w:r>
    </w:p>
    <w:p w14:paraId="4ECD4076" w14:textId="244DE047" w:rsidR="00D04DD5" w:rsidRPr="00D04DD5" w:rsidRDefault="00D04DD5" w:rsidP="00FB3891">
      <w:pPr>
        <w:spacing w:after="0" w:line="240" w:lineRule="auto"/>
        <w:rPr>
          <w:bCs/>
          <w:lang w:val="en-US"/>
        </w:rPr>
      </w:pPr>
      <w:r w:rsidRPr="00D04DD5">
        <w:rPr>
          <w:bCs/>
          <w:lang w:val="en-US"/>
        </w:rPr>
        <w:t xml:space="preserve">Participants in one group will be </w:t>
      </w:r>
      <w:r w:rsidR="00AC149D">
        <w:rPr>
          <w:bCs/>
          <w:lang w:val="en-US"/>
        </w:rPr>
        <w:t>trained with physical exercise</w:t>
      </w:r>
      <w:r w:rsidRPr="00D04DD5">
        <w:rPr>
          <w:bCs/>
          <w:lang w:val="en-US"/>
        </w:rPr>
        <w:t xml:space="preserve"> while participants in the other group </w:t>
      </w:r>
      <w:r w:rsidR="00AC149D">
        <w:rPr>
          <w:bCs/>
          <w:lang w:val="en-US"/>
        </w:rPr>
        <w:t>not (they will have usual care at Geriatric Unit which includes physical rehabilitation when needed)</w:t>
      </w:r>
      <w:r w:rsidRPr="00D04DD5">
        <w:rPr>
          <w:bCs/>
          <w:lang w:val="en-US"/>
        </w:rPr>
        <w:t>. It is important that neither you nor we know which</w:t>
      </w:r>
      <w:r w:rsidR="00295114">
        <w:rPr>
          <w:bCs/>
          <w:lang w:val="en-US"/>
        </w:rPr>
        <w:t xml:space="preserve"> treatment you receive</w:t>
      </w:r>
      <w:r w:rsidRPr="00D04DD5">
        <w:rPr>
          <w:bCs/>
          <w:lang w:val="en-US"/>
        </w:rPr>
        <w:t>. This information will be in our files, but we will not look at these files until after the research is finished. This is the best way we have for testing without being influenced by what we think or hope might happen. We will then compare which of the two has the best results.</w:t>
      </w:r>
      <w:r w:rsidR="00295114">
        <w:rPr>
          <w:bCs/>
          <w:lang w:val="en-US"/>
        </w:rPr>
        <w:t xml:space="preserve"> </w:t>
      </w:r>
      <w:r w:rsidRPr="00D04DD5">
        <w:rPr>
          <w:bCs/>
          <w:lang w:val="en-US"/>
        </w:rPr>
        <w:t>The healthcare workers will be looking after you and the other participants very carefully during the study.</w:t>
      </w:r>
      <w:r w:rsidR="00295114">
        <w:rPr>
          <w:bCs/>
          <w:lang w:val="en-US"/>
        </w:rPr>
        <w:t xml:space="preserve"> </w:t>
      </w:r>
      <w:r w:rsidRPr="00D04DD5">
        <w:rPr>
          <w:bCs/>
          <w:lang w:val="en-US"/>
        </w:rPr>
        <w:t>If there is anything you are concerned about or that is bothering you about the research please talk to me or one of the other researchers</w:t>
      </w:r>
      <w:r w:rsidR="00295114">
        <w:rPr>
          <w:bCs/>
          <w:lang w:val="en-US"/>
        </w:rPr>
        <w:t>.</w:t>
      </w:r>
    </w:p>
    <w:p w14:paraId="5FC118C9" w14:textId="62D8A538" w:rsidR="00D04DD5" w:rsidRDefault="00D04DD5" w:rsidP="00FB3891">
      <w:pPr>
        <w:spacing w:after="0" w:line="240" w:lineRule="auto"/>
        <w:rPr>
          <w:bCs/>
          <w:lang w:val="en-US"/>
        </w:rPr>
      </w:pPr>
      <w:r w:rsidRPr="00565745">
        <w:rPr>
          <w:bCs/>
          <w:i/>
          <w:iCs/>
          <w:u w:val="single"/>
          <w:lang w:val="en-US"/>
        </w:rPr>
        <w:t>Description of the Process</w:t>
      </w:r>
      <w:r w:rsidR="00565745" w:rsidRPr="00565745">
        <w:rPr>
          <w:bCs/>
          <w:i/>
          <w:iCs/>
          <w:lang w:val="en-US"/>
        </w:rPr>
        <w:t xml:space="preserve">: </w:t>
      </w:r>
      <w:r w:rsidR="00565745" w:rsidRPr="00565745">
        <w:rPr>
          <w:bCs/>
          <w:lang w:val="en-US"/>
        </w:rPr>
        <w:t>If you wish to participate, your medical history will be consulted and several questionnaires will be carried out</w:t>
      </w:r>
      <w:r w:rsidR="003F40DA">
        <w:rPr>
          <w:bCs/>
          <w:lang w:val="en-US"/>
        </w:rPr>
        <w:t xml:space="preserve"> in the first visit</w:t>
      </w:r>
      <w:r w:rsidR="005B19E8">
        <w:rPr>
          <w:bCs/>
          <w:lang w:val="en-US"/>
        </w:rPr>
        <w:t xml:space="preserve"> and 1, 3 and 12 months after discharge by telephone call</w:t>
      </w:r>
      <w:r w:rsidR="00565745" w:rsidRPr="00565745">
        <w:rPr>
          <w:bCs/>
          <w:lang w:val="en-US"/>
        </w:rPr>
        <w:t>. Likewise, a blood test will be taken on admission and prior to discharge along with your routine tests</w:t>
      </w:r>
      <w:r w:rsidR="003F40DA">
        <w:rPr>
          <w:bCs/>
          <w:lang w:val="en-US"/>
        </w:rPr>
        <w:t xml:space="preserve"> (a</w:t>
      </w:r>
      <w:r w:rsidR="00565745" w:rsidRPr="00565745">
        <w:rPr>
          <w:bCs/>
          <w:lang w:val="en-US"/>
        </w:rPr>
        <w:t xml:space="preserve">t the end of the research, in 1 year, any </w:t>
      </w:r>
      <w:r w:rsidR="003F40DA" w:rsidRPr="00565745">
        <w:rPr>
          <w:bCs/>
          <w:lang w:val="en-US"/>
        </w:rPr>
        <w:t>left-over</w:t>
      </w:r>
      <w:r w:rsidR="00565745" w:rsidRPr="00565745">
        <w:rPr>
          <w:bCs/>
          <w:lang w:val="en-US"/>
        </w:rPr>
        <w:t xml:space="preserve"> blood sample will be destroyed</w:t>
      </w:r>
      <w:r w:rsidR="003F40DA">
        <w:rPr>
          <w:bCs/>
          <w:lang w:val="en-US"/>
        </w:rPr>
        <w:t>)</w:t>
      </w:r>
      <w:r w:rsidR="00565745" w:rsidRPr="00565745">
        <w:rPr>
          <w:bCs/>
          <w:lang w:val="en-US"/>
        </w:rPr>
        <w:t>. Supervised and individualized physical exercise will be carried out during hospitalization (3 days, 30 minutes daily) by an expert physical therapist. This type of exercise is safe and we have a lot of experience in this field. Some participants in the research will not be trained instead, they will be given usual care</w:t>
      </w:r>
      <w:r w:rsidR="003F40DA">
        <w:rPr>
          <w:bCs/>
          <w:lang w:val="en-US"/>
        </w:rPr>
        <w:t xml:space="preserve"> which involves rehabilitation when needed. </w:t>
      </w:r>
      <w:r w:rsidR="00565745" w:rsidRPr="00565745">
        <w:rPr>
          <w:bCs/>
          <w:lang w:val="en-US"/>
        </w:rPr>
        <w:t xml:space="preserve">On the other hand, near-infrared spectroscopy (NIRS) will be used to measure your brain oxygenation at different times during hospital admission. This device is based on a non-invasive technology that does not cause any harm to the patient: it does not emit ionizing radiation and does not interfere with the use of other diagnostic, therapeutic or </w:t>
      </w:r>
      <w:r w:rsidR="00565745" w:rsidRPr="00565745">
        <w:rPr>
          <w:bCs/>
          <w:lang w:val="en-US"/>
        </w:rPr>
        <w:lastRenderedPageBreak/>
        <w:t xml:space="preserve">pharmacological techniques. Through some patches that are placed on the forehead, the cerebral blood flow is </w:t>
      </w:r>
      <w:r w:rsidR="00565745" w:rsidRPr="005B19E8">
        <w:rPr>
          <w:bCs/>
          <w:lang w:val="en-US"/>
        </w:rPr>
        <w:t>recorded.</w:t>
      </w:r>
      <w:r w:rsidR="005B19E8" w:rsidRPr="005B19E8">
        <w:rPr>
          <w:bCs/>
          <w:lang w:val="en-US"/>
        </w:rPr>
        <w:t xml:space="preserve"> </w:t>
      </w:r>
    </w:p>
    <w:p w14:paraId="33E535E6" w14:textId="77777777" w:rsidR="005E13F7" w:rsidRPr="00D04DD5" w:rsidRDefault="005E13F7" w:rsidP="00FB3891">
      <w:pPr>
        <w:spacing w:after="0" w:line="240" w:lineRule="auto"/>
        <w:rPr>
          <w:bCs/>
          <w:lang w:val="en-US"/>
        </w:rPr>
      </w:pPr>
    </w:p>
    <w:p w14:paraId="0DE0BD73" w14:textId="77777777" w:rsidR="00D04DD5" w:rsidRPr="005E13F7" w:rsidRDefault="00D04DD5" w:rsidP="00FB3891">
      <w:pPr>
        <w:spacing w:after="0" w:line="240" w:lineRule="auto"/>
        <w:rPr>
          <w:b/>
          <w:lang w:val="en-US"/>
        </w:rPr>
      </w:pPr>
      <w:r w:rsidRPr="005E13F7">
        <w:rPr>
          <w:b/>
          <w:lang w:val="en-US"/>
        </w:rPr>
        <w:t xml:space="preserve">Duration </w:t>
      </w:r>
    </w:p>
    <w:p w14:paraId="652531F6" w14:textId="592C9ABE" w:rsidR="00D04DD5" w:rsidRPr="00D04DD5" w:rsidRDefault="00D04DD5" w:rsidP="00FB3891">
      <w:pPr>
        <w:spacing w:after="0" w:line="240" w:lineRule="auto"/>
        <w:rPr>
          <w:bCs/>
          <w:lang w:val="en-US"/>
        </w:rPr>
      </w:pPr>
      <w:r w:rsidRPr="00D04DD5">
        <w:rPr>
          <w:bCs/>
          <w:lang w:val="en-US"/>
        </w:rPr>
        <w:t xml:space="preserve">The research takes place </w:t>
      </w:r>
      <w:r w:rsidR="005E13F7">
        <w:rPr>
          <w:bCs/>
          <w:lang w:val="en-US"/>
        </w:rPr>
        <w:t>during hospitalization and 1 year after discharge</w:t>
      </w:r>
      <w:r w:rsidRPr="00D04DD5">
        <w:rPr>
          <w:bCs/>
          <w:lang w:val="en-US"/>
        </w:rPr>
        <w:t xml:space="preserve"> in total. During that time, it will be necessary</w:t>
      </w:r>
      <w:r w:rsidR="005E13F7">
        <w:rPr>
          <w:bCs/>
          <w:lang w:val="en-US"/>
        </w:rPr>
        <w:t xml:space="preserve"> to do some questionnaires for follow-up by telephone call (1, 3 and 12 months after discharge)</w:t>
      </w:r>
      <w:r w:rsidRPr="00D04DD5">
        <w:rPr>
          <w:bCs/>
          <w:lang w:val="en-US"/>
        </w:rPr>
        <w:t xml:space="preserve">. </w:t>
      </w:r>
    </w:p>
    <w:p w14:paraId="732BBC3E" w14:textId="77777777" w:rsidR="00D04DD5" w:rsidRPr="00D04DD5" w:rsidRDefault="00D04DD5" w:rsidP="00FB3891">
      <w:pPr>
        <w:spacing w:after="0" w:line="240" w:lineRule="auto"/>
        <w:rPr>
          <w:bCs/>
          <w:lang w:val="en-US"/>
        </w:rPr>
      </w:pPr>
    </w:p>
    <w:p w14:paraId="6FE18185" w14:textId="77777777" w:rsidR="00D04DD5" w:rsidRPr="005E13F7" w:rsidRDefault="00D04DD5" w:rsidP="00FB3891">
      <w:pPr>
        <w:spacing w:after="0" w:line="240" w:lineRule="auto"/>
        <w:rPr>
          <w:b/>
          <w:lang w:val="en-US"/>
        </w:rPr>
      </w:pPr>
      <w:r w:rsidRPr="005E13F7">
        <w:rPr>
          <w:b/>
          <w:lang w:val="en-US"/>
        </w:rPr>
        <w:t>Side Effects</w:t>
      </w:r>
    </w:p>
    <w:p w14:paraId="114AB3B9" w14:textId="1FBED9EB" w:rsidR="00D04DD5" w:rsidRPr="00D04DD5" w:rsidRDefault="00DF0FAA" w:rsidP="00FB3891">
      <w:pPr>
        <w:spacing w:after="0" w:line="240" w:lineRule="auto"/>
        <w:rPr>
          <w:bCs/>
          <w:lang w:val="en-US"/>
        </w:rPr>
      </w:pPr>
      <w:r>
        <w:rPr>
          <w:bCs/>
          <w:lang w:val="en-US"/>
        </w:rPr>
        <w:t xml:space="preserve">Side effects during/after this exercise programme are very unusual </w:t>
      </w:r>
      <w:r w:rsidRPr="00DF0FAA">
        <w:rPr>
          <w:bCs/>
          <w:lang w:val="en-US"/>
        </w:rPr>
        <w:t xml:space="preserve">muscle </w:t>
      </w:r>
      <w:r>
        <w:rPr>
          <w:bCs/>
          <w:lang w:val="en-US"/>
        </w:rPr>
        <w:t>(</w:t>
      </w:r>
      <w:r w:rsidRPr="00DF0FAA">
        <w:rPr>
          <w:bCs/>
          <w:lang w:val="en-US"/>
        </w:rPr>
        <w:t>pain, fatigue</w:t>
      </w:r>
      <w:r>
        <w:rPr>
          <w:bCs/>
          <w:lang w:val="en-US"/>
        </w:rPr>
        <w:t xml:space="preserve"> </w:t>
      </w:r>
      <w:r w:rsidRPr="00DF0FAA">
        <w:rPr>
          <w:bCs/>
          <w:lang w:val="en-US"/>
        </w:rPr>
        <w:t>and general aches</w:t>
      </w:r>
      <w:r>
        <w:rPr>
          <w:bCs/>
          <w:lang w:val="en-US"/>
        </w:rPr>
        <w:t xml:space="preserve">). </w:t>
      </w:r>
      <w:r w:rsidR="00D04DD5" w:rsidRPr="00D04DD5">
        <w:rPr>
          <w:bCs/>
          <w:lang w:val="en-US"/>
        </w:rPr>
        <w:t xml:space="preserve">However, we will follow you closely and keep track of any unwanted effects or any problems. </w:t>
      </w:r>
    </w:p>
    <w:p w14:paraId="79DD8703" w14:textId="77777777" w:rsidR="00D04DD5" w:rsidRPr="00D04DD5" w:rsidRDefault="00D04DD5" w:rsidP="00FB3891">
      <w:pPr>
        <w:spacing w:after="0" w:line="240" w:lineRule="auto"/>
        <w:rPr>
          <w:bCs/>
          <w:lang w:val="en-US"/>
        </w:rPr>
      </w:pPr>
    </w:p>
    <w:p w14:paraId="429170E1" w14:textId="77777777" w:rsidR="00D04DD5" w:rsidRPr="00DF0FAA" w:rsidRDefault="00D04DD5" w:rsidP="00FB3891">
      <w:pPr>
        <w:spacing w:after="0" w:line="240" w:lineRule="auto"/>
        <w:rPr>
          <w:b/>
          <w:lang w:val="en-US"/>
        </w:rPr>
      </w:pPr>
      <w:r w:rsidRPr="00DF0FAA">
        <w:rPr>
          <w:b/>
          <w:lang w:val="en-US"/>
        </w:rPr>
        <w:t>Risks</w:t>
      </w:r>
    </w:p>
    <w:p w14:paraId="19462C30" w14:textId="09B88637" w:rsidR="00D04DD5" w:rsidRPr="00D04DD5" w:rsidRDefault="00D04DD5" w:rsidP="00FB3891">
      <w:pPr>
        <w:spacing w:after="0" w:line="240" w:lineRule="auto"/>
        <w:rPr>
          <w:bCs/>
          <w:lang w:val="en-US"/>
        </w:rPr>
      </w:pPr>
      <w:r w:rsidRPr="00D04DD5">
        <w:rPr>
          <w:bCs/>
          <w:lang w:val="en-US"/>
        </w:rPr>
        <w:t xml:space="preserve">By participating in this </w:t>
      </w:r>
      <w:r w:rsidR="00822DE2" w:rsidRPr="00D04DD5">
        <w:rPr>
          <w:bCs/>
          <w:lang w:val="en-US"/>
        </w:rPr>
        <w:t>research,</w:t>
      </w:r>
      <w:r w:rsidRPr="00D04DD5">
        <w:rPr>
          <w:bCs/>
          <w:lang w:val="en-US"/>
        </w:rPr>
        <w:t xml:space="preserve"> it is possible that you will be at greater risk </w:t>
      </w:r>
      <w:r w:rsidR="00822DE2">
        <w:rPr>
          <w:bCs/>
          <w:lang w:val="en-US"/>
        </w:rPr>
        <w:t>of having pain, fatigue or general aches.</w:t>
      </w:r>
      <w:r w:rsidRPr="00D04DD5">
        <w:rPr>
          <w:bCs/>
          <w:lang w:val="en-US"/>
        </w:rPr>
        <w:t xml:space="preserve"> While the possibility of this happening is very low, you should still be aware of the possibility. We will try to decrease the chances of this event occurring, but if something unexpected happens, we will</w:t>
      </w:r>
      <w:r w:rsidR="00822DE2">
        <w:rPr>
          <w:bCs/>
          <w:lang w:val="en-US"/>
        </w:rPr>
        <w:t xml:space="preserve"> stop physical training and</w:t>
      </w:r>
      <w:r w:rsidRPr="00D04DD5">
        <w:rPr>
          <w:bCs/>
          <w:lang w:val="en-US"/>
        </w:rPr>
        <w:t xml:space="preserve"> provide you </w:t>
      </w:r>
      <w:r w:rsidR="00822DE2">
        <w:rPr>
          <w:bCs/>
          <w:lang w:val="en-US"/>
        </w:rPr>
        <w:t>whatever you need.</w:t>
      </w:r>
    </w:p>
    <w:p w14:paraId="0238CBC9" w14:textId="77777777" w:rsidR="00D04DD5" w:rsidRPr="00D04DD5" w:rsidRDefault="00D04DD5" w:rsidP="00FB3891">
      <w:pPr>
        <w:spacing w:after="0" w:line="240" w:lineRule="auto"/>
        <w:rPr>
          <w:bCs/>
          <w:lang w:val="en-US"/>
        </w:rPr>
      </w:pPr>
    </w:p>
    <w:p w14:paraId="57EE8E33" w14:textId="77777777" w:rsidR="00D04DD5" w:rsidRPr="00822DE2" w:rsidRDefault="00D04DD5" w:rsidP="00FB3891">
      <w:pPr>
        <w:spacing w:after="0" w:line="240" w:lineRule="auto"/>
        <w:rPr>
          <w:b/>
          <w:lang w:val="en-US"/>
        </w:rPr>
      </w:pPr>
      <w:r w:rsidRPr="00822DE2">
        <w:rPr>
          <w:b/>
          <w:lang w:val="en-US"/>
        </w:rPr>
        <w:t xml:space="preserve">Benefits </w:t>
      </w:r>
    </w:p>
    <w:p w14:paraId="4182FA75" w14:textId="42C13E2F" w:rsidR="00D04DD5" w:rsidRPr="00D04DD5" w:rsidRDefault="00D04DD5" w:rsidP="00FB3891">
      <w:pPr>
        <w:spacing w:after="0" w:line="240" w:lineRule="auto"/>
        <w:rPr>
          <w:bCs/>
          <w:lang w:val="en-US"/>
        </w:rPr>
      </w:pPr>
      <w:r w:rsidRPr="00D04DD5">
        <w:rPr>
          <w:bCs/>
          <w:lang w:val="en-US"/>
        </w:rPr>
        <w:t xml:space="preserve">If you participate in this research, you will </w:t>
      </w:r>
      <w:r w:rsidR="00C00B38" w:rsidRPr="00C00B38">
        <w:rPr>
          <w:bCs/>
          <w:lang w:val="en-US"/>
        </w:rPr>
        <w:t>benefit from the advantages of physical exercise</w:t>
      </w:r>
      <w:r w:rsidR="00C00B38">
        <w:rPr>
          <w:bCs/>
          <w:lang w:val="en-US"/>
        </w:rPr>
        <w:t>: you will improve your functional status and strength.</w:t>
      </w:r>
      <w:r w:rsidR="00C00B38" w:rsidRPr="00C00B38">
        <w:rPr>
          <w:bCs/>
          <w:lang w:val="en-US"/>
        </w:rPr>
        <w:t xml:space="preserve"> </w:t>
      </w:r>
      <w:r w:rsidRPr="00D04DD5">
        <w:rPr>
          <w:bCs/>
          <w:lang w:val="en-US"/>
        </w:rPr>
        <w:t>There may not be any benefit to</w:t>
      </w:r>
      <w:r w:rsidR="00C00B38">
        <w:rPr>
          <w:bCs/>
          <w:lang w:val="en-US"/>
        </w:rPr>
        <w:t xml:space="preserve"> older adults with delirium</w:t>
      </w:r>
      <w:r w:rsidRPr="00D04DD5">
        <w:rPr>
          <w:bCs/>
          <w:lang w:val="en-US"/>
        </w:rPr>
        <w:t xml:space="preserve"> at this stage of the research, but future generations are likely to benefit.</w:t>
      </w:r>
    </w:p>
    <w:p w14:paraId="58CF2894" w14:textId="77777777" w:rsidR="00D04DD5" w:rsidRPr="00D04DD5" w:rsidRDefault="00D04DD5" w:rsidP="00FB3891">
      <w:pPr>
        <w:spacing w:after="0" w:line="240" w:lineRule="auto"/>
        <w:rPr>
          <w:bCs/>
          <w:lang w:val="en-US"/>
        </w:rPr>
      </w:pPr>
    </w:p>
    <w:p w14:paraId="1E5499F2" w14:textId="77777777" w:rsidR="00D04DD5" w:rsidRPr="001C1765" w:rsidRDefault="00D04DD5" w:rsidP="00FB3891">
      <w:pPr>
        <w:spacing w:after="0" w:line="240" w:lineRule="auto"/>
        <w:rPr>
          <w:b/>
          <w:lang w:val="en-US"/>
        </w:rPr>
      </w:pPr>
      <w:r w:rsidRPr="001C1765">
        <w:rPr>
          <w:b/>
          <w:lang w:val="en-US"/>
        </w:rPr>
        <w:t>Reimbursements</w:t>
      </w:r>
    </w:p>
    <w:p w14:paraId="65E95D9B" w14:textId="471F6BE3" w:rsidR="00D04DD5" w:rsidRPr="00D04DD5" w:rsidRDefault="00D04DD5" w:rsidP="00FB3891">
      <w:pPr>
        <w:spacing w:after="0" w:line="240" w:lineRule="auto"/>
        <w:rPr>
          <w:bCs/>
          <w:lang w:val="en-US"/>
        </w:rPr>
      </w:pPr>
      <w:r w:rsidRPr="00D04DD5">
        <w:rPr>
          <w:bCs/>
          <w:lang w:val="en-US"/>
        </w:rPr>
        <w:t>You will not be given any money or gifts to take part in this research.</w:t>
      </w:r>
    </w:p>
    <w:p w14:paraId="4F7993B2" w14:textId="1B7AAD1F" w:rsidR="00D04DD5" w:rsidRPr="00D04DD5" w:rsidRDefault="00D04DD5" w:rsidP="00FB3891">
      <w:pPr>
        <w:spacing w:after="0" w:line="240" w:lineRule="auto"/>
        <w:rPr>
          <w:bCs/>
          <w:lang w:val="en-US"/>
        </w:rPr>
      </w:pPr>
    </w:p>
    <w:p w14:paraId="06240183" w14:textId="77777777" w:rsidR="00D04DD5" w:rsidRPr="001C1765" w:rsidRDefault="00D04DD5" w:rsidP="00FB3891">
      <w:pPr>
        <w:spacing w:after="0" w:line="240" w:lineRule="auto"/>
        <w:rPr>
          <w:b/>
          <w:lang w:val="en-US"/>
        </w:rPr>
      </w:pPr>
      <w:r w:rsidRPr="001C1765">
        <w:rPr>
          <w:b/>
          <w:lang w:val="en-US"/>
        </w:rPr>
        <w:t>Confidentiality</w:t>
      </w:r>
    </w:p>
    <w:p w14:paraId="205F5974" w14:textId="354192A9" w:rsidR="00D04DD5" w:rsidRPr="00D04DD5" w:rsidRDefault="00D04DD5" w:rsidP="00FB3891">
      <w:pPr>
        <w:spacing w:after="0" w:line="240" w:lineRule="auto"/>
        <w:rPr>
          <w:bCs/>
          <w:lang w:val="en-US"/>
        </w:rPr>
      </w:pPr>
      <w:r w:rsidRPr="00D04DD5">
        <w:rPr>
          <w:bCs/>
          <w:lang w:val="en-US"/>
        </w:rPr>
        <w:t xml:space="preserve">The information that we collect from this research project will be kept confidential. Information about you that will be collected during the research will be put away and no-one but the researchers will be able to see it. Any information about you will have a number on it instead of your name. Only the researchers will know what your number is and we will lock that information up with a lock and key. </w:t>
      </w:r>
    </w:p>
    <w:p w14:paraId="34C4A693" w14:textId="77777777" w:rsidR="00D04DD5" w:rsidRPr="00D04DD5" w:rsidRDefault="00D04DD5" w:rsidP="00FB3891">
      <w:pPr>
        <w:spacing w:after="0" w:line="240" w:lineRule="auto"/>
        <w:rPr>
          <w:bCs/>
          <w:lang w:val="en-US"/>
        </w:rPr>
      </w:pPr>
    </w:p>
    <w:p w14:paraId="77372798" w14:textId="77777777" w:rsidR="00D04DD5" w:rsidRPr="001B793D" w:rsidRDefault="00D04DD5" w:rsidP="00FB3891">
      <w:pPr>
        <w:spacing w:after="0" w:line="240" w:lineRule="auto"/>
        <w:rPr>
          <w:b/>
          <w:lang w:val="en-US"/>
        </w:rPr>
      </w:pPr>
      <w:r w:rsidRPr="001B793D">
        <w:rPr>
          <w:b/>
          <w:lang w:val="en-US"/>
        </w:rPr>
        <w:t>Sharing the Results</w:t>
      </w:r>
    </w:p>
    <w:p w14:paraId="4EDBA321" w14:textId="565C5094" w:rsidR="00D04DD5" w:rsidRPr="00D04DD5" w:rsidRDefault="00D04DD5" w:rsidP="00FB3891">
      <w:pPr>
        <w:spacing w:after="0" w:line="240" w:lineRule="auto"/>
        <w:rPr>
          <w:bCs/>
          <w:lang w:val="en-US"/>
        </w:rPr>
      </w:pPr>
      <w:r w:rsidRPr="00D04DD5">
        <w:rPr>
          <w:bCs/>
          <w:lang w:val="en-US"/>
        </w:rPr>
        <w:t>The knowledge that we get from doing this research will be shared with you through community meetings before it is made widely available to the public. Confidential information will not be shared. There will be small meetings in the community and these will be announced. After these meetings, we will publish the results in order that other interested people may learn from our research.</w:t>
      </w:r>
    </w:p>
    <w:p w14:paraId="5B0E02AD" w14:textId="77777777" w:rsidR="00D04DD5" w:rsidRPr="00D04DD5" w:rsidRDefault="00D04DD5" w:rsidP="00FB3891">
      <w:pPr>
        <w:spacing w:after="0" w:line="240" w:lineRule="auto"/>
        <w:rPr>
          <w:bCs/>
          <w:lang w:val="en-US"/>
        </w:rPr>
      </w:pPr>
    </w:p>
    <w:p w14:paraId="438990F2" w14:textId="77777777" w:rsidR="00D04DD5" w:rsidRPr="001B793D" w:rsidRDefault="00D04DD5" w:rsidP="00FB3891">
      <w:pPr>
        <w:spacing w:after="0" w:line="240" w:lineRule="auto"/>
        <w:rPr>
          <w:b/>
          <w:lang w:val="en-US"/>
        </w:rPr>
      </w:pPr>
      <w:r w:rsidRPr="001B793D">
        <w:rPr>
          <w:b/>
          <w:lang w:val="en-US"/>
        </w:rPr>
        <w:t>Right to Refuse or Withdraw</w:t>
      </w:r>
    </w:p>
    <w:p w14:paraId="64780EA3" w14:textId="35411B85" w:rsidR="00D04DD5" w:rsidRPr="00D04DD5" w:rsidRDefault="00D04DD5" w:rsidP="00FB3891">
      <w:pPr>
        <w:spacing w:after="0" w:line="240" w:lineRule="auto"/>
        <w:rPr>
          <w:bCs/>
          <w:lang w:val="en-US"/>
        </w:rPr>
      </w:pPr>
      <w:r w:rsidRPr="00D04DD5">
        <w:rPr>
          <w:bCs/>
          <w:lang w:val="en-US"/>
        </w:rPr>
        <w:t xml:space="preserve">You do not have to take part in this research if you do not wish to do so. You may also stop participating in the research at any time you choose. It is your choice and </w:t>
      </w:r>
      <w:proofErr w:type="gramStart"/>
      <w:r w:rsidRPr="00D04DD5">
        <w:rPr>
          <w:bCs/>
          <w:lang w:val="en-US"/>
        </w:rPr>
        <w:t>all of</w:t>
      </w:r>
      <w:proofErr w:type="gramEnd"/>
      <w:r w:rsidRPr="00D04DD5">
        <w:rPr>
          <w:bCs/>
          <w:lang w:val="en-US"/>
        </w:rPr>
        <w:t xml:space="preserve"> your rights will still be respected.</w:t>
      </w:r>
    </w:p>
    <w:p w14:paraId="767FDF1D" w14:textId="73094D83" w:rsidR="00D04DD5" w:rsidRPr="00D04DD5" w:rsidRDefault="00D04DD5" w:rsidP="00FB3891">
      <w:pPr>
        <w:spacing w:after="0" w:line="240" w:lineRule="auto"/>
        <w:rPr>
          <w:bCs/>
          <w:lang w:val="en-US"/>
        </w:rPr>
      </w:pPr>
    </w:p>
    <w:p w14:paraId="229F64BB" w14:textId="46EF9C5E" w:rsidR="00D04DD5" w:rsidRDefault="00D04DD5" w:rsidP="00FB3891">
      <w:pPr>
        <w:spacing w:after="0" w:line="240" w:lineRule="auto"/>
        <w:rPr>
          <w:bCs/>
          <w:lang w:val="en-US"/>
        </w:rPr>
      </w:pPr>
    </w:p>
    <w:p w14:paraId="714E8CB3" w14:textId="6D78A4F6" w:rsidR="00075C0F" w:rsidRDefault="00075C0F" w:rsidP="00FB3891">
      <w:pPr>
        <w:spacing w:after="0" w:line="240" w:lineRule="auto"/>
        <w:rPr>
          <w:bCs/>
          <w:lang w:val="en-US"/>
        </w:rPr>
      </w:pPr>
    </w:p>
    <w:p w14:paraId="485D6DF9" w14:textId="4350C5FE" w:rsidR="00075C0F" w:rsidRDefault="00075C0F" w:rsidP="00FB3891">
      <w:pPr>
        <w:spacing w:after="0" w:line="240" w:lineRule="auto"/>
        <w:rPr>
          <w:bCs/>
          <w:lang w:val="en-US"/>
        </w:rPr>
      </w:pPr>
    </w:p>
    <w:p w14:paraId="0CC887A1" w14:textId="77777777" w:rsidR="00075C0F" w:rsidRPr="00D04DD5" w:rsidRDefault="00075C0F" w:rsidP="00FB3891">
      <w:pPr>
        <w:spacing w:after="0" w:line="240" w:lineRule="auto"/>
        <w:rPr>
          <w:bCs/>
          <w:lang w:val="en-US"/>
        </w:rPr>
      </w:pPr>
    </w:p>
    <w:p w14:paraId="57E823E3" w14:textId="77777777" w:rsidR="00D04DD5" w:rsidRPr="00075C0F" w:rsidRDefault="00D04DD5" w:rsidP="00FB3891">
      <w:pPr>
        <w:spacing w:after="0" w:line="240" w:lineRule="auto"/>
        <w:rPr>
          <w:b/>
          <w:lang w:val="en-US"/>
        </w:rPr>
      </w:pPr>
      <w:r w:rsidRPr="00075C0F">
        <w:rPr>
          <w:b/>
          <w:lang w:val="en-US"/>
        </w:rPr>
        <w:t>Who to Contact</w:t>
      </w:r>
    </w:p>
    <w:p w14:paraId="404BC311" w14:textId="31F59D08" w:rsidR="00D04DD5" w:rsidRDefault="00D04DD5" w:rsidP="00FB3891">
      <w:pPr>
        <w:spacing w:after="0" w:line="240" w:lineRule="auto"/>
        <w:rPr>
          <w:bCs/>
          <w:lang w:val="en-US"/>
        </w:rPr>
      </w:pPr>
      <w:r w:rsidRPr="00D04DD5">
        <w:rPr>
          <w:bCs/>
          <w:lang w:val="en-US"/>
        </w:rPr>
        <w:t xml:space="preserve">If you have any questions you may ask them now or later, even after the study has started. If you wish to ask questions later, you may contact any of the following: </w:t>
      </w:r>
    </w:p>
    <w:p w14:paraId="77C3D82C" w14:textId="42A1E778" w:rsidR="00075C0F" w:rsidRPr="00075C0F" w:rsidRDefault="00075C0F" w:rsidP="00FB3891">
      <w:pPr>
        <w:spacing w:after="0" w:line="240" w:lineRule="auto"/>
        <w:rPr>
          <w:bCs/>
          <w:lang w:val="es-ES"/>
        </w:rPr>
      </w:pPr>
      <w:r w:rsidRPr="00075C0F">
        <w:rPr>
          <w:bCs/>
          <w:lang w:val="es-ES"/>
        </w:rPr>
        <w:t xml:space="preserve">Lucía Lozano Vicario (email: </w:t>
      </w:r>
      <w:hyperlink r:id="rId7" w:history="1">
        <w:r w:rsidRPr="00CB6A59">
          <w:rPr>
            <w:rStyle w:val="Hipervnculo"/>
            <w:bCs/>
            <w:lang w:val="es-ES"/>
          </w:rPr>
          <w:t>lucia.lozano.vicario@navarra.es</w:t>
        </w:r>
      </w:hyperlink>
      <w:r>
        <w:rPr>
          <w:bCs/>
          <w:lang w:val="es-ES"/>
        </w:rPr>
        <w:t>)</w:t>
      </w:r>
    </w:p>
    <w:p w14:paraId="35872CE8" w14:textId="42D8D168" w:rsidR="00D04DD5" w:rsidRPr="00D04DD5" w:rsidRDefault="00D04DD5" w:rsidP="00FB3891">
      <w:pPr>
        <w:spacing w:after="0" w:line="240" w:lineRule="auto"/>
        <w:rPr>
          <w:bCs/>
          <w:lang w:val="en-US"/>
        </w:rPr>
      </w:pPr>
      <w:r w:rsidRPr="00D04DD5">
        <w:rPr>
          <w:bCs/>
          <w:lang w:val="en-US"/>
        </w:rPr>
        <w:t xml:space="preserve">This proposal has been reviewed and approved by </w:t>
      </w:r>
      <w:r w:rsidR="00075C0F" w:rsidRPr="00075C0F">
        <w:rPr>
          <w:bCs/>
          <w:lang w:val="en-US"/>
        </w:rPr>
        <w:t>Navarra Clinical Research Ethics Committee</w:t>
      </w:r>
      <w:r w:rsidR="00075C0F">
        <w:rPr>
          <w:bCs/>
          <w:lang w:val="en-US"/>
        </w:rPr>
        <w:t xml:space="preserve"> </w:t>
      </w:r>
      <w:r w:rsidRPr="00D04DD5">
        <w:rPr>
          <w:bCs/>
          <w:lang w:val="en-US"/>
        </w:rPr>
        <w:t xml:space="preserve">which is a committee whose task it is to make sure that research participants are protected from harm.  </w:t>
      </w:r>
    </w:p>
    <w:p w14:paraId="1DD28FEF" w14:textId="2046C608" w:rsidR="00D04DD5" w:rsidRDefault="00D04DD5" w:rsidP="00FB3891">
      <w:pPr>
        <w:spacing w:after="0" w:line="240" w:lineRule="auto"/>
        <w:rPr>
          <w:bCs/>
          <w:lang w:val="en-US"/>
        </w:rPr>
      </w:pPr>
    </w:p>
    <w:p w14:paraId="690761F3" w14:textId="5B459A11" w:rsidR="00075C0F" w:rsidRDefault="00075C0F" w:rsidP="00FB3891">
      <w:pPr>
        <w:spacing w:after="0" w:line="240" w:lineRule="auto"/>
        <w:rPr>
          <w:bCs/>
          <w:lang w:val="en-US"/>
        </w:rPr>
      </w:pPr>
    </w:p>
    <w:p w14:paraId="2608A08C" w14:textId="3403DA53" w:rsidR="00075C0F" w:rsidRDefault="00075C0F" w:rsidP="00FB3891">
      <w:pPr>
        <w:spacing w:after="0" w:line="240" w:lineRule="auto"/>
        <w:rPr>
          <w:bCs/>
          <w:lang w:val="en-US"/>
        </w:rPr>
      </w:pPr>
    </w:p>
    <w:p w14:paraId="22819933" w14:textId="554C94EE" w:rsidR="00D04DD5" w:rsidRDefault="00075C0F" w:rsidP="00FB3891">
      <w:pPr>
        <w:spacing w:after="0" w:line="240" w:lineRule="auto"/>
        <w:rPr>
          <w:rFonts w:eastAsia="Arial"/>
          <w:b/>
          <w:lang w:val="en-US"/>
        </w:rPr>
      </w:pPr>
      <w:r w:rsidRPr="00C67A6F">
        <w:rPr>
          <w:rFonts w:eastAsia="Arial"/>
          <w:b/>
          <w:lang w:val="en-US"/>
        </w:rPr>
        <w:t>PART I</w:t>
      </w:r>
      <w:r>
        <w:rPr>
          <w:rFonts w:eastAsia="Arial"/>
          <w:b/>
          <w:lang w:val="en-US"/>
        </w:rPr>
        <w:t>I</w:t>
      </w:r>
      <w:r w:rsidRPr="00C67A6F">
        <w:rPr>
          <w:rFonts w:eastAsia="Arial"/>
          <w:b/>
          <w:lang w:val="en-US"/>
        </w:rPr>
        <w:t xml:space="preserve">: </w:t>
      </w:r>
      <w:r>
        <w:rPr>
          <w:rFonts w:eastAsia="Arial"/>
          <w:b/>
          <w:lang w:val="en-US"/>
        </w:rPr>
        <w:t>CERTIFICATE OF CONSENT</w:t>
      </w:r>
    </w:p>
    <w:p w14:paraId="75FA5975" w14:textId="77777777" w:rsidR="00075C0F" w:rsidRPr="00075C0F" w:rsidRDefault="00075C0F" w:rsidP="00FB3891">
      <w:pPr>
        <w:spacing w:after="0" w:line="240" w:lineRule="auto"/>
        <w:rPr>
          <w:rFonts w:eastAsia="Arial"/>
          <w:b/>
          <w:lang w:val="en-US"/>
        </w:rPr>
      </w:pPr>
    </w:p>
    <w:p w14:paraId="60DEFDA3" w14:textId="77777777" w:rsidR="00D04DD5" w:rsidRPr="00D04DD5" w:rsidRDefault="00D04DD5" w:rsidP="00FB3891">
      <w:pPr>
        <w:spacing w:after="0" w:line="240" w:lineRule="auto"/>
        <w:rPr>
          <w:bCs/>
          <w:lang w:val="en-US"/>
        </w:rPr>
      </w:pPr>
      <w:r w:rsidRPr="00D04DD5">
        <w:rPr>
          <w:bCs/>
          <w:lang w:val="en-US"/>
        </w:rPr>
        <w:t xml:space="preserve">I have read the foregoing information, or it has been read to me. I have had the opportunity to ask questions about it and any questions that I have asked </w:t>
      </w:r>
      <w:proofErr w:type="gramStart"/>
      <w:r w:rsidRPr="00D04DD5">
        <w:rPr>
          <w:bCs/>
          <w:lang w:val="en-US"/>
        </w:rPr>
        <w:t>have</w:t>
      </w:r>
      <w:proofErr w:type="gramEnd"/>
      <w:r w:rsidRPr="00D04DD5">
        <w:rPr>
          <w:bCs/>
          <w:lang w:val="en-US"/>
        </w:rPr>
        <w:t xml:space="preserve"> been answered to my satisfaction.  I consent voluntarily to participate as a participant in this research.</w:t>
      </w:r>
    </w:p>
    <w:p w14:paraId="65B53453" w14:textId="77777777" w:rsidR="00D04DD5" w:rsidRPr="00D04DD5" w:rsidRDefault="00D04DD5" w:rsidP="00FB3891">
      <w:pPr>
        <w:spacing w:after="0" w:line="240" w:lineRule="auto"/>
        <w:rPr>
          <w:bCs/>
          <w:lang w:val="en-US"/>
        </w:rPr>
      </w:pPr>
    </w:p>
    <w:p w14:paraId="73A53362" w14:textId="7E1ACBE0" w:rsidR="00D04DD5" w:rsidRPr="00D04DD5" w:rsidRDefault="00D04DD5" w:rsidP="00FB3891">
      <w:pPr>
        <w:spacing w:after="0" w:line="240" w:lineRule="auto"/>
        <w:rPr>
          <w:bCs/>
          <w:lang w:val="en-US"/>
        </w:rPr>
      </w:pPr>
      <w:r w:rsidRPr="00D04DD5">
        <w:rPr>
          <w:bCs/>
          <w:lang w:val="en-US"/>
        </w:rPr>
        <w:t>Name of Participant__________________</w:t>
      </w:r>
      <w:r w:rsidR="00E3758B">
        <w:rPr>
          <w:bCs/>
          <w:lang w:val="en-US"/>
        </w:rPr>
        <w:t>___________________</w:t>
      </w:r>
      <w:r w:rsidRPr="00D04DD5">
        <w:rPr>
          <w:bCs/>
          <w:lang w:val="en-US"/>
        </w:rPr>
        <w:tab/>
      </w:r>
      <w:r w:rsidRPr="00D04DD5">
        <w:rPr>
          <w:bCs/>
          <w:lang w:val="en-US"/>
        </w:rPr>
        <w:tab/>
      </w:r>
      <w:r w:rsidRPr="00D04DD5">
        <w:rPr>
          <w:bCs/>
          <w:lang w:val="en-US"/>
        </w:rPr>
        <w:tab/>
      </w:r>
    </w:p>
    <w:p w14:paraId="23B131A3" w14:textId="3D603D21" w:rsidR="00D04DD5" w:rsidRPr="00D04DD5" w:rsidRDefault="00D04DD5" w:rsidP="00FB3891">
      <w:pPr>
        <w:spacing w:after="0" w:line="240" w:lineRule="auto"/>
        <w:rPr>
          <w:bCs/>
          <w:lang w:val="en-US"/>
        </w:rPr>
      </w:pPr>
      <w:r w:rsidRPr="00D04DD5">
        <w:rPr>
          <w:bCs/>
          <w:lang w:val="en-US"/>
        </w:rPr>
        <w:t>Signature of Participant ___________________</w:t>
      </w:r>
      <w:r w:rsidR="00E3758B">
        <w:rPr>
          <w:bCs/>
          <w:lang w:val="en-US"/>
        </w:rPr>
        <w:t>______________</w:t>
      </w:r>
    </w:p>
    <w:p w14:paraId="5FC9F794" w14:textId="77777777" w:rsidR="00D04DD5" w:rsidRPr="00D04DD5" w:rsidRDefault="00D04DD5" w:rsidP="00FB3891">
      <w:pPr>
        <w:spacing w:after="0" w:line="240" w:lineRule="auto"/>
        <w:rPr>
          <w:bCs/>
          <w:lang w:val="en-US"/>
        </w:rPr>
      </w:pPr>
      <w:r w:rsidRPr="00D04DD5">
        <w:rPr>
          <w:bCs/>
          <w:lang w:val="en-US"/>
        </w:rPr>
        <w:t>Date ___________________________</w:t>
      </w:r>
    </w:p>
    <w:p w14:paraId="622BDFE6" w14:textId="77777777" w:rsidR="00D04DD5" w:rsidRPr="00D04DD5" w:rsidRDefault="00D04DD5" w:rsidP="00FB3891">
      <w:pPr>
        <w:spacing w:after="0" w:line="240" w:lineRule="auto"/>
        <w:rPr>
          <w:bCs/>
          <w:lang w:val="en-US"/>
        </w:rPr>
      </w:pPr>
      <w:r w:rsidRPr="00D04DD5">
        <w:rPr>
          <w:bCs/>
          <w:lang w:val="en-US"/>
        </w:rPr>
        <w:tab/>
        <w:t>Day/month/year</w:t>
      </w:r>
      <w:r w:rsidRPr="00D04DD5">
        <w:rPr>
          <w:bCs/>
          <w:lang w:val="en-US"/>
        </w:rPr>
        <w:tab/>
      </w:r>
      <w:r w:rsidRPr="00D04DD5">
        <w:rPr>
          <w:bCs/>
          <w:lang w:val="en-US"/>
        </w:rPr>
        <w:tab/>
        <w:t xml:space="preserve"> </w:t>
      </w:r>
    </w:p>
    <w:p w14:paraId="175322EC" w14:textId="56DC897C" w:rsidR="00D04DD5" w:rsidRDefault="00D04DD5" w:rsidP="00FB3891">
      <w:pPr>
        <w:spacing w:after="0" w:line="240" w:lineRule="auto"/>
        <w:rPr>
          <w:bCs/>
          <w:lang w:val="en-US"/>
        </w:rPr>
      </w:pPr>
      <w:r w:rsidRPr="00D04DD5">
        <w:rPr>
          <w:bCs/>
          <w:lang w:val="en-US"/>
        </w:rPr>
        <w:tab/>
      </w:r>
      <w:r w:rsidRPr="00D04DD5">
        <w:rPr>
          <w:bCs/>
          <w:lang w:val="en-US"/>
        </w:rPr>
        <w:tab/>
      </w:r>
      <w:r w:rsidRPr="00D04DD5">
        <w:rPr>
          <w:bCs/>
          <w:lang w:val="en-US"/>
        </w:rPr>
        <w:tab/>
      </w:r>
      <w:r w:rsidRPr="00D04DD5">
        <w:rPr>
          <w:bCs/>
          <w:lang w:val="en-US"/>
        </w:rPr>
        <w:tab/>
      </w:r>
    </w:p>
    <w:p w14:paraId="65934EC8" w14:textId="77777777" w:rsidR="00E3758B" w:rsidRPr="00D04DD5" w:rsidRDefault="00E3758B" w:rsidP="00FB3891">
      <w:pPr>
        <w:spacing w:after="0" w:line="240" w:lineRule="auto"/>
        <w:rPr>
          <w:bCs/>
          <w:lang w:val="en-US"/>
        </w:rPr>
      </w:pPr>
    </w:p>
    <w:p w14:paraId="6B6F75C6" w14:textId="5F424EB5" w:rsidR="00D04DD5" w:rsidRPr="00D04DD5" w:rsidRDefault="00D04DD5" w:rsidP="00FB3891">
      <w:pPr>
        <w:spacing w:after="0" w:line="240" w:lineRule="auto"/>
        <w:rPr>
          <w:bCs/>
          <w:lang w:val="en-US"/>
        </w:rPr>
      </w:pPr>
      <w:r w:rsidRPr="00D04DD5">
        <w:rPr>
          <w:bCs/>
          <w:lang w:val="en-US"/>
        </w:rPr>
        <w:t xml:space="preserve">I have witnessed the accurate reading of the consent form to the potential </w:t>
      </w:r>
      <w:proofErr w:type="gramStart"/>
      <w:r w:rsidRPr="00D04DD5">
        <w:rPr>
          <w:bCs/>
          <w:lang w:val="en-US"/>
        </w:rPr>
        <w:t>participant, and</w:t>
      </w:r>
      <w:proofErr w:type="gramEnd"/>
      <w:r w:rsidRPr="00D04DD5">
        <w:rPr>
          <w:bCs/>
          <w:lang w:val="en-US"/>
        </w:rPr>
        <w:t xml:space="preserve"> had the opportunity to ask questions. I confirm that the individual has given consent freely. </w:t>
      </w:r>
    </w:p>
    <w:p w14:paraId="2E06160E" w14:textId="77777777" w:rsidR="00D04DD5" w:rsidRPr="00D04DD5" w:rsidRDefault="00D04DD5" w:rsidP="00FB3891">
      <w:pPr>
        <w:spacing w:after="0" w:line="240" w:lineRule="auto"/>
        <w:rPr>
          <w:bCs/>
          <w:lang w:val="en-US"/>
        </w:rPr>
      </w:pPr>
    </w:p>
    <w:p w14:paraId="3A88EAEE" w14:textId="473A4FA7" w:rsidR="00D04DD5" w:rsidRPr="00D04DD5" w:rsidRDefault="00E3758B" w:rsidP="00FB3891">
      <w:pPr>
        <w:spacing w:after="0" w:line="240" w:lineRule="auto"/>
        <w:rPr>
          <w:bCs/>
          <w:lang w:val="en-US"/>
        </w:rPr>
      </w:pPr>
      <w:r>
        <w:rPr>
          <w:bCs/>
          <w:lang w:val="en-US"/>
        </w:rPr>
        <w:t>N</w:t>
      </w:r>
      <w:r w:rsidR="00D04DD5" w:rsidRPr="00D04DD5">
        <w:rPr>
          <w:bCs/>
          <w:lang w:val="en-US"/>
        </w:rPr>
        <w:t>ame of witness_____________________</w:t>
      </w:r>
      <w:r>
        <w:rPr>
          <w:bCs/>
          <w:lang w:val="en-US"/>
        </w:rPr>
        <w:t>____</w:t>
      </w:r>
      <w:r w:rsidR="00D04DD5" w:rsidRPr="00D04DD5">
        <w:rPr>
          <w:bCs/>
          <w:lang w:val="en-US"/>
        </w:rPr>
        <w:t xml:space="preserve">             </w:t>
      </w:r>
    </w:p>
    <w:p w14:paraId="31A9901E" w14:textId="77777777" w:rsidR="00D04DD5" w:rsidRPr="00D04DD5" w:rsidRDefault="00D04DD5" w:rsidP="00FB3891">
      <w:pPr>
        <w:spacing w:after="0" w:line="240" w:lineRule="auto"/>
        <w:rPr>
          <w:bCs/>
          <w:lang w:val="en-US"/>
        </w:rPr>
      </w:pPr>
      <w:r w:rsidRPr="00D04DD5">
        <w:rPr>
          <w:bCs/>
          <w:lang w:val="en-US"/>
        </w:rPr>
        <w:t>Signature of witness ______________________</w:t>
      </w:r>
    </w:p>
    <w:p w14:paraId="510A98B4" w14:textId="77777777" w:rsidR="00D04DD5" w:rsidRPr="00D04DD5" w:rsidRDefault="00D04DD5" w:rsidP="00FB3891">
      <w:pPr>
        <w:spacing w:after="0" w:line="240" w:lineRule="auto"/>
        <w:rPr>
          <w:bCs/>
          <w:lang w:val="en-US"/>
        </w:rPr>
      </w:pPr>
      <w:r w:rsidRPr="00D04DD5">
        <w:rPr>
          <w:bCs/>
          <w:lang w:val="en-US"/>
        </w:rPr>
        <w:t>Date ________________________</w:t>
      </w:r>
    </w:p>
    <w:p w14:paraId="1E910803" w14:textId="77777777" w:rsidR="00D04DD5" w:rsidRPr="00D04DD5" w:rsidRDefault="00D04DD5" w:rsidP="00FB3891">
      <w:pPr>
        <w:spacing w:after="0" w:line="240" w:lineRule="auto"/>
        <w:rPr>
          <w:bCs/>
          <w:lang w:val="en-US"/>
        </w:rPr>
      </w:pPr>
      <w:r w:rsidRPr="00D04DD5">
        <w:rPr>
          <w:bCs/>
          <w:lang w:val="en-US"/>
        </w:rPr>
        <w:t xml:space="preserve">                Day/month/year</w:t>
      </w:r>
    </w:p>
    <w:p w14:paraId="3CED0DAB" w14:textId="77777777" w:rsidR="00D04DD5" w:rsidRPr="00D04DD5" w:rsidRDefault="00D04DD5" w:rsidP="00FB3891">
      <w:pPr>
        <w:spacing w:after="0" w:line="240" w:lineRule="auto"/>
        <w:rPr>
          <w:bCs/>
          <w:lang w:val="en-US"/>
        </w:rPr>
      </w:pPr>
      <w:r w:rsidRPr="00D04DD5">
        <w:rPr>
          <w:bCs/>
          <w:lang w:val="en-US"/>
        </w:rPr>
        <w:tab/>
      </w:r>
    </w:p>
    <w:p w14:paraId="37981309" w14:textId="77777777" w:rsidR="00D04DD5" w:rsidRPr="00D04DD5" w:rsidRDefault="00D04DD5" w:rsidP="00FB3891">
      <w:pPr>
        <w:spacing w:after="0" w:line="240" w:lineRule="auto"/>
        <w:rPr>
          <w:bCs/>
          <w:lang w:val="en-US"/>
        </w:rPr>
      </w:pPr>
    </w:p>
    <w:p w14:paraId="601F0A13" w14:textId="1A13E776" w:rsidR="00D04DD5" w:rsidRPr="00D04DD5" w:rsidRDefault="00FB3891" w:rsidP="00FB3891">
      <w:pPr>
        <w:spacing w:after="0" w:line="240" w:lineRule="auto"/>
        <w:rPr>
          <w:bCs/>
          <w:lang w:val="en-US"/>
        </w:rPr>
      </w:pPr>
      <w:r>
        <w:rPr>
          <w:bCs/>
          <w:lang w:val="en-US"/>
        </w:rPr>
        <w:t xml:space="preserve">The </w:t>
      </w:r>
      <w:r w:rsidR="00D04DD5" w:rsidRPr="00D04DD5">
        <w:rPr>
          <w:bCs/>
          <w:lang w:val="en-US"/>
        </w:rPr>
        <w:t>researcher/person taking consent</w:t>
      </w:r>
      <w:r>
        <w:rPr>
          <w:bCs/>
          <w:lang w:val="en-US"/>
        </w:rPr>
        <w:t>:</w:t>
      </w:r>
    </w:p>
    <w:p w14:paraId="06DFC2F4" w14:textId="08A34C86" w:rsidR="00D04DD5" w:rsidRPr="00D04DD5" w:rsidRDefault="00D04DD5" w:rsidP="00FB3891">
      <w:pPr>
        <w:spacing w:after="0" w:line="240" w:lineRule="auto"/>
        <w:rPr>
          <w:bCs/>
          <w:lang w:val="en-US"/>
        </w:rPr>
      </w:pPr>
      <w:r w:rsidRPr="00D04DD5">
        <w:rPr>
          <w:bCs/>
          <w:lang w:val="en-US"/>
        </w:rPr>
        <w:t>I have accurately read out the information sheet to the potential participant</w:t>
      </w:r>
      <w:r w:rsidR="00E3758B">
        <w:rPr>
          <w:bCs/>
          <w:lang w:val="en-US"/>
        </w:rPr>
        <w:t xml:space="preserve">. </w:t>
      </w:r>
      <w:r w:rsidRPr="00D04DD5">
        <w:rPr>
          <w:bCs/>
          <w:lang w:val="en-US"/>
        </w:rPr>
        <w:t xml:space="preserve">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 given freely and voluntarily. </w:t>
      </w:r>
    </w:p>
    <w:p w14:paraId="20716829" w14:textId="47044D6A" w:rsidR="00D04DD5" w:rsidRPr="00D04DD5" w:rsidRDefault="00D04DD5" w:rsidP="00FB3891">
      <w:pPr>
        <w:spacing w:after="0" w:line="240" w:lineRule="auto"/>
        <w:rPr>
          <w:bCs/>
          <w:lang w:val="en-US"/>
        </w:rPr>
      </w:pPr>
      <w:r w:rsidRPr="00D04DD5">
        <w:rPr>
          <w:bCs/>
          <w:lang w:val="en-US"/>
        </w:rPr>
        <w:t>A copy of this ICF has been provided to the participant.</w:t>
      </w:r>
    </w:p>
    <w:p w14:paraId="39B5B74D" w14:textId="77777777" w:rsidR="00D04DD5" w:rsidRPr="00D04DD5" w:rsidRDefault="00D04DD5" w:rsidP="00FB3891">
      <w:pPr>
        <w:spacing w:after="0" w:line="240" w:lineRule="auto"/>
        <w:rPr>
          <w:bCs/>
          <w:lang w:val="en-US"/>
        </w:rPr>
      </w:pPr>
    </w:p>
    <w:p w14:paraId="0B45C69D" w14:textId="1D0A6DB8" w:rsidR="00D04DD5" w:rsidRPr="00D04DD5" w:rsidRDefault="00D04DD5" w:rsidP="00FB3891">
      <w:pPr>
        <w:spacing w:after="0" w:line="240" w:lineRule="auto"/>
        <w:rPr>
          <w:bCs/>
          <w:lang w:val="en-US"/>
        </w:rPr>
      </w:pPr>
      <w:r w:rsidRPr="00D04DD5">
        <w:rPr>
          <w:bCs/>
          <w:lang w:val="en-US"/>
        </w:rPr>
        <w:t>Name of Researcher/person taking the consent________________________</w:t>
      </w:r>
      <w:r w:rsidRPr="00D04DD5">
        <w:rPr>
          <w:bCs/>
          <w:lang w:val="en-US"/>
        </w:rPr>
        <w:tab/>
      </w:r>
      <w:r w:rsidRPr="00D04DD5">
        <w:rPr>
          <w:bCs/>
          <w:lang w:val="en-US"/>
        </w:rPr>
        <w:tab/>
      </w:r>
    </w:p>
    <w:p w14:paraId="0EE12D03" w14:textId="77777777" w:rsidR="00D04DD5" w:rsidRPr="00D04DD5" w:rsidRDefault="00D04DD5" w:rsidP="00FB3891">
      <w:pPr>
        <w:spacing w:after="0" w:line="240" w:lineRule="auto"/>
        <w:rPr>
          <w:bCs/>
          <w:lang w:val="en-US"/>
        </w:rPr>
      </w:pPr>
      <w:r w:rsidRPr="00D04DD5">
        <w:rPr>
          <w:bCs/>
          <w:lang w:val="en-US"/>
        </w:rPr>
        <w:t>Signature of Researcher /person taking the consent__________________________</w:t>
      </w:r>
    </w:p>
    <w:p w14:paraId="6F887380" w14:textId="77777777" w:rsidR="00D04DD5" w:rsidRPr="00D04DD5" w:rsidRDefault="00D04DD5" w:rsidP="00FB3891">
      <w:pPr>
        <w:spacing w:after="0" w:line="240" w:lineRule="auto"/>
        <w:rPr>
          <w:bCs/>
          <w:lang w:val="en-US"/>
        </w:rPr>
      </w:pPr>
      <w:r w:rsidRPr="00D04DD5">
        <w:rPr>
          <w:bCs/>
          <w:lang w:val="en-US"/>
        </w:rPr>
        <w:t>Date ___________________________</w:t>
      </w:r>
      <w:r w:rsidRPr="00D04DD5">
        <w:rPr>
          <w:bCs/>
          <w:lang w:val="en-US"/>
        </w:rPr>
        <w:tab/>
      </w:r>
      <w:r w:rsidRPr="00D04DD5">
        <w:rPr>
          <w:bCs/>
          <w:lang w:val="en-US"/>
        </w:rPr>
        <w:tab/>
      </w:r>
      <w:r w:rsidRPr="00D04DD5">
        <w:rPr>
          <w:bCs/>
          <w:lang w:val="en-US"/>
        </w:rPr>
        <w:tab/>
      </w:r>
    </w:p>
    <w:p w14:paraId="68A778C1" w14:textId="2C4733FB" w:rsidR="00B03EC6" w:rsidRPr="005B19E8" w:rsidRDefault="00D04DD5" w:rsidP="005B19E8">
      <w:pPr>
        <w:spacing w:after="0" w:line="240" w:lineRule="auto"/>
        <w:rPr>
          <w:bCs/>
          <w:lang w:val="en-US"/>
        </w:rPr>
      </w:pPr>
      <w:r w:rsidRPr="00D04DD5">
        <w:rPr>
          <w:bCs/>
          <w:lang w:val="en-US"/>
        </w:rPr>
        <w:t xml:space="preserve">                 Day/month/year</w:t>
      </w:r>
    </w:p>
    <w:sectPr w:rsidR="00B03EC6" w:rsidRPr="005B19E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FE47" w14:textId="77777777" w:rsidR="006B47F4" w:rsidRDefault="006B47F4" w:rsidP="00021B6C">
      <w:pPr>
        <w:spacing w:after="0" w:line="240" w:lineRule="auto"/>
      </w:pPr>
      <w:r>
        <w:separator/>
      </w:r>
    </w:p>
  </w:endnote>
  <w:endnote w:type="continuationSeparator" w:id="0">
    <w:p w14:paraId="69AC2FD6" w14:textId="77777777" w:rsidR="006B47F4" w:rsidRDefault="006B47F4" w:rsidP="0002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D107" w14:textId="2B66BE27" w:rsidR="00021B6C" w:rsidRDefault="00021B6C">
    <w:pPr>
      <w:pStyle w:val="Piedepgina"/>
      <w:jc w:val="center"/>
    </w:pPr>
    <w:r>
      <w:fldChar w:fldCharType="begin"/>
    </w:r>
    <w:r>
      <w:instrText>PAGE   \* MERGEFORMAT</w:instrText>
    </w:r>
    <w:r>
      <w:fldChar w:fldCharType="separate"/>
    </w:r>
    <w:r w:rsidR="00E40E9A" w:rsidRPr="00E40E9A">
      <w:rPr>
        <w:noProof/>
        <w:lang w:val="es-ES"/>
      </w:rPr>
      <w:t>8</w:t>
    </w:r>
    <w:r>
      <w:fldChar w:fldCharType="end"/>
    </w:r>
  </w:p>
  <w:p w14:paraId="62AAC726" w14:textId="77777777" w:rsidR="00021B6C" w:rsidRDefault="00021B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3884" w14:textId="77777777" w:rsidR="006B47F4" w:rsidRDefault="006B47F4" w:rsidP="00021B6C">
      <w:pPr>
        <w:spacing w:after="0" w:line="240" w:lineRule="auto"/>
      </w:pPr>
      <w:r>
        <w:separator/>
      </w:r>
    </w:p>
  </w:footnote>
  <w:footnote w:type="continuationSeparator" w:id="0">
    <w:p w14:paraId="6782966D" w14:textId="77777777" w:rsidR="006B47F4" w:rsidRDefault="006B47F4" w:rsidP="00021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4A4D" w14:textId="05712FC7" w:rsidR="00F16911" w:rsidRDefault="005D35F7" w:rsidP="005D35F7">
    <w:pPr>
      <w:pStyle w:val="Encabezado"/>
      <w:tabs>
        <w:tab w:val="clear" w:pos="8504"/>
        <w:tab w:val="left" w:pos="5016"/>
      </w:tabs>
    </w:pPr>
    <w:r w:rsidRPr="005D35F7">
      <w:rPr>
        <w:noProof/>
        <w:lang w:val="es-ES"/>
      </w:rPr>
      <w:drawing>
        <wp:anchor distT="0" distB="0" distL="114300" distR="114300" simplePos="0" relativeHeight="251660288" behindDoc="0" locked="0" layoutInCell="1" allowOverlap="1" wp14:anchorId="6F95BBEA" wp14:editId="61009B08">
          <wp:simplePos x="0" y="0"/>
          <wp:positionH relativeFrom="margin">
            <wp:posOffset>3774440</wp:posOffset>
          </wp:positionH>
          <wp:positionV relativeFrom="paragraph">
            <wp:posOffset>-309245</wp:posOffset>
          </wp:positionV>
          <wp:extent cx="1692910" cy="543560"/>
          <wp:effectExtent l="0" t="0" r="2540" b="8890"/>
          <wp:wrapNone/>
          <wp:docPr id="5" name="Picture 10" descr="rensa | Navarrabiomed">
            <a:extLst xmlns:a="http://schemas.openxmlformats.org/drawingml/2006/main">
              <a:ext uri="{FF2B5EF4-FFF2-40B4-BE49-F238E27FC236}">
                <a16:creationId xmlns:a16="http://schemas.microsoft.com/office/drawing/2014/main" id="{99040AFC-A081-43EF-AD5F-2B41E9BFD1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rensa | Navarrabiomed">
                    <a:extLst>
                      <a:ext uri="{FF2B5EF4-FFF2-40B4-BE49-F238E27FC236}">
                        <a16:creationId xmlns:a16="http://schemas.microsoft.com/office/drawing/2014/main" id="{99040AFC-A081-43EF-AD5F-2B41E9BFD13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910" cy="543560"/>
                  </a:xfrm>
                  <a:prstGeom prst="rect">
                    <a:avLst/>
                  </a:prstGeom>
                  <a:noFill/>
                </pic:spPr>
              </pic:pic>
            </a:graphicData>
          </a:graphic>
          <wp14:sizeRelH relativeFrom="margin">
            <wp14:pctWidth>0</wp14:pctWidth>
          </wp14:sizeRelH>
          <wp14:sizeRelV relativeFrom="margin">
            <wp14:pctHeight>0</wp14:pctHeight>
          </wp14:sizeRelV>
        </wp:anchor>
      </w:drawing>
    </w:r>
    <w:r w:rsidRPr="005D35F7">
      <w:rPr>
        <w:noProof/>
        <w:lang w:val="es-ES"/>
      </w:rPr>
      <w:drawing>
        <wp:anchor distT="0" distB="0" distL="114300" distR="114300" simplePos="0" relativeHeight="251659264" behindDoc="0" locked="0" layoutInCell="1" allowOverlap="1" wp14:anchorId="6FABD4AC" wp14:editId="0261121D">
          <wp:simplePos x="0" y="0"/>
          <wp:positionH relativeFrom="margin">
            <wp:posOffset>-70339</wp:posOffset>
          </wp:positionH>
          <wp:positionV relativeFrom="paragraph">
            <wp:posOffset>-397545</wp:posOffset>
          </wp:positionV>
          <wp:extent cx="1078523" cy="782950"/>
          <wp:effectExtent l="0" t="0" r="7620" b="0"/>
          <wp:wrapNone/>
          <wp:docPr id="4" name="Picture 8" descr="omplejo Hospitalario de Navarra - Wikipedia, la enciclopedia libre">
            <a:extLst xmlns:a="http://schemas.openxmlformats.org/drawingml/2006/main">
              <a:ext uri="{FF2B5EF4-FFF2-40B4-BE49-F238E27FC236}">
                <a16:creationId xmlns:a16="http://schemas.microsoft.com/office/drawing/2014/main" id="{F436FA33-96CE-4CA2-B6BE-2307BB4A4C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omplejo Hospitalario de Navarra - Wikipedia, la enciclopedia libre">
                    <a:extLst>
                      <a:ext uri="{FF2B5EF4-FFF2-40B4-BE49-F238E27FC236}">
                        <a16:creationId xmlns:a16="http://schemas.microsoft.com/office/drawing/2014/main" id="{F436FA33-96CE-4CA2-B6BE-2307BB4A4C9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8523" cy="782950"/>
                  </a:xfrm>
                  <a:prstGeom prst="rect">
                    <a:avLst/>
                  </a:prstGeom>
                  <a:noFill/>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255C"/>
    <w:multiLevelType w:val="hybridMultilevel"/>
    <w:tmpl w:val="BB9CC072"/>
    <w:lvl w:ilvl="0" w:tplc="CE402AE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534181A"/>
    <w:multiLevelType w:val="multilevel"/>
    <w:tmpl w:val="C8EEF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3F3EAE"/>
    <w:multiLevelType w:val="hybridMultilevel"/>
    <w:tmpl w:val="F2AEB36E"/>
    <w:lvl w:ilvl="0" w:tplc="9BC203D8">
      <w:numFmt w:val="bullet"/>
      <w:lvlText w:val="•"/>
      <w:lvlJc w:val="left"/>
      <w:pPr>
        <w:ind w:left="1060" w:hanging="700"/>
      </w:pPr>
      <w:rPr>
        <w:rFonts w:ascii="Times New Roman" w:eastAsia="Arial"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1CA3F38"/>
    <w:multiLevelType w:val="hybridMultilevel"/>
    <w:tmpl w:val="01265568"/>
    <w:lvl w:ilvl="0" w:tplc="7E9831D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22013B6"/>
    <w:multiLevelType w:val="hybridMultilevel"/>
    <w:tmpl w:val="8B62AAE8"/>
    <w:lvl w:ilvl="0" w:tplc="4BD8F74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D55698F"/>
    <w:multiLevelType w:val="hybridMultilevel"/>
    <w:tmpl w:val="CB5878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012100372">
    <w:abstractNumId w:val="1"/>
  </w:num>
  <w:num w:numId="2" w16cid:durableId="704403400">
    <w:abstractNumId w:val="5"/>
  </w:num>
  <w:num w:numId="3" w16cid:durableId="811824391">
    <w:abstractNumId w:val="2"/>
  </w:num>
  <w:num w:numId="4" w16cid:durableId="1030957389">
    <w:abstractNumId w:val="4"/>
  </w:num>
  <w:num w:numId="5" w16cid:durableId="859784102">
    <w:abstractNumId w:val="0"/>
  </w:num>
  <w:num w:numId="6" w16cid:durableId="8650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543"/>
    <w:rsid w:val="00010284"/>
    <w:rsid w:val="00021B6C"/>
    <w:rsid w:val="00047E23"/>
    <w:rsid w:val="00075C0F"/>
    <w:rsid w:val="000872AD"/>
    <w:rsid w:val="000E6E65"/>
    <w:rsid w:val="00170956"/>
    <w:rsid w:val="001B793D"/>
    <w:rsid w:val="001C1765"/>
    <w:rsid w:val="001D6137"/>
    <w:rsid w:val="001F0D1E"/>
    <w:rsid w:val="00224D43"/>
    <w:rsid w:val="00275719"/>
    <w:rsid w:val="00295114"/>
    <w:rsid w:val="003108CE"/>
    <w:rsid w:val="00316507"/>
    <w:rsid w:val="003A1B3B"/>
    <w:rsid w:val="003A43CF"/>
    <w:rsid w:val="003A6D96"/>
    <w:rsid w:val="003B1575"/>
    <w:rsid w:val="003D7D03"/>
    <w:rsid w:val="003F40DA"/>
    <w:rsid w:val="004133E3"/>
    <w:rsid w:val="004A11C8"/>
    <w:rsid w:val="004D5FE9"/>
    <w:rsid w:val="00530543"/>
    <w:rsid w:val="005603BB"/>
    <w:rsid w:val="00565745"/>
    <w:rsid w:val="005B19E8"/>
    <w:rsid w:val="005D35F7"/>
    <w:rsid w:val="005E13F7"/>
    <w:rsid w:val="005E1701"/>
    <w:rsid w:val="00671172"/>
    <w:rsid w:val="006B47F4"/>
    <w:rsid w:val="006C5EFE"/>
    <w:rsid w:val="006E1B01"/>
    <w:rsid w:val="00781125"/>
    <w:rsid w:val="007D5A48"/>
    <w:rsid w:val="007D7062"/>
    <w:rsid w:val="007E1D9A"/>
    <w:rsid w:val="007E7CB2"/>
    <w:rsid w:val="00804E02"/>
    <w:rsid w:val="00822DE2"/>
    <w:rsid w:val="00837B55"/>
    <w:rsid w:val="008C555D"/>
    <w:rsid w:val="008D7414"/>
    <w:rsid w:val="008E0E26"/>
    <w:rsid w:val="008E427B"/>
    <w:rsid w:val="00904A46"/>
    <w:rsid w:val="009976BD"/>
    <w:rsid w:val="009B59ED"/>
    <w:rsid w:val="009C095D"/>
    <w:rsid w:val="00A04837"/>
    <w:rsid w:val="00A064C9"/>
    <w:rsid w:val="00A400C1"/>
    <w:rsid w:val="00A40DAD"/>
    <w:rsid w:val="00A74DBF"/>
    <w:rsid w:val="00AA7239"/>
    <w:rsid w:val="00AB69A8"/>
    <w:rsid w:val="00AC149D"/>
    <w:rsid w:val="00AC23C2"/>
    <w:rsid w:val="00AC7F39"/>
    <w:rsid w:val="00AD4CF3"/>
    <w:rsid w:val="00B0012F"/>
    <w:rsid w:val="00B03EC6"/>
    <w:rsid w:val="00B30C7A"/>
    <w:rsid w:val="00B47DE3"/>
    <w:rsid w:val="00B92BDD"/>
    <w:rsid w:val="00B9397D"/>
    <w:rsid w:val="00BA0582"/>
    <w:rsid w:val="00BD4A4C"/>
    <w:rsid w:val="00C00B38"/>
    <w:rsid w:val="00C07F0B"/>
    <w:rsid w:val="00C648B6"/>
    <w:rsid w:val="00C6750C"/>
    <w:rsid w:val="00C67A6F"/>
    <w:rsid w:val="00C72255"/>
    <w:rsid w:val="00C85EFE"/>
    <w:rsid w:val="00CA5EF1"/>
    <w:rsid w:val="00CC3937"/>
    <w:rsid w:val="00CC4215"/>
    <w:rsid w:val="00CD0E70"/>
    <w:rsid w:val="00CE3235"/>
    <w:rsid w:val="00D04DD5"/>
    <w:rsid w:val="00D15D4E"/>
    <w:rsid w:val="00D404F2"/>
    <w:rsid w:val="00D820A7"/>
    <w:rsid w:val="00D84A12"/>
    <w:rsid w:val="00DB657C"/>
    <w:rsid w:val="00DB6D1F"/>
    <w:rsid w:val="00DF0FAA"/>
    <w:rsid w:val="00E0158C"/>
    <w:rsid w:val="00E04C0C"/>
    <w:rsid w:val="00E21B97"/>
    <w:rsid w:val="00E3758B"/>
    <w:rsid w:val="00E40E9A"/>
    <w:rsid w:val="00E50711"/>
    <w:rsid w:val="00E84953"/>
    <w:rsid w:val="00F07F3D"/>
    <w:rsid w:val="00F16911"/>
    <w:rsid w:val="00FB389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D90CC4"/>
  <w15:docId w15:val="{10D6DF11-1CF7-CE4F-B9AF-A54C6F7B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543"/>
    <w:pPr>
      <w:spacing w:after="240" w:line="276" w:lineRule="auto"/>
    </w:pPr>
    <w:rPr>
      <w:rFonts w:ascii="Times New Roman" w:eastAsia="Times New Roman" w:hAnsi="Times New Roman"/>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30543"/>
    <w:rPr>
      <w:color w:val="0000FF"/>
      <w:u w:val="single"/>
    </w:rPr>
  </w:style>
  <w:style w:type="paragraph" w:styleId="Encabezado">
    <w:name w:val="header"/>
    <w:basedOn w:val="Normal"/>
    <w:link w:val="EncabezadoCar"/>
    <w:uiPriority w:val="99"/>
    <w:unhideWhenUsed/>
    <w:rsid w:val="00021B6C"/>
    <w:pPr>
      <w:tabs>
        <w:tab w:val="center" w:pos="4252"/>
        <w:tab w:val="right" w:pos="8504"/>
      </w:tabs>
    </w:pPr>
  </w:style>
  <w:style w:type="character" w:customStyle="1" w:styleId="EncabezadoCar">
    <w:name w:val="Encabezado Car"/>
    <w:link w:val="Encabezado"/>
    <w:uiPriority w:val="99"/>
    <w:rsid w:val="00021B6C"/>
    <w:rPr>
      <w:rFonts w:ascii="Times New Roman" w:eastAsia="Times New Roman" w:hAnsi="Times New Roman"/>
      <w:sz w:val="24"/>
      <w:szCs w:val="24"/>
      <w:lang w:val="ca-ES"/>
    </w:rPr>
  </w:style>
  <w:style w:type="paragraph" w:styleId="Piedepgina">
    <w:name w:val="footer"/>
    <w:basedOn w:val="Normal"/>
    <w:link w:val="PiedepginaCar"/>
    <w:uiPriority w:val="99"/>
    <w:unhideWhenUsed/>
    <w:rsid w:val="00021B6C"/>
    <w:pPr>
      <w:tabs>
        <w:tab w:val="center" w:pos="4252"/>
        <w:tab w:val="right" w:pos="8504"/>
      </w:tabs>
    </w:pPr>
  </w:style>
  <w:style w:type="character" w:customStyle="1" w:styleId="PiedepginaCar">
    <w:name w:val="Pie de página Car"/>
    <w:link w:val="Piedepgina"/>
    <w:uiPriority w:val="99"/>
    <w:rsid w:val="00021B6C"/>
    <w:rPr>
      <w:rFonts w:ascii="Times New Roman" w:eastAsia="Times New Roman" w:hAnsi="Times New Roman"/>
      <w:sz w:val="24"/>
      <w:szCs w:val="24"/>
      <w:lang w:val="ca-ES"/>
    </w:rPr>
  </w:style>
  <w:style w:type="paragraph" w:styleId="Textodeglobo">
    <w:name w:val="Balloon Text"/>
    <w:basedOn w:val="Normal"/>
    <w:link w:val="TextodegloboCar"/>
    <w:uiPriority w:val="99"/>
    <w:semiHidden/>
    <w:unhideWhenUsed/>
    <w:rsid w:val="004133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33E3"/>
    <w:rPr>
      <w:rFonts w:ascii="Segoe UI" w:eastAsia="Times New Roman" w:hAnsi="Segoe UI" w:cs="Segoe UI"/>
      <w:sz w:val="18"/>
      <w:szCs w:val="18"/>
      <w:lang w:val="ca-ES"/>
    </w:rPr>
  </w:style>
  <w:style w:type="character" w:styleId="Refdecomentario">
    <w:name w:val="annotation reference"/>
    <w:basedOn w:val="Fuentedeprrafopredeter"/>
    <w:uiPriority w:val="99"/>
    <w:semiHidden/>
    <w:unhideWhenUsed/>
    <w:rsid w:val="003D7D03"/>
    <w:rPr>
      <w:sz w:val="18"/>
      <w:szCs w:val="18"/>
    </w:rPr>
  </w:style>
  <w:style w:type="paragraph" w:styleId="Textocomentario">
    <w:name w:val="annotation text"/>
    <w:basedOn w:val="Normal"/>
    <w:link w:val="TextocomentarioCar"/>
    <w:uiPriority w:val="99"/>
    <w:semiHidden/>
    <w:unhideWhenUsed/>
    <w:rsid w:val="003D7D03"/>
    <w:pPr>
      <w:spacing w:line="240" w:lineRule="auto"/>
    </w:pPr>
  </w:style>
  <w:style w:type="character" w:customStyle="1" w:styleId="TextocomentarioCar">
    <w:name w:val="Texto comentario Car"/>
    <w:basedOn w:val="Fuentedeprrafopredeter"/>
    <w:link w:val="Textocomentario"/>
    <w:uiPriority w:val="99"/>
    <w:semiHidden/>
    <w:rsid w:val="003D7D03"/>
    <w:rPr>
      <w:rFonts w:ascii="Times New Roman" w:eastAsia="Times New Roman" w:hAnsi="Times New Roman"/>
      <w:sz w:val="24"/>
      <w:szCs w:val="24"/>
      <w:lang w:val="ca-ES"/>
    </w:rPr>
  </w:style>
  <w:style w:type="paragraph" w:styleId="Asuntodelcomentario">
    <w:name w:val="annotation subject"/>
    <w:basedOn w:val="Textocomentario"/>
    <w:next w:val="Textocomentario"/>
    <w:link w:val="AsuntodelcomentarioCar"/>
    <w:uiPriority w:val="99"/>
    <w:semiHidden/>
    <w:unhideWhenUsed/>
    <w:rsid w:val="003D7D03"/>
    <w:rPr>
      <w:b/>
      <w:bCs/>
      <w:sz w:val="20"/>
      <w:szCs w:val="20"/>
    </w:rPr>
  </w:style>
  <w:style w:type="character" w:customStyle="1" w:styleId="AsuntodelcomentarioCar">
    <w:name w:val="Asunto del comentario Car"/>
    <w:basedOn w:val="TextocomentarioCar"/>
    <w:link w:val="Asuntodelcomentario"/>
    <w:uiPriority w:val="99"/>
    <w:semiHidden/>
    <w:rsid w:val="003D7D03"/>
    <w:rPr>
      <w:rFonts w:ascii="Times New Roman" w:eastAsia="Times New Roman" w:hAnsi="Times New Roman"/>
      <w:b/>
      <w:bCs/>
      <w:sz w:val="24"/>
      <w:szCs w:val="24"/>
      <w:lang w:val="ca-ES"/>
    </w:rPr>
  </w:style>
  <w:style w:type="character" w:styleId="Mencinsinresolver">
    <w:name w:val="Unresolved Mention"/>
    <w:basedOn w:val="Fuentedeprrafopredeter"/>
    <w:uiPriority w:val="99"/>
    <w:semiHidden/>
    <w:unhideWhenUsed/>
    <w:rsid w:val="008D7414"/>
    <w:rPr>
      <w:color w:val="605E5C"/>
      <w:shd w:val="clear" w:color="auto" w:fill="E1DFDD"/>
    </w:rPr>
  </w:style>
  <w:style w:type="paragraph" w:styleId="Prrafodelista">
    <w:name w:val="List Paragraph"/>
    <w:basedOn w:val="Normal"/>
    <w:uiPriority w:val="34"/>
    <w:qFormat/>
    <w:rsid w:val="00C85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124199">
      <w:bodyDiv w:val="1"/>
      <w:marLeft w:val="0"/>
      <w:marRight w:val="0"/>
      <w:marTop w:val="0"/>
      <w:marBottom w:val="0"/>
      <w:divBdr>
        <w:top w:val="none" w:sz="0" w:space="0" w:color="auto"/>
        <w:left w:val="none" w:sz="0" w:space="0" w:color="auto"/>
        <w:bottom w:val="none" w:sz="0" w:space="0" w:color="auto"/>
        <w:right w:val="none" w:sz="0" w:space="0" w:color="auto"/>
      </w:divBdr>
    </w:div>
    <w:div w:id="1025984859">
      <w:bodyDiv w:val="1"/>
      <w:marLeft w:val="0"/>
      <w:marRight w:val="0"/>
      <w:marTop w:val="0"/>
      <w:marBottom w:val="0"/>
      <w:divBdr>
        <w:top w:val="none" w:sz="0" w:space="0" w:color="auto"/>
        <w:left w:val="none" w:sz="0" w:space="0" w:color="auto"/>
        <w:bottom w:val="none" w:sz="0" w:space="0" w:color="auto"/>
        <w:right w:val="none" w:sz="0" w:space="0" w:color="auto"/>
      </w:divBdr>
      <w:divsChild>
        <w:div w:id="92634206">
          <w:marLeft w:val="0"/>
          <w:marRight w:val="0"/>
          <w:marTop w:val="0"/>
          <w:marBottom w:val="0"/>
          <w:divBdr>
            <w:top w:val="none" w:sz="0" w:space="0" w:color="auto"/>
            <w:left w:val="none" w:sz="0" w:space="0" w:color="auto"/>
            <w:bottom w:val="none" w:sz="0" w:space="0" w:color="auto"/>
            <w:right w:val="none" w:sz="0" w:space="0" w:color="auto"/>
          </w:divBdr>
          <w:divsChild>
            <w:div w:id="1517423679">
              <w:marLeft w:val="0"/>
              <w:marRight w:val="0"/>
              <w:marTop w:val="0"/>
              <w:marBottom w:val="0"/>
              <w:divBdr>
                <w:top w:val="none" w:sz="0" w:space="0" w:color="auto"/>
                <w:left w:val="none" w:sz="0" w:space="0" w:color="auto"/>
                <w:bottom w:val="none" w:sz="0" w:space="0" w:color="auto"/>
                <w:right w:val="none" w:sz="0" w:space="0" w:color="auto"/>
              </w:divBdr>
            </w:div>
            <w:div w:id="1244679237">
              <w:marLeft w:val="0"/>
              <w:marRight w:val="0"/>
              <w:marTop w:val="0"/>
              <w:marBottom w:val="0"/>
              <w:divBdr>
                <w:top w:val="none" w:sz="0" w:space="0" w:color="auto"/>
                <w:left w:val="none" w:sz="0" w:space="0" w:color="auto"/>
                <w:bottom w:val="none" w:sz="0" w:space="0" w:color="auto"/>
                <w:right w:val="none" w:sz="0" w:space="0" w:color="auto"/>
              </w:divBdr>
              <w:divsChild>
                <w:div w:id="15015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cia.lozano.vicario@navarr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1338</Words>
  <Characters>8243</Characters>
  <Application>Microsoft Office Word</Application>
  <DocSecurity>0</DocSecurity>
  <Lines>187</Lines>
  <Paragraphs>70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9511</CharactersWithSpaces>
  <SharedDoc>false</SharedDoc>
  <HLinks>
    <vt:vector size="6" baseType="variant">
      <vt:variant>
        <vt:i4>4456515</vt:i4>
      </vt:variant>
      <vt:variant>
        <vt:i4>0</vt:i4>
      </vt:variant>
      <vt:variant>
        <vt:i4>0</vt:i4>
      </vt:variant>
      <vt:variant>
        <vt:i4>5</vt:i4>
      </vt:variant>
      <vt:variant>
        <vt:lpwstr>http://perevirgili.gencat.cat/ca/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 Majo</dc:creator>
  <cp:lastModifiedBy>Lucía Lozano</cp:lastModifiedBy>
  <cp:revision>56</cp:revision>
  <cp:lastPrinted>2019-11-27T11:40:00Z</cp:lastPrinted>
  <dcterms:created xsi:type="dcterms:W3CDTF">2021-01-18T08:52:00Z</dcterms:created>
  <dcterms:modified xsi:type="dcterms:W3CDTF">2022-08-07T09:38:00Z</dcterms:modified>
</cp:coreProperties>
</file>