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2D6A" w14:textId="77777777" w:rsidR="006E7FBA" w:rsidRDefault="003B4B44" w:rsidP="006E7FBA">
      <w:pPr>
        <w:spacing w:line="480" w:lineRule="auto"/>
        <w:rPr>
          <w:rFonts w:ascii="Times New Roman" w:hAnsi="Times New Roman" w:cs="Times New Roman"/>
          <w:b/>
          <w:bCs/>
          <w:sz w:val="24"/>
          <w:szCs w:val="24"/>
        </w:rPr>
      </w:pPr>
      <w:r w:rsidRPr="00647B57">
        <w:rPr>
          <w:rFonts w:ascii="Times New Roman" w:hAnsi="Times New Roman" w:cs="Times New Roman"/>
          <w:b/>
          <w:bCs/>
          <w:sz w:val="24"/>
          <w:szCs w:val="24"/>
        </w:rPr>
        <w:t>Supplementary Tables</w:t>
      </w:r>
    </w:p>
    <w:p w14:paraId="387E292D" w14:textId="16AA71E7" w:rsidR="006E7FBA" w:rsidRPr="006E7FBA" w:rsidRDefault="006722D4" w:rsidP="006E7FBA">
      <w:pPr>
        <w:spacing w:line="480" w:lineRule="auto"/>
        <w:rPr>
          <w:rFonts w:ascii="Times New Roman" w:hAnsi="Times New Roman" w:cs="Times New Roman"/>
          <w:b/>
          <w:bCs/>
          <w:sz w:val="24"/>
          <w:szCs w:val="24"/>
        </w:rPr>
      </w:pPr>
      <w:r w:rsidRPr="00647B57">
        <w:rPr>
          <w:rFonts w:ascii="Times New Roman" w:hAnsi="Times New Roman" w:cs="Times New Roman"/>
          <w:b/>
          <w:bCs/>
          <w:sz w:val="24"/>
          <w:szCs w:val="24"/>
        </w:rPr>
        <w:t xml:space="preserve">Supplementary Table </w:t>
      </w:r>
      <w:r>
        <w:rPr>
          <w:rFonts w:ascii="Times New Roman" w:hAnsi="Times New Roman" w:cs="Times New Roman"/>
          <w:b/>
          <w:bCs/>
          <w:sz w:val="24"/>
          <w:szCs w:val="24"/>
        </w:rPr>
        <w:t xml:space="preserve">1. </w:t>
      </w:r>
      <w:r w:rsidR="006E7FBA" w:rsidRPr="006722D4">
        <w:rPr>
          <w:rFonts w:ascii="Times New Roman" w:hAnsi="Times New Roman" w:cs="Times New Roman"/>
          <w:sz w:val="24"/>
          <w:szCs w:val="24"/>
        </w:rPr>
        <w:t>Comparison of teaching methods in PATH3205 and PATH3206 in pre-COVID (2019) and COVID times (2020,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2951"/>
        <w:gridCol w:w="2951"/>
        <w:gridCol w:w="2951"/>
        <w:gridCol w:w="2952"/>
      </w:tblGrid>
      <w:tr w:rsidR="00EF4EA4" w:rsidRPr="00FA4723" w14:paraId="55B1D2BA" w14:textId="77777777" w:rsidTr="00401554">
        <w:tc>
          <w:tcPr>
            <w:tcW w:w="1803" w:type="dxa"/>
            <w:tcBorders>
              <w:top w:val="single" w:sz="4" w:space="0" w:color="auto"/>
              <w:bottom w:val="single" w:sz="4" w:space="0" w:color="auto"/>
            </w:tcBorders>
          </w:tcPr>
          <w:p w14:paraId="3B255793" w14:textId="77777777" w:rsidR="00EF4EA4" w:rsidRPr="00FA4723" w:rsidRDefault="00EF4EA4" w:rsidP="00401554">
            <w:pPr>
              <w:rPr>
                <w:rFonts w:ascii="Times New Roman" w:hAnsi="Times New Roman" w:cs="Times New Roman"/>
                <w:sz w:val="24"/>
                <w:szCs w:val="24"/>
              </w:rPr>
            </w:pPr>
          </w:p>
        </w:tc>
        <w:tc>
          <w:tcPr>
            <w:tcW w:w="5902" w:type="dxa"/>
            <w:gridSpan w:val="2"/>
            <w:tcBorders>
              <w:top w:val="single" w:sz="4" w:space="0" w:color="auto"/>
              <w:bottom w:val="single" w:sz="4" w:space="0" w:color="auto"/>
            </w:tcBorders>
          </w:tcPr>
          <w:p w14:paraId="229D83A9" w14:textId="77777777" w:rsidR="00EF4EA4" w:rsidRPr="00FA4723" w:rsidRDefault="00EF4EA4" w:rsidP="00401554">
            <w:pPr>
              <w:jc w:val="center"/>
              <w:rPr>
                <w:rFonts w:ascii="Times New Roman" w:hAnsi="Times New Roman" w:cs="Times New Roman"/>
                <w:b/>
                <w:bCs/>
                <w:sz w:val="24"/>
                <w:szCs w:val="24"/>
              </w:rPr>
            </w:pPr>
            <w:r w:rsidRPr="00FA4723">
              <w:rPr>
                <w:rFonts w:ascii="Times New Roman" w:hAnsi="Times New Roman" w:cs="Times New Roman"/>
                <w:b/>
                <w:bCs/>
                <w:sz w:val="24"/>
                <w:szCs w:val="24"/>
              </w:rPr>
              <w:t>PATH3205</w:t>
            </w:r>
          </w:p>
        </w:tc>
        <w:tc>
          <w:tcPr>
            <w:tcW w:w="5903" w:type="dxa"/>
            <w:gridSpan w:val="2"/>
            <w:tcBorders>
              <w:top w:val="single" w:sz="4" w:space="0" w:color="auto"/>
              <w:bottom w:val="single" w:sz="4" w:space="0" w:color="auto"/>
            </w:tcBorders>
          </w:tcPr>
          <w:p w14:paraId="0FD0BB65" w14:textId="77777777" w:rsidR="00EF4EA4" w:rsidRPr="00FA4723" w:rsidRDefault="00EF4EA4" w:rsidP="00401554">
            <w:pPr>
              <w:jc w:val="center"/>
              <w:rPr>
                <w:rFonts w:ascii="Times New Roman" w:hAnsi="Times New Roman" w:cs="Times New Roman"/>
                <w:b/>
                <w:bCs/>
                <w:sz w:val="24"/>
                <w:szCs w:val="24"/>
              </w:rPr>
            </w:pPr>
            <w:r w:rsidRPr="00FA4723">
              <w:rPr>
                <w:rFonts w:ascii="Times New Roman" w:hAnsi="Times New Roman" w:cs="Times New Roman"/>
                <w:b/>
                <w:bCs/>
                <w:sz w:val="24"/>
                <w:szCs w:val="24"/>
              </w:rPr>
              <w:t>PATH3206</w:t>
            </w:r>
          </w:p>
        </w:tc>
      </w:tr>
      <w:tr w:rsidR="00EF4EA4" w:rsidRPr="00FA4723" w14:paraId="33651567" w14:textId="77777777" w:rsidTr="00401554">
        <w:tc>
          <w:tcPr>
            <w:tcW w:w="1803" w:type="dxa"/>
            <w:tcBorders>
              <w:top w:val="single" w:sz="4" w:space="0" w:color="auto"/>
            </w:tcBorders>
          </w:tcPr>
          <w:p w14:paraId="21EE1CE3" w14:textId="77777777" w:rsidR="00EF4EA4" w:rsidRPr="00FA4723" w:rsidRDefault="00EF4EA4" w:rsidP="00401554">
            <w:pPr>
              <w:rPr>
                <w:rFonts w:ascii="Times New Roman" w:hAnsi="Times New Roman" w:cs="Times New Roman"/>
                <w:sz w:val="24"/>
                <w:szCs w:val="24"/>
              </w:rPr>
            </w:pPr>
          </w:p>
        </w:tc>
        <w:tc>
          <w:tcPr>
            <w:tcW w:w="2951" w:type="dxa"/>
            <w:tcBorders>
              <w:top w:val="single" w:sz="4" w:space="0" w:color="auto"/>
              <w:bottom w:val="single" w:sz="4" w:space="0" w:color="auto"/>
            </w:tcBorders>
          </w:tcPr>
          <w:p w14:paraId="46D6F8D8" w14:textId="77777777" w:rsidR="00EF4EA4" w:rsidRPr="00FA4723" w:rsidRDefault="00EF4EA4" w:rsidP="00401554">
            <w:pPr>
              <w:rPr>
                <w:rFonts w:ascii="Times New Roman" w:hAnsi="Times New Roman" w:cs="Times New Roman"/>
                <w:b/>
                <w:bCs/>
                <w:sz w:val="24"/>
                <w:szCs w:val="24"/>
              </w:rPr>
            </w:pPr>
            <w:r w:rsidRPr="00FA4723">
              <w:rPr>
                <w:rFonts w:ascii="Times New Roman" w:hAnsi="Times New Roman" w:cs="Times New Roman"/>
                <w:b/>
                <w:bCs/>
                <w:sz w:val="24"/>
                <w:szCs w:val="24"/>
              </w:rPr>
              <w:t>2019</w:t>
            </w:r>
          </w:p>
        </w:tc>
        <w:tc>
          <w:tcPr>
            <w:tcW w:w="2951" w:type="dxa"/>
            <w:tcBorders>
              <w:top w:val="single" w:sz="4" w:space="0" w:color="auto"/>
              <w:bottom w:val="single" w:sz="4" w:space="0" w:color="auto"/>
            </w:tcBorders>
          </w:tcPr>
          <w:p w14:paraId="40156224" w14:textId="77777777" w:rsidR="00EF4EA4" w:rsidRPr="00FA4723" w:rsidRDefault="00EF4EA4" w:rsidP="00401554">
            <w:pPr>
              <w:rPr>
                <w:rFonts w:ascii="Times New Roman" w:hAnsi="Times New Roman" w:cs="Times New Roman"/>
                <w:b/>
                <w:bCs/>
                <w:sz w:val="24"/>
                <w:szCs w:val="24"/>
              </w:rPr>
            </w:pPr>
            <w:r w:rsidRPr="00FA4723">
              <w:rPr>
                <w:rFonts w:ascii="Times New Roman" w:hAnsi="Times New Roman" w:cs="Times New Roman"/>
                <w:b/>
                <w:bCs/>
                <w:sz w:val="24"/>
                <w:szCs w:val="24"/>
              </w:rPr>
              <w:t>2020/2021</w:t>
            </w:r>
          </w:p>
        </w:tc>
        <w:tc>
          <w:tcPr>
            <w:tcW w:w="2951" w:type="dxa"/>
            <w:tcBorders>
              <w:top w:val="single" w:sz="4" w:space="0" w:color="auto"/>
              <w:bottom w:val="single" w:sz="4" w:space="0" w:color="auto"/>
            </w:tcBorders>
          </w:tcPr>
          <w:p w14:paraId="0F62D998" w14:textId="77777777" w:rsidR="00EF4EA4" w:rsidRPr="00FA4723" w:rsidRDefault="00EF4EA4" w:rsidP="00401554">
            <w:pPr>
              <w:rPr>
                <w:rFonts w:ascii="Times New Roman" w:hAnsi="Times New Roman" w:cs="Times New Roman"/>
                <w:b/>
                <w:bCs/>
                <w:sz w:val="24"/>
                <w:szCs w:val="24"/>
              </w:rPr>
            </w:pPr>
            <w:r w:rsidRPr="00FA4723">
              <w:rPr>
                <w:rFonts w:ascii="Times New Roman" w:hAnsi="Times New Roman" w:cs="Times New Roman"/>
                <w:b/>
                <w:bCs/>
                <w:sz w:val="24"/>
                <w:szCs w:val="24"/>
              </w:rPr>
              <w:t>2019</w:t>
            </w:r>
          </w:p>
        </w:tc>
        <w:tc>
          <w:tcPr>
            <w:tcW w:w="2952" w:type="dxa"/>
            <w:tcBorders>
              <w:top w:val="single" w:sz="4" w:space="0" w:color="auto"/>
              <w:bottom w:val="single" w:sz="4" w:space="0" w:color="auto"/>
            </w:tcBorders>
          </w:tcPr>
          <w:p w14:paraId="5E425FE1" w14:textId="77777777" w:rsidR="00EF4EA4" w:rsidRPr="00FA4723" w:rsidRDefault="00EF4EA4" w:rsidP="00401554">
            <w:pPr>
              <w:rPr>
                <w:rFonts w:ascii="Times New Roman" w:hAnsi="Times New Roman" w:cs="Times New Roman"/>
                <w:b/>
                <w:bCs/>
                <w:sz w:val="24"/>
                <w:szCs w:val="24"/>
              </w:rPr>
            </w:pPr>
            <w:r w:rsidRPr="00FA4723">
              <w:rPr>
                <w:rFonts w:ascii="Times New Roman" w:hAnsi="Times New Roman" w:cs="Times New Roman"/>
                <w:b/>
                <w:bCs/>
                <w:sz w:val="24"/>
                <w:szCs w:val="24"/>
              </w:rPr>
              <w:t>2020/2021</w:t>
            </w:r>
          </w:p>
        </w:tc>
      </w:tr>
      <w:tr w:rsidR="00EF4EA4" w:rsidRPr="00FA4723" w14:paraId="3C328C66" w14:textId="77777777" w:rsidTr="00401554">
        <w:tc>
          <w:tcPr>
            <w:tcW w:w="1803" w:type="dxa"/>
          </w:tcPr>
          <w:p w14:paraId="47F2E204" w14:textId="77777777" w:rsidR="00EF4EA4" w:rsidRPr="00FA4723" w:rsidRDefault="00EF4EA4" w:rsidP="00401554">
            <w:pPr>
              <w:rPr>
                <w:rFonts w:ascii="Times New Roman" w:hAnsi="Times New Roman" w:cs="Times New Roman"/>
                <w:i/>
                <w:iCs/>
                <w:sz w:val="24"/>
                <w:szCs w:val="24"/>
              </w:rPr>
            </w:pPr>
            <w:r w:rsidRPr="00FA4723">
              <w:rPr>
                <w:rFonts w:ascii="Times New Roman" w:hAnsi="Times New Roman" w:cs="Times New Roman"/>
                <w:i/>
                <w:iCs/>
                <w:sz w:val="24"/>
                <w:szCs w:val="24"/>
              </w:rPr>
              <w:t>Teaching activity</w:t>
            </w:r>
          </w:p>
        </w:tc>
        <w:tc>
          <w:tcPr>
            <w:tcW w:w="2951" w:type="dxa"/>
            <w:tcBorders>
              <w:top w:val="single" w:sz="4" w:space="0" w:color="auto"/>
            </w:tcBorders>
          </w:tcPr>
          <w:p w14:paraId="4BD585E0" w14:textId="77777777" w:rsidR="00EF4EA4" w:rsidRPr="00FA4723" w:rsidRDefault="00EF4EA4" w:rsidP="00401554">
            <w:pPr>
              <w:rPr>
                <w:rFonts w:ascii="Times New Roman" w:hAnsi="Times New Roman" w:cs="Times New Roman"/>
                <w:sz w:val="24"/>
                <w:szCs w:val="24"/>
              </w:rPr>
            </w:pPr>
          </w:p>
        </w:tc>
        <w:tc>
          <w:tcPr>
            <w:tcW w:w="2951" w:type="dxa"/>
            <w:tcBorders>
              <w:top w:val="single" w:sz="4" w:space="0" w:color="auto"/>
            </w:tcBorders>
          </w:tcPr>
          <w:p w14:paraId="597DB4B8" w14:textId="77777777" w:rsidR="00EF4EA4" w:rsidRPr="00FA4723" w:rsidRDefault="00EF4EA4" w:rsidP="00401554">
            <w:pPr>
              <w:rPr>
                <w:rFonts w:ascii="Times New Roman" w:hAnsi="Times New Roman" w:cs="Times New Roman"/>
                <w:sz w:val="24"/>
                <w:szCs w:val="24"/>
              </w:rPr>
            </w:pPr>
          </w:p>
        </w:tc>
        <w:tc>
          <w:tcPr>
            <w:tcW w:w="2951" w:type="dxa"/>
            <w:tcBorders>
              <w:top w:val="single" w:sz="4" w:space="0" w:color="auto"/>
            </w:tcBorders>
          </w:tcPr>
          <w:p w14:paraId="468AE896" w14:textId="77777777" w:rsidR="00EF4EA4" w:rsidRPr="00FA4723" w:rsidRDefault="00EF4EA4" w:rsidP="00401554">
            <w:pPr>
              <w:rPr>
                <w:rFonts w:ascii="Times New Roman" w:hAnsi="Times New Roman" w:cs="Times New Roman"/>
                <w:sz w:val="24"/>
                <w:szCs w:val="24"/>
              </w:rPr>
            </w:pPr>
          </w:p>
        </w:tc>
        <w:tc>
          <w:tcPr>
            <w:tcW w:w="2952" w:type="dxa"/>
            <w:tcBorders>
              <w:top w:val="single" w:sz="4" w:space="0" w:color="auto"/>
            </w:tcBorders>
          </w:tcPr>
          <w:p w14:paraId="5A0991FD" w14:textId="77777777" w:rsidR="00EF4EA4" w:rsidRPr="00FA4723" w:rsidRDefault="00EF4EA4" w:rsidP="00401554">
            <w:pPr>
              <w:rPr>
                <w:rFonts w:ascii="Times New Roman" w:hAnsi="Times New Roman" w:cs="Times New Roman"/>
                <w:sz w:val="24"/>
                <w:szCs w:val="24"/>
              </w:rPr>
            </w:pPr>
          </w:p>
        </w:tc>
      </w:tr>
      <w:tr w:rsidR="00EF4EA4" w:rsidRPr="00FA4723" w14:paraId="377C6EC6" w14:textId="77777777" w:rsidTr="00401554">
        <w:tc>
          <w:tcPr>
            <w:tcW w:w="1803" w:type="dxa"/>
            <w:tcBorders>
              <w:bottom w:val="single" w:sz="4" w:space="0" w:color="auto"/>
            </w:tcBorders>
          </w:tcPr>
          <w:p w14:paraId="7A40F7B3"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Lectures</w:t>
            </w:r>
          </w:p>
        </w:tc>
        <w:tc>
          <w:tcPr>
            <w:tcW w:w="2951" w:type="dxa"/>
            <w:tcBorders>
              <w:bottom w:val="single" w:sz="4" w:space="0" w:color="auto"/>
            </w:tcBorders>
          </w:tcPr>
          <w:p w14:paraId="296B7548"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Face-to-face,</w:t>
            </w:r>
          </w:p>
          <w:p w14:paraId="1A7F0A53"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Recorded in Echo360</w:t>
            </w:r>
          </w:p>
        </w:tc>
        <w:tc>
          <w:tcPr>
            <w:tcW w:w="2951" w:type="dxa"/>
            <w:tcBorders>
              <w:bottom w:val="single" w:sz="4" w:space="0" w:color="auto"/>
            </w:tcBorders>
          </w:tcPr>
          <w:p w14:paraId="16BBCA5A"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Live Online</w:t>
            </w:r>
          </w:p>
          <w:p w14:paraId="3D4E9B03"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Recorded in MS Teams</w:t>
            </w:r>
          </w:p>
        </w:tc>
        <w:tc>
          <w:tcPr>
            <w:tcW w:w="2951" w:type="dxa"/>
            <w:tcBorders>
              <w:bottom w:val="single" w:sz="4" w:space="0" w:color="auto"/>
            </w:tcBorders>
          </w:tcPr>
          <w:p w14:paraId="0B9DA466"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Face-to-face,</w:t>
            </w:r>
          </w:p>
          <w:p w14:paraId="39B89C85"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Recorded in Echo360</w:t>
            </w:r>
          </w:p>
        </w:tc>
        <w:tc>
          <w:tcPr>
            <w:tcW w:w="2952" w:type="dxa"/>
            <w:tcBorders>
              <w:bottom w:val="single" w:sz="4" w:space="0" w:color="auto"/>
            </w:tcBorders>
          </w:tcPr>
          <w:p w14:paraId="7A596E62"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Live Online</w:t>
            </w:r>
          </w:p>
          <w:p w14:paraId="53EC9E29"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Recorded in MS Teams</w:t>
            </w:r>
          </w:p>
        </w:tc>
      </w:tr>
      <w:tr w:rsidR="00EF4EA4" w:rsidRPr="00FA4723" w14:paraId="6AC7A6C4" w14:textId="77777777" w:rsidTr="00401554">
        <w:tc>
          <w:tcPr>
            <w:tcW w:w="1803" w:type="dxa"/>
            <w:tcBorders>
              <w:top w:val="single" w:sz="4" w:space="0" w:color="auto"/>
            </w:tcBorders>
          </w:tcPr>
          <w:p w14:paraId="3BB280A4"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Tutorials</w:t>
            </w:r>
          </w:p>
        </w:tc>
        <w:tc>
          <w:tcPr>
            <w:tcW w:w="2951" w:type="dxa"/>
            <w:tcBorders>
              <w:top w:val="single" w:sz="4" w:space="0" w:color="auto"/>
              <w:bottom w:val="single" w:sz="4" w:space="0" w:color="auto"/>
            </w:tcBorders>
          </w:tcPr>
          <w:p w14:paraId="49FDDDD5"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Face-to-face</w:t>
            </w:r>
          </w:p>
          <w:p w14:paraId="2B340E72"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Students work in groups</w:t>
            </w:r>
          </w:p>
        </w:tc>
        <w:tc>
          <w:tcPr>
            <w:tcW w:w="2951" w:type="dxa"/>
            <w:tcBorders>
              <w:top w:val="single" w:sz="4" w:space="0" w:color="auto"/>
              <w:bottom w:val="single" w:sz="4" w:space="0" w:color="auto"/>
            </w:tcBorders>
          </w:tcPr>
          <w:p w14:paraId="071AEBA2"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Live Online*</w:t>
            </w:r>
          </w:p>
          <w:p w14:paraId="2ECE4C84"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Students work in groups within MS Teams</w:t>
            </w:r>
          </w:p>
        </w:tc>
        <w:tc>
          <w:tcPr>
            <w:tcW w:w="2951" w:type="dxa"/>
            <w:tcBorders>
              <w:top w:val="single" w:sz="4" w:space="0" w:color="auto"/>
              <w:bottom w:val="single" w:sz="4" w:space="0" w:color="auto"/>
            </w:tcBorders>
          </w:tcPr>
          <w:p w14:paraId="3B5A334E"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Face-to-face</w:t>
            </w:r>
          </w:p>
          <w:p w14:paraId="0E6EF887"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Students work in groups</w:t>
            </w:r>
          </w:p>
        </w:tc>
        <w:tc>
          <w:tcPr>
            <w:tcW w:w="2952" w:type="dxa"/>
            <w:tcBorders>
              <w:top w:val="single" w:sz="4" w:space="0" w:color="auto"/>
              <w:bottom w:val="single" w:sz="4" w:space="0" w:color="auto"/>
            </w:tcBorders>
          </w:tcPr>
          <w:p w14:paraId="52410791"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Live Online</w:t>
            </w:r>
          </w:p>
          <w:p w14:paraId="23CC2C2E"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Students work in groups within MS Teams</w:t>
            </w:r>
          </w:p>
        </w:tc>
      </w:tr>
      <w:tr w:rsidR="00EF4EA4" w:rsidRPr="00FA4723" w14:paraId="480635D9" w14:textId="77777777" w:rsidTr="00401554">
        <w:tc>
          <w:tcPr>
            <w:tcW w:w="1803" w:type="dxa"/>
            <w:tcBorders>
              <w:bottom w:val="single" w:sz="4" w:space="0" w:color="auto"/>
            </w:tcBorders>
          </w:tcPr>
          <w:p w14:paraId="0855A70A" w14:textId="77777777" w:rsidR="00EF4EA4" w:rsidRPr="00FA4723" w:rsidRDefault="00EF4EA4" w:rsidP="00401554">
            <w:pPr>
              <w:rPr>
                <w:rFonts w:ascii="Times New Roman" w:hAnsi="Times New Roman" w:cs="Times New Roman"/>
                <w:sz w:val="24"/>
                <w:szCs w:val="24"/>
              </w:rPr>
            </w:pPr>
          </w:p>
        </w:tc>
        <w:tc>
          <w:tcPr>
            <w:tcW w:w="2951" w:type="dxa"/>
            <w:tcBorders>
              <w:top w:val="single" w:sz="4" w:space="0" w:color="auto"/>
              <w:bottom w:val="single" w:sz="4" w:space="0" w:color="auto"/>
            </w:tcBorders>
          </w:tcPr>
          <w:p w14:paraId="58F5EB98"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 xml:space="preserve">Students create communal notes using online documents </w:t>
            </w:r>
          </w:p>
        </w:tc>
        <w:tc>
          <w:tcPr>
            <w:tcW w:w="2951" w:type="dxa"/>
            <w:tcBorders>
              <w:top w:val="single" w:sz="4" w:space="0" w:color="auto"/>
              <w:bottom w:val="single" w:sz="4" w:space="0" w:color="auto"/>
            </w:tcBorders>
          </w:tcPr>
          <w:p w14:paraId="6D5C1290"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 xml:space="preserve">Students create communal notes using online documents </w:t>
            </w:r>
          </w:p>
        </w:tc>
        <w:tc>
          <w:tcPr>
            <w:tcW w:w="2951" w:type="dxa"/>
            <w:tcBorders>
              <w:top w:val="single" w:sz="4" w:space="0" w:color="auto"/>
              <w:bottom w:val="single" w:sz="4" w:space="0" w:color="auto"/>
            </w:tcBorders>
          </w:tcPr>
          <w:p w14:paraId="0041112F"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 xml:space="preserve">Students create communal notes using online documents </w:t>
            </w:r>
          </w:p>
        </w:tc>
        <w:tc>
          <w:tcPr>
            <w:tcW w:w="2952" w:type="dxa"/>
            <w:tcBorders>
              <w:top w:val="single" w:sz="4" w:space="0" w:color="auto"/>
              <w:bottom w:val="single" w:sz="4" w:space="0" w:color="auto"/>
            </w:tcBorders>
          </w:tcPr>
          <w:p w14:paraId="5B3CD6B8"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 xml:space="preserve">Students create communal notes using online documents </w:t>
            </w:r>
          </w:p>
        </w:tc>
      </w:tr>
      <w:tr w:rsidR="00EF4EA4" w:rsidRPr="00FA4723" w14:paraId="47CC6863" w14:textId="77777777" w:rsidTr="00401554">
        <w:tc>
          <w:tcPr>
            <w:tcW w:w="1803" w:type="dxa"/>
            <w:tcBorders>
              <w:top w:val="single" w:sz="4" w:space="0" w:color="auto"/>
            </w:tcBorders>
          </w:tcPr>
          <w:p w14:paraId="314CA85D"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Practical classes</w:t>
            </w:r>
          </w:p>
        </w:tc>
        <w:tc>
          <w:tcPr>
            <w:tcW w:w="2951" w:type="dxa"/>
            <w:tcBorders>
              <w:top w:val="single" w:sz="4" w:space="0" w:color="auto"/>
              <w:bottom w:val="single" w:sz="4" w:space="0" w:color="auto"/>
            </w:tcBorders>
          </w:tcPr>
          <w:p w14:paraId="64E3CC27"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Face-to-face</w:t>
            </w:r>
          </w:p>
        </w:tc>
        <w:tc>
          <w:tcPr>
            <w:tcW w:w="2951" w:type="dxa"/>
            <w:tcBorders>
              <w:top w:val="single" w:sz="4" w:space="0" w:color="auto"/>
              <w:bottom w:val="single" w:sz="4" w:space="0" w:color="auto"/>
            </w:tcBorders>
          </w:tcPr>
          <w:p w14:paraId="121BE23E"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Live online with MS Teams*</w:t>
            </w:r>
          </w:p>
        </w:tc>
        <w:tc>
          <w:tcPr>
            <w:tcW w:w="2951" w:type="dxa"/>
            <w:tcBorders>
              <w:top w:val="single" w:sz="4" w:space="0" w:color="auto"/>
              <w:bottom w:val="single" w:sz="4" w:space="0" w:color="auto"/>
            </w:tcBorders>
          </w:tcPr>
          <w:p w14:paraId="52C3117B"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Face-to-face</w:t>
            </w:r>
          </w:p>
        </w:tc>
        <w:tc>
          <w:tcPr>
            <w:tcW w:w="2952" w:type="dxa"/>
            <w:tcBorders>
              <w:top w:val="single" w:sz="4" w:space="0" w:color="auto"/>
              <w:bottom w:val="single" w:sz="4" w:space="0" w:color="auto"/>
            </w:tcBorders>
          </w:tcPr>
          <w:p w14:paraId="208274ED"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Live online with MS teams</w:t>
            </w:r>
          </w:p>
        </w:tc>
      </w:tr>
      <w:tr w:rsidR="00EF4EA4" w:rsidRPr="00FA4723" w14:paraId="15B40DC7" w14:textId="77777777" w:rsidTr="00401554">
        <w:tc>
          <w:tcPr>
            <w:tcW w:w="1803" w:type="dxa"/>
          </w:tcPr>
          <w:p w14:paraId="07CD71F7" w14:textId="77777777" w:rsidR="00EF4EA4" w:rsidRPr="00FA4723" w:rsidRDefault="00EF4EA4" w:rsidP="00401554">
            <w:pPr>
              <w:rPr>
                <w:rFonts w:ascii="Times New Roman" w:hAnsi="Times New Roman" w:cs="Times New Roman"/>
                <w:sz w:val="24"/>
                <w:szCs w:val="24"/>
              </w:rPr>
            </w:pPr>
          </w:p>
        </w:tc>
        <w:tc>
          <w:tcPr>
            <w:tcW w:w="2951" w:type="dxa"/>
            <w:tcBorders>
              <w:top w:val="single" w:sz="4" w:space="0" w:color="auto"/>
              <w:bottom w:val="single" w:sz="4" w:space="0" w:color="auto"/>
            </w:tcBorders>
          </w:tcPr>
          <w:p w14:paraId="6F99B598"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Two practical</w:t>
            </w:r>
            <w:r>
              <w:rPr>
                <w:rFonts w:cs="Times New Roman"/>
                <w:szCs w:val="24"/>
              </w:rPr>
              <w:t xml:space="preserve"> classes</w:t>
            </w:r>
            <w:r w:rsidRPr="00FA4723">
              <w:rPr>
                <w:rFonts w:ascii="Times New Roman" w:hAnsi="Times New Roman" w:cs="Times New Roman"/>
                <w:sz w:val="24"/>
                <w:szCs w:val="24"/>
              </w:rPr>
              <w:t xml:space="preserve"> had hands-on lab tasks</w:t>
            </w:r>
          </w:p>
        </w:tc>
        <w:tc>
          <w:tcPr>
            <w:tcW w:w="2951" w:type="dxa"/>
            <w:tcBorders>
              <w:top w:val="single" w:sz="4" w:space="0" w:color="auto"/>
              <w:bottom w:val="single" w:sz="4" w:space="0" w:color="auto"/>
            </w:tcBorders>
          </w:tcPr>
          <w:p w14:paraId="76D87024"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Converted to live streamed demonstrations</w:t>
            </w:r>
          </w:p>
        </w:tc>
        <w:tc>
          <w:tcPr>
            <w:tcW w:w="2951" w:type="dxa"/>
            <w:tcBorders>
              <w:top w:val="single" w:sz="4" w:space="0" w:color="auto"/>
              <w:bottom w:val="single" w:sz="4" w:space="0" w:color="auto"/>
            </w:tcBorders>
          </w:tcPr>
          <w:p w14:paraId="685312E1"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No practical</w:t>
            </w:r>
            <w:r>
              <w:rPr>
                <w:rFonts w:cs="Times New Roman"/>
                <w:szCs w:val="24"/>
              </w:rPr>
              <w:t xml:space="preserve"> classes</w:t>
            </w:r>
            <w:r w:rsidRPr="00FA4723">
              <w:rPr>
                <w:rFonts w:ascii="Times New Roman" w:hAnsi="Times New Roman" w:cs="Times New Roman"/>
                <w:sz w:val="24"/>
                <w:szCs w:val="24"/>
              </w:rPr>
              <w:t xml:space="preserve"> with hands on lab tasks</w:t>
            </w:r>
          </w:p>
        </w:tc>
        <w:tc>
          <w:tcPr>
            <w:tcW w:w="2952" w:type="dxa"/>
            <w:tcBorders>
              <w:top w:val="single" w:sz="4" w:space="0" w:color="auto"/>
              <w:bottom w:val="single" w:sz="4" w:space="0" w:color="auto"/>
            </w:tcBorders>
          </w:tcPr>
          <w:p w14:paraId="5608410A"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No change</w:t>
            </w:r>
          </w:p>
        </w:tc>
      </w:tr>
      <w:tr w:rsidR="00EF4EA4" w:rsidRPr="00FA4723" w14:paraId="700143FC" w14:textId="77777777" w:rsidTr="00401554">
        <w:tc>
          <w:tcPr>
            <w:tcW w:w="1803" w:type="dxa"/>
          </w:tcPr>
          <w:p w14:paraId="37814969" w14:textId="77777777" w:rsidR="00EF4EA4" w:rsidRPr="00FA4723" w:rsidRDefault="00EF4EA4" w:rsidP="00401554">
            <w:pPr>
              <w:rPr>
                <w:rFonts w:ascii="Times New Roman" w:hAnsi="Times New Roman" w:cs="Times New Roman"/>
                <w:sz w:val="24"/>
                <w:szCs w:val="24"/>
              </w:rPr>
            </w:pPr>
          </w:p>
        </w:tc>
        <w:tc>
          <w:tcPr>
            <w:tcW w:w="2951" w:type="dxa"/>
            <w:tcBorders>
              <w:top w:val="single" w:sz="4" w:space="0" w:color="auto"/>
              <w:bottom w:val="single" w:sz="4" w:space="0" w:color="auto"/>
            </w:tcBorders>
          </w:tcPr>
          <w:p w14:paraId="75EA0ADF"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Remaining practical</w:t>
            </w:r>
            <w:r>
              <w:rPr>
                <w:rFonts w:cs="Times New Roman"/>
                <w:szCs w:val="24"/>
              </w:rPr>
              <w:t xml:space="preserve"> classes</w:t>
            </w:r>
            <w:r w:rsidRPr="00FA4723">
              <w:rPr>
                <w:rFonts w:ascii="Times New Roman" w:hAnsi="Times New Roman" w:cs="Times New Roman"/>
                <w:sz w:val="24"/>
                <w:szCs w:val="24"/>
              </w:rPr>
              <w:t xml:space="preserve"> used dry lab tasks, histology with virtual slides, macroscopic specimen analysis using virtual resources</w:t>
            </w:r>
          </w:p>
        </w:tc>
        <w:tc>
          <w:tcPr>
            <w:tcW w:w="2951" w:type="dxa"/>
            <w:tcBorders>
              <w:top w:val="single" w:sz="4" w:space="0" w:color="auto"/>
              <w:bottom w:val="single" w:sz="4" w:space="0" w:color="auto"/>
            </w:tcBorders>
          </w:tcPr>
          <w:p w14:paraId="2EB00306"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Continued as before, live online</w:t>
            </w:r>
          </w:p>
        </w:tc>
        <w:tc>
          <w:tcPr>
            <w:tcW w:w="2951" w:type="dxa"/>
            <w:tcBorders>
              <w:top w:val="single" w:sz="4" w:space="0" w:color="auto"/>
              <w:bottom w:val="single" w:sz="4" w:space="0" w:color="auto"/>
            </w:tcBorders>
          </w:tcPr>
          <w:p w14:paraId="3170DA51"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All practical</w:t>
            </w:r>
            <w:r>
              <w:rPr>
                <w:rFonts w:cs="Times New Roman"/>
                <w:szCs w:val="24"/>
              </w:rPr>
              <w:t xml:space="preserve"> classes</w:t>
            </w:r>
            <w:r w:rsidRPr="00FA4723">
              <w:rPr>
                <w:rFonts w:ascii="Times New Roman" w:hAnsi="Times New Roman" w:cs="Times New Roman"/>
                <w:sz w:val="24"/>
                <w:szCs w:val="24"/>
              </w:rPr>
              <w:t xml:space="preserve"> used dry lab tasks, histology with virtual slides, macroscopic specimen analysis using virtual resources</w:t>
            </w:r>
          </w:p>
        </w:tc>
        <w:tc>
          <w:tcPr>
            <w:tcW w:w="2952" w:type="dxa"/>
            <w:tcBorders>
              <w:top w:val="single" w:sz="4" w:space="0" w:color="auto"/>
              <w:bottom w:val="single" w:sz="4" w:space="0" w:color="auto"/>
            </w:tcBorders>
          </w:tcPr>
          <w:p w14:paraId="517426CC"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Continued as before, live online</w:t>
            </w:r>
          </w:p>
        </w:tc>
      </w:tr>
      <w:tr w:rsidR="00EF4EA4" w:rsidRPr="00FA4723" w14:paraId="4A6F05E0" w14:textId="77777777" w:rsidTr="00401554">
        <w:tc>
          <w:tcPr>
            <w:tcW w:w="1803" w:type="dxa"/>
          </w:tcPr>
          <w:p w14:paraId="7B9A1F9E" w14:textId="77777777" w:rsidR="00EF4EA4" w:rsidRPr="00FA4723" w:rsidRDefault="00EF4EA4" w:rsidP="00401554">
            <w:pPr>
              <w:rPr>
                <w:rFonts w:ascii="Times New Roman" w:hAnsi="Times New Roman" w:cs="Times New Roman"/>
                <w:sz w:val="24"/>
                <w:szCs w:val="24"/>
              </w:rPr>
            </w:pPr>
          </w:p>
        </w:tc>
        <w:tc>
          <w:tcPr>
            <w:tcW w:w="2951" w:type="dxa"/>
            <w:tcBorders>
              <w:top w:val="single" w:sz="4" w:space="0" w:color="auto"/>
              <w:bottom w:val="single" w:sz="4" w:space="0" w:color="auto"/>
            </w:tcBorders>
          </w:tcPr>
          <w:p w14:paraId="62BBE104"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Students did group work face to face</w:t>
            </w:r>
          </w:p>
        </w:tc>
        <w:tc>
          <w:tcPr>
            <w:tcW w:w="2951" w:type="dxa"/>
            <w:tcBorders>
              <w:top w:val="single" w:sz="4" w:space="0" w:color="auto"/>
              <w:bottom w:val="single" w:sz="4" w:space="0" w:color="auto"/>
            </w:tcBorders>
          </w:tcPr>
          <w:p w14:paraId="5CB43097"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Groupwork in MS Teams</w:t>
            </w:r>
          </w:p>
        </w:tc>
        <w:tc>
          <w:tcPr>
            <w:tcW w:w="2951" w:type="dxa"/>
            <w:tcBorders>
              <w:top w:val="single" w:sz="4" w:space="0" w:color="auto"/>
              <w:bottom w:val="single" w:sz="4" w:space="0" w:color="auto"/>
            </w:tcBorders>
          </w:tcPr>
          <w:p w14:paraId="07B8FE68"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Students did group work face to face</w:t>
            </w:r>
          </w:p>
        </w:tc>
        <w:tc>
          <w:tcPr>
            <w:tcW w:w="2952" w:type="dxa"/>
            <w:tcBorders>
              <w:top w:val="single" w:sz="4" w:space="0" w:color="auto"/>
              <w:bottom w:val="single" w:sz="4" w:space="0" w:color="auto"/>
            </w:tcBorders>
          </w:tcPr>
          <w:p w14:paraId="5F047E52"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Groupwork in MS Teams</w:t>
            </w:r>
          </w:p>
        </w:tc>
      </w:tr>
      <w:tr w:rsidR="00EF4EA4" w:rsidRPr="00FA4723" w14:paraId="00211B80" w14:textId="77777777" w:rsidTr="00401554">
        <w:tc>
          <w:tcPr>
            <w:tcW w:w="1803" w:type="dxa"/>
          </w:tcPr>
          <w:p w14:paraId="20414668" w14:textId="77777777" w:rsidR="00EF4EA4" w:rsidRPr="00FA4723" w:rsidRDefault="00EF4EA4" w:rsidP="00401554">
            <w:pPr>
              <w:rPr>
                <w:rFonts w:ascii="Times New Roman" w:hAnsi="Times New Roman" w:cs="Times New Roman"/>
                <w:sz w:val="24"/>
                <w:szCs w:val="24"/>
              </w:rPr>
            </w:pPr>
          </w:p>
        </w:tc>
        <w:tc>
          <w:tcPr>
            <w:tcW w:w="2951" w:type="dxa"/>
            <w:tcBorders>
              <w:top w:val="single" w:sz="4" w:space="0" w:color="auto"/>
              <w:bottom w:val="single" w:sz="4" w:space="0" w:color="auto"/>
            </w:tcBorders>
          </w:tcPr>
          <w:p w14:paraId="0336CA11"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Preparatory material offered as online resources (virtual labs, adaptive tutorials)</w:t>
            </w:r>
          </w:p>
        </w:tc>
        <w:tc>
          <w:tcPr>
            <w:tcW w:w="2951" w:type="dxa"/>
            <w:tcBorders>
              <w:top w:val="single" w:sz="4" w:space="0" w:color="auto"/>
              <w:bottom w:val="single" w:sz="4" w:space="0" w:color="auto"/>
            </w:tcBorders>
          </w:tcPr>
          <w:p w14:paraId="67F2B02F"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Continued as before</w:t>
            </w:r>
          </w:p>
        </w:tc>
        <w:tc>
          <w:tcPr>
            <w:tcW w:w="2951" w:type="dxa"/>
            <w:tcBorders>
              <w:top w:val="single" w:sz="4" w:space="0" w:color="auto"/>
              <w:bottom w:val="single" w:sz="4" w:space="0" w:color="auto"/>
            </w:tcBorders>
          </w:tcPr>
          <w:p w14:paraId="645DFC40"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Preparatory material offered as online resources (virtual labs, adaptive tutorials)</w:t>
            </w:r>
          </w:p>
        </w:tc>
        <w:tc>
          <w:tcPr>
            <w:tcW w:w="2952" w:type="dxa"/>
            <w:tcBorders>
              <w:top w:val="single" w:sz="4" w:space="0" w:color="auto"/>
              <w:bottom w:val="single" w:sz="4" w:space="0" w:color="auto"/>
            </w:tcBorders>
          </w:tcPr>
          <w:p w14:paraId="04A319CA"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Continued as before</w:t>
            </w:r>
          </w:p>
        </w:tc>
      </w:tr>
      <w:tr w:rsidR="00EF4EA4" w:rsidRPr="00FA4723" w14:paraId="02576C33" w14:textId="77777777" w:rsidTr="00401554">
        <w:tc>
          <w:tcPr>
            <w:tcW w:w="1803" w:type="dxa"/>
          </w:tcPr>
          <w:p w14:paraId="1128AB0F" w14:textId="77777777" w:rsidR="00EF4EA4" w:rsidRPr="00FA4723" w:rsidRDefault="00EF4EA4" w:rsidP="00401554">
            <w:pPr>
              <w:rPr>
                <w:rFonts w:ascii="Times New Roman" w:hAnsi="Times New Roman" w:cs="Times New Roman"/>
                <w:i/>
                <w:iCs/>
                <w:sz w:val="24"/>
                <w:szCs w:val="24"/>
              </w:rPr>
            </w:pPr>
            <w:r w:rsidRPr="00FA4723">
              <w:rPr>
                <w:rFonts w:ascii="Times New Roman" w:hAnsi="Times New Roman" w:cs="Times New Roman"/>
                <w:i/>
                <w:iCs/>
                <w:sz w:val="24"/>
                <w:szCs w:val="24"/>
              </w:rPr>
              <w:lastRenderedPageBreak/>
              <w:t>Assessments</w:t>
            </w:r>
          </w:p>
        </w:tc>
        <w:tc>
          <w:tcPr>
            <w:tcW w:w="2951" w:type="dxa"/>
            <w:tcBorders>
              <w:top w:val="single" w:sz="4" w:space="0" w:color="auto"/>
            </w:tcBorders>
          </w:tcPr>
          <w:p w14:paraId="603722B5" w14:textId="77777777" w:rsidR="00EF4EA4" w:rsidRPr="00FA4723" w:rsidRDefault="00EF4EA4" w:rsidP="00401554">
            <w:pPr>
              <w:rPr>
                <w:rFonts w:ascii="Times New Roman" w:hAnsi="Times New Roman" w:cs="Times New Roman"/>
                <w:sz w:val="24"/>
                <w:szCs w:val="24"/>
              </w:rPr>
            </w:pPr>
          </w:p>
        </w:tc>
        <w:tc>
          <w:tcPr>
            <w:tcW w:w="2951" w:type="dxa"/>
            <w:tcBorders>
              <w:top w:val="single" w:sz="4" w:space="0" w:color="auto"/>
            </w:tcBorders>
          </w:tcPr>
          <w:p w14:paraId="3E3B742B" w14:textId="77777777" w:rsidR="00EF4EA4" w:rsidRPr="00FA4723" w:rsidRDefault="00EF4EA4" w:rsidP="00401554">
            <w:pPr>
              <w:rPr>
                <w:rFonts w:ascii="Times New Roman" w:hAnsi="Times New Roman" w:cs="Times New Roman"/>
                <w:sz w:val="24"/>
                <w:szCs w:val="24"/>
              </w:rPr>
            </w:pPr>
          </w:p>
        </w:tc>
        <w:tc>
          <w:tcPr>
            <w:tcW w:w="2951" w:type="dxa"/>
            <w:tcBorders>
              <w:top w:val="single" w:sz="4" w:space="0" w:color="auto"/>
            </w:tcBorders>
          </w:tcPr>
          <w:p w14:paraId="09E46FB0" w14:textId="77777777" w:rsidR="00EF4EA4" w:rsidRPr="00FA4723" w:rsidRDefault="00EF4EA4" w:rsidP="00401554">
            <w:pPr>
              <w:rPr>
                <w:rFonts w:ascii="Times New Roman" w:hAnsi="Times New Roman" w:cs="Times New Roman"/>
                <w:sz w:val="24"/>
                <w:szCs w:val="24"/>
              </w:rPr>
            </w:pPr>
          </w:p>
        </w:tc>
        <w:tc>
          <w:tcPr>
            <w:tcW w:w="2952" w:type="dxa"/>
            <w:tcBorders>
              <w:top w:val="single" w:sz="4" w:space="0" w:color="auto"/>
            </w:tcBorders>
          </w:tcPr>
          <w:p w14:paraId="1B9D7327" w14:textId="77777777" w:rsidR="00EF4EA4" w:rsidRPr="00FA4723" w:rsidRDefault="00EF4EA4" w:rsidP="00401554">
            <w:pPr>
              <w:rPr>
                <w:rFonts w:ascii="Times New Roman" w:hAnsi="Times New Roman" w:cs="Times New Roman"/>
                <w:sz w:val="24"/>
                <w:szCs w:val="24"/>
              </w:rPr>
            </w:pPr>
          </w:p>
        </w:tc>
      </w:tr>
      <w:tr w:rsidR="00EF4EA4" w:rsidRPr="00FA4723" w14:paraId="2FAD9D7B" w14:textId="77777777" w:rsidTr="00401554">
        <w:tc>
          <w:tcPr>
            <w:tcW w:w="1803" w:type="dxa"/>
            <w:tcBorders>
              <w:bottom w:val="single" w:sz="4" w:space="0" w:color="auto"/>
            </w:tcBorders>
          </w:tcPr>
          <w:p w14:paraId="6EDE8983"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Continuous assessments</w:t>
            </w:r>
          </w:p>
        </w:tc>
        <w:tc>
          <w:tcPr>
            <w:tcW w:w="2951" w:type="dxa"/>
            <w:tcBorders>
              <w:bottom w:val="single" w:sz="4" w:space="0" w:color="auto"/>
            </w:tcBorders>
          </w:tcPr>
          <w:p w14:paraId="6A4E4E24"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Moodle quizzes</w:t>
            </w:r>
          </w:p>
        </w:tc>
        <w:tc>
          <w:tcPr>
            <w:tcW w:w="2951" w:type="dxa"/>
            <w:tcBorders>
              <w:bottom w:val="single" w:sz="4" w:space="0" w:color="auto"/>
            </w:tcBorders>
          </w:tcPr>
          <w:p w14:paraId="5918AD0B"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Continued as before</w:t>
            </w:r>
          </w:p>
        </w:tc>
        <w:tc>
          <w:tcPr>
            <w:tcW w:w="2951" w:type="dxa"/>
            <w:tcBorders>
              <w:bottom w:val="single" w:sz="4" w:space="0" w:color="auto"/>
            </w:tcBorders>
          </w:tcPr>
          <w:p w14:paraId="22B36367"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Moodle quizzes</w:t>
            </w:r>
          </w:p>
        </w:tc>
        <w:tc>
          <w:tcPr>
            <w:tcW w:w="2952" w:type="dxa"/>
            <w:tcBorders>
              <w:bottom w:val="single" w:sz="4" w:space="0" w:color="auto"/>
            </w:tcBorders>
          </w:tcPr>
          <w:p w14:paraId="56F9292E"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Continued as before</w:t>
            </w:r>
          </w:p>
        </w:tc>
      </w:tr>
      <w:tr w:rsidR="00EF4EA4" w:rsidRPr="00FA4723" w14:paraId="4B5AC481" w14:textId="77777777" w:rsidTr="00401554">
        <w:tc>
          <w:tcPr>
            <w:tcW w:w="1803" w:type="dxa"/>
            <w:tcBorders>
              <w:top w:val="single" w:sz="4" w:space="0" w:color="auto"/>
              <w:bottom w:val="single" w:sz="4" w:space="0" w:color="auto"/>
            </w:tcBorders>
          </w:tcPr>
          <w:p w14:paraId="327F545F"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Assignment</w:t>
            </w:r>
          </w:p>
        </w:tc>
        <w:tc>
          <w:tcPr>
            <w:tcW w:w="2951" w:type="dxa"/>
            <w:tcBorders>
              <w:top w:val="single" w:sz="4" w:space="0" w:color="auto"/>
              <w:bottom w:val="single" w:sz="4" w:space="0" w:color="auto"/>
            </w:tcBorders>
          </w:tcPr>
          <w:p w14:paraId="59D48E70"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In person presentation</w:t>
            </w:r>
          </w:p>
        </w:tc>
        <w:tc>
          <w:tcPr>
            <w:tcW w:w="2951" w:type="dxa"/>
            <w:tcBorders>
              <w:top w:val="single" w:sz="4" w:space="0" w:color="auto"/>
              <w:bottom w:val="single" w:sz="4" w:space="0" w:color="auto"/>
            </w:tcBorders>
          </w:tcPr>
          <w:p w14:paraId="4A6934EE"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No change in format, online live presentation</w:t>
            </w:r>
          </w:p>
        </w:tc>
        <w:tc>
          <w:tcPr>
            <w:tcW w:w="2951" w:type="dxa"/>
            <w:tcBorders>
              <w:top w:val="single" w:sz="4" w:space="0" w:color="auto"/>
              <w:bottom w:val="single" w:sz="4" w:space="0" w:color="auto"/>
            </w:tcBorders>
          </w:tcPr>
          <w:p w14:paraId="41206AEC"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In person presentation</w:t>
            </w:r>
          </w:p>
        </w:tc>
        <w:tc>
          <w:tcPr>
            <w:tcW w:w="2952" w:type="dxa"/>
            <w:tcBorders>
              <w:top w:val="single" w:sz="4" w:space="0" w:color="auto"/>
              <w:bottom w:val="single" w:sz="4" w:space="0" w:color="auto"/>
            </w:tcBorders>
          </w:tcPr>
          <w:p w14:paraId="13B2BF1F"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No change in format, online live presentation</w:t>
            </w:r>
          </w:p>
        </w:tc>
      </w:tr>
      <w:tr w:rsidR="00EF4EA4" w:rsidRPr="00FA4723" w14:paraId="2C7E602E" w14:textId="77777777" w:rsidTr="00401554">
        <w:tc>
          <w:tcPr>
            <w:tcW w:w="1803" w:type="dxa"/>
            <w:tcBorders>
              <w:top w:val="single" w:sz="4" w:space="0" w:color="auto"/>
              <w:bottom w:val="single" w:sz="4" w:space="0" w:color="auto"/>
            </w:tcBorders>
          </w:tcPr>
          <w:p w14:paraId="74316433"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Mid-term and final examination</w:t>
            </w:r>
          </w:p>
        </w:tc>
        <w:tc>
          <w:tcPr>
            <w:tcW w:w="2951" w:type="dxa"/>
            <w:tcBorders>
              <w:top w:val="single" w:sz="4" w:space="0" w:color="auto"/>
              <w:bottom w:val="single" w:sz="4" w:space="0" w:color="auto"/>
            </w:tcBorders>
          </w:tcPr>
          <w:p w14:paraId="25DDE27A"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In person invigilated examination</w:t>
            </w:r>
          </w:p>
        </w:tc>
        <w:tc>
          <w:tcPr>
            <w:tcW w:w="2951" w:type="dxa"/>
            <w:tcBorders>
              <w:top w:val="single" w:sz="4" w:space="0" w:color="auto"/>
              <w:bottom w:val="single" w:sz="4" w:space="0" w:color="auto"/>
            </w:tcBorders>
          </w:tcPr>
          <w:p w14:paraId="4C46362A"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Online open book examination</w:t>
            </w:r>
          </w:p>
        </w:tc>
        <w:tc>
          <w:tcPr>
            <w:tcW w:w="2951" w:type="dxa"/>
            <w:tcBorders>
              <w:top w:val="single" w:sz="4" w:space="0" w:color="auto"/>
              <w:bottom w:val="single" w:sz="4" w:space="0" w:color="auto"/>
            </w:tcBorders>
          </w:tcPr>
          <w:p w14:paraId="3C98CCEA"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In person invigilated examination</w:t>
            </w:r>
          </w:p>
        </w:tc>
        <w:tc>
          <w:tcPr>
            <w:tcW w:w="2952" w:type="dxa"/>
            <w:tcBorders>
              <w:top w:val="single" w:sz="4" w:space="0" w:color="auto"/>
              <w:bottom w:val="single" w:sz="4" w:space="0" w:color="auto"/>
            </w:tcBorders>
          </w:tcPr>
          <w:p w14:paraId="4CF9F6D0" w14:textId="77777777" w:rsidR="00EF4EA4" w:rsidRPr="00FA4723" w:rsidRDefault="00EF4EA4" w:rsidP="00401554">
            <w:pPr>
              <w:rPr>
                <w:rFonts w:ascii="Times New Roman" w:hAnsi="Times New Roman" w:cs="Times New Roman"/>
                <w:sz w:val="24"/>
                <w:szCs w:val="24"/>
              </w:rPr>
            </w:pPr>
            <w:r w:rsidRPr="00FA4723">
              <w:rPr>
                <w:rFonts w:ascii="Times New Roman" w:hAnsi="Times New Roman" w:cs="Times New Roman"/>
                <w:sz w:val="24"/>
                <w:szCs w:val="24"/>
              </w:rPr>
              <w:t>Online open book examination</w:t>
            </w:r>
          </w:p>
        </w:tc>
      </w:tr>
    </w:tbl>
    <w:p w14:paraId="2AB5D993" w14:textId="77777777" w:rsidR="00EC32DE" w:rsidRPr="00FA4723" w:rsidRDefault="00EC32DE" w:rsidP="00EC32DE">
      <w:pPr>
        <w:spacing w:line="240" w:lineRule="auto"/>
        <w:rPr>
          <w:rFonts w:ascii="Times New Roman" w:hAnsi="Times New Roman" w:cs="Times New Roman"/>
          <w:sz w:val="24"/>
          <w:szCs w:val="24"/>
        </w:rPr>
      </w:pPr>
      <w:r w:rsidRPr="00FA4723">
        <w:rPr>
          <w:rFonts w:ascii="Times New Roman" w:hAnsi="Times New Roman" w:cs="Times New Roman"/>
          <w:sz w:val="24"/>
          <w:szCs w:val="24"/>
        </w:rPr>
        <w:t>*PATH3205 trialled hybrid practical classes and tutorials in 2021 where some students were onsite and others online in the first half of the course. They were later converted to full online classes due to low attendance.</w:t>
      </w:r>
    </w:p>
    <w:p w14:paraId="162C9D07" w14:textId="77777777" w:rsidR="0000059B" w:rsidRDefault="0000059B" w:rsidP="003B4B44">
      <w:pPr>
        <w:spacing w:line="480" w:lineRule="auto"/>
        <w:rPr>
          <w:rFonts w:ascii="Times New Roman" w:hAnsi="Times New Roman" w:cs="Times New Roman"/>
          <w:b/>
          <w:bCs/>
          <w:sz w:val="24"/>
          <w:szCs w:val="24"/>
        </w:rPr>
      </w:pPr>
    </w:p>
    <w:p w14:paraId="45E32DAC" w14:textId="77777777" w:rsidR="00EC32DE" w:rsidRDefault="00EC32DE">
      <w:pPr>
        <w:rPr>
          <w:rFonts w:ascii="Times New Roman" w:hAnsi="Times New Roman" w:cs="Times New Roman"/>
          <w:b/>
          <w:bCs/>
          <w:sz w:val="24"/>
          <w:szCs w:val="24"/>
        </w:rPr>
      </w:pPr>
      <w:r>
        <w:rPr>
          <w:rFonts w:ascii="Times New Roman" w:hAnsi="Times New Roman" w:cs="Times New Roman"/>
          <w:b/>
          <w:bCs/>
          <w:sz w:val="24"/>
          <w:szCs w:val="24"/>
        </w:rPr>
        <w:br w:type="page"/>
      </w:r>
    </w:p>
    <w:p w14:paraId="2F476F46" w14:textId="428365BF" w:rsidR="003B4B44" w:rsidRPr="00647B57" w:rsidRDefault="003B4B44" w:rsidP="003B4B44">
      <w:pPr>
        <w:spacing w:line="480" w:lineRule="auto"/>
        <w:rPr>
          <w:rFonts w:ascii="Times New Roman" w:hAnsi="Times New Roman" w:cs="Times New Roman"/>
          <w:sz w:val="24"/>
          <w:szCs w:val="24"/>
        </w:rPr>
      </w:pPr>
      <w:r w:rsidRPr="00647B57">
        <w:rPr>
          <w:rFonts w:ascii="Times New Roman" w:hAnsi="Times New Roman" w:cs="Times New Roman"/>
          <w:b/>
          <w:bCs/>
          <w:sz w:val="24"/>
          <w:szCs w:val="24"/>
        </w:rPr>
        <w:lastRenderedPageBreak/>
        <w:t xml:space="preserve">Supplementary Table </w:t>
      </w:r>
      <w:r w:rsidR="0000059B">
        <w:rPr>
          <w:rFonts w:ascii="Times New Roman" w:hAnsi="Times New Roman" w:cs="Times New Roman"/>
          <w:b/>
          <w:bCs/>
          <w:sz w:val="24"/>
          <w:szCs w:val="24"/>
        </w:rPr>
        <w:t>2</w:t>
      </w:r>
      <w:r w:rsidRPr="00647B57">
        <w:rPr>
          <w:rFonts w:ascii="Times New Roman" w:hAnsi="Times New Roman" w:cs="Times New Roman"/>
          <w:b/>
          <w:bCs/>
          <w:sz w:val="24"/>
          <w:szCs w:val="24"/>
        </w:rPr>
        <w:t>.</w:t>
      </w:r>
      <w:r w:rsidRPr="00647B57">
        <w:rPr>
          <w:rFonts w:ascii="Times New Roman" w:hAnsi="Times New Roman" w:cs="Times New Roman"/>
          <w:sz w:val="24"/>
          <w:szCs w:val="24"/>
        </w:rPr>
        <w:t xml:space="preserve"> Summary statistics of </w:t>
      </w:r>
      <w:proofErr w:type="spellStart"/>
      <w:r w:rsidRPr="00647B57">
        <w:rPr>
          <w:rFonts w:ascii="Times New Roman" w:hAnsi="Times New Roman" w:cs="Times New Roman"/>
          <w:sz w:val="24"/>
          <w:szCs w:val="24"/>
        </w:rPr>
        <w:t>myExperience</w:t>
      </w:r>
      <w:proofErr w:type="spellEnd"/>
      <w:r w:rsidRPr="00647B57">
        <w:rPr>
          <w:rFonts w:ascii="Times New Roman" w:hAnsi="Times New Roman" w:cs="Times New Roman"/>
          <w:sz w:val="24"/>
          <w:szCs w:val="24"/>
        </w:rPr>
        <w:t xml:space="preserve"> response rates in each year, categorized by each domain assessed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2398"/>
        <w:gridCol w:w="1586"/>
        <w:gridCol w:w="1993"/>
        <w:gridCol w:w="1993"/>
        <w:gridCol w:w="1993"/>
        <w:gridCol w:w="1993"/>
      </w:tblGrid>
      <w:tr w:rsidR="003B4B44" w:rsidRPr="00647B57" w14:paraId="1A8F61D3" w14:textId="77777777" w:rsidTr="0039722F">
        <w:tc>
          <w:tcPr>
            <w:tcW w:w="1992" w:type="dxa"/>
            <w:tcBorders>
              <w:top w:val="single" w:sz="4" w:space="0" w:color="auto"/>
              <w:bottom w:val="single" w:sz="4" w:space="0" w:color="auto"/>
            </w:tcBorders>
          </w:tcPr>
          <w:p w14:paraId="628496A3" w14:textId="77777777" w:rsidR="003B4B44" w:rsidRPr="00647B57" w:rsidRDefault="003B4B44" w:rsidP="0039722F">
            <w:pPr>
              <w:spacing w:line="480" w:lineRule="auto"/>
              <w:rPr>
                <w:rFonts w:ascii="Times New Roman" w:hAnsi="Times New Roman" w:cs="Times New Roman"/>
                <w:b/>
                <w:bCs/>
                <w:sz w:val="24"/>
                <w:szCs w:val="24"/>
              </w:rPr>
            </w:pPr>
            <w:r w:rsidRPr="00647B57">
              <w:rPr>
                <w:rFonts w:ascii="Times New Roman" w:hAnsi="Times New Roman" w:cs="Times New Roman"/>
                <w:b/>
                <w:bCs/>
                <w:sz w:val="24"/>
                <w:szCs w:val="24"/>
              </w:rPr>
              <w:t>Course and year</w:t>
            </w:r>
          </w:p>
        </w:tc>
        <w:tc>
          <w:tcPr>
            <w:tcW w:w="2398" w:type="dxa"/>
            <w:tcBorders>
              <w:top w:val="single" w:sz="4" w:space="0" w:color="auto"/>
              <w:bottom w:val="single" w:sz="4" w:space="0" w:color="auto"/>
            </w:tcBorders>
          </w:tcPr>
          <w:p w14:paraId="1393CCA0" w14:textId="77777777" w:rsidR="003B4B44" w:rsidRPr="00647B57" w:rsidRDefault="003B4B44" w:rsidP="0039722F">
            <w:pPr>
              <w:spacing w:line="480" w:lineRule="auto"/>
              <w:rPr>
                <w:rFonts w:ascii="Times New Roman" w:hAnsi="Times New Roman" w:cs="Times New Roman"/>
                <w:b/>
                <w:bCs/>
                <w:sz w:val="24"/>
                <w:szCs w:val="24"/>
              </w:rPr>
            </w:pPr>
            <w:r w:rsidRPr="00647B57">
              <w:rPr>
                <w:rFonts w:ascii="Times New Roman" w:hAnsi="Times New Roman" w:cs="Times New Roman"/>
                <w:b/>
                <w:bCs/>
                <w:sz w:val="24"/>
                <w:szCs w:val="24"/>
              </w:rPr>
              <w:t>Response rate % (n/</w:t>
            </w:r>
            <w:proofErr w:type="gramStart"/>
            <w:r w:rsidRPr="00647B57">
              <w:rPr>
                <w:rFonts w:ascii="Times New Roman" w:hAnsi="Times New Roman" w:cs="Times New Roman"/>
                <w:b/>
                <w:bCs/>
                <w:sz w:val="24"/>
                <w:szCs w:val="24"/>
              </w:rPr>
              <w:t>N)*</w:t>
            </w:r>
            <w:proofErr w:type="gramEnd"/>
          </w:p>
        </w:tc>
        <w:tc>
          <w:tcPr>
            <w:tcW w:w="9558" w:type="dxa"/>
            <w:gridSpan w:val="5"/>
            <w:tcBorders>
              <w:top w:val="single" w:sz="4" w:space="0" w:color="auto"/>
              <w:bottom w:val="single" w:sz="4" w:space="0" w:color="auto"/>
            </w:tcBorders>
          </w:tcPr>
          <w:p w14:paraId="281DCEB3" w14:textId="77777777" w:rsidR="003B4B44" w:rsidRPr="00647B57" w:rsidRDefault="003B4B44" w:rsidP="0039722F">
            <w:pPr>
              <w:spacing w:line="480" w:lineRule="auto"/>
              <w:jc w:val="center"/>
              <w:rPr>
                <w:rFonts w:ascii="Times New Roman" w:hAnsi="Times New Roman" w:cs="Times New Roman"/>
                <w:b/>
                <w:bCs/>
                <w:sz w:val="24"/>
                <w:szCs w:val="24"/>
              </w:rPr>
            </w:pPr>
            <w:r w:rsidRPr="00647B57">
              <w:rPr>
                <w:rFonts w:ascii="Times New Roman" w:hAnsi="Times New Roman" w:cs="Times New Roman"/>
                <w:b/>
                <w:bCs/>
                <w:sz w:val="24"/>
                <w:szCs w:val="24"/>
              </w:rPr>
              <w:t>Average score per feedback domain* (Standard deviation)</w:t>
            </w:r>
          </w:p>
        </w:tc>
      </w:tr>
      <w:tr w:rsidR="003B4B44" w:rsidRPr="00647B57" w14:paraId="21DD8534" w14:textId="77777777" w:rsidTr="0039722F">
        <w:tc>
          <w:tcPr>
            <w:tcW w:w="1992" w:type="dxa"/>
            <w:tcBorders>
              <w:top w:val="single" w:sz="4" w:space="0" w:color="auto"/>
            </w:tcBorders>
          </w:tcPr>
          <w:p w14:paraId="09A8A95B" w14:textId="77777777" w:rsidR="003B4B44" w:rsidRPr="00647B57" w:rsidRDefault="003B4B44" w:rsidP="0039722F">
            <w:pPr>
              <w:spacing w:line="480" w:lineRule="auto"/>
              <w:rPr>
                <w:rFonts w:ascii="Times New Roman" w:hAnsi="Times New Roman" w:cs="Times New Roman"/>
                <w:sz w:val="24"/>
                <w:szCs w:val="24"/>
              </w:rPr>
            </w:pPr>
          </w:p>
        </w:tc>
        <w:tc>
          <w:tcPr>
            <w:tcW w:w="2398" w:type="dxa"/>
            <w:tcBorders>
              <w:top w:val="single" w:sz="4" w:space="0" w:color="auto"/>
            </w:tcBorders>
          </w:tcPr>
          <w:p w14:paraId="2675C966" w14:textId="77777777" w:rsidR="003B4B44" w:rsidRPr="00647B57" w:rsidRDefault="003B4B44" w:rsidP="0039722F">
            <w:pPr>
              <w:spacing w:line="480" w:lineRule="auto"/>
              <w:rPr>
                <w:rFonts w:ascii="Times New Roman" w:hAnsi="Times New Roman" w:cs="Times New Roman"/>
                <w:sz w:val="24"/>
                <w:szCs w:val="24"/>
              </w:rPr>
            </w:pPr>
          </w:p>
        </w:tc>
        <w:tc>
          <w:tcPr>
            <w:tcW w:w="1586" w:type="dxa"/>
            <w:tcBorders>
              <w:top w:val="single" w:sz="4" w:space="0" w:color="auto"/>
              <w:bottom w:val="single" w:sz="4" w:space="0" w:color="auto"/>
            </w:tcBorders>
          </w:tcPr>
          <w:p w14:paraId="0FBC1085" w14:textId="77777777" w:rsidR="003B4B44" w:rsidRPr="00647B57" w:rsidRDefault="003B4B44" w:rsidP="0039722F">
            <w:pPr>
              <w:spacing w:line="480" w:lineRule="auto"/>
              <w:rPr>
                <w:rFonts w:ascii="Times New Roman" w:hAnsi="Times New Roman" w:cs="Times New Roman"/>
                <w:b/>
                <w:bCs/>
                <w:sz w:val="24"/>
                <w:szCs w:val="24"/>
              </w:rPr>
            </w:pPr>
            <w:r w:rsidRPr="00647B57">
              <w:rPr>
                <w:rFonts w:ascii="Times New Roman" w:hAnsi="Times New Roman" w:cs="Times New Roman"/>
                <w:b/>
                <w:bCs/>
                <w:sz w:val="24"/>
                <w:szCs w:val="24"/>
              </w:rPr>
              <w:t>Q1</w:t>
            </w:r>
          </w:p>
        </w:tc>
        <w:tc>
          <w:tcPr>
            <w:tcW w:w="1993" w:type="dxa"/>
            <w:tcBorders>
              <w:top w:val="single" w:sz="4" w:space="0" w:color="auto"/>
              <w:bottom w:val="single" w:sz="4" w:space="0" w:color="auto"/>
            </w:tcBorders>
          </w:tcPr>
          <w:p w14:paraId="3CD27637" w14:textId="77777777" w:rsidR="003B4B44" w:rsidRPr="00647B57" w:rsidRDefault="003B4B44" w:rsidP="0039722F">
            <w:pPr>
              <w:spacing w:line="480" w:lineRule="auto"/>
              <w:rPr>
                <w:rFonts w:ascii="Times New Roman" w:hAnsi="Times New Roman" w:cs="Times New Roman"/>
                <w:b/>
                <w:bCs/>
                <w:sz w:val="24"/>
                <w:szCs w:val="24"/>
              </w:rPr>
            </w:pPr>
            <w:r w:rsidRPr="00647B57">
              <w:rPr>
                <w:rFonts w:ascii="Times New Roman" w:hAnsi="Times New Roman" w:cs="Times New Roman"/>
                <w:b/>
                <w:bCs/>
                <w:sz w:val="24"/>
                <w:szCs w:val="24"/>
              </w:rPr>
              <w:t>Q2</w:t>
            </w:r>
          </w:p>
        </w:tc>
        <w:tc>
          <w:tcPr>
            <w:tcW w:w="1993" w:type="dxa"/>
            <w:tcBorders>
              <w:top w:val="single" w:sz="4" w:space="0" w:color="auto"/>
              <w:bottom w:val="single" w:sz="4" w:space="0" w:color="auto"/>
            </w:tcBorders>
          </w:tcPr>
          <w:p w14:paraId="710DE2C9" w14:textId="77777777" w:rsidR="003B4B44" w:rsidRPr="00647B57" w:rsidRDefault="003B4B44" w:rsidP="0039722F">
            <w:pPr>
              <w:spacing w:line="480" w:lineRule="auto"/>
              <w:rPr>
                <w:rFonts w:ascii="Times New Roman" w:hAnsi="Times New Roman" w:cs="Times New Roman"/>
                <w:b/>
                <w:bCs/>
                <w:sz w:val="24"/>
                <w:szCs w:val="24"/>
              </w:rPr>
            </w:pPr>
            <w:r w:rsidRPr="00647B57">
              <w:rPr>
                <w:rFonts w:ascii="Times New Roman" w:hAnsi="Times New Roman" w:cs="Times New Roman"/>
                <w:b/>
                <w:bCs/>
                <w:sz w:val="24"/>
                <w:szCs w:val="24"/>
              </w:rPr>
              <w:t>Q3</w:t>
            </w:r>
          </w:p>
        </w:tc>
        <w:tc>
          <w:tcPr>
            <w:tcW w:w="1993" w:type="dxa"/>
            <w:tcBorders>
              <w:top w:val="single" w:sz="4" w:space="0" w:color="auto"/>
              <w:bottom w:val="single" w:sz="4" w:space="0" w:color="auto"/>
            </w:tcBorders>
          </w:tcPr>
          <w:p w14:paraId="3CC22BCF" w14:textId="77777777" w:rsidR="003B4B44" w:rsidRPr="00647B57" w:rsidRDefault="003B4B44" w:rsidP="0039722F">
            <w:pPr>
              <w:spacing w:line="480" w:lineRule="auto"/>
              <w:rPr>
                <w:rFonts w:ascii="Times New Roman" w:hAnsi="Times New Roman" w:cs="Times New Roman"/>
                <w:b/>
                <w:bCs/>
                <w:sz w:val="24"/>
                <w:szCs w:val="24"/>
              </w:rPr>
            </w:pPr>
            <w:r w:rsidRPr="00647B57">
              <w:rPr>
                <w:rFonts w:ascii="Times New Roman" w:hAnsi="Times New Roman" w:cs="Times New Roman"/>
                <w:b/>
                <w:bCs/>
                <w:sz w:val="24"/>
                <w:szCs w:val="24"/>
              </w:rPr>
              <w:t>Q4</w:t>
            </w:r>
          </w:p>
        </w:tc>
        <w:tc>
          <w:tcPr>
            <w:tcW w:w="1993" w:type="dxa"/>
            <w:tcBorders>
              <w:top w:val="single" w:sz="4" w:space="0" w:color="auto"/>
              <w:bottom w:val="single" w:sz="4" w:space="0" w:color="auto"/>
            </w:tcBorders>
          </w:tcPr>
          <w:p w14:paraId="00178888" w14:textId="77777777" w:rsidR="003B4B44" w:rsidRPr="00647B57" w:rsidRDefault="003B4B44" w:rsidP="0039722F">
            <w:pPr>
              <w:spacing w:line="480" w:lineRule="auto"/>
              <w:rPr>
                <w:rFonts w:ascii="Times New Roman" w:hAnsi="Times New Roman" w:cs="Times New Roman"/>
                <w:b/>
                <w:bCs/>
                <w:sz w:val="24"/>
                <w:szCs w:val="24"/>
              </w:rPr>
            </w:pPr>
            <w:r w:rsidRPr="00647B57">
              <w:rPr>
                <w:rFonts w:ascii="Times New Roman" w:hAnsi="Times New Roman" w:cs="Times New Roman"/>
                <w:b/>
                <w:bCs/>
                <w:sz w:val="24"/>
                <w:szCs w:val="24"/>
              </w:rPr>
              <w:t>Q5</w:t>
            </w:r>
          </w:p>
        </w:tc>
      </w:tr>
      <w:tr w:rsidR="003B4B44" w:rsidRPr="00647B57" w14:paraId="754F3E4D" w14:textId="77777777" w:rsidTr="0039722F">
        <w:tc>
          <w:tcPr>
            <w:tcW w:w="1992" w:type="dxa"/>
          </w:tcPr>
          <w:p w14:paraId="4A4BCD6B"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PATH3205_2019</w:t>
            </w:r>
          </w:p>
        </w:tc>
        <w:tc>
          <w:tcPr>
            <w:tcW w:w="2398" w:type="dxa"/>
          </w:tcPr>
          <w:p w14:paraId="59146BD2"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71.1% (54/76)</w:t>
            </w:r>
          </w:p>
        </w:tc>
        <w:tc>
          <w:tcPr>
            <w:tcW w:w="1586" w:type="dxa"/>
            <w:tcBorders>
              <w:top w:val="single" w:sz="4" w:space="0" w:color="auto"/>
            </w:tcBorders>
          </w:tcPr>
          <w:p w14:paraId="7F792AFB"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5.13 (0.62)</w:t>
            </w:r>
          </w:p>
        </w:tc>
        <w:tc>
          <w:tcPr>
            <w:tcW w:w="1993" w:type="dxa"/>
            <w:tcBorders>
              <w:top w:val="single" w:sz="4" w:space="0" w:color="auto"/>
            </w:tcBorders>
          </w:tcPr>
          <w:p w14:paraId="6672DB43"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5.37 (0.73)</w:t>
            </w:r>
          </w:p>
        </w:tc>
        <w:tc>
          <w:tcPr>
            <w:tcW w:w="1993" w:type="dxa"/>
            <w:tcBorders>
              <w:top w:val="single" w:sz="4" w:space="0" w:color="auto"/>
            </w:tcBorders>
          </w:tcPr>
          <w:p w14:paraId="5F5291BF"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5.3 (0.71)</w:t>
            </w:r>
          </w:p>
        </w:tc>
        <w:tc>
          <w:tcPr>
            <w:tcW w:w="1993" w:type="dxa"/>
            <w:tcBorders>
              <w:top w:val="single" w:sz="4" w:space="0" w:color="auto"/>
            </w:tcBorders>
          </w:tcPr>
          <w:p w14:paraId="7DAE489D"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5.17 (0.74)</w:t>
            </w:r>
          </w:p>
        </w:tc>
        <w:tc>
          <w:tcPr>
            <w:tcW w:w="1993" w:type="dxa"/>
            <w:tcBorders>
              <w:top w:val="single" w:sz="4" w:space="0" w:color="auto"/>
            </w:tcBorders>
          </w:tcPr>
          <w:p w14:paraId="2224B562"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5.19 (0.82)</w:t>
            </w:r>
          </w:p>
        </w:tc>
      </w:tr>
      <w:tr w:rsidR="003B4B44" w:rsidRPr="00647B57" w14:paraId="103E9C85" w14:textId="77777777" w:rsidTr="0039722F">
        <w:tc>
          <w:tcPr>
            <w:tcW w:w="1992" w:type="dxa"/>
          </w:tcPr>
          <w:p w14:paraId="7C15F7AC"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PATH3205_2020</w:t>
            </w:r>
          </w:p>
        </w:tc>
        <w:tc>
          <w:tcPr>
            <w:tcW w:w="2398" w:type="dxa"/>
          </w:tcPr>
          <w:p w14:paraId="71CB6A4E"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42.3% (33/78)</w:t>
            </w:r>
          </w:p>
        </w:tc>
        <w:tc>
          <w:tcPr>
            <w:tcW w:w="1586" w:type="dxa"/>
          </w:tcPr>
          <w:p w14:paraId="23BA3709"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5.21 (0.65)</w:t>
            </w:r>
          </w:p>
        </w:tc>
        <w:tc>
          <w:tcPr>
            <w:tcW w:w="1993" w:type="dxa"/>
          </w:tcPr>
          <w:p w14:paraId="39DE221F"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5.33 (0.94)</w:t>
            </w:r>
          </w:p>
        </w:tc>
        <w:tc>
          <w:tcPr>
            <w:tcW w:w="1993" w:type="dxa"/>
          </w:tcPr>
          <w:p w14:paraId="19CFCE8A"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5.06 (0.89)</w:t>
            </w:r>
          </w:p>
        </w:tc>
        <w:tc>
          <w:tcPr>
            <w:tcW w:w="1993" w:type="dxa"/>
          </w:tcPr>
          <w:p w14:paraId="54333E5A"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5.09 (0.9)</w:t>
            </w:r>
          </w:p>
        </w:tc>
        <w:tc>
          <w:tcPr>
            <w:tcW w:w="1993" w:type="dxa"/>
          </w:tcPr>
          <w:p w14:paraId="4CEBE1B4"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5.33 (0.84)</w:t>
            </w:r>
          </w:p>
        </w:tc>
      </w:tr>
      <w:tr w:rsidR="003B4B44" w:rsidRPr="00647B57" w14:paraId="30A84C28" w14:textId="77777777" w:rsidTr="0039722F">
        <w:tc>
          <w:tcPr>
            <w:tcW w:w="1992" w:type="dxa"/>
          </w:tcPr>
          <w:p w14:paraId="4D0763E5"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PATH3205_2021</w:t>
            </w:r>
          </w:p>
        </w:tc>
        <w:tc>
          <w:tcPr>
            <w:tcW w:w="2398" w:type="dxa"/>
          </w:tcPr>
          <w:p w14:paraId="2F903045"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41.6% (47/113)</w:t>
            </w:r>
          </w:p>
        </w:tc>
        <w:tc>
          <w:tcPr>
            <w:tcW w:w="1586" w:type="dxa"/>
          </w:tcPr>
          <w:p w14:paraId="49988602"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5.21 (0.96)</w:t>
            </w:r>
          </w:p>
        </w:tc>
        <w:tc>
          <w:tcPr>
            <w:tcW w:w="1993" w:type="dxa"/>
          </w:tcPr>
          <w:p w14:paraId="7B59C461"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5.02 (0.79)</w:t>
            </w:r>
          </w:p>
        </w:tc>
        <w:tc>
          <w:tcPr>
            <w:tcW w:w="1993" w:type="dxa"/>
          </w:tcPr>
          <w:p w14:paraId="3DCFAC48"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4.4 (1.1)</w:t>
            </w:r>
          </w:p>
        </w:tc>
        <w:tc>
          <w:tcPr>
            <w:tcW w:w="1993" w:type="dxa"/>
          </w:tcPr>
          <w:p w14:paraId="6311277C"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4.82 (0.97)</w:t>
            </w:r>
          </w:p>
        </w:tc>
        <w:tc>
          <w:tcPr>
            <w:tcW w:w="1993" w:type="dxa"/>
          </w:tcPr>
          <w:p w14:paraId="2424BE61"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4.83 (0.97)</w:t>
            </w:r>
          </w:p>
        </w:tc>
      </w:tr>
      <w:tr w:rsidR="003B4B44" w:rsidRPr="00647B57" w14:paraId="5BCB8C3E" w14:textId="77777777" w:rsidTr="0039722F">
        <w:tc>
          <w:tcPr>
            <w:tcW w:w="1992" w:type="dxa"/>
          </w:tcPr>
          <w:p w14:paraId="437E67DB"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PATH3206_2019</w:t>
            </w:r>
          </w:p>
        </w:tc>
        <w:tc>
          <w:tcPr>
            <w:tcW w:w="2398" w:type="dxa"/>
          </w:tcPr>
          <w:p w14:paraId="636327C7"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45.8% (33/72)</w:t>
            </w:r>
          </w:p>
        </w:tc>
        <w:tc>
          <w:tcPr>
            <w:tcW w:w="1586" w:type="dxa"/>
          </w:tcPr>
          <w:p w14:paraId="6DF9FAB8"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5.74 (0.54)</w:t>
            </w:r>
          </w:p>
        </w:tc>
        <w:tc>
          <w:tcPr>
            <w:tcW w:w="1993" w:type="dxa"/>
          </w:tcPr>
          <w:p w14:paraId="2A146798"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5.15 (0.56)</w:t>
            </w:r>
          </w:p>
        </w:tc>
        <w:tc>
          <w:tcPr>
            <w:tcW w:w="1993" w:type="dxa"/>
          </w:tcPr>
          <w:p w14:paraId="6BD70AB5"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4.97 (0.72)</w:t>
            </w:r>
          </w:p>
        </w:tc>
        <w:tc>
          <w:tcPr>
            <w:tcW w:w="1993" w:type="dxa"/>
          </w:tcPr>
          <w:p w14:paraId="33C2AF73"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5.18 (0.63)</w:t>
            </w:r>
          </w:p>
        </w:tc>
        <w:tc>
          <w:tcPr>
            <w:tcW w:w="1993" w:type="dxa"/>
          </w:tcPr>
          <w:p w14:paraId="4ED1A59E"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5.03 (0.83)</w:t>
            </w:r>
          </w:p>
        </w:tc>
      </w:tr>
      <w:tr w:rsidR="003B4B44" w:rsidRPr="00647B57" w14:paraId="762BE6F4" w14:textId="77777777" w:rsidTr="0039722F">
        <w:tc>
          <w:tcPr>
            <w:tcW w:w="1992" w:type="dxa"/>
          </w:tcPr>
          <w:p w14:paraId="2AD00B4E"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PATH3206_2020</w:t>
            </w:r>
          </w:p>
        </w:tc>
        <w:tc>
          <w:tcPr>
            <w:tcW w:w="2398" w:type="dxa"/>
          </w:tcPr>
          <w:p w14:paraId="0A4E6E94"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61.6% (61/99)</w:t>
            </w:r>
          </w:p>
        </w:tc>
        <w:tc>
          <w:tcPr>
            <w:tcW w:w="1586" w:type="dxa"/>
          </w:tcPr>
          <w:p w14:paraId="7DF4E2ED"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4.53 (0.95)</w:t>
            </w:r>
          </w:p>
        </w:tc>
        <w:tc>
          <w:tcPr>
            <w:tcW w:w="1993" w:type="dxa"/>
          </w:tcPr>
          <w:p w14:paraId="36B2A305"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5.1 (0.8)</w:t>
            </w:r>
          </w:p>
        </w:tc>
        <w:tc>
          <w:tcPr>
            <w:tcW w:w="1993" w:type="dxa"/>
          </w:tcPr>
          <w:p w14:paraId="7E24D9A5"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4.51 (1.3)</w:t>
            </w:r>
          </w:p>
        </w:tc>
        <w:tc>
          <w:tcPr>
            <w:tcW w:w="1993" w:type="dxa"/>
          </w:tcPr>
          <w:p w14:paraId="66BE7F2F"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 (0.96)</w:t>
            </w:r>
          </w:p>
        </w:tc>
        <w:tc>
          <w:tcPr>
            <w:tcW w:w="1993" w:type="dxa"/>
          </w:tcPr>
          <w:p w14:paraId="35220BCF"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5.25 (0.93)</w:t>
            </w:r>
          </w:p>
        </w:tc>
      </w:tr>
      <w:tr w:rsidR="003B4B44" w:rsidRPr="00647B57" w14:paraId="6A4A250D" w14:textId="77777777" w:rsidTr="0039722F">
        <w:tc>
          <w:tcPr>
            <w:tcW w:w="1992" w:type="dxa"/>
            <w:tcBorders>
              <w:bottom w:val="single" w:sz="4" w:space="0" w:color="auto"/>
            </w:tcBorders>
          </w:tcPr>
          <w:p w14:paraId="0D4807EB"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PATH3206_2021</w:t>
            </w:r>
          </w:p>
        </w:tc>
        <w:tc>
          <w:tcPr>
            <w:tcW w:w="2398" w:type="dxa"/>
            <w:tcBorders>
              <w:bottom w:val="single" w:sz="4" w:space="0" w:color="auto"/>
            </w:tcBorders>
          </w:tcPr>
          <w:p w14:paraId="1F647DCB"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52.2% (59/113)</w:t>
            </w:r>
          </w:p>
        </w:tc>
        <w:tc>
          <w:tcPr>
            <w:tcW w:w="1586" w:type="dxa"/>
            <w:tcBorders>
              <w:bottom w:val="single" w:sz="4" w:space="0" w:color="auto"/>
            </w:tcBorders>
          </w:tcPr>
          <w:p w14:paraId="6D3A89CB"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5.36 (0.64)</w:t>
            </w:r>
          </w:p>
        </w:tc>
        <w:tc>
          <w:tcPr>
            <w:tcW w:w="1993" w:type="dxa"/>
            <w:tcBorders>
              <w:bottom w:val="single" w:sz="4" w:space="0" w:color="auto"/>
            </w:tcBorders>
          </w:tcPr>
          <w:p w14:paraId="79C521A9"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5.44 (0.64)</w:t>
            </w:r>
          </w:p>
        </w:tc>
        <w:tc>
          <w:tcPr>
            <w:tcW w:w="1993" w:type="dxa"/>
            <w:tcBorders>
              <w:bottom w:val="single" w:sz="4" w:space="0" w:color="auto"/>
            </w:tcBorders>
          </w:tcPr>
          <w:p w14:paraId="1AA94669"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5.41 (0.59)</w:t>
            </w:r>
          </w:p>
        </w:tc>
        <w:tc>
          <w:tcPr>
            <w:tcW w:w="1993" w:type="dxa"/>
            <w:tcBorders>
              <w:bottom w:val="single" w:sz="4" w:space="0" w:color="auto"/>
            </w:tcBorders>
          </w:tcPr>
          <w:p w14:paraId="6AFEE0EA"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5.39 (0.66)</w:t>
            </w:r>
          </w:p>
        </w:tc>
        <w:tc>
          <w:tcPr>
            <w:tcW w:w="1993" w:type="dxa"/>
            <w:tcBorders>
              <w:bottom w:val="single" w:sz="4" w:space="0" w:color="auto"/>
            </w:tcBorders>
          </w:tcPr>
          <w:p w14:paraId="4F0768BE"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5.47 (0.59)</w:t>
            </w:r>
          </w:p>
        </w:tc>
      </w:tr>
    </w:tbl>
    <w:p w14:paraId="397C505F" w14:textId="77777777" w:rsidR="003B4B44" w:rsidRPr="00647B57" w:rsidRDefault="003B4B44" w:rsidP="003B4B44">
      <w:pPr>
        <w:spacing w:line="240" w:lineRule="auto"/>
        <w:rPr>
          <w:rFonts w:ascii="Times New Roman" w:hAnsi="Times New Roman" w:cs="Times New Roman"/>
          <w:sz w:val="24"/>
          <w:szCs w:val="24"/>
        </w:rPr>
      </w:pPr>
      <w:r w:rsidRPr="00647B57">
        <w:rPr>
          <w:rFonts w:ascii="Times New Roman" w:hAnsi="Times New Roman" w:cs="Times New Roman"/>
          <w:sz w:val="24"/>
          <w:szCs w:val="24"/>
        </w:rPr>
        <w:t>Q1: overall satisfaction with the course, Q2: felt as being part of a learning community, Q3: feedback by teachers helped in learning, Q4: course resources helped in learning, Q5: assessments were appropriate, each domain was scored on a scale from 1 (strongly disagree) to 6 (strongly agree)</w:t>
      </w:r>
    </w:p>
    <w:p w14:paraId="71240E85" w14:textId="77777777" w:rsidR="003B4B44" w:rsidRPr="00647B57" w:rsidRDefault="003B4B44" w:rsidP="003B4B44">
      <w:pPr>
        <w:spacing w:line="480" w:lineRule="auto"/>
        <w:rPr>
          <w:rFonts w:ascii="Times New Roman" w:hAnsi="Times New Roman" w:cs="Times New Roman"/>
          <w:sz w:val="24"/>
          <w:szCs w:val="24"/>
        </w:rPr>
      </w:pPr>
      <w:r w:rsidRPr="00647B57">
        <w:rPr>
          <w:rFonts w:ascii="Times New Roman" w:hAnsi="Times New Roman" w:cs="Times New Roman"/>
          <w:sz w:val="24"/>
          <w:szCs w:val="24"/>
        </w:rPr>
        <w:br w:type="page"/>
      </w:r>
    </w:p>
    <w:p w14:paraId="4650E732" w14:textId="48B31FBF" w:rsidR="003B4B44" w:rsidRPr="00647B57" w:rsidRDefault="003B4B44" w:rsidP="003B4B44">
      <w:pPr>
        <w:spacing w:line="480" w:lineRule="auto"/>
        <w:rPr>
          <w:rFonts w:ascii="Times New Roman" w:hAnsi="Times New Roman" w:cs="Times New Roman"/>
          <w:sz w:val="24"/>
          <w:szCs w:val="24"/>
        </w:rPr>
      </w:pPr>
      <w:r w:rsidRPr="00647B57">
        <w:rPr>
          <w:rFonts w:ascii="Times New Roman" w:hAnsi="Times New Roman" w:cs="Times New Roman"/>
          <w:b/>
          <w:bCs/>
          <w:sz w:val="24"/>
          <w:szCs w:val="24"/>
        </w:rPr>
        <w:lastRenderedPageBreak/>
        <w:t xml:space="preserve">Supplementary Table </w:t>
      </w:r>
      <w:r w:rsidR="0000059B">
        <w:rPr>
          <w:rFonts w:ascii="Times New Roman" w:hAnsi="Times New Roman" w:cs="Times New Roman"/>
          <w:b/>
          <w:bCs/>
          <w:sz w:val="24"/>
          <w:szCs w:val="24"/>
        </w:rPr>
        <w:t>3</w:t>
      </w:r>
      <w:r w:rsidRPr="00647B57">
        <w:rPr>
          <w:rFonts w:ascii="Times New Roman" w:hAnsi="Times New Roman" w:cs="Times New Roman"/>
          <w:b/>
          <w:bCs/>
          <w:sz w:val="24"/>
          <w:szCs w:val="24"/>
        </w:rPr>
        <w:t>.</w:t>
      </w:r>
      <w:r w:rsidRPr="00647B57">
        <w:rPr>
          <w:rFonts w:ascii="Times New Roman" w:hAnsi="Times New Roman" w:cs="Times New Roman"/>
          <w:sz w:val="24"/>
          <w:szCs w:val="24"/>
        </w:rPr>
        <w:t xml:space="preserve"> Top recurring themes in qualitative responses grouped according to calendar year and then by prevailing COVID restrictions (for both courses)</w:t>
      </w:r>
    </w:p>
    <w:tbl>
      <w:tblPr>
        <w:tblStyle w:val="TableGrid"/>
        <w:tblW w:w="0" w:type="auto"/>
        <w:tblLook w:val="04A0" w:firstRow="1" w:lastRow="0" w:firstColumn="1" w:lastColumn="0" w:noHBand="0" w:noVBand="1"/>
      </w:tblPr>
      <w:tblGrid>
        <w:gridCol w:w="1980"/>
        <w:gridCol w:w="3685"/>
        <w:gridCol w:w="1560"/>
        <w:gridCol w:w="6723"/>
      </w:tblGrid>
      <w:tr w:rsidR="003B4B44" w:rsidRPr="00647B57" w14:paraId="669AC1B4" w14:textId="77777777" w:rsidTr="0039722F">
        <w:tc>
          <w:tcPr>
            <w:tcW w:w="1980" w:type="dxa"/>
          </w:tcPr>
          <w:p w14:paraId="28C254E7" w14:textId="77777777" w:rsidR="003B4B44" w:rsidRPr="00647B57" w:rsidRDefault="003B4B44" w:rsidP="0039722F">
            <w:pPr>
              <w:spacing w:line="480" w:lineRule="auto"/>
              <w:rPr>
                <w:rFonts w:ascii="Times New Roman" w:hAnsi="Times New Roman" w:cs="Times New Roman"/>
                <w:b/>
                <w:bCs/>
                <w:sz w:val="24"/>
                <w:szCs w:val="24"/>
              </w:rPr>
            </w:pPr>
            <w:r w:rsidRPr="00647B57">
              <w:rPr>
                <w:rFonts w:ascii="Times New Roman" w:hAnsi="Times New Roman" w:cs="Times New Roman"/>
                <w:b/>
                <w:bCs/>
                <w:sz w:val="24"/>
                <w:szCs w:val="24"/>
              </w:rPr>
              <w:t>Grouping</w:t>
            </w:r>
          </w:p>
        </w:tc>
        <w:tc>
          <w:tcPr>
            <w:tcW w:w="3685" w:type="dxa"/>
          </w:tcPr>
          <w:p w14:paraId="423FF41D" w14:textId="77777777" w:rsidR="003B4B44" w:rsidRPr="00647B57" w:rsidRDefault="003B4B44" w:rsidP="0039722F">
            <w:pPr>
              <w:spacing w:line="480" w:lineRule="auto"/>
              <w:rPr>
                <w:rFonts w:ascii="Times New Roman" w:hAnsi="Times New Roman" w:cs="Times New Roman"/>
                <w:b/>
                <w:bCs/>
                <w:sz w:val="24"/>
                <w:szCs w:val="24"/>
              </w:rPr>
            </w:pPr>
            <w:r w:rsidRPr="00647B57">
              <w:rPr>
                <w:rFonts w:ascii="Times New Roman" w:hAnsi="Times New Roman" w:cs="Times New Roman"/>
                <w:b/>
                <w:bCs/>
                <w:sz w:val="24"/>
                <w:szCs w:val="24"/>
              </w:rPr>
              <w:t>Recurring themes</w:t>
            </w:r>
          </w:p>
        </w:tc>
        <w:tc>
          <w:tcPr>
            <w:tcW w:w="1560" w:type="dxa"/>
          </w:tcPr>
          <w:p w14:paraId="2A84E057" w14:textId="77777777" w:rsidR="003B4B44" w:rsidRPr="00647B57" w:rsidRDefault="003B4B44" w:rsidP="0039722F">
            <w:pPr>
              <w:spacing w:line="480" w:lineRule="auto"/>
              <w:rPr>
                <w:rFonts w:ascii="Times New Roman" w:hAnsi="Times New Roman" w:cs="Times New Roman"/>
                <w:b/>
                <w:bCs/>
                <w:sz w:val="24"/>
                <w:szCs w:val="24"/>
              </w:rPr>
            </w:pPr>
            <w:r w:rsidRPr="00647B57">
              <w:rPr>
                <w:rFonts w:ascii="Times New Roman" w:hAnsi="Times New Roman" w:cs="Times New Roman"/>
                <w:b/>
                <w:bCs/>
                <w:sz w:val="24"/>
                <w:szCs w:val="24"/>
              </w:rPr>
              <w:t>Number of mentions</w:t>
            </w:r>
          </w:p>
        </w:tc>
        <w:tc>
          <w:tcPr>
            <w:tcW w:w="6723" w:type="dxa"/>
          </w:tcPr>
          <w:p w14:paraId="469F4159" w14:textId="77777777" w:rsidR="003B4B44" w:rsidRPr="00647B57" w:rsidRDefault="003B4B44" w:rsidP="0039722F">
            <w:pPr>
              <w:spacing w:line="480" w:lineRule="auto"/>
              <w:rPr>
                <w:rFonts w:ascii="Times New Roman" w:hAnsi="Times New Roman" w:cs="Times New Roman"/>
                <w:b/>
                <w:bCs/>
                <w:sz w:val="24"/>
                <w:szCs w:val="24"/>
              </w:rPr>
            </w:pPr>
            <w:r w:rsidRPr="00647B57">
              <w:rPr>
                <w:rFonts w:ascii="Times New Roman" w:hAnsi="Times New Roman" w:cs="Times New Roman"/>
                <w:b/>
                <w:bCs/>
                <w:sz w:val="24"/>
                <w:szCs w:val="24"/>
              </w:rPr>
              <w:t>Example comment</w:t>
            </w:r>
          </w:p>
        </w:tc>
      </w:tr>
      <w:tr w:rsidR="003B4B44" w:rsidRPr="00647B57" w14:paraId="64223A34" w14:textId="77777777" w:rsidTr="0039722F">
        <w:tc>
          <w:tcPr>
            <w:tcW w:w="1980" w:type="dxa"/>
          </w:tcPr>
          <w:p w14:paraId="5A061671"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Calendar year</w:t>
            </w:r>
          </w:p>
        </w:tc>
        <w:tc>
          <w:tcPr>
            <w:tcW w:w="3685" w:type="dxa"/>
          </w:tcPr>
          <w:p w14:paraId="3697D726" w14:textId="77777777" w:rsidR="003B4B44" w:rsidRPr="00647B57" w:rsidRDefault="003B4B44" w:rsidP="0039722F">
            <w:pPr>
              <w:spacing w:line="480" w:lineRule="auto"/>
              <w:rPr>
                <w:rFonts w:ascii="Times New Roman" w:hAnsi="Times New Roman" w:cs="Times New Roman"/>
                <w:sz w:val="24"/>
                <w:szCs w:val="24"/>
              </w:rPr>
            </w:pPr>
          </w:p>
        </w:tc>
        <w:tc>
          <w:tcPr>
            <w:tcW w:w="1560" w:type="dxa"/>
          </w:tcPr>
          <w:p w14:paraId="7A25AE6F" w14:textId="77777777" w:rsidR="003B4B44" w:rsidRPr="00647B57" w:rsidRDefault="003B4B44" w:rsidP="0039722F">
            <w:pPr>
              <w:spacing w:line="480" w:lineRule="auto"/>
              <w:rPr>
                <w:rFonts w:ascii="Times New Roman" w:hAnsi="Times New Roman" w:cs="Times New Roman"/>
                <w:sz w:val="24"/>
                <w:szCs w:val="24"/>
              </w:rPr>
            </w:pPr>
          </w:p>
        </w:tc>
        <w:tc>
          <w:tcPr>
            <w:tcW w:w="6723" w:type="dxa"/>
          </w:tcPr>
          <w:p w14:paraId="12A1CC2B" w14:textId="77777777" w:rsidR="003B4B44" w:rsidRPr="00647B57" w:rsidRDefault="003B4B44" w:rsidP="0039722F">
            <w:pPr>
              <w:spacing w:line="480" w:lineRule="auto"/>
              <w:rPr>
                <w:rFonts w:ascii="Times New Roman" w:hAnsi="Times New Roman" w:cs="Times New Roman"/>
                <w:sz w:val="24"/>
                <w:szCs w:val="24"/>
              </w:rPr>
            </w:pPr>
          </w:p>
        </w:tc>
      </w:tr>
      <w:tr w:rsidR="003B4B44" w:rsidRPr="00647B57" w14:paraId="4C1E89C2" w14:textId="77777777" w:rsidTr="0039722F">
        <w:tc>
          <w:tcPr>
            <w:tcW w:w="1980" w:type="dxa"/>
          </w:tcPr>
          <w:p w14:paraId="101FB9A8"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 xml:space="preserve">2019 </w:t>
            </w:r>
          </w:p>
        </w:tc>
        <w:tc>
          <w:tcPr>
            <w:tcW w:w="3685" w:type="dxa"/>
          </w:tcPr>
          <w:p w14:paraId="2C221090"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Positives</w:t>
            </w:r>
          </w:p>
        </w:tc>
        <w:tc>
          <w:tcPr>
            <w:tcW w:w="1560" w:type="dxa"/>
          </w:tcPr>
          <w:p w14:paraId="31E2366F" w14:textId="77777777" w:rsidR="003B4B44" w:rsidRPr="00647B57" w:rsidRDefault="003B4B44" w:rsidP="0039722F">
            <w:pPr>
              <w:spacing w:line="480" w:lineRule="auto"/>
              <w:rPr>
                <w:rFonts w:ascii="Times New Roman" w:hAnsi="Times New Roman" w:cs="Times New Roman"/>
                <w:sz w:val="24"/>
                <w:szCs w:val="24"/>
              </w:rPr>
            </w:pPr>
          </w:p>
        </w:tc>
        <w:tc>
          <w:tcPr>
            <w:tcW w:w="6723" w:type="dxa"/>
          </w:tcPr>
          <w:p w14:paraId="4E4F1D29" w14:textId="77777777" w:rsidR="003B4B44" w:rsidRPr="00647B57" w:rsidRDefault="003B4B44" w:rsidP="0039722F">
            <w:pPr>
              <w:spacing w:line="480" w:lineRule="auto"/>
              <w:rPr>
                <w:rFonts w:ascii="Times New Roman" w:hAnsi="Times New Roman" w:cs="Times New Roman"/>
                <w:sz w:val="24"/>
                <w:szCs w:val="24"/>
              </w:rPr>
            </w:pPr>
          </w:p>
        </w:tc>
      </w:tr>
      <w:tr w:rsidR="003B4B44" w:rsidRPr="00647B57" w14:paraId="61DEBC86" w14:textId="77777777" w:rsidTr="0039722F">
        <w:tc>
          <w:tcPr>
            <w:tcW w:w="1980" w:type="dxa"/>
          </w:tcPr>
          <w:p w14:paraId="4A97A57A"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36B41688"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Course content was good</w:t>
            </w:r>
          </w:p>
        </w:tc>
        <w:tc>
          <w:tcPr>
            <w:tcW w:w="1560" w:type="dxa"/>
          </w:tcPr>
          <w:p w14:paraId="35D137BF"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35</w:t>
            </w:r>
          </w:p>
        </w:tc>
        <w:tc>
          <w:tcPr>
            <w:tcW w:w="6723" w:type="dxa"/>
          </w:tcPr>
          <w:p w14:paraId="36547A25"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“The content is really interesting, and the teachers are very knowledgeable and passionate.”</w:t>
            </w:r>
          </w:p>
        </w:tc>
      </w:tr>
      <w:tr w:rsidR="003B4B44" w:rsidRPr="00647B57" w14:paraId="2E0ACE1D" w14:textId="77777777" w:rsidTr="0039722F">
        <w:tc>
          <w:tcPr>
            <w:tcW w:w="1980" w:type="dxa"/>
          </w:tcPr>
          <w:p w14:paraId="38F34DC7"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68FB90C0"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Teachers engaged with students well</w:t>
            </w:r>
          </w:p>
        </w:tc>
        <w:tc>
          <w:tcPr>
            <w:tcW w:w="1560" w:type="dxa"/>
          </w:tcPr>
          <w:p w14:paraId="15ECFE34"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12</w:t>
            </w:r>
          </w:p>
        </w:tc>
        <w:tc>
          <w:tcPr>
            <w:tcW w:w="6723" w:type="dxa"/>
          </w:tcPr>
          <w:p w14:paraId="3FE0CC4F"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“All the lecturers cared about our learning”</w:t>
            </w:r>
          </w:p>
        </w:tc>
      </w:tr>
      <w:tr w:rsidR="003B4B44" w:rsidRPr="00647B57" w14:paraId="4C15451D" w14:textId="77777777" w:rsidTr="0039722F">
        <w:tc>
          <w:tcPr>
            <w:tcW w:w="1980" w:type="dxa"/>
          </w:tcPr>
          <w:p w14:paraId="6F91F916"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4E0DB6EE"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The assignment task was good</w:t>
            </w:r>
          </w:p>
        </w:tc>
        <w:tc>
          <w:tcPr>
            <w:tcW w:w="1560" w:type="dxa"/>
          </w:tcPr>
          <w:p w14:paraId="7F2F9EB3"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10</w:t>
            </w:r>
          </w:p>
        </w:tc>
        <w:tc>
          <w:tcPr>
            <w:tcW w:w="6723" w:type="dxa"/>
          </w:tcPr>
          <w:p w14:paraId="60E83BDA"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“The research impact symposium assessment task was different but very interesting. It really pushed you to venture outside your</w:t>
            </w:r>
          </w:p>
          <w:p w14:paraId="484CF9BB"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learning comfort zone.”</w:t>
            </w:r>
          </w:p>
        </w:tc>
      </w:tr>
      <w:tr w:rsidR="003B4B44" w:rsidRPr="00647B57" w14:paraId="40743903" w14:textId="77777777" w:rsidTr="0039722F">
        <w:tc>
          <w:tcPr>
            <w:tcW w:w="1980" w:type="dxa"/>
          </w:tcPr>
          <w:p w14:paraId="67093CA1"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6867D72F"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Negatives</w:t>
            </w:r>
          </w:p>
        </w:tc>
        <w:tc>
          <w:tcPr>
            <w:tcW w:w="1560" w:type="dxa"/>
          </w:tcPr>
          <w:p w14:paraId="72B71916" w14:textId="77777777" w:rsidR="003B4B44" w:rsidRPr="00647B57" w:rsidRDefault="003B4B44" w:rsidP="0039722F">
            <w:pPr>
              <w:spacing w:line="480" w:lineRule="auto"/>
              <w:rPr>
                <w:rFonts w:ascii="Times New Roman" w:hAnsi="Times New Roman" w:cs="Times New Roman"/>
                <w:sz w:val="24"/>
                <w:szCs w:val="24"/>
              </w:rPr>
            </w:pPr>
          </w:p>
        </w:tc>
        <w:tc>
          <w:tcPr>
            <w:tcW w:w="6723" w:type="dxa"/>
          </w:tcPr>
          <w:p w14:paraId="754A5A39" w14:textId="77777777" w:rsidR="003B4B44" w:rsidRPr="00647B57" w:rsidRDefault="003B4B44" w:rsidP="0039722F">
            <w:pPr>
              <w:spacing w:line="480" w:lineRule="auto"/>
              <w:rPr>
                <w:rFonts w:ascii="Times New Roman" w:hAnsi="Times New Roman" w:cs="Times New Roman"/>
                <w:sz w:val="24"/>
                <w:szCs w:val="24"/>
              </w:rPr>
            </w:pPr>
          </w:p>
        </w:tc>
      </w:tr>
      <w:tr w:rsidR="003B4B44" w:rsidRPr="00647B57" w14:paraId="01E685E1" w14:textId="77777777" w:rsidTr="0039722F">
        <w:tc>
          <w:tcPr>
            <w:tcW w:w="1980" w:type="dxa"/>
          </w:tcPr>
          <w:p w14:paraId="45BC0F1E"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5A9CC25F"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Course content was overwhelming</w:t>
            </w:r>
          </w:p>
        </w:tc>
        <w:tc>
          <w:tcPr>
            <w:tcW w:w="1560" w:type="dxa"/>
          </w:tcPr>
          <w:p w14:paraId="4AD9937F"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28</w:t>
            </w:r>
          </w:p>
        </w:tc>
        <w:tc>
          <w:tcPr>
            <w:tcW w:w="6723" w:type="dxa"/>
          </w:tcPr>
          <w:p w14:paraId="17FC58F0"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“I believe that there was a lot of content given in a short period of time and as a result, I was left feeling quite overwhelmed and</w:t>
            </w:r>
          </w:p>
          <w:p w14:paraId="46ECB4F2"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stressed with all that needed to be completed.”</w:t>
            </w:r>
          </w:p>
        </w:tc>
      </w:tr>
      <w:tr w:rsidR="003B4B44" w:rsidRPr="00647B57" w14:paraId="463D091A" w14:textId="77777777" w:rsidTr="0039722F">
        <w:tc>
          <w:tcPr>
            <w:tcW w:w="1980" w:type="dxa"/>
          </w:tcPr>
          <w:p w14:paraId="03AAB3AD"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46BBAA66"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Organization of teaching activities needs improvement</w:t>
            </w:r>
          </w:p>
        </w:tc>
        <w:tc>
          <w:tcPr>
            <w:tcW w:w="1560" w:type="dxa"/>
          </w:tcPr>
          <w:p w14:paraId="2884DE84"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21</w:t>
            </w:r>
          </w:p>
        </w:tc>
        <w:tc>
          <w:tcPr>
            <w:tcW w:w="6723" w:type="dxa"/>
          </w:tcPr>
          <w:p w14:paraId="0C5945D9"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“Course structure and flow of content being delivered. At times, content felt disconnected as the lectures and research impacts were</w:t>
            </w:r>
          </w:p>
          <w:p w14:paraId="57D94BC7"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broken apart. Links between content could be made at the end though.”</w:t>
            </w:r>
          </w:p>
        </w:tc>
      </w:tr>
      <w:tr w:rsidR="003B4B44" w:rsidRPr="00647B57" w14:paraId="3502E62E" w14:textId="77777777" w:rsidTr="0039722F">
        <w:tc>
          <w:tcPr>
            <w:tcW w:w="1980" w:type="dxa"/>
          </w:tcPr>
          <w:p w14:paraId="2E93154B"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5BA4B8D5"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Assessments and feedback need improvement</w:t>
            </w:r>
          </w:p>
        </w:tc>
        <w:tc>
          <w:tcPr>
            <w:tcW w:w="1560" w:type="dxa"/>
          </w:tcPr>
          <w:p w14:paraId="5953B45F"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13</w:t>
            </w:r>
          </w:p>
        </w:tc>
        <w:tc>
          <w:tcPr>
            <w:tcW w:w="6723" w:type="dxa"/>
          </w:tcPr>
          <w:p w14:paraId="7B3B770D"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“While I agree that the quizzes are valuable as they help motivate me keep up to date with the coursework, I found the questions</w:t>
            </w:r>
          </w:p>
          <w:p w14:paraId="3353260F"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were too difficult, they did not assess that we were familiar with the course content, but rather they asked ridiculously specific things</w:t>
            </w:r>
          </w:p>
          <w:p w14:paraId="17E7DC80"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that just made me feel like it was all too hard.”</w:t>
            </w:r>
          </w:p>
        </w:tc>
      </w:tr>
      <w:tr w:rsidR="003B4B44" w:rsidRPr="00647B57" w14:paraId="532AA83B" w14:textId="77777777" w:rsidTr="0039722F">
        <w:tc>
          <w:tcPr>
            <w:tcW w:w="1980" w:type="dxa"/>
          </w:tcPr>
          <w:p w14:paraId="4B4537B8"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2020</w:t>
            </w:r>
          </w:p>
        </w:tc>
        <w:tc>
          <w:tcPr>
            <w:tcW w:w="3685" w:type="dxa"/>
          </w:tcPr>
          <w:p w14:paraId="397772D9"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Positives</w:t>
            </w:r>
          </w:p>
        </w:tc>
        <w:tc>
          <w:tcPr>
            <w:tcW w:w="1560" w:type="dxa"/>
          </w:tcPr>
          <w:p w14:paraId="367DC2FA" w14:textId="77777777" w:rsidR="003B4B44" w:rsidRPr="00647B57" w:rsidRDefault="003B4B44" w:rsidP="0039722F">
            <w:pPr>
              <w:spacing w:line="480" w:lineRule="auto"/>
              <w:rPr>
                <w:rFonts w:ascii="Times New Roman" w:hAnsi="Times New Roman" w:cs="Times New Roman"/>
                <w:sz w:val="24"/>
                <w:szCs w:val="24"/>
              </w:rPr>
            </w:pPr>
          </w:p>
        </w:tc>
        <w:tc>
          <w:tcPr>
            <w:tcW w:w="6723" w:type="dxa"/>
          </w:tcPr>
          <w:p w14:paraId="11ADC9FD" w14:textId="77777777" w:rsidR="003B4B44" w:rsidRPr="00647B57" w:rsidRDefault="003B4B44" w:rsidP="0039722F">
            <w:pPr>
              <w:spacing w:line="480" w:lineRule="auto"/>
              <w:rPr>
                <w:rFonts w:ascii="Times New Roman" w:hAnsi="Times New Roman" w:cs="Times New Roman"/>
                <w:sz w:val="24"/>
                <w:szCs w:val="24"/>
              </w:rPr>
            </w:pPr>
          </w:p>
        </w:tc>
      </w:tr>
      <w:tr w:rsidR="003B4B44" w:rsidRPr="00647B57" w14:paraId="3C87615C" w14:textId="77777777" w:rsidTr="0039722F">
        <w:tc>
          <w:tcPr>
            <w:tcW w:w="1980" w:type="dxa"/>
          </w:tcPr>
          <w:p w14:paraId="2684B78D"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4C826713"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 xml:space="preserve">Online learning is time saving </w:t>
            </w:r>
          </w:p>
        </w:tc>
        <w:tc>
          <w:tcPr>
            <w:tcW w:w="1560" w:type="dxa"/>
          </w:tcPr>
          <w:p w14:paraId="41B92F5A"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26</w:t>
            </w:r>
          </w:p>
        </w:tc>
        <w:tc>
          <w:tcPr>
            <w:tcW w:w="6723" w:type="dxa"/>
          </w:tcPr>
          <w:p w14:paraId="785A554D"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 xml:space="preserve">“Much more flexible, didn't have to travel 2 hours to </w:t>
            </w:r>
            <w:proofErr w:type="spellStart"/>
            <w:r w:rsidRPr="00647B57">
              <w:rPr>
                <w:rFonts w:ascii="Times New Roman" w:hAnsi="Times New Roman" w:cs="Times New Roman"/>
                <w:sz w:val="24"/>
                <w:szCs w:val="24"/>
              </w:rPr>
              <w:t>uni</w:t>
            </w:r>
            <w:proofErr w:type="spellEnd"/>
            <w:r w:rsidRPr="00647B57">
              <w:rPr>
                <w:rFonts w:ascii="Times New Roman" w:hAnsi="Times New Roman" w:cs="Times New Roman"/>
                <w:sz w:val="24"/>
                <w:szCs w:val="24"/>
              </w:rPr>
              <w:t xml:space="preserve"> for a single lab.”</w:t>
            </w:r>
          </w:p>
        </w:tc>
      </w:tr>
      <w:tr w:rsidR="003B4B44" w:rsidRPr="00647B57" w14:paraId="2AE3BB68" w14:textId="77777777" w:rsidTr="0039722F">
        <w:tc>
          <w:tcPr>
            <w:tcW w:w="1980" w:type="dxa"/>
          </w:tcPr>
          <w:p w14:paraId="30AEDFF6"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3FD2BC88"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Course content was good</w:t>
            </w:r>
          </w:p>
        </w:tc>
        <w:tc>
          <w:tcPr>
            <w:tcW w:w="1560" w:type="dxa"/>
          </w:tcPr>
          <w:p w14:paraId="129770EB"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10</w:t>
            </w:r>
          </w:p>
        </w:tc>
        <w:tc>
          <w:tcPr>
            <w:tcW w:w="6723" w:type="dxa"/>
          </w:tcPr>
          <w:p w14:paraId="56D3B419"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 xml:space="preserve">“I have LOVED the lectures– they have been really </w:t>
            </w:r>
            <w:proofErr w:type="gramStart"/>
            <w:r w:rsidRPr="00647B57">
              <w:rPr>
                <w:rFonts w:ascii="Times New Roman" w:hAnsi="Times New Roman" w:cs="Times New Roman"/>
                <w:sz w:val="24"/>
                <w:szCs w:val="24"/>
              </w:rPr>
              <w:t>interesting</w:t>
            </w:r>
            <w:proofErr w:type="gramEnd"/>
            <w:r w:rsidRPr="00647B57">
              <w:rPr>
                <w:rFonts w:ascii="Times New Roman" w:hAnsi="Times New Roman" w:cs="Times New Roman"/>
                <w:sz w:val="24"/>
                <w:szCs w:val="24"/>
              </w:rPr>
              <w:t xml:space="preserve"> and I love how different experts have been brought in to share their</w:t>
            </w:r>
          </w:p>
          <w:p w14:paraId="12B0FCED"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research.”</w:t>
            </w:r>
          </w:p>
        </w:tc>
      </w:tr>
      <w:tr w:rsidR="003B4B44" w:rsidRPr="00647B57" w14:paraId="433A5B2A" w14:textId="77777777" w:rsidTr="0039722F">
        <w:tc>
          <w:tcPr>
            <w:tcW w:w="1980" w:type="dxa"/>
          </w:tcPr>
          <w:p w14:paraId="7D995E2B"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7FBE8C35"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Online platforms and resources enhanced learning</w:t>
            </w:r>
          </w:p>
        </w:tc>
        <w:tc>
          <w:tcPr>
            <w:tcW w:w="1560" w:type="dxa"/>
          </w:tcPr>
          <w:p w14:paraId="4C15BF5F"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9</w:t>
            </w:r>
          </w:p>
        </w:tc>
        <w:tc>
          <w:tcPr>
            <w:tcW w:w="6723" w:type="dxa"/>
          </w:tcPr>
          <w:p w14:paraId="795B6B90"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“Microsoft teams was really helpful throughout the term for team meetings and practicals.”</w:t>
            </w:r>
          </w:p>
        </w:tc>
      </w:tr>
      <w:tr w:rsidR="003B4B44" w:rsidRPr="00647B57" w14:paraId="3274945B" w14:textId="77777777" w:rsidTr="0039722F">
        <w:tc>
          <w:tcPr>
            <w:tcW w:w="1980" w:type="dxa"/>
          </w:tcPr>
          <w:p w14:paraId="30C82ACF"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0A1F04CB"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Negatives</w:t>
            </w:r>
          </w:p>
        </w:tc>
        <w:tc>
          <w:tcPr>
            <w:tcW w:w="1560" w:type="dxa"/>
          </w:tcPr>
          <w:p w14:paraId="63079F0F" w14:textId="77777777" w:rsidR="003B4B44" w:rsidRPr="00647B57" w:rsidRDefault="003B4B44" w:rsidP="0039722F">
            <w:pPr>
              <w:spacing w:line="480" w:lineRule="auto"/>
              <w:rPr>
                <w:rFonts w:ascii="Times New Roman" w:hAnsi="Times New Roman" w:cs="Times New Roman"/>
                <w:sz w:val="24"/>
                <w:szCs w:val="24"/>
              </w:rPr>
            </w:pPr>
          </w:p>
        </w:tc>
        <w:tc>
          <w:tcPr>
            <w:tcW w:w="6723" w:type="dxa"/>
          </w:tcPr>
          <w:p w14:paraId="366DEEF2" w14:textId="77777777" w:rsidR="003B4B44" w:rsidRPr="00647B57" w:rsidRDefault="003B4B44" w:rsidP="0039722F">
            <w:pPr>
              <w:spacing w:line="480" w:lineRule="auto"/>
              <w:rPr>
                <w:rFonts w:ascii="Times New Roman" w:hAnsi="Times New Roman" w:cs="Times New Roman"/>
                <w:sz w:val="24"/>
                <w:szCs w:val="24"/>
              </w:rPr>
            </w:pPr>
          </w:p>
        </w:tc>
      </w:tr>
      <w:tr w:rsidR="003B4B44" w:rsidRPr="00647B57" w14:paraId="191642A0" w14:textId="77777777" w:rsidTr="0039722F">
        <w:tc>
          <w:tcPr>
            <w:tcW w:w="1980" w:type="dxa"/>
          </w:tcPr>
          <w:p w14:paraId="3D6C23C0"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78A45B88"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Lack of face-to-face (F2F) classroom experience made learning difficult</w:t>
            </w:r>
          </w:p>
        </w:tc>
        <w:tc>
          <w:tcPr>
            <w:tcW w:w="1560" w:type="dxa"/>
          </w:tcPr>
          <w:p w14:paraId="545867FE"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27</w:t>
            </w:r>
          </w:p>
        </w:tc>
        <w:tc>
          <w:tcPr>
            <w:tcW w:w="6723" w:type="dxa"/>
          </w:tcPr>
          <w:p w14:paraId="5E9A5137"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“The lack of social interaction with peers and teachers. I have found the teaching standard in Path to be exceptionally high and it is</w:t>
            </w:r>
          </w:p>
          <w:p w14:paraId="612A91EE"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part of the reason why I picked it as a major. Not being able to interact with my lecturers in person is a shame as it is not as natural</w:t>
            </w:r>
          </w:p>
          <w:p w14:paraId="392D4754"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and personal over Teams.”</w:t>
            </w:r>
          </w:p>
        </w:tc>
      </w:tr>
      <w:tr w:rsidR="003B4B44" w:rsidRPr="00647B57" w14:paraId="4C21162D" w14:textId="77777777" w:rsidTr="0039722F">
        <w:tc>
          <w:tcPr>
            <w:tcW w:w="1980" w:type="dxa"/>
          </w:tcPr>
          <w:p w14:paraId="0606B731"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4AAE75B8"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Lack of motivation, time management and boredom</w:t>
            </w:r>
          </w:p>
        </w:tc>
        <w:tc>
          <w:tcPr>
            <w:tcW w:w="1560" w:type="dxa"/>
          </w:tcPr>
          <w:p w14:paraId="21E6E00C"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16</w:t>
            </w:r>
          </w:p>
        </w:tc>
        <w:tc>
          <w:tcPr>
            <w:tcW w:w="6723" w:type="dxa"/>
          </w:tcPr>
          <w:p w14:paraId="312DFBC9"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“It can get really boring.”</w:t>
            </w:r>
          </w:p>
        </w:tc>
      </w:tr>
      <w:tr w:rsidR="003B4B44" w:rsidRPr="00647B57" w14:paraId="199D8848" w14:textId="77777777" w:rsidTr="0039722F">
        <w:tc>
          <w:tcPr>
            <w:tcW w:w="1980" w:type="dxa"/>
          </w:tcPr>
          <w:p w14:paraId="2C5C931E"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7684A669"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Unstable or slow internet</w:t>
            </w:r>
          </w:p>
        </w:tc>
        <w:tc>
          <w:tcPr>
            <w:tcW w:w="1560" w:type="dxa"/>
          </w:tcPr>
          <w:p w14:paraId="59F0F30B"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13</w:t>
            </w:r>
          </w:p>
        </w:tc>
        <w:tc>
          <w:tcPr>
            <w:tcW w:w="6723" w:type="dxa"/>
          </w:tcPr>
          <w:p w14:paraId="0BA8D23A"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“Group work became difficult, especially with making a presentation. Due to internet issues many hours were spent trying to record.</w:t>
            </w:r>
          </w:p>
          <w:p w14:paraId="6695BDC1"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Sometimes it became difficult to communicate ideas to one another.”</w:t>
            </w:r>
          </w:p>
        </w:tc>
      </w:tr>
      <w:tr w:rsidR="003B4B44" w:rsidRPr="00647B57" w14:paraId="26733346" w14:textId="77777777" w:rsidTr="0039722F">
        <w:tc>
          <w:tcPr>
            <w:tcW w:w="1980" w:type="dxa"/>
          </w:tcPr>
          <w:p w14:paraId="4B81EC9A"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2021</w:t>
            </w:r>
          </w:p>
        </w:tc>
        <w:tc>
          <w:tcPr>
            <w:tcW w:w="3685" w:type="dxa"/>
          </w:tcPr>
          <w:p w14:paraId="525E9D7F"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Positives</w:t>
            </w:r>
          </w:p>
        </w:tc>
        <w:tc>
          <w:tcPr>
            <w:tcW w:w="1560" w:type="dxa"/>
          </w:tcPr>
          <w:p w14:paraId="12CCEAE7" w14:textId="77777777" w:rsidR="003B4B44" w:rsidRPr="00647B57" w:rsidRDefault="003B4B44" w:rsidP="0039722F">
            <w:pPr>
              <w:spacing w:line="480" w:lineRule="auto"/>
              <w:rPr>
                <w:rFonts w:ascii="Times New Roman" w:hAnsi="Times New Roman" w:cs="Times New Roman"/>
                <w:sz w:val="24"/>
                <w:szCs w:val="24"/>
              </w:rPr>
            </w:pPr>
          </w:p>
        </w:tc>
        <w:tc>
          <w:tcPr>
            <w:tcW w:w="6723" w:type="dxa"/>
          </w:tcPr>
          <w:p w14:paraId="5A5C6A9F" w14:textId="77777777" w:rsidR="003B4B44" w:rsidRPr="00647B57" w:rsidRDefault="003B4B44" w:rsidP="0039722F">
            <w:pPr>
              <w:spacing w:line="480" w:lineRule="auto"/>
              <w:rPr>
                <w:rFonts w:ascii="Times New Roman" w:hAnsi="Times New Roman" w:cs="Times New Roman"/>
                <w:sz w:val="24"/>
                <w:szCs w:val="24"/>
              </w:rPr>
            </w:pPr>
          </w:p>
        </w:tc>
      </w:tr>
      <w:tr w:rsidR="003B4B44" w:rsidRPr="00647B57" w14:paraId="5D32ECFD" w14:textId="77777777" w:rsidTr="0039722F">
        <w:tc>
          <w:tcPr>
            <w:tcW w:w="1980" w:type="dxa"/>
          </w:tcPr>
          <w:p w14:paraId="2C82D248"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31C9E36E"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Course content was good</w:t>
            </w:r>
          </w:p>
        </w:tc>
        <w:tc>
          <w:tcPr>
            <w:tcW w:w="1560" w:type="dxa"/>
          </w:tcPr>
          <w:p w14:paraId="2926D38C"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21</w:t>
            </w:r>
          </w:p>
        </w:tc>
        <w:tc>
          <w:tcPr>
            <w:tcW w:w="6723" w:type="dxa"/>
          </w:tcPr>
          <w:p w14:paraId="518E5A81"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 xml:space="preserve">“The best part of the course was the </w:t>
            </w:r>
            <w:proofErr w:type="gramStart"/>
            <w:r w:rsidRPr="00647B57">
              <w:rPr>
                <w:rFonts w:ascii="Times New Roman" w:hAnsi="Times New Roman" w:cs="Times New Roman"/>
                <w:sz w:val="24"/>
                <w:szCs w:val="24"/>
              </w:rPr>
              <w:t>content,</w:t>
            </w:r>
            <w:proofErr w:type="gramEnd"/>
            <w:r w:rsidRPr="00647B57">
              <w:rPr>
                <w:rFonts w:ascii="Times New Roman" w:hAnsi="Times New Roman" w:cs="Times New Roman"/>
                <w:sz w:val="24"/>
                <w:szCs w:val="24"/>
              </w:rPr>
              <w:t xml:space="preserve"> it was very interesting.”</w:t>
            </w:r>
          </w:p>
        </w:tc>
      </w:tr>
      <w:tr w:rsidR="003B4B44" w:rsidRPr="00647B57" w14:paraId="5255084D" w14:textId="77777777" w:rsidTr="0039722F">
        <w:tc>
          <w:tcPr>
            <w:tcW w:w="1980" w:type="dxa"/>
          </w:tcPr>
          <w:p w14:paraId="05BA95DB"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6213B445"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Online learning is time saving</w:t>
            </w:r>
          </w:p>
        </w:tc>
        <w:tc>
          <w:tcPr>
            <w:tcW w:w="1560" w:type="dxa"/>
          </w:tcPr>
          <w:p w14:paraId="28F7A05F"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12</w:t>
            </w:r>
          </w:p>
        </w:tc>
        <w:tc>
          <w:tcPr>
            <w:tcW w:w="6723" w:type="dxa"/>
          </w:tcPr>
          <w:p w14:paraId="3ED0262B"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“I found that the format for delivery (online) allowed for greater flexibility and time management on my part with other courses, assessments and parttime work.”</w:t>
            </w:r>
          </w:p>
        </w:tc>
      </w:tr>
      <w:tr w:rsidR="003B4B44" w:rsidRPr="00647B57" w14:paraId="71D9CB28" w14:textId="77777777" w:rsidTr="0039722F">
        <w:tc>
          <w:tcPr>
            <w:tcW w:w="1980" w:type="dxa"/>
          </w:tcPr>
          <w:p w14:paraId="232C5328"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767EEF8F"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The assignment task was good</w:t>
            </w:r>
          </w:p>
        </w:tc>
        <w:tc>
          <w:tcPr>
            <w:tcW w:w="1560" w:type="dxa"/>
          </w:tcPr>
          <w:p w14:paraId="7EB92C78"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8</w:t>
            </w:r>
          </w:p>
        </w:tc>
        <w:tc>
          <w:tcPr>
            <w:tcW w:w="6723" w:type="dxa"/>
          </w:tcPr>
          <w:p w14:paraId="20EBEA9C"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 xml:space="preserve">“The RIS was fun to work and </w:t>
            </w:r>
            <w:proofErr w:type="spellStart"/>
            <w:r w:rsidRPr="00647B57">
              <w:rPr>
                <w:rFonts w:ascii="Times New Roman" w:hAnsi="Times New Roman" w:cs="Times New Roman"/>
                <w:sz w:val="24"/>
                <w:szCs w:val="24"/>
              </w:rPr>
              <w:t>and</w:t>
            </w:r>
            <w:proofErr w:type="spellEnd"/>
            <w:r w:rsidRPr="00647B57">
              <w:rPr>
                <w:rFonts w:ascii="Times New Roman" w:hAnsi="Times New Roman" w:cs="Times New Roman"/>
                <w:sz w:val="24"/>
                <w:szCs w:val="24"/>
              </w:rPr>
              <w:t xml:space="preserve"> the final presentations were all interesting to watch. I want to specifically say that having an</w:t>
            </w:r>
          </w:p>
          <w:p w14:paraId="1594359F"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 xml:space="preserve">mentor that we could meet with and discuss things with was </w:t>
            </w:r>
            <w:proofErr w:type="gramStart"/>
            <w:r w:rsidRPr="00647B57">
              <w:rPr>
                <w:rFonts w:ascii="Times New Roman" w:hAnsi="Times New Roman" w:cs="Times New Roman"/>
                <w:sz w:val="24"/>
                <w:szCs w:val="24"/>
              </w:rPr>
              <w:t>really helpful</w:t>
            </w:r>
            <w:proofErr w:type="gramEnd"/>
            <w:r w:rsidRPr="00647B57">
              <w:rPr>
                <w:rFonts w:ascii="Times New Roman" w:hAnsi="Times New Roman" w:cs="Times New Roman"/>
                <w:sz w:val="24"/>
                <w:szCs w:val="24"/>
              </w:rPr>
              <w:t xml:space="preserve"> in that task.”</w:t>
            </w:r>
          </w:p>
        </w:tc>
      </w:tr>
      <w:tr w:rsidR="003B4B44" w:rsidRPr="00647B57" w14:paraId="545DA308" w14:textId="77777777" w:rsidTr="0039722F">
        <w:tc>
          <w:tcPr>
            <w:tcW w:w="1980" w:type="dxa"/>
          </w:tcPr>
          <w:p w14:paraId="4B53B8CA"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65E4EF94"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Negatives</w:t>
            </w:r>
          </w:p>
        </w:tc>
        <w:tc>
          <w:tcPr>
            <w:tcW w:w="1560" w:type="dxa"/>
          </w:tcPr>
          <w:p w14:paraId="1AC7E493" w14:textId="77777777" w:rsidR="003B4B44" w:rsidRPr="00647B57" w:rsidRDefault="003B4B44" w:rsidP="0039722F">
            <w:pPr>
              <w:spacing w:line="480" w:lineRule="auto"/>
              <w:rPr>
                <w:rFonts w:ascii="Times New Roman" w:hAnsi="Times New Roman" w:cs="Times New Roman"/>
                <w:sz w:val="24"/>
                <w:szCs w:val="24"/>
              </w:rPr>
            </w:pPr>
          </w:p>
        </w:tc>
        <w:tc>
          <w:tcPr>
            <w:tcW w:w="6723" w:type="dxa"/>
          </w:tcPr>
          <w:p w14:paraId="01988CC9" w14:textId="77777777" w:rsidR="003B4B44" w:rsidRPr="00647B57" w:rsidRDefault="003B4B44" w:rsidP="0039722F">
            <w:pPr>
              <w:spacing w:line="480" w:lineRule="auto"/>
              <w:rPr>
                <w:rFonts w:ascii="Times New Roman" w:hAnsi="Times New Roman" w:cs="Times New Roman"/>
                <w:sz w:val="24"/>
                <w:szCs w:val="24"/>
              </w:rPr>
            </w:pPr>
          </w:p>
        </w:tc>
      </w:tr>
      <w:tr w:rsidR="003B4B44" w:rsidRPr="00647B57" w14:paraId="4B32AE6D" w14:textId="77777777" w:rsidTr="0039722F">
        <w:tc>
          <w:tcPr>
            <w:tcW w:w="1980" w:type="dxa"/>
          </w:tcPr>
          <w:p w14:paraId="27444399"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00E213C9"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Lack of F2F classroom experience made learning difficult</w:t>
            </w:r>
          </w:p>
        </w:tc>
        <w:tc>
          <w:tcPr>
            <w:tcW w:w="1560" w:type="dxa"/>
          </w:tcPr>
          <w:p w14:paraId="7C1DB944"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24</w:t>
            </w:r>
          </w:p>
        </w:tc>
        <w:tc>
          <w:tcPr>
            <w:tcW w:w="6723" w:type="dxa"/>
          </w:tcPr>
          <w:p w14:paraId="1B596F33"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“I'm concerned by the lack of physical laboratory experience in as much as it may relate to future employability and my knowledge or</w:t>
            </w:r>
          </w:p>
          <w:p w14:paraId="510BC288"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experience in having performed certain laboratory tasks.”</w:t>
            </w:r>
          </w:p>
        </w:tc>
      </w:tr>
      <w:tr w:rsidR="003B4B44" w:rsidRPr="00647B57" w14:paraId="086D0FA1" w14:textId="77777777" w:rsidTr="0039722F">
        <w:tc>
          <w:tcPr>
            <w:tcW w:w="1980" w:type="dxa"/>
          </w:tcPr>
          <w:p w14:paraId="725A6F53"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126DBA4B"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Course content was overwhelming</w:t>
            </w:r>
          </w:p>
        </w:tc>
        <w:tc>
          <w:tcPr>
            <w:tcW w:w="1560" w:type="dxa"/>
          </w:tcPr>
          <w:p w14:paraId="16907B88"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14</w:t>
            </w:r>
          </w:p>
        </w:tc>
        <w:tc>
          <w:tcPr>
            <w:tcW w:w="6723" w:type="dxa"/>
          </w:tcPr>
          <w:p w14:paraId="3FDFD14B"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 xml:space="preserve">“I felt a little overwhelmed with the </w:t>
            </w:r>
            <w:proofErr w:type="gramStart"/>
            <w:r w:rsidRPr="00647B57">
              <w:rPr>
                <w:rFonts w:ascii="Times New Roman" w:hAnsi="Times New Roman" w:cs="Times New Roman"/>
                <w:sz w:val="24"/>
                <w:szCs w:val="24"/>
              </w:rPr>
              <w:t>amount</w:t>
            </w:r>
            <w:proofErr w:type="gramEnd"/>
            <w:r w:rsidRPr="00647B57">
              <w:rPr>
                <w:rFonts w:ascii="Times New Roman" w:hAnsi="Times New Roman" w:cs="Times New Roman"/>
                <w:sz w:val="24"/>
                <w:szCs w:val="24"/>
              </w:rPr>
              <w:t xml:space="preserve"> of lectures and that they were all back to back on the one day.”</w:t>
            </w:r>
          </w:p>
        </w:tc>
      </w:tr>
      <w:tr w:rsidR="003B4B44" w:rsidRPr="00647B57" w14:paraId="23C124F7" w14:textId="77777777" w:rsidTr="0039722F">
        <w:tc>
          <w:tcPr>
            <w:tcW w:w="1980" w:type="dxa"/>
          </w:tcPr>
          <w:p w14:paraId="5AFD3DBF"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4036B34F"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Organization of teaching activities needs improvement</w:t>
            </w:r>
          </w:p>
        </w:tc>
        <w:tc>
          <w:tcPr>
            <w:tcW w:w="1560" w:type="dxa"/>
          </w:tcPr>
          <w:p w14:paraId="0D89BF42"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14</w:t>
            </w:r>
          </w:p>
        </w:tc>
        <w:tc>
          <w:tcPr>
            <w:tcW w:w="6723" w:type="dxa"/>
          </w:tcPr>
          <w:p w14:paraId="787B0D7B"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“More consistent structure to the course would be appreciated, as I was regularly confused as to the sequence of activities, and which Teams channel/other platform channel I was required to be in.”</w:t>
            </w:r>
          </w:p>
        </w:tc>
      </w:tr>
      <w:tr w:rsidR="003B4B44" w:rsidRPr="00647B57" w14:paraId="082E64CF" w14:textId="77777777" w:rsidTr="0039722F">
        <w:tc>
          <w:tcPr>
            <w:tcW w:w="1980" w:type="dxa"/>
          </w:tcPr>
          <w:p w14:paraId="43B3E62E"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Prevailing COVID Restrictions*</w:t>
            </w:r>
          </w:p>
        </w:tc>
        <w:tc>
          <w:tcPr>
            <w:tcW w:w="3685" w:type="dxa"/>
          </w:tcPr>
          <w:p w14:paraId="6792535E" w14:textId="77777777" w:rsidR="003B4B44" w:rsidRPr="00647B57" w:rsidRDefault="003B4B44" w:rsidP="0039722F">
            <w:pPr>
              <w:spacing w:line="480" w:lineRule="auto"/>
              <w:rPr>
                <w:rFonts w:ascii="Times New Roman" w:hAnsi="Times New Roman" w:cs="Times New Roman"/>
                <w:sz w:val="24"/>
                <w:szCs w:val="24"/>
              </w:rPr>
            </w:pPr>
          </w:p>
        </w:tc>
        <w:tc>
          <w:tcPr>
            <w:tcW w:w="1560" w:type="dxa"/>
          </w:tcPr>
          <w:p w14:paraId="7395231F" w14:textId="77777777" w:rsidR="003B4B44" w:rsidRPr="00647B57" w:rsidRDefault="003B4B44" w:rsidP="0039722F">
            <w:pPr>
              <w:spacing w:line="480" w:lineRule="auto"/>
              <w:rPr>
                <w:rFonts w:ascii="Times New Roman" w:hAnsi="Times New Roman" w:cs="Times New Roman"/>
                <w:sz w:val="24"/>
                <w:szCs w:val="24"/>
              </w:rPr>
            </w:pPr>
          </w:p>
        </w:tc>
        <w:tc>
          <w:tcPr>
            <w:tcW w:w="6723" w:type="dxa"/>
          </w:tcPr>
          <w:p w14:paraId="3B7164A2" w14:textId="77777777" w:rsidR="003B4B44" w:rsidRPr="00647B57" w:rsidRDefault="003B4B44" w:rsidP="0039722F">
            <w:pPr>
              <w:spacing w:line="480" w:lineRule="auto"/>
              <w:rPr>
                <w:rFonts w:ascii="Times New Roman" w:hAnsi="Times New Roman" w:cs="Times New Roman"/>
                <w:sz w:val="24"/>
                <w:szCs w:val="24"/>
              </w:rPr>
            </w:pPr>
          </w:p>
        </w:tc>
      </w:tr>
      <w:tr w:rsidR="003B4B44" w:rsidRPr="00647B57" w14:paraId="48F4FA98" w14:textId="77777777" w:rsidTr="0039722F">
        <w:tc>
          <w:tcPr>
            <w:tcW w:w="1980" w:type="dxa"/>
          </w:tcPr>
          <w:p w14:paraId="76DE1763"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 xml:space="preserve">Increasing </w:t>
            </w:r>
          </w:p>
        </w:tc>
        <w:tc>
          <w:tcPr>
            <w:tcW w:w="3685" w:type="dxa"/>
          </w:tcPr>
          <w:p w14:paraId="41342807"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Positives</w:t>
            </w:r>
          </w:p>
        </w:tc>
        <w:tc>
          <w:tcPr>
            <w:tcW w:w="1560" w:type="dxa"/>
          </w:tcPr>
          <w:p w14:paraId="08F06026" w14:textId="77777777" w:rsidR="003B4B44" w:rsidRPr="00647B57" w:rsidRDefault="003B4B44" w:rsidP="0039722F">
            <w:pPr>
              <w:spacing w:line="480" w:lineRule="auto"/>
              <w:rPr>
                <w:rFonts w:ascii="Times New Roman" w:hAnsi="Times New Roman" w:cs="Times New Roman"/>
                <w:sz w:val="24"/>
                <w:szCs w:val="24"/>
              </w:rPr>
            </w:pPr>
          </w:p>
        </w:tc>
        <w:tc>
          <w:tcPr>
            <w:tcW w:w="6723" w:type="dxa"/>
          </w:tcPr>
          <w:p w14:paraId="08A54FD9" w14:textId="77777777" w:rsidR="003B4B44" w:rsidRPr="00647B57" w:rsidRDefault="003B4B44" w:rsidP="0039722F">
            <w:pPr>
              <w:spacing w:line="480" w:lineRule="auto"/>
              <w:rPr>
                <w:rFonts w:ascii="Times New Roman" w:hAnsi="Times New Roman" w:cs="Times New Roman"/>
                <w:sz w:val="24"/>
                <w:szCs w:val="24"/>
              </w:rPr>
            </w:pPr>
          </w:p>
        </w:tc>
      </w:tr>
      <w:tr w:rsidR="003B4B44" w:rsidRPr="00647B57" w14:paraId="63606BD1" w14:textId="77777777" w:rsidTr="0039722F">
        <w:tc>
          <w:tcPr>
            <w:tcW w:w="1980" w:type="dxa"/>
          </w:tcPr>
          <w:p w14:paraId="793E6CFC"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6AE80298"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Course content was good</w:t>
            </w:r>
          </w:p>
        </w:tc>
        <w:tc>
          <w:tcPr>
            <w:tcW w:w="1560" w:type="dxa"/>
          </w:tcPr>
          <w:p w14:paraId="61B87595"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17</w:t>
            </w:r>
          </w:p>
        </w:tc>
        <w:tc>
          <w:tcPr>
            <w:tcW w:w="6723" w:type="dxa"/>
          </w:tcPr>
          <w:p w14:paraId="7C83B269"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Example provided above</w:t>
            </w:r>
          </w:p>
        </w:tc>
      </w:tr>
      <w:tr w:rsidR="003B4B44" w:rsidRPr="00647B57" w14:paraId="776B2591" w14:textId="77777777" w:rsidTr="0039722F">
        <w:tc>
          <w:tcPr>
            <w:tcW w:w="1980" w:type="dxa"/>
          </w:tcPr>
          <w:p w14:paraId="05150C91"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138FCFC6"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The teaching activities were well-organized</w:t>
            </w:r>
          </w:p>
        </w:tc>
        <w:tc>
          <w:tcPr>
            <w:tcW w:w="1560" w:type="dxa"/>
          </w:tcPr>
          <w:p w14:paraId="0F22A225"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16</w:t>
            </w:r>
          </w:p>
        </w:tc>
        <w:tc>
          <w:tcPr>
            <w:tcW w:w="6723" w:type="dxa"/>
          </w:tcPr>
          <w:p w14:paraId="3EB3164C"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 xml:space="preserve">“With everything online, this course was well </w:t>
            </w:r>
            <w:proofErr w:type="gramStart"/>
            <w:r w:rsidRPr="00647B57">
              <w:rPr>
                <w:rFonts w:ascii="Times New Roman" w:hAnsi="Times New Roman" w:cs="Times New Roman"/>
                <w:sz w:val="24"/>
                <w:szCs w:val="24"/>
              </w:rPr>
              <w:t>organised</w:t>
            </w:r>
            <w:proofErr w:type="gramEnd"/>
            <w:r w:rsidRPr="00647B57">
              <w:rPr>
                <w:rFonts w:ascii="Times New Roman" w:hAnsi="Times New Roman" w:cs="Times New Roman"/>
                <w:sz w:val="24"/>
                <w:szCs w:val="24"/>
              </w:rPr>
              <w:t xml:space="preserve"> and all the content was available and accessible beforehand.”</w:t>
            </w:r>
          </w:p>
        </w:tc>
      </w:tr>
      <w:tr w:rsidR="003B4B44" w:rsidRPr="00647B57" w14:paraId="3868C232" w14:textId="77777777" w:rsidTr="0039722F">
        <w:tc>
          <w:tcPr>
            <w:tcW w:w="1980" w:type="dxa"/>
          </w:tcPr>
          <w:p w14:paraId="648D2236"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1566593F"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Online learning is time saving</w:t>
            </w:r>
          </w:p>
        </w:tc>
        <w:tc>
          <w:tcPr>
            <w:tcW w:w="1560" w:type="dxa"/>
          </w:tcPr>
          <w:p w14:paraId="127A8162"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15</w:t>
            </w:r>
          </w:p>
        </w:tc>
        <w:tc>
          <w:tcPr>
            <w:tcW w:w="6723" w:type="dxa"/>
          </w:tcPr>
          <w:p w14:paraId="00C248A0"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Example provided above</w:t>
            </w:r>
          </w:p>
        </w:tc>
      </w:tr>
      <w:tr w:rsidR="003B4B44" w:rsidRPr="00647B57" w14:paraId="15190AD5" w14:textId="77777777" w:rsidTr="0039722F">
        <w:tc>
          <w:tcPr>
            <w:tcW w:w="1980" w:type="dxa"/>
          </w:tcPr>
          <w:p w14:paraId="25EEC81E"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547FDE92"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Negatives</w:t>
            </w:r>
          </w:p>
        </w:tc>
        <w:tc>
          <w:tcPr>
            <w:tcW w:w="1560" w:type="dxa"/>
          </w:tcPr>
          <w:p w14:paraId="488A5F4E" w14:textId="77777777" w:rsidR="003B4B44" w:rsidRPr="00647B57" w:rsidRDefault="003B4B44" w:rsidP="0039722F">
            <w:pPr>
              <w:spacing w:line="480" w:lineRule="auto"/>
              <w:rPr>
                <w:rFonts w:ascii="Times New Roman" w:hAnsi="Times New Roman" w:cs="Times New Roman"/>
                <w:sz w:val="24"/>
                <w:szCs w:val="24"/>
              </w:rPr>
            </w:pPr>
          </w:p>
        </w:tc>
        <w:tc>
          <w:tcPr>
            <w:tcW w:w="6723" w:type="dxa"/>
          </w:tcPr>
          <w:p w14:paraId="7F770C1F" w14:textId="77777777" w:rsidR="003B4B44" w:rsidRPr="00647B57" w:rsidRDefault="003B4B44" w:rsidP="0039722F">
            <w:pPr>
              <w:spacing w:line="480" w:lineRule="auto"/>
              <w:rPr>
                <w:rFonts w:ascii="Times New Roman" w:hAnsi="Times New Roman" w:cs="Times New Roman"/>
                <w:sz w:val="24"/>
                <w:szCs w:val="24"/>
              </w:rPr>
            </w:pPr>
          </w:p>
        </w:tc>
      </w:tr>
      <w:tr w:rsidR="003B4B44" w:rsidRPr="00647B57" w14:paraId="2EF33343" w14:textId="77777777" w:rsidTr="0039722F">
        <w:tc>
          <w:tcPr>
            <w:tcW w:w="1980" w:type="dxa"/>
          </w:tcPr>
          <w:p w14:paraId="7CC153BC"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1FB642A5"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Organization of teaching activities needs improvement</w:t>
            </w:r>
          </w:p>
        </w:tc>
        <w:tc>
          <w:tcPr>
            <w:tcW w:w="1560" w:type="dxa"/>
          </w:tcPr>
          <w:p w14:paraId="2E27646C"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15</w:t>
            </w:r>
          </w:p>
        </w:tc>
        <w:tc>
          <w:tcPr>
            <w:tcW w:w="6723" w:type="dxa"/>
          </w:tcPr>
          <w:p w14:paraId="38444AB7"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Example provided above</w:t>
            </w:r>
          </w:p>
        </w:tc>
      </w:tr>
      <w:tr w:rsidR="003B4B44" w:rsidRPr="00647B57" w14:paraId="6A22A942" w14:textId="77777777" w:rsidTr="0039722F">
        <w:tc>
          <w:tcPr>
            <w:tcW w:w="1980" w:type="dxa"/>
          </w:tcPr>
          <w:p w14:paraId="43025094"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4ADA234B"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Lack of F2F classroom experience made learning difficult</w:t>
            </w:r>
          </w:p>
        </w:tc>
        <w:tc>
          <w:tcPr>
            <w:tcW w:w="1560" w:type="dxa"/>
          </w:tcPr>
          <w:p w14:paraId="2D88D2CF"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13</w:t>
            </w:r>
          </w:p>
        </w:tc>
        <w:tc>
          <w:tcPr>
            <w:tcW w:w="6723" w:type="dxa"/>
          </w:tcPr>
          <w:p w14:paraId="750C0B83"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Example provided above</w:t>
            </w:r>
          </w:p>
        </w:tc>
      </w:tr>
      <w:tr w:rsidR="003B4B44" w:rsidRPr="00647B57" w14:paraId="579D6D5D" w14:textId="77777777" w:rsidTr="0039722F">
        <w:tc>
          <w:tcPr>
            <w:tcW w:w="1980" w:type="dxa"/>
          </w:tcPr>
          <w:p w14:paraId="4EC42ECE"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574468E8"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Assessments and feedback need improvement</w:t>
            </w:r>
          </w:p>
        </w:tc>
        <w:tc>
          <w:tcPr>
            <w:tcW w:w="1560" w:type="dxa"/>
          </w:tcPr>
          <w:p w14:paraId="76795E79"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10</w:t>
            </w:r>
          </w:p>
        </w:tc>
        <w:tc>
          <w:tcPr>
            <w:tcW w:w="6723" w:type="dxa"/>
          </w:tcPr>
          <w:p w14:paraId="292A5220"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Example provided above</w:t>
            </w:r>
          </w:p>
        </w:tc>
      </w:tr>
      <w:tr w:rsidR="003B4B44" w:rsidRPr="00647B57" w14:paraId="26AA38CB" w14:textId="77777777" w:rsidTr="0039722F">
        <w:tc>
          <w:tcPr>
            <w:tcW w:w="1980" w:type="dxa"/>
          </w:tcPr>
          <w:p w14:paraId="4D797D86"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Relaxing</w:t>
            </w:r>
          </w:p>
        </w:tc>
        <w:tc>
          <w:tcPr>
            <w:tcW w:w="3685" w:type="dxa"/>
          </w:tcPr>
          <w:p w14:paraId="48D1575E"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Positives</w:t>
            </w:r>
          </w:p>
        </w:tc>
        <w:tc>
          <w:tcPr>
            <w:tcW w:w="1560" w:type="dxa"/>
          </w:tcPr>
          <w:p w14:paraId="22119B40" w14:textId="77777777" w:rsidR="003B4B44" w:rsidRPr="00647B57" w:rsidRDefault="003B4B44" w:rsidP="0039722F">
            <w:pPr>
              <w:spacing w:line="480" w:lineRule="auto"/>
              <w:rPr>
                <w:rFonts w:ascii="Times New Roman" w:hAnsi="Times New Roman" w:cs="Times New Roman"/>
                <w:sz w:val="24"/>
                <w:szCs w:val="24"/>
              </w:rPr>
            </w:pPr>
          </w:p>
        </w:tc>
        <w:tc>
          <w:tcPr>
            <w:tcW w:w="6723" w:type="dxa"/>
          </w:tcPr>
          <w:p w14:paraId="187DA185" w14:textId="77777777" w:rsidR="003B4B44" w:rsidRPr="00647B57" w:rsidRDefault="003B4B44" w:rsidP="0039722F">
            <w:pPr>
              <w:spacing w:line="480" w:lineRule="auto"/>
              <w:rPr>
                <w:rFonts w:ascii="Times New Roman" w:hAnsi="Times New Roman" w:cs="Times New Roman"/>
                <w:sz w:val="24"/>
                <w:szCs w:val="24"/>
              </w:rPr>
            </w:pPr>
          </w:p>
        </w:tc>
      </w:tr>
      <w:tr w:rsidR="003B4B44" w:rsidRPr="00647B57" w14:paraId="330E3B79" w14:textId="77777777" w:rsidTr="0039722F">
        <w:tc>
          <w:tcPr>
            <w:tcW w:w="1980" w:type="dxa"/>
          </w:tcPr>
          <w:p w14:paraId="6B51968A"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34092152"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Course content was good</w:t>
            </w:r>
          </w:p>
        </w:tc>
        <w:tc>
          <w:tcPr>
            <w:tcW w:w="1560" w:type="dxa"/>
          </w:tcPr>
          <w:p w14:paraId="5D5023EC"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21</w:t>
            </w:r>
          </w:p>
        </w:tc>
        <w:tc>
          <w:tcPr>
            <w:tcW w:w="6723" w:type="dxa"/>
          </w:tcPr>
          <w:p w14:paraId="667F0C78"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Example provided above</w:t>
            </w:r>
          </w:p>
        </w:tc>
      </w:tr>
      <w:tr w:rsidR="003B4B44" w:rsidRPr="00647B57" w14:paraId="3BC6423B" w14:textId="77777777" w:rsidTr="0039722F">
        <w:tc>
          <w:tcPr>
            <w:tcW w:w="1980" w:type="dxa"/>
          </w:tcPr>
          <w:p w14:paraId="440C6FAB"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2C24BD60"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Online learning is time saving</w:t>
            </w:r>
          </w:p>
        </w:tc>
        <w:tc>
          <w:tcPr>
            <w:tcW w:w="1560" w:type="dxa"/>
          </w:tcPr>
          <w:p w14:paraId="1881E5F1"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12</w:t>
            </w:r>
          </w:p>
        </w:tc>
        <w:tc>
          <w:tcPr>
            <w:tcW w:w="6723" w:type="dxa"/>
          </w:tcPr>
          <w:p w14:paraId="4A5F0EC4"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Example provided above</w:t>
            </w:r>
          </w:p>
        </w:tc>
      </w:tr>
      <w:tr w:rsidR="003B4B44" w:rsidRPr="00647B57" w14:paraId="7E2A852F" w14:textId="77777777" w:rsidTr="0039722F">
        <w:tc>
          <w:tcPr>
            <w:tcW w:w="1980" w:type="dxa"/>
          </w:tcPr>
          <w:p w14:paraId="3FE7A0C8"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34100035"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The assignment task was good</w:t>
            </w:r>
          </w:p>
        </w:tc>
        <w:tc>
          <w:tcPr>
            <w:tcW w:w="1560" w:type="dxa"/>
          </w:tcPr>
          <w:p w14:paraId="64E4CC24"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8</w:t>
            </w:r>
          </w:p>
        </w:tc>
        <w:tc>
          <w:tcPr>
            <w:tcW w:w="6723" w:type="dxa"/>
          </w:tcPr>
          <w:p w14:paraId="38786795"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Example provided above</w:t>
            </w:r>
          </w:p>
        </w:tc>
      </w:tr>
      <w:tr w:rsidR="003B4B44" w:rsidRPr="00647B57" w14:paraId="40D553B4" w14:textId="77777777" w:rsidTr="0039722F">
        <w:tc>
          <w:tcPr>
            <w:tcW w:w="1980" w:type="dxa"/>
          </w:tcPr>
          <w:p w14:paraId="404455E8"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18A08C9C"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Negatives</w:t>
            </w:r>
          </w:p>
        </w:tc>
        <w:tc>
          <w:tcPr>
            <w:tcW w:w="1560" w:type="dxa"/>
          </w:tcPr>
          <w:p w14:paraId="623F02A7" w14:textId="77777777" w:rsidR="003B4B44" w:rsidRPr="00647B57" w:rsidRDefault="003B4B44" w:rsidP="0039722F">
            <w:pPr>
              <w:spacing w:line="480" w:lineRule="auto"/>
              <w:rPr>
                <w:rFonts w:ascii="Times New Roman" w:hAnsi="Times New Roman" w:cs="Times New Roman"/>
                <w:sz w:val="24"/>
                <w:szCs w:val="24"/>
              </w:rPr>
            </w:pPr>
          </w:p>
        </w:tc>
        <w:tc>
          <w:tcPr>
            <w:tcW w:w="6723" w:type="dxa"/>
          </w:tcPr>
          <w:p w14:paraId="2655B389" w14:textId="77777777" w:rsidR="003B4B44" w:rsidRPr="00647B57" w:rsidRDefault="003B4B44" w:rsidP="0039722F">
            <w:pPr>
              <w:spacing w:line="480" w:lineRule="auto"/>
              <w:rPr>
                <w:rFonts w:ascii="Times New Roman" w:hAnsi="Times New Roman" w:cs="Times New Roman"/>
                <w:sz w:val="24"/>
                <w:szCs w:val="24"/>
              </w:rPr>
            </w:pPr>
          </w:p>
        </w:tc>
      </w:tr>
      <w:tr w:rsidR="003B4B44" w:rsidRPr="00647B57" w14:paraId="6A557287" w14:textId="77777777" w:rsidTr="0039722F">
        <w:tc>
          <w:tcPr>
            <w:tcW w:w="1980" w:type="dxa"/>
          </w:tcPr>
          <w:p w14:paraId="52F8FE6D"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354573DD"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Lack of F2F classroom experience made learning difficult</w:t>
            </w:r>
          </w:p>
        </w:tc>
        <w:tc>
          <w:tcPr>
            <w:tcW w:w="1560" w:type="dxa"/>
          </w:tcPr>
          <w:p w14:paraId="447ABE13"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24</w:t>
            </w:r>
          </w:p>
        </w:tc>
        <w:tc>
          <w:tcPr>
            <w:tcW w:w="6723" w:type="dxa"/>
          </w:tcPr>
          <w:p w14:paraId="33DAC21C"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Example provided above</w:t>
            </w:r>
          </w:p>
        </w:tc>
      </w:tr>
      <w:tr w:rsidR="003B4B44" w:rsidRPr="00647B57" w14:paraId="5C67C713" w14:textId="77777777" w:rsidTr="0039722F">
        <w:tc>
          <w:tcPr>
            <w:tcW w:w="1980" w:type="dxa"/>
          </w:tcPr>
          <w:p w14:paraId="6B179462"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02A470A9"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Course content was overwhelming</w:t>
            </w:r>
          </w:p>
        </w:tc>
        <w:tc>
          <w:tcPr>
            <w:tcW w:w="1560" w:type="dxa"/>
          </w:tcPr>
          <w:p w14:paraId="7982BD03"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14</w:t>
            </w:r>
          </w:p>
        </w:tc>
        <w:tc>
          <w:tcPr>
            <w:tcW w:w="6723" w:type="dxa"/>
          </w:tcPr>
          <w:p w14:paraId="279A1015"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Example provided above</w:t>
            </w:r>
          </w:p>
        </w:tc>
      </w:tr>
      <w:tr w:rsidR="003B4B44" w:rsidRPr="00647B57" w14:paraId="74A5E1A6" w14:textId="77777777" w:rsidTr="0039722F">
        <w:tc>
          <w:tcPr>
            <w:tcW w:w="1980" w:type="dxa"/>
          </w:tcPr>
          <w:p w14:paraId="144D0EC1" w14:textId="77777777" w:rsidR="003B4B44" w:rsidRPr="00647B57" w:rsidRDefault="003B4B44" w:rsidP="0039722F">
            <w:pPr>
              <w:spacing w:line="480" w:lineRule="auto"/>
              <w:rPr>
                <w:rFonts w:ascii="Times New Roman" w:hAnsi="Times New Roman" w:cs="Times New Roman"/>
                <w:sz w:val="24"/>
                <w:szCs w:val="24"/>
              </w:rPr>
            </w:pPr>
          </w:p>
        </w:tc>
        <w:tc>
          <w:tcPr>
            <w:tcW w:w="3685" w:type="dxa"/>
          </w:tcPr>
          <w:p w14:paraId="6B3BB656"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Organization of teaching activities needs improvement</w:t>
            </w:r>
          </w:p>
        </w:tc>
        <w:tc>
          <w:tcPr>
            <w:tcW w:w="1560" w:type="dxa"/>
          </w:tcPr>
          <w:p w14:paraId="6CCEF23B"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14</w:t>
            </w:r>
          </w:p>
        </w:tc>
        <w:tc>
          <w:tcPr>
            <w:tcW w:w="6723" w:type="dxa"/>
          </w:tcPr>
          <w:p w14:paraId="5A2FBE56" w14:textId="77777777" w:rsidR="003B4B44" w:rsidRPr="00647B57" w:rsidRDefault="003B4B44" w:rsidP="0039722F">
            <w:pPr>
              <w:spacing w:line="480" w:lineRule="auto"/>
              <w:rPr>
                <w:rFonts w:ascii="Times New Roman" w:hAnsi="Times New Roman" w:cs="Times New Roman"/>
                <w:sz w:val="24"/>
                <w:szCs w:val="24"/>
              </w:rPr>
            </w:pPr>
            <w:r w:rsidRPr="00647B57">
              <w:rPr>
                <w:rFonts w:ascii="Times New Roman" w:hAnsi="Times New Roman" w:cs="Times New Roman"/>
                <w:sz w:val="24"/>
                <w:szCs w:val="24"/>
              </w:rPr>
              <w:t>Example provided above</w:t>
            </w:r>
          </w:p>
        </w:tc>
      </w:tr>
    </w:tbl>
    <w:p w14:paraId="1ACE998A" w14:textId="77777777" w:rsidR="003B4B44" w:rsidRPr="00647B57" w:rsidRDefault="003B4B44" w:rsidP="003B4B44">
      <w:pPr>
        <w:spacing w:line="480" w:lineRule="auto"/>
        <w:rPr>
          <w:rFonts w:ascii="Times New Roman" w:hAnsi="Times New Roman" w:cs="Times New Roman"/>
          <w:sz w:val="24"/>
          <w:szCs w:val="24"/>
        </w:rPr>
      </w:pPr>
      <w:r w:rsidRPr="00647B57">
        <w:rPr>
          <w:rFonts w:ascii="Times New Roman" w:hAnsi="Times New Roman" w:cs="Times New Roman"/>
          <w:sz w:val="24"/>
          <w:szCs w:val="24"/>
        </w:rPr>
        <w:t>*Profile for no restrictions is the same as that for calendar year 2019</w:t>
      </w:r>
    </w:p>
    <w:p w14:paraId="02E4FCE8" w14:textId="77777777" w:rsidR="003B4B44" w:rsidRPr="00647B57" w:rsidRDefault="003B4B44" w:rsidP="003B4B44">
      <w:pPr>
        <w:spacing w:line="480" w:lineRule="auto"/>
        <w:rPr>
          <w:rFonts w:ascii="Times New Roman" w:hAnsi="Times New Roman" w:cs="Times New Roman"/>
        </w:rPr>
      </w:pPr>
    </w:p>
    <w:p w14:paraId="45DB44EA" w14:textId="77777777" w:rsidR="00503C55" w:rsidRPr="00647B57" w:rsidRDefault="00000000">
      <w:pPr>
        <w:rPr>
          <w:rFonts w:ascii="Times New Roman" w:hAnsi="Times New Roman" w:cs="Times New Roman"/>
        </w:rPr>
      </w:pPr>
    </w:p>
    <w:sectPr w:rsidR="00503C55" w:rsidRPr="00647B57" w:rsidSect="003151CB">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DF8A31A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063062536">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 w16cid:durableId="156336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4B"/>
    <w:rsid w:val="0000059B"/>
    <w:rsid w:val="000E3071"/>
    <w:rsid w:val="000F3657"/>
    <w:rsid w:val="001236BC"/>
    <w:rsid w:val="00366B2B"/>
    <w:rsid w:val="003B4B44"/>
    <w:rsid w:val="004F7BE0"/>
    <w:rsid w:val="00647B57"/>
    <w:rsid w:val="006722D4"/>
    <w:rsid w:val="006B5FDB"/>
    <w:rsid w:val="006E7FBA"/>
    <w:rsid w:val="00746DA3"/>
    <w:rsid w:val="007D4A38"/>
    <w:rsid w:val="0091687C"/>
    <w:rsid w:val="009D2AA9"/>
    <w:rsid w:val="00EC32DE"/>
    <w:rsid w:val="00EF114B"/>
    <w:rsid w:val="00EF4E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51D6"/>
  <w15:chartTrackingRefBased/>
  <w15:docId w15:val="{4F49C85E-17A0-4E2D-A4FB-F92F3CD6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B44"/>
  </w:style>
  <w:style w:type="paragraph" w:styleId="Heading1">
    <w:name w:val="heading 1"/>
    <w:basedOn w:val="ListParagraph"/>
    <w:next w:val="Normal"/>
    <w:link w:val="Heading1Char"/>
    <w:uiPriority w:val="2"/>
    <w:qFormat/>
    <w:rsid w:val="006E7FBA"/>
    <w:pPr>
      <w:numPr>
        <w:numId w:val="1"/>
      </w:numPr>
      <w:spacing w:before="240" w:after="240" w:line="240" w:lineRule="auto"/>
      <w:contextualSpacing w:val="0"/>
      <w:outlineLvl w:val="0"/>
    </w:pPr>
    <w:rPr>
      <w:rFonts w:ascii="Times New Roman" w:eastAsia="Cambria" w:hAnsi="Times New Roman" w:cs="Times New Roman"/>
      <w:b/>
      <w:sz w:val="24"/>
      <w:szCs w:val="24"/>
      <w:lang w:val="en-US"/>
    </w:rPr>
  </w:style>
  <w:style w:type="paragraph" w:styleId="Heading2">
    <w:name w:val="heading 2"/>
    <w:basedOn w:val="Heading1"/>
    <w:next w:val="Normal"/>
    <w:link w:val="Heading2Char"/>
    <w:uiPriority w:val="2"/>
    <w:qFormat/>
    <w:rsid w:val="006E7FBA"/>
    <w:pPr>
      <w:numPr>
        <w:ilvl w:val="1"/>
      </w:numPr>
      <w:spacing w:after="200"/>
      <w:outlineLvl w:val="1"/>
    </w:pPr>
  </w:style>
  <w:style w:type="paragraph" w:styleId="Heading3">
    <w:name w:val="heading 3"/>
    <w:basedOn w:val="Normal"/>
    <w:next w:val="Normal"/>
    <w:link w:val="Heading3Char"/>
    <w:uiPriority w:val="2"/>
    <w:qFormat/>
    <w:rsid w:val="006E7FBA"/>
    <w:pPr>
      <w:keepNext/>
      <w:keepLines/>
      <w:numPr>
        <w:ilvl w:val="2"/>
        <w:numId w:val="1"/>
      </w:numPr>
      <w:spacing w:before="40" w:after="120" w:line="240" w:lineRule="auto"/>
      <w:outlineLvl w:val="2"/>
    </w:pPr>
    <w:rPr>
      <w:rFonts w:ascii="Times New Roman" w:eastAsiaTheme="majorEastAsia" w:hAnsi="Times New Roman" w:cstheme="majorBidi"/>
      <w:b/>
      <w:sz w:val="24"/>
      <w:szCs w:val="24"/>
      <w:lang w:val="en-US"/>
    </w:rPr>
  </w:style>
  <w:style w:type="paragraph" w:styleId="Heading4">
    <w:name w:val="heading 4"/>
    <w:basedOn w:val="Heading3"/>
    <w:next w:val="Normal"/>
    <w:link w:val="Heading4Char"/>
    <w:uiPriority w:val="2"/>
    <w:qFormat/>
    <w:rsid w:val="006E7FBA"/>
    <w:pPr>
      <w:numPr>
        <w:ilvl w:val="3"/>
      </w:numPr>
      <w:outlineLvl w:val="3"/>
    </w:pPr>
    <w:rPr>
      <w:iCs/>
    </w:rPr>
  </w:style>
  <w:style w:type="paragraph" w:styleId="Heading5">
    <w:name w:val="heading 5"/>
    <w:basedOn w:val="Heading4"/>
    <w:next w:val="Normal"/>
    <w:link w:val="Heading5Char"/>
    <w:uiPriority w:val="2"/>
    <w:qFormat/>
    <w:rsid w:val="006E7FBA"/>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4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6E7FBA"/>
    <w:rPr>
      <w:rFonts w:ascii="Times New Roman" w:eastAsia="Cambria" w:hAnsi="Times New Roman" w:cs="Times New Roman"/>
      <w:b/>
      <w:sz w:val="24"/>
      <w:szCs w:val="24"/>
      <w:lang w:val="en-US"/>
    </w:rPr>
  </w:style>
  <w:style w:type="character" w:customStyle="1" w:styleId="Heading2Char">
    <w:name w:val="Heading 2 Char"/>
    <w:basedOn w:val="DefaultParagraphFont"/>
    <w:link w:val="Heading2"/>
    <w:uiPriority w:val="2"/>
    <w:rsid w:val="006E7FBA"/>
    <w:rPr>
      <w:rFonts w:ascii="Times New Roman" w:eastAsia="Cambria" w:hAnsi="Times New Roman" w:cs="Times New Roman"/>
      <w:b/>
      <w:sz w:val="24"/>
      <w:szCs w:val="24"/>
      <w:lang w:val="en-US"/>
    </w:rPr>
  </w:style>
  <w:style w:type="character" w:customStyle="1" w:styleId="Heading3Char">
    <w:name w:val="Heading 3 Char"/>
    <w:basedOn w:val="DefaultParagraphFont"/>
    <w:link w:val="Heading3"/>
    <w:uiPriority w:val="2"/>
    <w:rsid w:val="006E7FBA"/>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2"/>
    <w:rsid w:val="006E7FBA"/>
    <w:rPr>
      <w:rFonts w:ascii="Times New Roman" w:eastAsiaTheme="majorEastAsia" w:hAnsi="Times New Roman" w:cstheme="majorBidi"/>
      <w:b/>
      <w:iCs/>
      <w:sz w:val="24"/>
      <w:szCs w:val="24"/>
      <w:lang w:val="en-US"/>
    </w:rPr>
  </w:style>
  <w:style w:type="character" w:customStyle="1" w:styleId="Heading5Char">
    <w:name w:val="Heading 5 Char"/>
    <w:basedOn w:val="DefaultParagraphFont"/>
    <w:link w:val="Heading5"/>
    <w:uiPriority w:val="2"/>
    <w:rsid w:val="006E7FBA"/>
    <w:rPr>
      <w:rFonts w:ascii="Times New Roman" w:eastAsiaTheme="majorEastAsia" w:hAnsi="Times New Roman" w:cstheme="majorBidi"/>
      <w:b/>
      <w:iCs/>
      <w:sz w:val="24"/>
      <w:szCs w:val="24"/>
      <w:lang w:val="en-US"/>
    </w:rPr>
  </w:style>
  <w:style w:type="numbering" w:customStyle="1" w:styleId="Headings">
    <w:name w:val="Headings"/>
    <w:uiPriority w:val="99"/>
    <w:rsid w:val="006E7FBA"/>
    <w:pPr>
      <w:numPr>
        <w:numId w:val="1"/>
      </w:numPr>
    </w:pPr>
  </w:style>
  <w:style w:type="paragraph" w:styleId="ListParagraph">
    <w:name w:val="List Paragraph"/>
    <w:basedOn w:val="Normal"/>
    <w:uiPriority w:val="34"/>
    <w:qFormat/>
    <w:rsid w:val="006E7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1250</Words>
  <Characters>7129</Characters>
  <Application>Microsoft Office Word</Application>
  <DocSecurity>0</DocSecurity>
  <Lines>59</Lines>
  <Paragraphs>16</Paragraphs>
  <ScaleCrop>false</ScaleCrop>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Chaturaka Rodrigo</dc:creator>
  <cp:keywords/>
  <dc:description/>
  <cp:lastModifiedBy>Chaturaka Rodrigo</cp:lastModifiedBy>
  <cp:revision>9</cp:revision>
  <dcterms:created xsi:type="dcterms:W3CDTF">2022-08-09T01:53:00Z</dcterms:created>
  <dcterms:modified xsi:type="dcterms:W3CDTF">2022-08-09T02:16:00Z</dcterms:modified>
</cp:coreProperties>
</file>