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0FBED" w14:textId="016B0C3F" w:rsidR="002409B5" w:rsidRPr="006A3C2B" w:rsidRDefault="00AF3A71" w:rsidP="00AF3A7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Supplemental material</w:t>
      </w:r>
    </w:p>
    <w:p w14:paraId="02C17B92" w14:textId="3A5A7C81" w:rsidR="00360F01" w:rsidRPr="006A3C2B" w:rsidRDefault="00360F01" w:rsidP="00360F0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776AAF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1: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>Multiple sclerosis</w:t>
      </w:r>
      <w:r w:rsidR="009A2F81" w:rsidRPr="006A3C2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>specific and demyelinating disease</w:t>
      </w:r>
      <w:r w:rsidR="00060C0C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related </w:t>
      </w:r>
      <w:r w:rsidR="009A2F81" w:rsidRPr="006A3C2B">
        <w:rPr>
          <w:rFonts w:ascii="Times New Roman" w:hAnsi="Times New Roman" w:cs="Times New Roman"/>
          <w:sz w:val="24"/>
          <w:szCs w:val="24"/>
          <w:lang w:val="en-US"/>
        </w:rPr>
        <w:t>International Classification of Diseases</w:t>
      </w:r>
      <w:r w:rsidR="00D1643F" w:rsidRPr="006A3C2B">
        <w:rPr>
          <w:rFonts w:ascii="Times New Roman" w:hAnsi="Times New Roman" w:cs="Times New Roman"/>
          <w:sz w:val="24"/>
          <w:szCs w:val="24"/>
          <w:lang w:val="en-US"/>
        </w:rPr>
        <w:t>-9/10</w:t>
      </w:r>
      <w:r w:rsidR="009A2F81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(ICD</w:t>
      </w:r>
      <w:r w:rsidR="00D1643F" w:rsidRPr="006A3C2B">
        <w:rPr>
          <w:rFonts w:ascii="Times New Roman" w:hAnsi="Times New Roman" w:cs="Times New Roman"/>
          <w:sz w:val="24"/>
          <w:szCs w:val="24"/>
          <w:lang w:val="en-US"/>
        </w:rPr>
        <w:t>-9/10</w:t>
      </w:r>
      <w:r w:rsidR="009A2F81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codes </w:t>
      </w:r>
      <w:r w:rsidR="00713573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and Drug Identification Numbers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used </w:t>
      </w:r>
      <w:r w:rsidR="00713573" w:rsidRPr="006A3C2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identify people with MS and the</w:t>
      </w:r>
      <w:r w:rsidR="00060C0C" w:rsidRPr="006A3C2B">
        <w:rPr>
          <w:rFonts w:ascii="Times New Roman" w:hAnsi="Times New Roman" w:cs="Times New Roman"/>
          <w:sz w:val="24"/>
          <w:szCs w:val="24"/>
          <w:lang w:val="en-US"/>
        </w:rPr>
        <w:t>ir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respective index date (i.e., first recorded demyelinating event)</w:t>
      </w:r>
    </w:p>
    <w:tbl>
      <w:tblPr>
        <w:tblW w:w="9206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2"/>
        <w:gridCol w:w="900"/>
        <w:gridCol w:w="1389"/>
        <w:gridCol w:w="3045"/>
      </w:tblGrid>
      <w:tr w:rsidR="00360F01" w:rsidRPr="006A3C2B" w14:paraId="67048931" w14:textId="77777777" w:rsidTr="009A2F81">
        <w:trPr>
          <w:trHeight w:val="25"/>
          <w:tblHeader/>
        </w:trPr>
        <w:tc>
          <w:tcPr>
            <w:tcW w:w="3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28B517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B8397B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  <w:t>ICD-9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81DC8E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  <w:t>ICD-10</w:t>
            </w:r>
          </w:p>
        </w:tc>
        <w:tc>
          <w:tcPr>
            <w:tcW w:w="3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F70841" w14:textId="1B0E6F4D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  <w:t>Drug Identification Number</w:t>
            </w:r>
          </w:p>
        </w:tc>
      </w:tr>
      <w:tr w:rsidR="00776AAF" w:rsidRPr="006A3C2B" w14:paraId="2BF2F7F2" w14:textId="77777777" w:rsidTr="009A2F81">
        <w:trPr>
          <w:trHeight w:val="25"/>
        </w:trPr>
        <w:tc>
          <w:tcPr>
            <w:tcW w:w="9206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72F377" w14:textId="000E295D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  <w:t>MS specific diagnosis</w:t>
            </w:r>
          </w:p>
        </w:tc>
      </w:tr>
      <w:tr w:rsidR="00360F01" w:rsidRPr="006A3C2B" w14:paraId="5E3A6446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1EBEFB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Multiple sclerosis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916245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340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73EF04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G35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A579B1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</w:tr>
      <w:tr w:rsidR="00776AAF" w:rsidRPr="006A3C2B" w14:paraId="14C53E9F" w14:textId="77777777" w:rsidTr="009A2F81">
        <w:trPr>
          <w:trHeight w:val="25"/>
        </w:trPr>
        <w:tc>
          <w:tcPr>
            <w:tcW w:w="9206" w:type="dxa"/>
            <w:gridSpan w:val="4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9F4920" w14:textId="2101DB3A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  <w:t>Demyelinating disease</w:t>
            </w:r>
          </w:p>
        </w:tc>
      </w:tr>
      <w:tr w:rsidR="00360F01" w:rsidRPr="006A3C2B" w14:paraId="66F6CAC9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00261C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Optic neuritis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C303E6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377.3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794E9E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H46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C9E8DB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</w:tr>
      <w:tr w:rsidR="00776AAF" w:rsidRPr="006A3C2B" w14:paraId="178C8B25" w14:textId="77777777" w:rsidTr="00ED22CC">
        <w:trPr>
          <w:trHeight w:val="25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CE67D3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Acute transverse myelitis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06B6D6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323.82</w:t>
            </w:r>
          </w:p>
          <w:p w14:paraId="1D71C539" w14:textId="56A0E1DE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341.2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A7DEB2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G37.3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1714FA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</w:tr>
      <w:tr w:rsidR="00776AAF" w:rsidRPr="006A3C2B" w14:paraId="1DE027C8" w14:textId="77777777" w:rsidTr="00ED22CC">
        <w:trPr>
          <w:trHeight w:val="25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D88923" w14:textId="0DFE29A3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Acute disseminated encephalomyelitis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11BD2F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323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939A20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G36.9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8CA69A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</w:tr>
      <w:tr w:rsidR="00776AAF" w:rsidRPr="006A3C2B" w14:paraId="4225C6A3" w14:textId="77777777" w:rsidTr="00ED22CC">
        <w:trPr>
          <w:trHeight w:val="25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14C5A3" w14:textId="30E01812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Demyelinating disease of CNS</w:t>
            </w:r>
            <w:r w:rsidR="009A2F81"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 xml:space="preserve"> </w:t>
            </w: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unspecified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EEC16D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341.9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7F49D1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G37.8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3F9AE3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</w:tr>
      <w:tr w:rsidR="00776AAF" w:rsidRPr="006A3C2B" w14:paraId="06D4194A" w14:textId="77777777" w:rsidTr="009A2F81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D4EBF1" w14:textId="4A8C0D75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Other acute disseminated demyelination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6C49BA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5541DC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G36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CC4DDF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</w:tr>
      <w:tr w:rsidR="00360F01" w:rsidRPr="006A3C2B" w14:paraId="79413C74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81E72A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 xml:space="preserve">Neuromyelitis </w:t>
            </w:r>
            <w:proofErr w:type="spellStart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optica</w:t>
            </w:r>
            <w:proofErr w:type="spellEnd"/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8DE3E4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341.0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6C6D0E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G36.0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A09A03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</w:tr>
      <w:tr w:rsidR="00776AAF" w:rsidRPr="006A3C2B" w14:paraId="6ADBAFA1" w14:textId="77777777" w:rsidTr="009A2F81">
        <w:trPr>
          <w:trHeight w:val="20"/>
        </w:trPr>
        <w:tc>
          <w:tcPr>
            <w:tcW w:w="9206" w:type="dxa"/>
            <w:gridSpan w:val="4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3830AF" w14:textId="77777777" w:rsidR="00ED22CC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  <w:t xml:space="preserve">MS specific prescription, </w:t>
            </w:r>
          </w:p>
          <w:p w14:paraId="173517B8" w14:textId="258E394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CA"/>
              </w:rPr>
              <w:t>brand name (generic)</w:t>
            </w:r>
          </w:p>
        </w:tc>
      </w:tr>
      <w:tr w:rsidR="00360F01" w:rsidRPr="006A3C2B" w14:paraId="6938794F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0E9E20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proofErr w:type="spellStart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Betaseron</w:t>
            </w:r>
            <w:proofErr w:type="spellEnd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 xml:space="preserve"> (IFNB-1b)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D4FE59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2E9C89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380583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02169649</w:t>
            </w:r>
          </w:p>
        </w:tc>
      </w:tr>
      <w:tr w:rsidR="00360F01" w:rsidRPr="006A3C2B" w14:paraId="73E7BA89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92BC51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proofErr w:type="spellStart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Extavia</w:t>
            </w:r>
            <w:proofErr w:type="spellEnd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 xml:space="preserve"> (IFNB-1b)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4F497E" w14:textId="66D67E53" w:rsidR="00360F01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C326FD" w14:textId="1D1D2A19" w:rsidR="00360F01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BB84F0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02337819</w:t>
            </w:r>
          </w:p>
        </w:tc>
      </w:tr>
      <w:tr w:rsidR="00776AAF" w:rsidRPr="006A3C2B" w14:paraId="000C89FE" w14:textId="77777777" w:rsidTr="00ED22CC">
        <w:trPr>
          <w:trHeight w:val="25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EC0153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Avonex (IFNB-1a)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FB81D4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B07018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7E1A12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02237770</w:t>
            </w:r>
          </w:p>
          <w:p w14:paraId="09C9068A" w14:textId="4DBAF563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02269201</w:t>
            </w:r>
          </w:p>
        </w:tc>
      </w:tr>
      <w:tr w:rsidR="00776AAF" w:rsidRPr="006A3C2B" w14:paraId="0DF47C37" w14:textId="77777777" w:rsidTr="009A2F81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8D2835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Rebif (IFNB-1a)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4C3BDD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A1797B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31DC07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02281708</w:t>
            </w:r>
          </w:p>
          <w:p w14:paraId="53D2D348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02277492</w:t>
            </w:r>
          </w:p>
          <w:p w14:paraId="5A0049B8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02237317</w:t>
            </w:r>
          </w:p>
          <w:p w14:paraId="58190C82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02237319</w:t>
            </w:r>
          </w:p>
          <w:p w14:paraId="5401A9F2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02237320</w:t>
            </w:r>
          </w:p>
          <w:p w14:paraId="5EE19722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02318253</w:t>
            </w:r>
          </w:p>
          <w:p w14:paraId="3BBE489D" w14:textId="0F6FD49D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02318261</w:t>
            </w:r>
          </w:p>
        </w:tc>
      </w:tr>
      <w:tr w:rsidR="00776AAF" w:rsidRPr="006A3C2B" w14:paraId="5B5CC1C2" w14:textId="77777777" w:rsidTr="00ED22CC">
        <w:trPr>
          <w:trHeight w:val="25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AA4C4B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lastRenderedPageBreak/>
              <w:t>Copaxone (glatiramer acetate)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3DC166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312BF6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75D7EE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02233014</w:t>
            </w:r>
          </w:p>
          <w:p w14:paraId="08706845" w14:textId="60E99DBA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02245619</w:t>
            </w:r>
          </w:p>
        </w:tc>
      </w:tr>
      <w:tr w:rsidR="00360F01" w:rsidRPr="006A3C2B" w14:paraId="0429B5A0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036538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Tysabri (natalizumab)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4F0908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1A6320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59C00D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02286386</w:t>
            </w:r>
          </w:p>
        </w:tc>
      </w:tr>
      <w:tr w:rsidR="00360F01" w:rsidRPr="006A3C2B" w14:paraId="5674E66A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297B30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proofErr w:type="spellStart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Gilenya</w:t>
            </w:r>
            <w:proofErr w:type="spellEnd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 xml:space="preserve"> (fingolimod)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67C5E5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1F936B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6756AC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02365480</w:t>
            </w:r>
          </w:p>
        </w:tc>
      </w:tr>
      <w:tr w:rsidR="00776AAF" w:rsidRPr="006A3C2B" w14:paraId="7560F5BD" w14:textId="77777777" w:rsidTr="00ED22CC">
        <w:trPr>
          <w:trHeight w:val="539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CD7BFD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Tecfidera</w:t>
            </w:r>
          </w:p>
          <w:p w14:paraId="5DB859DB" w14:textId="401A5F7E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(</w:t>
            </w:r>
            <w:proofErr w:type="gramStart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dimethyl</w:t>
            </w:r>
            <w:proofErr w:type="gramEnd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 xml:space="preserve"> fumarate)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5C0F3D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C1411E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EC1150" w14:textId="77777777" w:rsidR="00776AAF" w:rsidRPr="006A3C2B" w:rsidRDefault="00776AAF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02404508</w:t>
            </w:r>
          </w:p>
        </w:tc>
      </w:tr>
      <w:tr w:rsidR="00360F01" w:rsidRPr="006A3C2B" w14:paraId="31BE595F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CA13FB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proofErr w:type="spellStart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Aubagio</w:t>
            </w:r>
            <w:proofErr w:type="spellEnd"/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 xml:space="preserve"> (teriflunomide)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6D60CC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273910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C51B89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02416328</w:t>
            </w:r>
          </w:p>
        </w:tc>
      </w:tr>
      <w:tr w:rsidR="00360F01" w:rsidRPr="006A3C2B" w14:paraId="78A83D8C" w14:textId="77777777" w:rsidTr="00ED22CC">
        <w:trPr>
          <w:trHeight w:val="20"/>
        </w:trPr>
        <w:tc>
          <w:tcPr>
            <w:tcW w:w="389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775C10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Lemtrada (alemtuzumab)</w:t>
            </w:r>
          </w:p>
        </w:tc>
        <w:tc>
          <w:tcPr>
            <w:tcW w:w="85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13C7BF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1396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E2E6FE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N/A</w:t>
            </w:r>
          </w:p>
        </w:tc>
        <w:tc>
          <w:tcPr>
            <w:tcW w:w="306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C47ACF" w14:textId="77777777" w:rsidR="00360F01" w:rsidRPr="006A3C2B" w:rsidRDefault="00360F01" w:rsidP="009A2F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en-CA"/>
              </w:rPr>
              <w:t>02418320</w:t>
            </w:r>
          </w:p>
        </w:tc>
      </w:tr>
    </w:tbl>
    <w:p w14:paraId="044688EB" w14:textId="77777777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08E147" w14:textId="544B53BE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D873DE" w14:textId="52E1EF4D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A64D24" w14:textId="46EA34B2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F4699B" w14:textId="38842A16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4F7279" w14:textId="1FE755B0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CF1097" w14:textId="776BFE73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0D862E" w14:textId="72E144AF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14F3B2" w14:textId="77777777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463CFD" w14:textId="749E9DE8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1CD1FC" w14:textId="60B05808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2E208B" w14:textId="4CA35514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103BF47" w14:textId="2039E127" w:rsidR="00360F01" w:rsidRPr="006A3C2B" w:rsidRDefault="00360F0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77F5874" w14:textId="1B713854" w:rsidR="009A2F81" w:rsidRPr="006A3C2B" w:rsidRDefault="009A2F8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8AAE5A" w14:textId="204FA99C" w:rsidR="009A2F81" w:rsidRPr="006A3C2B" w:rsidRDefault="009A2F8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2A8344" w14:textId="18FA8705" w:rsidR="009A2F81" w:rsidRPr="006A3C2B" w:rsidRDefault="009A2F8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1A90F3" w14:textId="3C3794B7" w:rsidR="009A2F81" w:rsidRPr="006A3C2B" w:rsidRDefault="009A2F8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511389" w14:textId="30674D8E" w:rsidR="009A2F81" w:rsidRPr="006A3C2B" w:rsidRDefault="009A2F81" w:rsidP="0024448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A2F4783" w14:textId="39F8E140" w:rsidR="00244483" w:rsidRPr="006A3C2B" w:rsidRDefault="00244483" w:rsidP="00244483">
      <w:pPr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 w:rsidR="001D108D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360F01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6A3C2B">
        <w:rPr>
          <w:rFonts w:ascii="Times New Roman" w:hAnsi="Times New Roman" w:cs="Times New Roman"/>
          <w:sz w:val="24"/>
          <w:szCs w:val="24"/>
        </w:rPr>
        <w:t xml:space="preserve">Diagnostic codes for the </w:t>
      </w:r>
      <w:r w:rsidR="005F2475" w:rsidRPr="006A3C2B">
        <w:rPr>
          <w:rFonts w:ascii="Times New Roman" w:hAnsi="Times New Roman" w:cs="Times New Roman"/>
          <w:sz w:val="24"/>
          <w:szCs w:val="24"/>
          <w:lang w:val="en-US"/>
        </w:rPr>
        <w:t>International Classification of Diseases</w:t>
      </w:r>
      <w:r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="005F2475" w:rsidRPr="006A3C2B">
        <w:rPr>
          <w:rFonts w:ascii="Times New Roman" w:hAnsi="Times New Roman" w:cs="Times New Roman"/>
          <w:sz w:val="24"/>
          <w:szCs w:val="24"/>
        </w:rPr>
        <w:t>(ICD)</w:t>
      </w:r>
      <w:r w:rsidR="00C2117D" w:rsidRPr="006A3C2B">
        <w:rPr>
          <w:rFonts w:ascii="Times New Roman" w:hAnsi="Times New Roman" w:cs="Times New Roman"/>
          <w:sz w:val="24"/>
          <w:szCs w:val="24"/>
        </w:rPr>
        <w:t xml:space="preserve"> -9/10</w:t>
      </w:r>
      <w:r w:rsidR="005F2475" w:rsidRPr="006A3C2B">
        <w:rPr>
          <w:rFonts w:ascii="Times New Roman" w:hAnsi="Times New Roman" w:cs="Times New Roman"/>
          <w:sz w:val="24"/>
          <w:szCs w:val="24"/>
        </w:rPr>
        <w:t xml:space="preserve"> c</w:t>
      </w:r>
      <w:r w:rsidRPr="006A3C2B">
        <w:rPr>
          <w:rFonts w:ascii="Times New Roman" w:hAnsi="Times New Roman" w:cs="Times New Roman"/>
          <w:sz w:val="24"/>
          <w:szCs w:val="24"/>
        </w:rPr>
        <w:t>hapters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3"/>
        <w:gridCol w:w="2081"/>
        <w:gridCol w:w="5026"/>
      </w:tblGrid>
      <w:tr w:rsidR="00B80D37" w:rsidRPr="006A3C2B" w14:paraId="191B6C50" w14:textId="77777777" w:rsidTr="002E60D6">
        <w:trPr>
          <w:trHeight w:val="132"/>
          <w:tblHeader/>
        </w:trPr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4FBEE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ICD Chapters</w:t>
            </w:r>
          </w:p>
        </w:tc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5AD518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Diagnostic Codes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ADD043" w14:textId="2D1FAFE8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Brief Description</w:t>
            </w:r>
            <w:r w:rsidR="00220326" w:rsidRPr="006A3C2B">
              <w:rPr>
                <w:rFonts w:ascii="Times New Roman" w:hAnsi="Times New Roman" w:cs="Times New Roman"/>
                <w:sz w:val="24"/>
                <w:szCs w:val="24"/>
              </w:rPr>
              <w:t>‡</w:t>
            </w:r>
          </w:p>
        </w:tc>
      </w:tr>
      <w:tr w:rsidR="00B80D37" w:rsidRPr="006A3C2B" w14:paraId="386ADA6A" w14:textId="77777777" w:rsidTr="002E60D6">
        <w:trPr>
          <w:trHeight w:val="1024"/>
        </w:trPr>
        <w:tc>
          <w:tcPr>
            <w:tcW w:w="2147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1707F6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Certain infectious and parasitic diseases</w:t>
            </w:r>
          </w:p>
        </w:tc>
        <w:tc>
          <w:tcPr>
            <w:tcW w:w="210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994C79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001 – 139</w:t>
            </w:r>
          </w:p>
          <w:p w14:paraId="56178B35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A00 – B99</w:t>
            </w:r>
          </w:p>
        </w:tc>
        <w:tc>
          <w:tcPr>
            <w:tcW w:w="510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44548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These include bacterial, viral, parasitic, and fungal infections. Some organ-specific infections, such as cystitis and pneumonia, are included in separate chapters.</w:t>
            </w:r>
          </w:p>
        </w:tc>
      </w:tr>
      <w:tr w:rsidR="00B80D37" w:rsidRPr="006A3C2B" w14:paraId="66D76116" w14:textId="77777777" w:rsidTr="002E60D6"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49F084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Neoplasms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9CFA4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140 – 239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br/>
              <w:t>ICD-10: C00 – D49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3964A8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These include malignant and benign neoplasms.</w:t>
            </w:r>
          </w:p>
        </w:tc>
      </w:tr>
      <w:tr w:rsidR="00B80D37" w:rsidRPr="006A3C2B" w14:paraId="153B0B76" w14:textId="77777777" w:rsidTr="002E60D6">
        <w:trPr>
          <w:trHeight w:val="376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B483F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Endocrine, Nutritional and Metabolic Diseases, and Immunity Disorders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36DDE3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240 – 279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br/>
              <w:t>ICD-10: E00 – E89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EB3ACA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disorders of the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br/>
              <w:t>endocrine glands, such as thyroiditis and diabetes mellitus; nutritional deficiencies; and other metabolic/immunity disorders.</w:t>
            </w:r>
          </w:p>
        </w:tc>
      </w:tr>
      <w:tr w:rsidR="00B80D37" w:rsidRPr="006A3C2B" w14:paraId="13DE67C5" w14:textId="77777777" w:rsidTr="002E60D6"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336A90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Blood and Blood-Forming Organs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8BE5BC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280– 289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br/>
              <w:t>ICD-10: D50 – D89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F94BD1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anemias, such as iron or B12 deficiency; hemolytic and aplastic anemias; and diseases of the white blood cells</w:t>
            </w:r>
          </w:p>
        </w:tc>
      </w:tr>
      <w:tr w:rsidR="00B80D37" w:rsidRPr="006A3C2B" w14:paraId="4B89D8FD" w14:textId="77777777" w:rsidTr="002E60D6">
        <w:trPr>
          <w:trHeight w:val="20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3FB80C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Mental, Behavioral and Neurodevelopmental disorders</w:t>
            </w:r>
          </w:p>
          <w:p w14:paraId="65848923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DE95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3CADF4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290 – 319</w:t>
            </w:r>
          </w:p>
          <w:p w14:paraId="1DEA4834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F00 – F99</w:t>
            </w:r>
          </w:p>
          <w:p w14:paraId="3FE0AF35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E6690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161C7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30E35D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mood disorders, such as depression and bipolar disorder; non-mood psychotic disorders; anxiety; intellectual disabilities; developmental disorders; and emotional disorders</w:t>
            </w:r>
          </w:p>
          <w:p w14:paraId="028F38FC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D37" w:rsidRPr="006A3C2B" w14:paraId="7DB63716" w14:textId="77777777" w:rsidTr="002E60D6">
        <w:trPr>
          <w:trHeight w:val="1760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5639A8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nervous system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EEA10C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320 – 359</w:t>
            </w:r>
          </w:p>
          <w:p w14:paraId="1DA519FD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G00 – G99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E2B41C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inflammatory disease of the central nervous system, such as meningitis; extrapyramidal and movement disorders, such as Parkinson’s disease and dystonia; neurodegenerative disease; polyneuropathies; and paroxysmal disorders, such as epilepsy and migraine. Demyelinating diseases were excluded.</w:t>
            </w:r>
          </w:p>
          <w:p w14:paraId="51246EA9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D37" w:rsidRPr="006A3C2B" w14:paraId="24CA35F7" w14:textId="77777777" w:rsidTr="002E60D6">
        <w:trPr>
          <w:trHeight w:val="1047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6C443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sense organs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812016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360 – 389</w:t>
            </w:r>
          </w:p>
          <w:p w14:paraId="5AB8B160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H00-H95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79915A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disorders of the eye, such as visual disturbances, disorders of the lens, retina, or eyelid; and disorders of the ear, such as hearing loss, vertiginous syndromes, and otitis media/externa. Disorders of the optic nerve were excluded.</w:t>
            </w:r>
          </w:p>
        </w:tc>
      </w:tr>
      <w:tr w:rsidR="00B80D37" w:rsidRPr="006A3C2B" w14:paraId="287A8EA8" w14:textId="77777777" w:rsidTr="002E60D6">
        <w:trPr>
          <w:trHeight w:val="757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84F967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circulatory system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60D8DC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390 – 459</w:t>
            </w:r>
          </w:p>
          <w:p w14:paraId="626C2DE3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I00 – I99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293F9E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hypertensive diseases; heart diseases, such as ischemic or pulmonary heart disease; cerebrovascular disease, such as the 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occlusion of cerebral arteries; and disease of the veins and arteries, such as atherosclerosis and varicose veins.</w:t>
            </w:r>
          </w:p>
        </w:tc>
      </w:tr>
      <w:tr w:rsidR="00B80D37" w:rsidRPr="006A3C2B" w14:paraId="3DAA4F72" w14:textId="77777777" w:rsidTr="002E60D6">
        <w:trPr>
          <w:trHeight w:val="1349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BF790F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Diseases of the respiratory system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93E680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460 – 519</w:t>
            </w:r>
          </w:p>
          <w:p w14:paraId="60FEA33A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J00 – J99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C8CE80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respiratory infections, such as influenza and pneumonia; chronic respiratory disease, such as asthma and bronchitis; and diseases of the</w:t>
            </w:r>
          </w:p>
          <w:p w14:paraId="69A6C396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pleura.</w:t>
            </w:r>
          </w:p>
        </w:tc>
      </w:tr>
      <w:tr w:rsidR="00B80D37" w:rsidRPr="006A3C2B" w14:paraId="45088311" w14:textId="77777777" w:rsidTr="002E60D6">
        <w:trPr>
          <w:trHeight w:val="25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B6AF37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digestive system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6CB2EA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520 – 579</w:t>
            </w:r>
          </w:p>
          <w:p w14:paraId="65187DFE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K00 – K95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7A661F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disease of the intestines, such as irritable bowel syndrome; diseases of the liver, such as hepatitis and inflammatory liver disease; disorders of the gallbladder, such as acute pancreatitis; ulcers; and hernia.</w:t>
            </w:r>
          </w:p>
        </w:tc>
      </w:tr>
      <w:tr w:rsidR="00B80D37" w:rsidRPr="006A3C2B" w14:paraId="467808A9" w14:textId="77777777" w:rsidTr="002E60D6">
        <w:trPr>
          <w:trHeight w:val="25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98EA48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genitourinary system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60B474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580 – 629</w:t>
            </w:r>
          </w:p>
          <w:p w14:paraId="6BF7C059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N00 – N99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9AFA10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disorders of the urinary tract, such as chronic kidney disease, nephritis, and cystitis; and disease of the genital organs, such as sexual dysfunction, disorders of the prostate, pelvic inflammatory disorders, absent or excessive menstruation; and disorders of the breast, such as unspecified lump in breast.</w:t>
            </w:r>
          </w:p>
        </w:tc>
      </w:tr>
      <w:tr w:rsidR="00B80D37" w:rsidRPr="006A3C2B" w14:paraId="5F51F728" w14:textId="77777777" w:rsidTr="002E60D6">
        <w:trPr>
          <w:trHeight w:val="25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ED5F05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skin and subcutaneous</w:t>
            </w:r>
          </w:p>
          <w:p w14:paraId="12631A56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tissues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F60EB5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680 – 709</w:t>
            </w:r>
          </w:p>
          <w:p w14:paraId="409F422B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L00 – L99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BA54BF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infections of the skin; dermatitis and eczema; erythema; and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papulosquamous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disorders, such as psoriasis.</w:t>
            </w:r>
          </w:p>
        </w:tc>
      </w:tr>
      <w:tr w:rsidR="00B80D37" w:rsidRPr="006A3C2B" w14:paraId="6E251665" w14:textId="77777777" w:rsidTr="002E60D6">
        <w:trPr>
          <w:trHeight w:val="25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839637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musculoskeletal system and connective tissues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26B044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710 – 739</w:t>
            </w:r>
          </w:p>
          <w:p w14:paraId="24451D50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M00 – M99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823C2A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include: arthropathies;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dorsopathies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osteopathies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; spondylopathies; osteoarthritis; and</w:t>
            </w:r>
          </w:p>
          <w:p w14:paraId="414AD047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disorders of the muscles.</w:t>
            </w:r>
          </w:p>
        </w:tc>
      </w:tr>
      <w:tr w:rsidR="00B80D37" w:rsidRPr="006A3C2B" w14:paraId="0BD1703E" w14:textId="77777777" w:rsidTr="002E60D6">
        <w:trPr>
          <w:trHeight w:val="25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D92265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Congenital anomalies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094059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740-759</w:t>
            </w:r>
          </w:p>
          <w:p w14:paraId="45F6975C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Q00–Q99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197605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These include congenital malformations of the nervous system, circulatory system, respiratory system, genital organs, urinary system, eyes, and ears.</w:t>
            </w:r>
          </w:p>
        </w:tc>
      </w:tr>
      <w:tr w:rsidR="00B80D37" w:rsidRPr="006A3C2B" w14:paraId="14CA7979" w14:textId="77777777" w:rsidTr="002E60D6">
        <w:trPr>
          <w:trHeight w:val="25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CBA681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Symptoms, Signs, And Ill-Defined</w:t>
            </w:r>
          </w:p>
          <w:p w14:paraId="2BBF949B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Conditions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B4CDF4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ICD-9: 780 – 799</w:t>
            </w:r>
          </w:p>
          <w:p w14:paraId="064E0D1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R00 – R99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580FBA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These include symptoms and signs involving the circulatory, respiratory, nervous, musculoskeletal, genitourinary system. As well as, symptoms involving cognition, emotional state, behaviour, speech. Abnormal findings on examination of blood,</w:t>
            </w:r>
          </w:p>
          <w:p w14:paraId="7C604881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urine or other body fluids.</w:t>
            </w:r>
          </w:p>
        </w:tc>
      </w:tr>
      <w:tr w:rsidR="00B80D37" w:rsidRPr="006A3C2B" w14:paraId="1E775AD2" w14:textId="77777777" w:rsidTr="002E60D6">
        <w:trPr>
          <w:trHeight w:val="25"/>
        </w:trPr>
        <w:tc>
          <w:tcPr>
            <w:tcW w:w="214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6A2CD2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Injury and poisoning</w:t>
            </w:r>
          </w:p>
          <w:p w14:paraId="1EA45158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External causes of morbidity complication of surgical and medical care</w:t>
            </w:r>
          </w:p>
        </w:tc>
        <w:tc>
          <w:tcPr>
            <w:tcW w:w="210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D15518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ICD-9: 800-999</w:t>
            </w:r>
          </w:p>
          <w:p w14:paraId="19BA2F12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ICD-9: E800 – E999</w:t>
            </w:r>
          </w:p>
          <w:p w14:paraId="16AC859B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ICD-10: S00 – T98</w:t>
            </w:r>
          </w:p>
          <w:p w14:paraId="738E4A65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ICD-10: V00-Y99</w:t>
            </w:r>
          </w:p>
        </w:tc>
        <w:tc>
          <w:tcPr>
            <w:tcW w:w="510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C902A6" w14:textId="77777777" w:rsidR="00B80D37" w:rsidRPr="006A3C2B" w:rsidRDefault="00B80D37" w:rsidP="002E60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injuries and burns; poisoning; accidents; slipping and falls; and misadventures during surgical and medical care.</w:t>
            </w:r>
          </w:p>
        </w:tc>
      </w:tr>
    </w:tbl>
    <w:p w14:paraId="1BE618BD" w14:textId="23DA657D" w:rsidR="00B80D37" w:rsidRPr="006A3C2B" w:rsidRDefault="00E438DB" w:rsidP="00244483">
      <w:pPr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</w:rPr>
        <w:t xml:space="preserve">‡ </w:t>
      </w:r>
      <w:r w:rsidRPr="006A3C2B">
        <w:rPr>
          <w:rFonts w:ascii="Times New Roman" w:hAnsi="Times New Roman" w:cs="Times New Roman"/>
          <w:sz w:val="24"/>
          <w:szCs w:val="24"/>
        </w:rPr>
        <w:t xml:space="preserve">Codes related to pregnancy, childbirth and the puerperium (ICD-9: 630-679/ ICD-10: O00–O99), and </w:t>
      </w:r>
      <w:r w:rsidR="00220326" w:rsidRPr="006A3C2B">
        <w:rPr>
          <w:rFonts w:ascii="Times New Roman" w:hAnsi="Times New Roman" w:cs="Times New Roman"/>
          <w:sz w:val="24"/>
          <w:szCs w:val="24"/>
        </w:rPr>
        <w:t xml:space="preserve">conditions </w:t>
      </w:r>
      <w:r w:rsidRPr="006A3C2B">
        <w:rPr>
          <w:rFonts w:ascii="Times New Roman" w:hAnsi="Times New Roman" w:cs="Times New Roman"/>
          <w:sz w:val="24"/>
          <w:szCs w:val="24"/>
        </w:rPr>
        <w:t xml:space="preserve">originating in the perinatal </w:t>
      </w:r>
      <w:proofErr w:type="gramStart"/>
      <w:r w:rsidRPr="006A3C2B">
        <w:rPr>
          <w:rFonts w:ascii="Times New Roman" w:hAnsi="Times New Roman" w:cs="Times New Roman"/>
          <w:sz w:val="24"/>
          <w:szCs w:val="24"/>
        </w:rPr>
        <w:t>period  (</w:t>
      </w:r>
      <w:proofErr w:type="gramEnd"/>
      <w:r w:rsidRPr="006A3C2B">
        <w:rPr>
          <w:rFonts w:ascii="Times New Roman" w:hAnsi="Times New Roman" w:cs="Times New Roman"/>
          <w:sz w:val="24"/>
          <w:szCs w:val="24"/>
        </w:rPr>
        <w:t>ICD-9: 760-779/ ICD-10: P00–P96) were excluded.</w:t>
      </w:r>
    </w:p>
    <w:p w14:paraId="3A013FE2" w14:textId="5CFC83C9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58A92F" w14:textId="0A5F50E3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AEBBA8" w14:textId="1B61CF6F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5FA008" w14:textId="798B0A0D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0D88EF" w14:textId="304B2E8A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452552" w14:textId="2AB595AE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3BF45A" w14:textId="7E19E6C0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B64D95" w14:textId="66CB3474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A8327D" w14:textId="7BA5B1E9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A722F2" w14:textId="0CF45597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8433C3" w14:textId="2EC27245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A67DE8" w14:textId="32391A01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A7616B" w14:textId="57512388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CCF431" w14:textId="77C0E931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BF047F" w14:textId="411C542D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D62C98" w14:textId="1179B2CA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CCB4B2" w14:textId="3C3CC4D1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574997" w14:textId="69AEDA27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F40221" w14:textId="73029569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2ACCDD" w14:textId="16020D89" w:rsidR="00B80D37" w:rsidRPr="006A3C2B" w:rsidRDefault="00B80D37" w:rsidP="002444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0BE1B9" w14:textId="77777777" w:rsidR="006A3C2B" w:rsidRDefault="006A3C2B" w:rsidP="009A3C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AC54D" w14:textId="1B421AD3" w:rsidR="009A3CF7" w:rsidRPr="006A3C2B" w:rsidRDefault="009A3CF7" w:rsidP="009A3C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086C91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>Physician Specialties</w:t>
      </w:r>
    </w:p>
    <w:p w14:paraId="4386F253" w14:textId="77777777" w:rsidR="009A3CF7" w:rsidRPr="006A3C2B" w:rsidRDefault="009A3CF7" w:rsidP="009A3C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A3CF7" w:rsidRPr="006A3C2B" w14:paraId="6C4F611A" w14:textId="77777777" w:rsidTr="009A3CF7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3477A05A" w14:textId="114E5808" w:rsidR="009A3CF7" w:rsidRPr="006A3C2B" w:rsidRDefault="009A3CF7" w:rsidP="009A3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Physician speciality</w:t>
            </w:r>
            <w:r w:rsidR="00220326" w:rsidRPr="006A3C2B">
              <w:rPr>
                <w:rFonts w:ascii="Times New Roman" w:hAnsi="Times New Roman" w:cs="Times New Roman"/>
                <w:sz w:val="24"/>
                <w:szCs w:val="24"/>
              </w:rPr>
              <w:t>‡</w:t>
            </w:r>
          </w:p>
        </w:tc>
      </w:tr>
      <w:tr w:rsidR="009A3CF7" w:rsidRPr="006A3C2B" w14:paraId="754876B5" w14:textId="77777777" w:rsidTr="009A3CF7">
        <w:tc>
          <w:tcPr>
            <w:tcW w:w="9350" w:type="dxa"/>
            <w:tcBorders>
              <w:top w:val="single" w:sz="4" w:space="0" w:color="auto"/>
            </w:tcBorders>
          </w:tcPr>
          <w:p w14:paraId="3C4D1C6E" w14:textId="07106FBB" w:rsidR="009A3CF7" w:rsidRPr="006A3C2B" w:rsidRDefault="009A3CF7" w:rsidP="009A3C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Primary care provider / general practice</w:t>
            </w:r>
          </w:p>
        </w:tc>
      </w:tr>
      <w:tr w:rsidR="009A3CF7" w:rsidRPr="006A3C2B" w14:paraId="0BD4982B" w14:textId="77777777" w:rsidTr="009A3CF7">
        <w:tc>
          <w:tcPr>
            <w:tcW w:w="9350" w:type="dxa"/>
          </w:tcPr>
          <w:p w14:paraId="77FEFA48" w14:textId="1C9B1A46" w:rsidR="009A3CF7" w:rsidRPr="006A3C2B" w:rsidRDefault="009A3CF7" w:rsidP="009A3C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Ophthalmologist and otolaryngologist</w:t>
            </w:r>
          </w:p>
        </w:tc>
      </w:tr>
      <w:tr w:rsidR="009A3CF7" w:rsidRPr="006A3C2B" w14:paraId="6C72F319" w14:textId="77777777" w:rsidTr="009A3CF7">
        <w:tc>
          <w:tcPr>
            <w:tcW w:w="9350" w:type="dxa"/>
          </w:tcPr>
          <w:p w14:paraId="75DE4E68" w14:textId="054BB1E5" w:rsidR="009A3CF7" w:rsidRPr="006A3C2B" w:rsidRDefault="009A3CF7" w:rsidP="009A3C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Physiatrist (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i.e.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physical medicine &amp; rehabilitation specialist)</w:t>
            </w:r>
          </w:p>
        </w:tc>
      </w:tr>
      <w:tr w:rsidR="009A3CF7" w:rsidRPr="006A3C2B" w14:paraId="3D73ED2A" w14:textId="77777777" w:rsidTr="009A3CF7">
        <w:tc>
          <w:tcPr>
            <w:tcW w:w="9350" w:type="dxa"/>
          </w:tcPr>
          <w:p w14:paraId="10E50816" w14:textId="43F45617" w:rsidR="009A3CF7" w:rsidRPr="006A3C2B" w:rsidRDefault="009A3CF7" w:rsidP="009A3C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Psychiatrist (also includes neuropsychiatrist)</w:t>
            </w:r>
          </w:p>
        </w:tc>
      </w:tr>
      <w:tr w:rsidR="009A3CF7" w:rsidRPr="006A3C2B" w14:paraId="6F2851C8" w14:textId="77777777" w:rsidTr="009A3CF7">
        <w:tc>
          <w:tcPr>
            <w:tcW w:w="9350" w:type="dxa"/>
          </w:tcPr>
          <w:p w14:paraId="235E2E70" w14:textId="0F97772A" w:rsidR="009A3CF7" w:rsidRPr="006A3C2B" w:rsidRDefault="009A3CF7" w:rsidP="009A3C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Internal medicine physician (also includes rheumatologist, cardiologist, and gastroenterology)</w:t>
            </w:r>
          </w:p>
        </w:tc>
      </w:tr>
      <w:tr w:rsidR="009A3CF7" w:rsidRPr="006A3C2B" w14:paraId="50D57FB6" w14:textId="77777777" w:rsidTr="009A3CF7">
        <w:tc>
          <w:tcPr>
            <w:tcW w:w="9350" w:type="dxa"/>
          </w:tcPr>
          <w:p w14:paraId="78D6505A" w14:textId="40C352AF" w:rsidR="009A3CF7" w:rsidRPr="006A3C2B" w:rsidRDefault="009A3CF7" w:rsidP="009A3C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Neurologist</w:t>
            </w:r>
          </w:p>
        </w:tc>
      </w:tr>
      <w:tr w:rsidR="009A3CF7" w:rsidRPr="006A3C2B" w14:paraId="712F25C4" w14:textId="77777777" w:rsidTr="009A3CF7">
        <w:tc>
          <w:tcPr>
            <w:tcW w:w="9350" w:type="dxa"/>
          </w:tcPr>
          <w:p w14:paraId="1ED51FBC" w14:textId="2047E7E8" w:rsidR="009A3CF7" w:rsidRPr="006A3C2B" w:rsidRDefault="009A3CF7" w:rsidP="009A3C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Urologist</w:t>
            </w:r>
          </w:p>
        </w:tc>
      </w:tr>
    </w:tbl>
    <w:p w14:paraId="6DBD0185" w14:textId="287DEAE8" w:rsidR="009A3CF7" w:rsidRPr="006A3C2B" w:rsidRDefault="00220326" w:rsidP="002203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</w:rPr>
        <w:t xml:space="preserve">‡ </w:t>
      </w:r>
      <w:r w:rsidRPr="006A3C2B">
        <w:rPr>
          <w:rFonts w:ascii="Times New Roman" w:hAnsi="Times New Roman" w:cs="Times New Roman"/>
          <w:sz w:val="24"/>
          <w:szCs w:val="24"/>
        </w:rPr>
        <w:t xml:space="preserve">Visits to </w:t>
      </w:r>
      <w:r w:rsidR="0008283F" w:rsidRPr="006A3C2B">
        <w:rPr>
          <w:rFonts w:ascii="Times New Roman" w:hAnsi="Times New Roman" w:cs="Times New Roman"/>
          <w:sz w:val="24"/>
          <w:szCs w:val="24"/>
        </w:rPr>
        <w:t xml:space="preserve">an </w:t>
      </w:r>
      <w:r w:rsidRPr="006A3C2B">
        <w:rPr>
          <w:rFonts w:ascii="Times New Roman" w:hAnsi="Times New Roman" w:cs="Times New Roman"/>
          <w:sz w:val="24"/>
          <w:szCs w:val="24"/>
        </w:rPr>
        <w:t>obstetrician and gynecologist were excluded.</w:t>
      </w:r>
    </w:p>
    <w:p w14:paraId="041FE777" w14:textId="56FF7F9E" w:rsidR="00F23F30" w:rsidRPr="006A3C2B" w:rsidRDefault="00F23F30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BB1334F" w14:textId="394E5437" w:rsidR="002D593E" w:rsidRPr="006A3C2B" w:rsidRDefault="002D593E" w:rsidP="00B80D37">
      <w:pPr>
        <w:rPr>
          <w:rFonts w:ascii="Times New Roman" w:hAnsi="Times New Roman" w:cs="Times New Roman"/>
          <w:sz w:val="24"/>
          <w:szCs w:val="24"/>
        </w:rPr>
      </w:pPr>
    </w:p>
    <w:p w14:paraId="0D0185CB" w14:textId="0E767EFC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72F252E6" w14:textId="55633B16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5ADEACCF" w14:textId="2B9857AB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0E680621" w14:textId="47BFCCA5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241AB9AC" w14:textId="3051CC42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4D15D279" w14:textId="59384545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5EC655AF" w14:textId="79D210CF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0ADBC72B" w14:textId="2C747ABD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0B956E65" w14:textId="7EB8C1F9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10F670E2" w14:textId="595558A7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3A36F49B" w14:textId="6952B466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24DFA1F2" w14:textId="3254822E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6F12DA34" w14:textId="4149DF46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4A0746F0" w14:textId="14393C1B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72C3A641" w14:textId="56CE12A2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3AADB6FB" w14:textId="77777777" w:rsidR="009A3CF7" w:rsidRPr="006A3C2B" w:rsidRDefault="009A3CF7" w:rsidP="00B80D37">
      <w:pPr>
        <w:rPr>
          <w:rFonts w:ascii="Times New Roman" w:hAnsi="Times New Roman" w:cs="Times New Roman"/>
          <w:sz w:val="24"/>
          <w:szCs w:val="24"/>
        </w:rPr>
      </w:pPr>
    </w:p>
    <w:p w14:paraId="135F14EB" w14:textId="0593E641" w:rsidR="009A3CF7" w:rsidRPr="006A3C2B" w:rsidRDefault="009A3CF7" w:rsidP="00A5604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F4F9B2" w14:textId="721BF056" w:rsidR="00220326" w:rsidRPr="006A3C2B" w:rsidRDefault="00220326" w:rsidP="00A5604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777398" w14:textId="56AB6FB4" w:rsidR="009E423D" w:rsidRPr="006A3C2B" w:rsidRDefault="00244483" w:rsidP="00A5604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 w:rsidR="001D108D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086C91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bookmarkStart w:id="0" w:name="_Hlk75778863"/>
      <w:r w:rsidR="00A56045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Drug classes based on the Anatomical Therapeutic Chemical Classification System Level </w:t>
      </w:r>
      <w:r w:rsidR="000B7206" w:rsidRPr="006A3C2B">
        <w:rPr>
          <w:rFonts w:ascii="Times New Roman" w:hAnsi="Times New Roman" w:cs="Times New Roman"/>
          <w:sz w:val="24"/>
          <w:szCs w:val="24"/>
          <w:lang w:val="en-US"/>
        </w:rPr>
        <w:t>1</w:t>
      </w:r>
      <w:bookmarkEnd w:id="0"/>
    </w:p>
    <w:tbl>
      <w:tblPr>
        <w:tblW w:w="9209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1133"/>
        <w:gridCol w:w="5942"/>
      </w:tblGrid>
      <w:tr w:rsidR="009E423D" w:rsidRPr="006A3C2B" w14:paraId="76A71DDA" w14:textId="77777777" w:rsidTr="000F1A43">
        <w:trPr>
          <w:cantSplit/>
          <w:tblHeader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A35623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Anatomical group (ATC level 1)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2C6CA9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ATC Code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515142" w14:textId="6599B872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Brief </w:t>
            </w:r>
            <w:r w:rsidR="000F1A43"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9E423D" w:rsidRPr="006A3C2B" w14:paraId="4F437EFF" w14:textId="77777777" w:rsidTr="000F1A43">
        <w:trPr>
          <w:cantSplit/>
          <w:trHeight w:val="899"/>
        </w:trPr>
        <w:tc>
          <w:tcPr>
            <w:tcW w:w="212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CF2DE2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Alimentary tract and metabolism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20034E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E0E4F2" w14:textId="3956A123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drugs for gastrointestinal disorders; anti-nauseants; bile and liver therapy; antidiarrheals; vitamins; and drugs used in diabetes.</w:t>
            </w:r>
          </w:p>
          <w:p w14:paraId="1C2B96C3" w14:textId="2E31B45B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23D" w:rsidRPr="006A3C2B" w14:paraId="43F9CA22" w14:textId="77777777" w:rsidTr="00B60615">
        <w:trPr>
          <w:cantSplit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8D810B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Blood and blood forming organs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9C6DC4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2BF243" w14:textId="42558988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antithrombotic agents; anti-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hemorrhagics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; anti-anemic preparations; and blood substitutes.</w:t>
            </w:r>
          </w:p>
        </w:tc>
      </w:tr>
      <w:tr w:rsidR="009E423D" w:rsidRPr="006A3C2B" w14:paraId="680CB653" w14:textId="77777777" w:rsidTr="00B60615">
        <w:trPr>
          <w:cantSplit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CC535D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Cardiovascular system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A70EE6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F3478D" w14:textId="5FA63E82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anti-hypertensives; diuretics; vasodilators; and lipid modifying agents.</w:t>
            </w:r>
          </w:p>
        </w:tc>
      </w:tr>
      <w:tr w:rsidR="009E423D" w:rsidRPr="006A3C2B" w14:paraId="1081C646" w14:textId="77777777" w:rsidTr="00B60615">
        <w:trPr>
          <w:cantSplit/>
          <w:trHeight w:val="614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BB80A4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Dermatologicals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430266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BFCF55" w14:textId="723433B2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antifungals; anti-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psoriatics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; antibiotics and corticosteroids for dermatological use; preparations for treatment of wounds and ulcers; and anti-acne preparations.</w:t>
            </w:r>
          </w:p>
        </w:tc>
      </w:tr>
      <w:tr w:rsidR="009E423D" w:rsidRPr="006A3C2B" w14:paraId="0E2C6BE9" w14:textId="77777777" w:rsidTr="00B60615">
        <w:trPr>
          <w:cantSplit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2E7E37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Genito-urinary system and sex hormones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ACD799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D7FDB3" w14:textId="5014920B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gynecological anti-infectives; sex hormones, modulators of the genital system; and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urologicals</w:t>
            </w:r>
            <w:proofErr w:type="spellEnd"/>
          </w:p>
        </w:tc>
      </w:tr>
      <w:tr w:rsidR="009E423D" w:rsidRPr="006A3C2B" w14:paraId="1DEFDC4E" w14:textId="77777777" w:rsidTr="00B60615">
        <w:trPr>
          <w:cantSplit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347FBE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Systemic hormonal preparations, excluding sex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br/>
              <w:t>hormones and insulins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157B68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2C2763" w14:textId="7D5E4F7D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pituitary and hypothalamic hormones; corticosteroids; thyroid therapy; pancreatic hormones; and calcium homeostasis</w:t>
            </w:r>
          </w:p>
        </w:tc>
      </w:tr>
      <w:tr w:rsidR="009E423D" w:rsidRPr="006A3C2B" w14:paraId="277FA642" w14:textId="77777777" w:rsidTr="00B60615">
        <w:trPr>
          <w:cantSplit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E35FED" w14:textId="73CFA960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Anti-infectives for systemic use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E3B46E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8DB5AF" w14:textId="6EC0C19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anti-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bacterials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, anti-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mycotics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, anti-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mycobacterials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and antivirals for systemic use;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br/>
              <w:t>immunoglobulins; and vaccines</w:t>
            </w:r>
          </w:p>
        </w:tc>
      </w:tr>
      <w:tr w:rsidR="009E423D" w:rsidRPr="006A3C2B" w14:paraId="0D6123F0" w14:textId="77777777" w:rsidTr="00B60615">
        <w:trPr>
          <w:cantSplit/>
          <w:trHeight w:val="97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1A07D8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Antineoplastic and immunomodulating agents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B76774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 w14:paraId="6CABC973" w14:textId="321D3CEF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5C34C5" w14:textId="61AB4A53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anti-neoplastic agents; endocrine therapy; immunostimulants; and immunosuppressants. MS specific drugs were excluded.</w:t>
            </w:r>
          </w:p>
        </w:tc>
      </w:tr>
      <w:tr w:rsidR="009E423D" w:rsidRPr="006A3C2B" w14:paraId="10214EAE" w14:textId="77777777" w:rsidTr="00B60615">
        <w:trPr>
          <w:cantSplit/>
          <w:trHeight w:val="25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F98660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Musculo-skeletal system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A4E1B9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744FAC" w14:textId="4727C0B6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anti-inflammatory and anti-rheumatic products; topical products for joint/muscular pain; muscle relaxants; anti-gout preparations; and drugs for treatment of bone disease.</w:t>
            </w:r>
          </w:p>
        </w:tc>
      </w:tr>
      <w:tr w:rsidR="009E423D" w:rsidRPr="006A3C2B" w14:paraId="78A721F5" w14:textId="77777777" w:rsidTr="00B60615">
        <w:trPr>
          <w:cantSplit/>
          <w:trHeight w:val="25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49D854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Nervous system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FCF9BE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059EBA" w14:textId="60AF0248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anesthetics; analgesics; anti-epileptics; anti-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parkinsons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drugs; and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psycholeptics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psychoanaleptics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. MS specific drugs were excluded.</w:t>
            </w:r>
          </w:p>
        </w:tc>
      </w:tr>
      <w:tr w:rsidR="009E423D" w:rsidRPr="006A3C2B" w14:paraId="581CE736" w14:textId="77777777" w:rsidTr="00B60615">
        <w:trPr>
          <w:cantSplit/>
          <w:trHeight w:val="382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CC0ECC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Anti-parasitic products, insecticides and</w:t>
            </w:r>
            <w:r w:rsidRPr="006A3C2B">
              <w:rPr>
                <w:rFonts w:ascii="Times New Roman" w:hAnsi="Times New Roman" w:cs="Times New Roman"/>
                <w:sz w:val="24"/>
                <w:szCs w:val="24"/>
              </w:rPr>
              <w:br/>
              <w:t>repellents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608D2F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15459F" w14:textId="34F76CC2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anti-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protozoals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; anti-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helmintics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; and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ectoparasticides</w:t>
            </w:r>
            <w:proofErr w:type="spellEnd"/>
          </w:p>
        </w:tc>
      </w:tr>
      <w:tr w:rsidR="009E423D" w:rsidRPr="006A3C2B" w14:paraId="3C902AB3" w14:textId="77777777" w:rsidTr="00B60615">
        <w:trPr>
          <w:cantSplit/>
          <w:trHeight w:val="25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DEE598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Respiratory system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1AF665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6B7C66" w14:textId="080E3DF8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nasal and throat preparations; drugs for obstructive airway diseases; cough and cold preparations; and antihistamines for systemic use.</w:t>
            </w:r>
          </w:p>
        </w:tc>
      </w:tr>
      <w:tr w:rsidR="009E423D" w:rsidRPr="006A3C2B" w14:paraId="7E259B56" w14:textId="77777777" w:rsidTr="00B60615">
        <w:trPr>
          <w:cantSplit/>
          <w:trHeight w:val="25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1450FE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Sensory organs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73ED4C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637253" w14:textId="39A43EF9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include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ophthalmologicals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otologicals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423D" w:rsidRPr="006A3C2B" w14:paraId="00D9148F" w14:textId="77777777" w:rsidTr="00B60615">
        <w:trPr>
          <w:cantSplit/>
          <w:trHeight w:val="25"/>
        </w:trPr>
        <w:tc>
          <w:tcPr>
            <w:tcW w:w="2122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C5337F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Various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554F5A" w14:textId="77777777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595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D1FCB9" w14:textId="571855C8" w:rsidR="009E423D" w:rsidRPr="006A3C2B" w:rsidRDefault="009E423D" w:rsidP="009E4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These </w:t>
            </w:r>
            <w:proofErr w:type="gram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include:</w:t>
            </w:r>
            <w:proofErr w:type="gram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allergens; diagnostics agents; nutrients; contrast media; radiopharmaceuticals; and surgical dressings</w:t>
            </w:r>
          </w:p>
        </w:tc>
      </w:tr>
    </w:tbl>
    <w:p w14:paraId="35285EB9" w14:textId="68C6A8EF" w:rsidR="00F23F30" w:rsidRPr="006A3C2B" w:rsidRDefault="00F23F30" w:rsidP="00F23F3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4BCED7" w14:textId="7F4AC4CD" w:rsidR="00F23F30" w:rsidRPr="006A3C2B" w:rsidRDefault="00F23F30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726CDD3D" w14:textId="00AB40A3" w:rsidR="00F23F30" w:rsidRPr="006A3C2B" w:rsidRDefault="00F23F30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4DB6A35" w14:textId="3086478D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2A73B86D" w14:textId="3476FD06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3D59756" w14:textId="441B9502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7130549A" w14:textId="662A80D8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79DC3B3" w14:textId="4A696CB7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97C7548" w14:textId="46AC2BF7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61F7048" w14:textId="0F2353EC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9574F70" w14:textId="058F5934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675DC760" w14:textId="13B6A384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60ABB92C" w14:textId="36EBABFF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A321568" w14:textId="3E6BD9FF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A96F3B6" w14:textId="1C10726C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3E0262E4" w14:textId="7C988D81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379956A" w14:textId="6A65A73F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8CE0E60" w14:textId="740A67B1" w:rsidR="00CF5606" w:rsidRPr="006A3C2B" w:rsidRDefault="00CF5606" w:rsidP="00AE5FD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77FB89DD" w14:textId="7FE96A7B" w:rsidR="00F33DF7" w:rsidRPr="006A3C2B" w:rsidRDefault="00F33DF7" w:rsidP="00F33DF7">
      <w:pPr>
        <w:rPr>
          <w:rFonts w:ascii="Times New Roman" w:hAnsi="Times New Roman" w:cs="Times New Roman"/>
          <w:sz w:val="24"/>
          <w:szCs w:val="24"/>
        </w:rPr>
      </w:pPr>
      <w:bookmarkStart w:id="1" w:name="_Hlk75778809"/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S5:</w:t>
      </w:r>
      <w:r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>International Classification of Diseases</w:t>
      </w:r>
      <w:r w:rsidRPr="006A3C2B">
        <w:rPr>
          <w:rFonts w:ascii="Times New Roman" w:hAnsi="Times New Roman" w:cs="Times New Roman"/>
          <w:sz w:val="24"/>
          <w:szCs w:val="24"/>
        </w:rPr>
        <w:t xml:space="preserve"> (ICD)-9 sub-chapter </w:t>
      </w:r>
      <w:r w:rsidR="007C10A9" w:rsidRPr="006A3C2B">
        <w:rPr>
          <w:rFonts w:ascii="Times New Roman" w:hAnsi="Times New Roman" w:cs="Times New Roman"/>
          <w:sz w:val="24"/>
          <w:szCs w:val="24"/>
        </w:rPr>
        <w:t>groupings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3"/>
        <w:gridCol w:w="5196"/>
        <w:gridCol w:w="1271"/>
      </w:tblGrid>
      <w:tr w:rsidR="007C79E9" w:rsidRPr="006A3C2B" w14:paraId="478FEC83" w14:textId="640BEB5D" w:rsidTr="00805BDD">
        <w:trPr>
          <w:trHeight w:val="132"/>
          <w:tblHeader/>
        </w:trPr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372647" w14:textId="77777777" w:rsidR="007C79E9" w:rsidRPr="006A3C2B" w:rsidRDefault="007C79E9" w:rsidP="002E60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</w:pPr>
            <w:bookmarkStart w:id="2" w:name="_Hlk75778890"/>
            <w:bookmarkEnd w:id="1"/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ICD-9 Chapters</w:t>
            </w:r>
          </w:p>
        </w:tc>
        <w:tc>
          <w:tcPr>
            <w:tcW w:w="5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EC43C80" w14:textId="21463251" w:rsidR="007C79E9" w:rsidRPr="006A3C2B" w:rsidRDefault="007C79E9" w:rsidP="002E60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 xml:space="preserve">ICD-9 </w:t>
            </w:r>
            <w:proofErr w:type="spellStart"/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>Sub-Chapter</w:t>
            </w:r>
            <w:proofErr w:type="spellEnd"/>
            <w:r w:rsidR="00220326" w:rsidRPr="006A3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‡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8513EA7" w14:textId="1932FE9D" w:rsidR="007C79E9" w:rsidRPr="006A3C2B" w:rsidRDefault="00D308B8" w:rsidP="002E60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 xml:space="preserve">ICD-9 </w:t>
            </w:r>
            <w:r w:rsidR="007C79E9"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>Codes</w:t>
            </w:r>
          </w:p>
        </w:tc>
      </w:tr>
      <w:bookmarkEnd w:id="2"/>
      <w:tr w:rsidR="007C79E9" w:rsidRPr="006A3C2B" w14:paraId="35D664EA" w14:textId="1FDD6DC7" w:rsidTr="00805BDD">
        <w:trPr>
          <w:trHeight w:val="51"/>
        </w:trPr>
        <w:tc>
          <w:tcPr>
            <w:tcW w:w="21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712D3C" w14:textId="1B69250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Certain infectious and parasitic diseases</w:t>
            </w:r>
          </w:p>
        </w:tc>
        <w:tc>
          <w:tcPr>
            <w:tcW w:w="5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4F074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Intestinal Infectious Diseases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C92E5B" w14:textId="6360432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001-009</w:t>
            </w:r>
          </w:p>
        </w:tc>
      </w:tr>
      <w:tr w:rsidR="007C79E9" w:rsidRPr="006A3C2B" w14:paraId="1BCD53B4" w14:textId="1D042257" w:rsidTr="00805BDD">
        <w:trPr>
          <w:trHeight w:val="51"/>
        </w:trPr>
        <w:tc>
          <w:tcPr>
            <w:tcW w:w="21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EA3B1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4C6BB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Tuberculosis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A62FCF" w14:textId="7EFC757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010-018</w:t>
            </w:r>
          </w:p>
        </w:tc>
      </w:tr>
      <w:tr w:rsidR="007C79E9" w:rsidRPr="006A3C2B" w14:paraId="6D952674" w14:textId="7C84E79F" w:rsidTr="00805BDD">
        <w:trPr>
          <w:trHeight w:val="51"/>
        </w:trPr>
        <w:tc>
          <w:tcPr>
            <w:tcW w:w="21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10DC8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FFC78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Zoonotic Bacterial Diseases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B6AD49" w14:textId="3633820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020-027</w:t>
            </w:r>
          </w:p>
        </w:tc>
      </w:tr>
      <w:tr w:rsidR="007C79E9" w:rsidRPr="006A3C2B" w14:paraId="5613D5BC" w14:textId="28227A00" w:rsidTr="00805BDD">
        <w:trPr>
          <w:trHeight w:val="51"/>
        </w:trPr>
        <w:tc>
          <w:tcPr>
            <w:tcW w:w="2175" w:type="dxa"/>
            <w:vMerge/>
            <w:tcBorders>
              <w:top w:val="nil"/>
              <w:bottom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F12FB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05C0AB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Bacterial Diseases</w:t>
            </w:r>
          </w:p>
        </w:tc>
        <w:tc>
          <w:tcPr>
            <w:tcW w:w="127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DAF197B" w14:textId="7110A6CD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030-041</w:t>
            </w:r>
          </w:p>
        </w:tc>
      </w:tr>
      <w:tr w:rsidR="007C79E9" w:rsidRPr="006A3C2B" w14:paraId="607D5421" w14:textId="51716876" w:rsidTr="00805BDD">
        <w:trPr>
          <w:trHeight w:val="51"/>
        </w:trPr>
        <w:tc>
          <w:tcPr>
            <w:tcW w:w="2175" w:type="dxa"/>
            <w:vMerge/>
            <w:tcBorders>
              <w:top w:val="nil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FB838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tcBorders>
              <w:top w:val="nil"/>
            </w:tcBorders>
            <w:shd w:val="clear" w:color="auto" w:fill="FFFFFF" w:themeFill="background1"/>
          </w:tcPr>
          <w:p w14:paraId="33B922E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Human Immunodeficiency Virus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FFFFFF" w:themeFill="background1"/>
          </w:tcPr>
          <w:p w14:paraId="06C15C79" w14:textId="26DBF94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042-042</w:t>
            </w:r>
          </w:p>
        </w:tc>
      </w:tr>
      <w:tr w:rsidR="007C79E9" w:rsidRPr="006A3C2B" w14:paraId="75187221" w14:textId="43054D1F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11701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214053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Poliomyelitis and Other Non-Arthropod-Borne Viral Diseases of Central Nervous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3D6C7CD2" w14:textId="5FF663A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045-049</w:t>
            </w:r>
          </w:p>
        </w:tc>
      </w:tr>
      <w:tr w:rsidR="007C79E9" w:rsidRPr="006A3C2B" w14:paraId="4BEF1B6F" w14:textId="05FD66F9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5DF5ED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A79564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Viral Diseases Accompanied by Exanthem</w:t>
            </w:r>
          </w:p>
        </w:tc>
        <w:tc>
          <w:tcPr>
            <w:tcW w:w="1271" w:type="dxa"/>
            <w:shd w:val="clear" w:color="auto" w:fill="FFFFFF" w:themeFill="background1"/>
          </w:tcPr>
          <w:p w14:paraId="65641A66" w14:textId="0A5A794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050-059</w:t>
            </w:r>
          </w:p>
        </w:tc>
      </w:tr>
      <w:tr w:rsidR="007C79E9" w:rsidRPr="006A3C2B" w14:paraId="2D84010B" w14:textId="4C55A0E2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FC5C0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FA2A44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Arthropod-Borne Viral Diseases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0C09D22D" w14:textId="4BEB70A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060-066</w:t>
            </w:r>
          </w:p>
        </w:tc>
      </w:tr>
      <w:tr w:rsidR="007C79E9" w:rsidRPr="006A3C2B" w14:paraId="579B498C" w14:textId="6FD0B42E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28DC0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197621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Other Diseases Due to Viruses and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Chlamydiae</w:t>
            </w:r>
            <w:proofErr w:type="spellEnd"/>
          </w:p>
        </w:tc>
        <w:tc>
          <w:tcPr>
            <w:tcW w:w="1271" w:type="dxa"/>
            <w:shd w:val="clear" w:color="auto" w:fill="FFFFFF" w:themeFill="background1"/>
          </w:tcPr>
          <w:p w14:paraId="349D2C84" w14:textId="224EC5E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070-079</w:t>
            </w:r>
          </w:p>
        </w:tc>
      </w:tr>
      <w:tr w:rsidR="007C79E9" w:rsidRPr="006A3C2B" w14:paraId="60103702" w14:textId="0CC19BB3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61726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6CEA15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Rickettsioses and Other Arthropod-Borne Diseases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7A7ECA09" w14:textId="430A66E9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080-088</w:t>
            </w:r>
          </w:p>
        </w:tc>
      </w:tr>
      <w:tr w:rsidR="007C79E9" w:rsidRPr="006A3C2B" w14:paraId="4A4FAEB7" w14:textId="6D19BB52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1B2E9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7F4EDB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Syphilis and Other Venereal Diseases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0F3422F7" w14:textId="011AE37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090-099</w:t>
            </w:r>
          </w:p>
        </w:tc>
      </w:tr>
      <w:tr w:rsidR="007C79E9" w:rsidRPr="006A3C2B" w14:paraId="5EAD35FE" w14:textId="5E2E200A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EE6F4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F2EBA4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Spirochetal Diseases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2A901652" w14:textId="7F96335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100-104</w:t>
            </w:r>
          </w:p>
        </w:tc>
      </w:tr>
      <w:tr w:rsidR="007C79E9" w:rsidRPr="006A3C2B" w14:paraId="43D6FCE2" w14:textId="74B516D6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FD494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6EB819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Mycoses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623A01C8" w14:textId="403D416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110-118</w:t>
            </w:r>
          </w:p>
        </w:tc>
      </w:tr>
      <w:tr w:rsidR="007C79E9" w:rsidRPr="006A3C2B" w14:paraId="487C31FF" w14:textId="6663412D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B0362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695B63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Helminthiases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08C84E4B" w14:textId="0903619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120-129</w:t>
            </w:r>
          </w:p>
        </w:tc>
      </w:tr>
      <w:tr w:rsidR="007C79E9" w:rsidRPr="006A3C2B" w14:paraId="4898D553" w14:textId="077038CA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96F18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6885E5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Infectious and Parasitic Diseases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773F50EE" w14:textId="61C3AEC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130-136</w:t>
            </w:r>
          </w:p>
        </w:tc>
      </w:tr>
      <w:tr w:rsidR="007C79E9" w:rsidRPr="006A3C2B" w14:paraId="1B1205E2" w14:textId="5310B977" w:rsidTr="00805BDD">
        <w:trPr>
          <w:trHeight w:val="5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3CAC3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79CF28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Late Effects of Infectious and Parasitic Diseases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43A7DF93" w14:textId="2B14E8B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137-139</w:t>
            </w:r>
          </w:p>
        </w:tc>
      </w:tr>
      <w:tr w:rsidR="007C79E9" w:rsidRPr="006A3C2B" w14:paraId="6E4A3C61" w14:textId="1A38DFF9" w:rsidTr="00805BDD">
        <w:trPr>
          <w:trHeight w:val="54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786FD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Neoplasms</w:t>
            </w:r>
          </w:p>
        </w:tc>
        <w:tc>
          <w:tcPr>
            <w:tcW w:w="5196" w:type="dxa"/>
            <w:shd w:val="clear" w:color="auto" w:fill="FFFFFF" w:themeFill="background1"/>
          </w:tcPr>
          <w:p w14:paraId="093C6DB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Malignant Neoplasm of Lip, Oral Cavity, and Pharynx</w:t>
            </w:r>
          </w:p>
        </w:tc>
        <w:tc>
          <w:tcPr>
            <w:tcW w:w="1271" w:type="dxa"/>
            <w:shd w:val="clear" w:color="auto" w:fill="FFFFFF" w:themeFill="background1"/>
          </w:tcPr>
          <w:p w14:paraId="12F51792" w14:textId="5C30F8A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140-149</w:t>
            </w:r>
          </w:p>
        </w:tc>
      </w:tr>
      <w:tr w:rsidR="007C79E9" w:rsidRPr="006A3C2B" w14:paraId="4F127EEF" w14:textId="5F95F3C9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FB3DD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CE9C40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Malignant Neoplasm of Digestive Organs and Peritoneum</w:t>
            </w:r>
          </w:p>
        </w:tc>
        <w:tc>
          <w:tcPr>
            <w:tcW w:w="1271" w:type="dxa"/>
            <w:shd w:val="clear" w:color="auto" w:fill="FFFFFF" w:themeFill="background1"/>
          </w:tcPr>
          <w:p w14:paraId="16B64542" w14:textId="5DBF99F2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150-159</w:t>
            </w:r>
          </w:p>
        </w:tc>
      </w:tr>
      <w:tr w:rsidR="007C79E9" w:rsidRPr="006A3C2B" w14:paraId="6322480C" w14:textId="698BA348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9C85B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6F6BFA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Malignant Neoplasm of Respiratory and Intrathoracic Organs</w:t>
            </w:r>
          </w:p>
        </w:tc>
        <w:tc>
          <w:tcPr>
            <w:tcW w:w="1271" w:type="dxa"/>
            <w:shd w:val="clear" w:color="auto" w:fill="FFFFFF" w:themeFill="background1"/>
          </w:tcPr>
          <w:p w14:paraId="2D03E4BD" w14:textId="1A81C81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160-165</w:t>
            </w:r>
          </w:p>
        </w:tc>
      </w:tr>
      <w:tr w:rsidR="007C79E9" w:rsidRPr="006A3C2B" w14:paraId="3D005F7B" w14:textId="096AE980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32D5E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255B4A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Malignant Neoplasm of Bone, Connective Tissue, Skin, and Breast</w:t>
            </w:r>
          </w:p>
        </w:tc>
        <w:tc>
          <w:tcPr>
            <w:tcW w:w="1271" w:type="dxa"/>
            <w:shd w:val="clear" w:color="auto" w:fill="FFFFFF" w:themeFill="background1"/>
          </w:tcPr>
          <w:p w14:paraId="658C87DF" w14:textId="7FE6A2E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</w:tr>
      <w:tr w:rsidR="007C79E9" w:rsidRPr="006A3C2B" w14:paraId="5C8B67AB" w14:textId="5B4574F0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5BD25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F2AEB2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Malignant Neoplasm of Genitourinary Organs</w:t>
            </w:r>
          </w:p>
        </w:tc>
        <w:tc>
          <w:tcPr>
            <w:tcW w:w="1271" w:type="dxa"/>
            <w:shd w:val="clear" w:color="auto" w:fill="FFFFFF" w:themeFill="background1"/>
          </w:tcPr>
          <w:p w14:paraId="12A40FDB" w14:textId="4E05463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179-189</w:t>
            </w:r>
          </w:p>
        </w:tc>
      </w:tr>
      <w:tr w:rsidR="007C79E9" w:rsidRPr="006A3C2B" w14:paraId="5A2AC158" w14:textId="3B00F0EB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B14EFB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F6B806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Malignant Neoplasm of Other and Unspecified Sites</w:t>
            </w:r>
          </w:p>
        </w:tc>
        <w:tc>
          <w:tcPr>
            <w:tcW w:w="1271" w:type="dxa"/>
            <w:shd w:val="clear" w:color="auto" w:fill="FFFFFF" w:themeFill="background1"/>
          </w:tcPr>
          <w:p w14:paraId="2E272F3B" w14:textId="3B64CB4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190-199</w:t>
            </w:r>
          </w:p>
        </w:tc>
      </w:tr>
      <w:tr w:rsidR="007C79E9" w:rsidRPr="006A3C2B" w14:paraId="46854ABB" w14:textId="304BA554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482E9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C2DDD0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Malignant Neoplasm of Lymphatic and Hematopoietic Tissue</w:t>
            </w:r>
          </w:p>
        </w:tc>
        <w:tc>
          <w:tcPr>
            <w:tcW w:w="1271" w:type="dxa"/>
            <w:shd w:val="clear" w:color="auto" w:fill="FFFFFF" w:themeFill="background1"/>
          </w:tcPr>
          <w:p w14:paraId="61125883" w14:textId="24D8692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200-209</w:t>
            </w:r>
          </w:p>
        </w:tc>
      </w:tr>
      <w:tr w:rsidR="007C79E9" w:rsidRPr="006A3C2B" w14:paraId="09B39463" w14:textId="17DA80FE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90C51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D60128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Benign Neoplasms</w:t>
            </w:r>
          </w:p>
        </w:tc>
        <w:tc>
          <w:tcPr>
            <w:tcW w:w="1271" w:type="dxa"/>
            <w:shd w:val="clear" w:color="auto" w:fill="FFFFFF" w:themeFill="background1"/>
          </w:tcPr>
          <w:p w14:paraId="34935D3A" w14:textId="1D477DCD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210-229</w:t>
            </w:r>
          </w:p>
        </w:tc>
      </w:tr>
      <w:tr w:rsidR="007C79E9" w:rsidRPr="006A3C2B" w14:paraId="1DC42AB8" w14:textId="146C4274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504BE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6B94CC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Carcinoma in Situ</w:t>
            </w:r>
          </w:p>
        </w:tc>
        <w:tc>
          <w:tcPr>
            <w:tcW w:w="1271" w:type="dxa"/>
            <w:shd w:val="clear" w:color="auto" w:fill="FFFFFF" w:themeFill="background1"/>
          </w:tcPr>
          <w:p w14:paraId="183E2174" w14:textId="5AB1D985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230-234</w:t>
            </w:r>
          </w:p>
        </w:tc>
      </w:tr>
      <w:tr w:rsidR="007C79E9" w:rsidRPr="006A3C2B" w14:paraId="0FF7EC4D" w14:textId="2296134B" w:rsidTr="00805BDD">
        <w:trPr>
          <w:trHeight w:val="54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A78AF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CD1996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Neoplasms of Uncertain Behavior</w:t>
            </w:r>
          </w:p>
        </w:tc>
        <w:tc>
          <w:tcPr>
            <w:tcW w:w="1271" w:type="dxa"/>
            <w:shd w:val="clear" w:color="auto" w:fill="FFFFFF" w:themeFill="background1"/>
          </w:tcPr>
          <w:p w14:paraId="726EE7E7" w14:textId="73F2980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235-238</w:t>
            </w:r>
          </w:p>
        </w:tc>
      </w:tr>
      <w:tr w:rsidR="007C79E9" w:rsidRPr="006A3C2B" w14:paraId="69309EA4" w14:textId="23C389F2" w:rsidTr="00805BDD">
        <w:trPr>
          <w:trHeight w:val="54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3109A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8A8A78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Neoplasms of Unspecified Nature</w:t>
            </w:r>
          </w:p>
        </w:tc>
        <w:tc>
          <w:tcPr>
            <w:tcW w:w="1271" w:type="dxa"/>
            <w:shd w:val="clear" w:color="auto" w:fill="FFFFFF" w:themeFill="background1"/>
          </w:tcPr>
          <w:p w14:paraId="1F8FDAAA" w14:textId="3CC061F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239-239</w:t>
            </w:r>
          </w:p>
        </w:tc>
      </w:tr>
      <w:tr w:rsidR="007C79E9" w:rsidRPr="006A3C2B" w14:paraId="4DA9083B" w14:textId="6CC465C0" w:rsidTr="00805BDD">
        <w:trPr>
          <w:trHeight w:val="77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42F24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Endocrine, Nutritional and Metabolic Diseases, and Immunity Disorders</w:t>
            </w:r>
          </w:p>
        </w:tc>
        <w:tc>
          <w:tcPr>
            <w:tcW w:w="5196" w:type="dxa"/>
            <w:shd w:val="clear" w:color="auto" w:fill="FFFFFF" w:themeFill="background1"/>
          </w:tcPr>
          <w:p w14:paraId="3E89F5D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Disorders of Thyroid Gland</w:t>
            </w:r>
          </w:p>
        </w:tc>
        <w:tc>
          <w:tcPr>
            <w:tcW w:w="1271" w:type="dxa"/>
            <w:shd w:val="clear" w:color="auto" w:fill="FFFFFF" w:themeFill="background1"/>
          </w:tcPr>
          <w:p w14:paraId="45806738" w14:textId="3B7C58DE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240-246</w:t>
            </w:r>
          </w:p>
        </w:tc>
      </w:tr>
      <w:tr w:rsidR="007C79E9" w:rsidRPr="006A3C2B" w14:paraId="6163D680" w14:textId="6A049B8B" w:rsidTr="00805BDD">
        <w:trPr>
          <w:trHeight w:val="6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AD921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0F1CDD5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Other Endocrine Glands</w:t>
            </w:r>
          </w:p>
        </w:tc>
        <w:tc>
          <w:tcPr>
            <w:tcW w:w="1271" w:type="dxa"/>
            <w:shd w:val="clear" w:color="auto" w:fill="FFFFFF" w:themeFill="background1"/>
          </w:tcPr>
          <w:p w14:paraId="4DD01948" w14:textId="2C69FF5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249-259</w:t>
            </w:r>
          </w:p>
        </w:tc>
      </w:tr>
      <w:tr w:rsidR="007C79E9" w:rsidRPr="006A3C2B" w14:paraId="35998188" w14:textId="4366CDAD" w:rsidTr="00805BDD">
        <w:trPr>
          <w:trHeight w:val="6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28D76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2E5D14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Nutritional Deficiencies</w:t>
            </w:r>
          </w:p>
        </w:tc>
        <w:tc>
          <w:tcPr>
            <w:tcW w:w="1271" w:type="dxa"/>
            <w:shd w:val="clear" w:color="auto" w:fill="FFFFFF" w:themeFill="background1"/>
          </w:tcPr>
          <w:p w14:paraId="59ED3C9D" w14:textId="7975530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260-269</w:t>
            </w:r>
          </w:p>
        </w:tc>
      </w:tr>
      <w:tr w:rsidR="007C79E9" w:rsidRPr="006A3C2B" w14:paraId="4CF34E02" w14:textId="7D3B39E9" w:rsidTr="00805BDD">
        <w:trPr>
          <w:trHeight w:val="6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0B0CD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CA339F5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Metabolic Disorders and Immunity Disorders</w:t>
            </w:r>
          </w:p>
        </w:tc>
        <w:tc>
          <w:tcPr>
            <w:tcW w:w="1271" w:type="dxa"/>
            <w:shd w:val="clear" w:color="auto" w:fill="FFFFFF" w:themeFill="background1"/>
          </w:tcPr>
          <w:p w14:paraId="6429888B" w14:textId="24FFADCE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270-279</w:t>
            </w:r>
          </w:p>
        </w:tc>
      </w:tr>
      <w:tr w:rsidR="007C79E9" w:rsidRPr="006A3C2B" w14:paraId="0D85EF44" w14:textId="286821BA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04930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Blood and Blood-Forming Organs</w:t>
            </w:r>
          </w:p>
        </w:tc>
        <w:tc>
          <w:tcPr>
            <w:tcW w:w="5196" w:type="dxa"/>
            <w:shd w:val="clear" w:color="auto" w:fill="FFFFFF" w:themeFill="background1"/>
          </w:tcPr>
          <w:p w14:paraId="7E047EEB" w14:textId="74DDF21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Iron Deficiency Anemias</w:t>
            </w:r>
          </w:p>
        </w:tc>
        <w:tc>
          <w:tcPr>
            <w:tcW w:w="1271" w:type="dxa"/>
            <w:shd w:val="clear" w:color="auto" w:fill="FFFFFF" w:themeFill="background1"/>
          </w:tcPr>
          <w:p w14:paraId="3DE29F42" w14:textId="7FBB8562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7C79E9" w:rsidRPr="006A3C2B" w14:paraId="6A6723FE" w14:textId="3A0473C7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E007B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9C29F53" w14:textId="4194353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Deficiency Anemias</w:t>
            </w:r>
          </w:p>
        </w:tc>
        <w:tc>
          <w:tcPr>
            <w:tcW w:w="1271" w:type="dxa"/>
            <w:shd w:val="clear" w:color="auto" w:fill="FFFFFF" w:themeFill="background1"/>
          </w:tcPr>
          <w:p w14:paraId="57DA7A19" w14:textId="57F900B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7C79E9" w:rsidRPr="006A3C2B" w14:paraId="5FCD3CCB" w14:textId="738B04FE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318BD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2BD35FE" w14:textId="2D3E1B3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Hereditary Hemolytic Anemias</w:t>
            </w:r>
          </w:p>
        </w:tc>
        <w:tc>
          <w:tcPr>
            <w:tcW w:w="1271" w:type="dxa"/>
            <w:shd w:val="clear" w:color="auto" w:fill="FFFFFF" w:themeFill="background1"/>
          </w:tcPr>
          <w:p w14:paraId="374B8467" w14:textId="069DD0C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</w:tr>
      <w:tr w:rsidR="007C79E9" w:rsidRPr="006A3C2B" w14:paraId="0AB52D16" w14:textId="67232E45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734F8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7AB890A" w14:textId="06CCA212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Acquired Hemolytic Anemias</w:t>
            </w:r>
          </w:p>
        </w:tc>
        <w:tc>
          <w:tcPr>
            <w:tcW w:w="1271" w:type="dxa"/>
            <w:shd w:val="clear" w:color="auto" w:fill="FFFFFF" w:themeFill="background1"/>
          </w:tcPr>
          <w:p w14:paraId="4BB2F883" w14:textId="6F5F9A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</w:tr>
      <w:tr w:rsidR="007C79E9" w:rsidRPr="006A3C2B" w14:paraId="5376E154" w14:textId="2BF4A590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D20C0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9080364" w14:textId="04B037A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Aplastic Anemia and Other Bone Marrow Failure Syndromes</w:t>
            </w:r>
          </w:p>
        </w:tc>
        <w:tc>
          <w:tcPr>
            <w:tcW w:w="1271" w:type="dxa"/>
            <w:shd w:val="clear" w:color="auto" w:fill="FFFFFF" w:themeFill="background1"/>
          </w:tcPr>
          <w:p w14:paraId="63805556" w14:textId="41B5B33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</w:tr>
      <w:tr w:rsidR="007C79E9" w:rsidRPr="006A3C2B" w14:paraId="4124D74A" w14:textId="4D569DC8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736B0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3EE1EEA" w14:textId="62B76D0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and Unspecified Anemias</w:t>
            </w:r>
          </w:p>
        </w:tc>
        <w:tc>
          <w:tcPr>
            <w:tcW w:w="1271" w:type="dxa"/>
            <w:shd w:val="clear" w:color="auto" w:fill="FFFFFF" w:themeFill="background1"/>
          </w:tcPr>
          <w:p w14:paraId="0EEFDDD2" w14:textId="72A8A1F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7C79E9" w:rsidRPr="006A3C2B" w14:paraId="1C887A5E" w14:textId="231D84CD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A9572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BAB0FC2" w14:textId="0BB8FEA5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Coagulation Defects</w:t>
            </w:r>
          </w:p>
        </w:tc>
        <w:tc>
          <w:tcPr>
            <w:tcW w:w="1271" w:type="dxa"/>
            <w:shd w:val="clear" w:color="auto" w:fill="FFFFFF" w:themeFill="background1"/>
          </w:tcPr>
          <w:p w14:paraId="3E7C7933" w14:textId="4A5B476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</w:tr>
      <w:tr w:rsidR="007C79E9" w:rsidRPr="006A3C2B" w14:paraId="2257DDCD" w14:textId="4842735E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B1A38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573B0F0" w14:textId="5BFA264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Purpura and Other Hemorrhagic Conditions</w:t>
            </w:r>
          </w:p>
        </w:tc>
        <w:tc>
          <w:tcPr>
            <w:tcW w:w="1271" w:type="dxa"/>
            <w:shd w:val="clear" w:color="auto" w:fill="FFFFFF" w:themeFill="background1"/>
          </w:tcPr>
          <w:p w14:paraId="3850AED2" w14:textId="2ACFABE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</w:tr>
      <w:tr w:rsidR="007C79E9" w:rsidRPr="006A3C2B" w14:paraId="73C21D70" w14:textId="0A4F87AF" w:rsidTr="00805BDD">
        <w:trPr>
          <w:trHeight w:val="5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15B53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BE5A39A" w14:textId="2D25501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White Blood Cells</w:t>
            </w:r>
          </w:p>
        </w:tc>
        <w:tc>
          <w:tcPr>
            <w:tcW w:w="1271" w:type="dxa"/>
            <w:shd w:val="clear" w:color="auto" w:fill="FFFFFF" w:themeFill="background1"/>
          </w:tcPr>
          <w:p w14:paraId="2814EC70" w14:textId="7C02F3E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7C79E9" w:rsidRPr="006A3C2B" w14:paraId="63B9310A" w14:textId="45BF5071" w:rsidTr="00805BDD">
        <w:trPr>
          <w:trHeight w:val="356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16EE0F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9B65A75" w14:textId="0DDC3E7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Diseases of Blood and Blood-Forming Organs</w:t>
            </w:r>
          </w:p>
        </w:tc>
        <w:tc>
          <w:tcPr>
            <w:tcW w:w="1271" w:type="dxa"/>
            <w:shd w:val="clear" w:color="auto" w:fill="FFFFFF" w:themeFill="background1"/>
          </w:tcPr>
          <w:p w14:paraId="577DCB07" w14:textId="1853616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</w:tr>
      <w:tr w:rsidR="007C79E9" w:rsidRPr="006A3C2B" w14:paraId="68D3DE19" w14:textId="0FE2AC6E" w:rsidTr="00805BDD">
        <w:trPr>
          <w:trHeight w:val="77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38BAC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Mental, Behavioral and Neurodevelopmental disorders</w:t>
            </w:r>
          </w:p>
          <w:p w14:paraId="29622B2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F30B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13DBEF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Organic Psychotic Conditions</w:t>
            </w:r>
          </w:p>
        </w:tc>
        <w:tc>
          <w:tcPr>
            <w:tcW w:w="1271" w:type="dxa"/>
            <w:shd w:val="clear" w:color="auto" w:fill="FFFFFF" w:themeFill="background1"/>
          </w:tcPr>
          <w:p w14:paraId="05FDA61F" w14:textId="51CC4B5D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290-294</w:t>
            </w:r>
          </w:p>
        </w:tc>
      </w:tr>
      <w:tr w:rsidR="007C79E9" w:rsidRPr="006A3C2B" w14:paraId="03DC0D5E" w14:textId="6EDAA28A" w:rsidTr="00805BDD">
        <w:trPr>
          <w:trHeight w:val="6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FC534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13AB26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Psychoses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549A7993" w14:textId="2574094D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295-299</w:t>
            </w:r>
          </w:p>
        </w:tc>
      </w:tr>
      <w:tr w:rsidR="007C79E9" w:rsidRPr="006A3C2B" w14:paraId="12B3E5DA" w14:textId="4536D68B" w:rsidTr="00805BDD">
        <w:trPr>
          <w:trHeight w:val="6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F975B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03D174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Neurotic Disorders, Personality Disorders, And Other Nonpsychotic Mental Disorders</w:t>
            </w:r>
          </w:p>
        </w:tc>
        <w:tc>
          <w:tcPr>
            <w:tcW w:w="1271" w:type="dxa"/>
            <w:shd w:val="clear" w:color="auto" w:fill="FFFFFF" w:themeFill="background1"/>
          </w:tcPr>
          <w:p w14:paraId="63D159AD" w14:textId="6F9592A1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300-316</w:t>
            </w:r>
          </w:p>
        </w:tc>
      </w:tr>
      <w:tr w:rsidR="007C79E9" w:rsidRPr="006A3C2B" w14:paraId="762F15C1" w14:textId="716A311D" w:rsidTr="00805BDD">
        <w:trPr>
          <w:trHeight w:val="6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859FD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C81AF4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Intellectual Disabilities</w:t>
            </w:r>
          </w:p>
        </w:tc>
        <w:tc>
          <w:tcPr>
            <w:tcW w:w="1271" w:type="dxa"/>
            <w:shd w:val="clear" w:color="auto" w:fill="FFFFFF" w:themeFill="background1"/>
          </w:tcPr>
          <w:p w14:paraId="11EB1BA0" w14:textId="58272B8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317-319</w:t>
            </w:r>
          </w:p>
        </w:tc>
      </w:tr>
      <w:tr w:rsidR="007C79E9" w:rsidRPr="006A3C2B" w14:paraId="63BB5BCB" w14:textId="038F86CC" w:rsidTr="00805BDD">
        <w:trPr>
          <w:trHeight w:val="192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6285D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nervous system</w:t>
            </w:r>
          </w:p>
        </w:tc>
        <w:tc>
          <w:tcPr>
            <w:tcW w:w="5196" w:type="dxa"/>
            <w:shd w:val="clear" w:color="auto" w:fill="FFFFFF" w:themeFill="background1"/>
          </w:tcPr>
          <w:p w14:paraId="557AD14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Inflammatory Diseases of The Central Nervous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3432E008" w14:textId="71BD38B2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320-327</w:t>
            </w:r>
          </w:p>
        </w:tc>
      </w:tr>
      <w:tr w:rsidR="007C79E9" w:rsidRPr="006A3C2B" w14:paraId="2916F80C" w14:textId="1EC954EC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BD742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2A4D89E" w14:textId="29CE99B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Hereditary and Degenerative Diseases of The Central Nervous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2CCB9630" w14:textId="03350B6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330-337</w:t>
            </w:r>
          </w:p>
        </w:tc>
      </w:tr>
      <w:tr w:rsidR="007C79E9" w:rsidRPr="006A3C2B" w14:paraId="2E9E56F2" w14:textId="194D689C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136A53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9B0CC6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Pain</w:t>
            </w:r>
          </w:p>
        </w:tc>
        <w:tc>
          <w:tcPr>
            <w:tcW w:w="1271" w:type="dxa"/>
            <w:shd w:val="clear" w:color="auto" w:fill="FFFFFF" w:themeFill="background1"/>
          </w:tcPr>
          <w:p w14:paraId="49B2F2DA" w14:textId="25029F39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338-338</w:t>
            </w:r>
          </w:p>
        </w:tc>
      </w:tr>
      <w:tr w:rsidR="007C79E9" w:rsidRPr="006A3C2B" w14:paraId="71A1D82D" w14:textId="711B684A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7A5F5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5D6EF2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Headache Syndromes</w:t>
            </w:r>
          </w:p>
        </w:tc>
        <w:tc>
          <w:tcPr>
            <w:tcW w:w="1271" w:type="dxa"/>
            <w:shd w:val="clear" w:color="auto" w:fill="FFFFFF" w:themeFill="background1"/>
          </w:tcPr>
          <w:p w14:paraId="437CC995" w14:textId="70A3016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339-339</w:t>
            </w:r>
          </w:p>
        </w:tc>
      </w:tr>
      <w:tr w:rsidR="007C79E9" w:rsidRPr="006A3C2B" w14:paraId="705B86EA" w14:textId="254E25C8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EF1FD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3C825B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Disorders of The Central Nervous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420C3C87" w14:textId="3879F05D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340-349</w:t>
            </w:r>
          </w:p>
        </w:tc>
      </w:tr>
      <w:tr w:rsidR="007C79E9" w:rsidRPr="006A3C2B" w14:paraId="4B579546" w14:textId="6A7ADCD5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53AA0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D337D3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Disorders of The Peripheral Nervous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0676D6C3" w14:textId="3906E3B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350-359</w:t>
            </w:r>
          </w:p>
        </w:tc>
      </w:tr>
      <w:tr w:rsidR="007C79E9" w:rsidRPr="006A3C2B" w14:paraId="1C64639F" w14:textId="1819A23A" w:rsidTr="00805BDD">
        <w:trPr>
          <w:trHeight w:val="135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0686A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sense organs</w:t>
            </w:r>
          </w:p>
        </w:tc>
        <w:tc>
          <w:tcPr>
            <w:tcW w:w="5196" w:type="dxa"/>
            <w:shd w:val="clear" w:color="auto" w:fill="FFFFFF" w:themeFill="background1"/>
          </w:tcPr>
          <w:p w14:paraId="34FE5735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Disorders of The Eye and Adnexa</w:t>
            </w:r>
          </w:p>
        </w:tc>
        <w:tc>
          <w:tcPr>
            <w:tcW w:w="1271" w:type="dxa"/>
            <w:shd w:val="clear" w:color="auto" w:fill="FFFFFF" w:themeFill="background1"/>
          </w:tcPr>
          <w:p w14:paraId="2A714511" w14:textId="585BE68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360-379</w:t>
            </w:r>
          </w:p>
        </w:tc>
      </w:tr>
      <w:tr w:rsidR="007C79E9" w:rsidRPr="006A3C2B" w14:paraId="67A38D1D" w14:textId="56736747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4E9CA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CD7A36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Ear and Mastoid Process</w:t>
            </w:r>
          </w:p>
        </w:tc>
        <w:tc>
          <w:tcPr>
            <w:tcW w:w="1271" w:type="dxa"/>
            <w:shd w:val="clear" w:color="auto" w:fill="FFFFFF" w:themeFill="background1"/>
          </w:tcPr>
          <w:p w14:paraId="244E0149" w14:textId="58A8E36D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380-389</w:t>
            </w:r>
          </w:p>
        </w:tc>
      </w:tr>
      <w:tr w:rsidR="007C79E9" w:rsidRPr="006A3C2B" w14:paraId="41B19A31" w14:textId="5F9415F9" w:rsidTr="00805BDD">
        <w:trPr>
          <w:trHeight w:val="135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69795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circulatory system</w:t>
            </w:r>
          </w:p>
        </w:tc>
        <w:tc>
          <w:tcPr>
            <w:tcW w:w="5196" w:type="dxa"/>
            <w:shd w:val="clear" w:color="auto" w:fill="FFFFFF" w:themeFill="background1"/>
          </w:tcPr>
          <w:p w14:paraId="60A8AAE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Acute Rheumatic Fever</w:t>
            </w:r>
          </w:p>
        </w:tc>
        <w:tc>
          <w:tcPr>
            <w:tcW w:w="1271" w:type="dxa"/>
            <w:shd w:val="clear" w:color="auto" w:fill="FFFFFF" w:themeFill="background1"/>
          </w:tcPr>
          <w:p w14:paraId="4F1BE419" w14:textId="6229A08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390-392</w:t>
            </w:r>
          </w:p>
        </w:tc>
      </w:tr>
      <w:tr w:rsidR="007C79E9" w:rsidRPr="006A3C2B" w14:paraId="2C1C3FFB" w14:textId="7C0A6979" w:rsidTr="00805BDD">
        <w:trPr>
          <w:trHeight w:val="135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57512B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B50215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Chronic Rheumatic Heart Disease</w:t>
            </w:r>
          </w:p>
        </w:tc>
        <w:tc>
          <w:tcPr>
            <w:tcW w:w="1271" w:type="dxa"/>
            <w:shd w:val="clear" w:color="auto" w:fill="FFFFFF" w:themeFill="background1"/>
          </w:tcPr>
          <w:p w14:paraId="367D315B" w14:textId="71FFD29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393-398</w:t>
            </w:r>
          </w:p>
        </w:tc>
      </w:tr>
      <w:tr w:rsidR="007C79E9" w:rsidRPr="006A3C2B" w14:paraId="54B50D50" w14:textId="7BDB4732" w:rsidTr="00805BDD">
        <w:trPr>
          <w:trHeight w:val="135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CF423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D1B205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Hypertensive Disease</w:t>
            </w:r>
          </w:p>
        </w:tc>
        <w:tc>
          <w:tcPr>
            <w:tcW w:w="1271" w:type="dxa"/>
            <w:shd w:val="clear" w:color="auto" w:fill="FFFFFF" w:themeFill="background1"/>
          </w:tcPr>
          <w:p w14:paraId="264752E2" w14:textId="7E3E3D72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401-405</w:t>
            </w:r>
          </w:p>
        </w:tc>
      </w:tr>
      <w:tr w:rsidR="007C79E9" w:rsidRPr="006A3C2B" w14:paraId="63E273B8" w14:textId="19437C8C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CC902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7DB51E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Ischemic Heart Disease</w:t>
            </w:r>
          </w:p>
        </w:tc>
        <w:tc>
          <w:tcPr>
            <w:tcW w:w="1271" w:type="dxa"/>
            <w:shd w:val="clear" w:color="auto" w:fill="FFFFFF" w:themeFill="background1"/>
          </w:tcPr>
          <w:p w14:paraId="4D0DD589" w14:textId="34C83BE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410-414</w:t>
            </w:r>
          </w:p>
        </w:tc>
      </w:tr>
      <w:tr w:rsidR="007C79E9" w:rsidRPr="006A3C2B" w14:paraId="135384D7" w14:textId="26C5B7F8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7E586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B6B02B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Pulmonary Circulation</w:t>
            </w:r>
          </w:p>
        </w:tc>
        <w:tc>
          <w:tcPr>
            <w:tcW w:w="1271" w:type="dxa"/>
            <w:shd w:val="clear" w:color="auto" w:fill="FFFFFF" w:themeFill="background1"/>
          </w:tcPr>
          <w:p w14:paraId="0A2F7EB6" w14:textId="00AF89CE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415-417</w:t>
            </w:r>
          </w:p>
        </w:tc>
      </w:tr>
      <w:tr w:rsidR="007C79E9" w:rsidRPr="006A3C2B" w14:paraId="6BDF1F89" w14:textId="5B1CC8E2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1BF09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762FF0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Forms of Heart Disease</w:t>
            </w:r>
          </w:p>
        </w:tc>
        <w:tc>
          <w:tcPr>
            <w:tcW w:w="1271" w:type="dxa"/>
            <w:shd w:val="clear" w:color="auto" w:fill="FFFFFF" w:themeFill="background1"/>
          </w:tcPr>
          <w:p w14:paraId="7A536BDA" w14:textId="694658B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420-429</w:t>
            </w:r>
          </w:p>
        </w:tc>
      </w:tr>
      <w:tr w:rsidR="007C79E9" w:rsidRPr="006A3C2B" w14:paraId="072BA91C" w14:textId="6D5D7DA8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C9C31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20A109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Cerebrovascular Disease</w:t>
            </w:r>
          </w:p>
        </w:tc>
        <w:tc>
          <w:tcPr>
            <w:tcW w:w="1271" w:type="dxa"/>
            <w:shd w:val="clear" w:color="auto" w:fill="FFFFFF" w:themeFill="background1"/>
          </w:tcPr>
          <w:p w14:paraId="36AA92CA" w14:textId="4AC7074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430-438</w:t>
            </w:r>
          </w:p>
        </w:tc>
      </w:tr>
      <w:tr w:rsidR="007C79E9" w:rsidRPr="006A3C2B" w14:paraId="67EA3D27" w14:textId="48CE137E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033D7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EF7EA7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Arteries, Arterioles, and Capillaries</w:t>
            </w:r>
          </w:p>
        </w:tc>
        <w:tc>
          <w:tcPr>
            <w:tcW w:w="1271" w:type="dxa"/>
            <w:shd w:val="clear" w:color="auto" w:fill="FFFFFF" w:themeFill="background1"/>
          </w:tcPr>
          <w:p w14:paraId="24CEA6E3" w14:textId="506F121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440-449</w:t>
            </w:r>
          </w:p>
        </w:tc>
      </w:tr>
      <w:tr w:rsidR="007C79E9" w:rsidRPr="006A3C2B" w14:paraId="3177A48F" w14:textId="26E50B56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38F94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3C6174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Veins and Lymphatics, and Other Diseases of Circulatory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3BF0B6E9" w14:textId="5015303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451-459</w:t>
            </w:r>
          </w:p>
        </w:tc>
      </w:tr>
      <w:tr w:rsidR="007C79E9" w:rsidRPr="006A3C2B" w14:paraId="51ECA781" w14:textId="1CA5EC3A" w:rsidTr="00805BDD">
        <w:trPr>
          <w:trHeight w:val="135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F0CA6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respiratory system</w:t>
            </w:r>
          </w:p>
        </w:tc>
        <w:tc>
          <w:tcPr>
            <w:tcW w:w="5196" w:type="dxa"/>
            <w:shd w:val="clear" w:color="auto" w:fill="FFFFFF" w:themeFill="background1"/>
          </w:tcPr>
          <w:p w14:paraId="201B49D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Acute Respiratory Infections</w:t>
            </w:r>
          </w:p>
        </w:tc>
        <w:tc>
          <w:tcPr>
            <w:tcW w:w="1271" w:type="dxa"/>
            <w:shd w:val="clear" w:color="auto" w:fill="FFFFFF" w:themeFill="background1"/>
          </w:tcPr>
          <w:p w14:paraId="24642FE9" w14:textId="57E80C4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460-466</w:t>
            </w:r>
          </w:p>
        </w:tc>
      </w:tr>
      <w:tr w:rsidR="007C79E9" w:rsidRPr="006A3C2B" w14:paraId="7356948E" w14:textId="328EB205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E2D70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0107B4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Diseases of Upper Respiratory Tract</w:t>
            </w:r>
          </w:p>
        </w:tc>
        <w:tc>
          <w:tcPr>
            <w:tcW w:w="1271" w:type="dxa"/>
            <w:shd w:val="clear" w:color="auto" w:fill="FFFFFF" w:themeFill="background1"/>
          </w:tcPr>
          <w:p w14:paraId="27504262" w14:textId="7C2C704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470-478</w:t>
            </w:r>
          </w:p>
        </w:tc>
      </w:tr>
      <w:tr w:rsidR="007C79E9" w:rsidRPr="006A3C2B" w14:paraId="629933A4" w14:textId="4D0F77E7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8E012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9BA13E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Pneumonia and Influenza</w:t>
            </w:r>
          </w:p>
        </w:tc>
        <w:tc>
          <w:tcPr>
            <w:tcW w:w="1271" w:type="dxa"/>
            <w:shd w:val="clear" w:color="auto" w:fill="FFFFFF" w:themeFill="background1"/>
          </w:tcPr>
          <w:p w14:paraId="6577ABA3" w14:textId="4FDD897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480-488</w:t>
            </w:r>
          </w:p>
        </w:tc>
      </w:tr>
      <w:tr w:rsidR="007C79E9" w:rsidRPr="006A3C2B" w14:paraId="499D500D" w14:textId="3B007A6F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5F0E6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11BFBF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Chronic Obstructive Pulmonary Disease and Allied Conditions</w:t>
            </w:r>
          </w:p>
        </w:tc>
        <w:tc>
          <w:tcPr>
            <w:tcW w:w="1271" w:type="dxa"/>
            <w:shd w:val="clear" w:color="auto" w:fill="FFFFFF" w:themeFill="background1"/>
          </w:tcPr>
          <w:p w14:paraId="1C65D595" w14:textId="00EED94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490-496</w:t>
            </w:r>
          </w:p>
        </w:tc>
      </w:tr>
      <w:tr w:rsidR="007C79E9" w:rsidRPr="006A3C2B" w14:paraId="37E6A380" w14:textId="09BF8621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14D41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0A674C4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Pneumoconioses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and Other Lung Diseases due to External Agents</w:t>
            </w:r>
          </w:p>
        </w:tc>
        <w:tc>
          <w:tcPr>
            <w:tcW w:w="1271" w:type="dxa"/>
            <w:shd w:val="clear" w:color="auto" w:fill="FFFFFF" w:themeFill="background1"/>
          </w:tcPr>
          <w:p w14:paraId="13896107" w14:textId="6611F365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500-508</w:t>
            </w:r>
          </w:p>
        </w:tc>
      </w:tr>
      <w:tr w:rsidR="007C79E9" w:rsidRPr="006A3C2B" w14:paraId="30CB60E9" w14:textId="185C167F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61B3F9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EB8C0D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Diseases of Respiratory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1FD7CE85" w14:textId="59B366E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510-519</w:t>
            </w:r>
          </w:p>
        </w:tc>
      </w:tr>
      <w:tr w:rsidR="007C79E9" w:rsidRPr="006A3C2B" w14:paraId="5E673F4F" w14:textId="351A89A0" w:rsidTr="00805BDD">
        <w:trPr>
          <w:trHeight w:val="135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518BD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digestive system</w:t>
            </w:r>
          </w:p>
        </w:tc>
        <w:tc>
          <w:tcPr>
            <w:tcW w:w="5196" w:type="dxa"/>
            <w:shd w:val="clear" w:color="auto" w:fill="FFFFFF" w:themeFill="background1"/>
          </w:tcPr>
          <w:p w14:paraId="35642835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Oral Cavity, Salivary Glands, And Jaws</w:t>
            </w:r>
          </w:p>
        </w:tc>
        <w:tc>
          <w:tcPr>
            <w:tcW w:w="1271" w:type="dxa"/>
            <w:shd w:val="clear" w:color="auto" w:fill="FFFFFF" w:themeFill="background1"/>
          </w:tcPr>
          <w:p w14:paraId="561E99A3" w14:textId="527F5880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520-529</w:t>
            </w:r>
          </w:p>
        </w:tc>
      </w:tr>
      <w:tr w:rsidR="007C79E9" w:rsidRPr="006A3C2B" w14:paraId="1E3FB3E1" w14:textId="6EF8EC3C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9F4B38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D31E58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Esophagus, Stomach, And Duodenum</w:t>
            </w:r>
          </w:p>
        </w:tc>
        <w:tc>
          <w:tcPr>
            <w:tcW w:w="1271" w:type="dxa"/>
            <w:shd w:val="clear" w:color="auto" w:fill="FFFFFF" w:themeFill="background1"/>
          </w:tcPr>
          <w:p w14:paraId="5E8BBAD2" w14:textId="7A730342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530-539</w:t>
            </w:r>
          </w:p>
        </w:tc>
      </w:tr>
      <w:tr w:rsidR="007C79E9" w:rsidRPr="006A3C2B" w14:paraId="26AD4BE5" w14:textId="318B0266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E482E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6E412A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Appendicitis</w:t>
            </w:r>
          </w:p>
        </w:tc>
        <w:tc>
          <w:tcPr>
            <w:tcW w:w="1271" w:type="dxa"/>
            <w:shd w:val="clear" w:color="auto" w:fill="FFFFFF" w:themeFill="background1"/>
          </w:tcPr>
          <w:p w14:paraId="3CE7E36A" w14:textId="2950F63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540-543</w:t>
            </w:r>
          </w:p>
        </w:tc>
      </w:tr>
      <w:tr w:rsidR="007C79E9" w:rsidRPr="006A3C2B" w14:paraId="386076F9" w14:textId="270C239D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4549F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ADBABF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Hernia of Abdominal Cavity</w:t>
            </w:r>
          </w:p>
        </w:tc>
        <w:tc>
          <w:tcPr>
            <w:tcW w:w="1271" w:type="dxa"/>
            <w:shd w:val="clear" w:color="auto" w:fill="FFFFFF" w:themeFill="background1"/>
          </w:tcPr>
          <w:p w14:paraId="17BF0A2A" w14:textId="22032DF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550-553</w:t>
            </w:r>
          </w:p>
        </w:tc>
      </w:tr>
      <w:tr w:rsidR="007C79E9" w:rsidRPr="006A3C2B" w14:paraId="0E253D0D" w14:textId="16F5B5B7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C1054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137A0E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Noninfective Enteritis and Colitis</w:t>
            </w:r>
          </w:p>
        </w:tc>
        <w:tc>
          <w:tcPr>
            <w:tcW w:w="1271" w:type="dxa"/>
            <w:shd w:val="clear" w:color="auto" w:fill="FFFFFF" w:themeFill="background1"/>
          </w:tcPr>
          <w:p w14:paraId="6B48F9C1" w14:textId="6F084D1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555-558</w:t>
            </w:r>
          </w:p>
        </w:tc>
      </w:tr>
      <w:tr w:rsidR="007C79E9" w:rsidRPr="006A3C2B" w14:paraId="0C832217" w14:textId="69A25DDE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5A3E1D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BF4E1B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Diseases of Intestines and Peritoneum</w:t>
            </w:r>
          </w:p>
        </w:tc>
        <w:tc>
          <w:tcPr>
            <w:tcW w:w="1271" w:type="dxa"/>
            <w:shd w:val="clear" w:color="auto" w:fill="FFFFFF" w:themeFill="background1"/>
          </w:tcPr>
          <w:p w14:paraId="14F7F820" w14:textId="2C81D002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560-569</w:t>
            </w:r>
          </w:p>
        </w:tc>
      </w:tr>
      <w:tr w:rsidR="007C79E9" w:rsidRPr="006A3C2B" w14:paraId="64101B71" w14:textId="07F69B60" w:rsidTr="00805BDD">
        <w:trPr>
          <w:trHeight w:val="135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BF773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1D99AB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Diseases of Digestive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1AB36AC0" w14:textId="0B15AB2E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570-579</w:t>
            </w:r>
          </w:p>
        </w:tc>
      </w:tr>
      <w:tr w:rsidR="007C79E9" w:rsidRPr="006A3C2B" w14:paraId="328DB6DF" w14:textId="7012F60E" w:rsidTr="00805BDD">
        <w:trPr>
          <w:trHeight w:val="192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F99F2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genitourinary system</w:t>
            </w:r>
          </w:p>
        </w:tc>
        <w:tc>
          <w:tcPr>
            <w:tcW w:w="5196" w:type="dxa"/>
            <w:shd w:val="clear" w:color="auto" w:fill="FFFFFF" w:themeFill="background1"/>
          </w:tcPr>
          <w:p w14:paraId="06BA424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Nephritis, Nephrotic Syndrome, and Nephrosis</w:t>
            </w:r>
          </w:p>
        </w:tc>
        <w:tc>
          <w:tcPr>
            <w:tcW w:w="1271" w:type="dxa"/>
            <w:shd w:val="clear" w:color="auto" w:fill="FFFFFF" w:themeFill="background1"/>
          </w:tcPr>
          <w:p w14:paraId="22765AAB" w14:textId="5954BE01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580-589</w:t>
            </w:r>
          </w:p>
        </w:tc>
      </w:tr>
      <w:tr w:rsidR="007C79E9" w:rsidRPr="006A3C2B" w14:paraId="207B4A78" w14:textId="31811509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AD666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A858CE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Diseases of Urinary System</w:t>
            </w:r>
          </w:p>
        </w:tc>
        <w:tc>
          <w:tcPr>
            <w:tcW w:w="1271" w:type="dxa"/>
            <w:shd w:val="clear" w:color="auto" w:fill="FFFFFF" w:themeFill="background1"/>
          </w:tcPr>
          <w:p w14:paraId="4010B59D" w14:textId="230A125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590-599</w:t>
            </w:r>
          </w:p>
        </w:tc>
      </w:tr>
      <w:tr w:rsidR="007C79E9" w:rsidRPr="006A3C2B" w14:paraId="170E6C54" w14:textId="5C141C7A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E49B3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9F4953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Male Genital Organs</w:t>
            </w:r>
          </w:p>
        </w:tc>
        <w:tc>
          <w:tcPr>
            <w:tcW w:w="1271" w:type="dxa"/>
            <w:shd w:val="clear" w:color="auto" w:fill="FFFFFF" w:themeFill="background1"/>
          </w:tcPr>
          <w:p w14:paraId="0A95695D" w14:textId="546E759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600-608</w:t>
            </w:r>
          </w:p>
        </w:tc>
      </w:tr>
      <w:tr w:rsidR="007C79E9" w:rsidRPr="006A3C2B" w14:paraId="39B8D281" w14:textId="20F7BDA0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5E8F3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A4F27D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Disorders of Breast</w:t>
            </w:r>
          </w:p>
        </w:tc>
        <w:tc>
          <w:tcPr>
            <w:tcW w:w="1271" w:type="dxa"/>
            <w:shd w:val="clear" w:color="auto" w:fill="FFFFFF" w:themeFill="background1"/>
          </w:tcPr>
          <w:p w14:paraId="5B325660" w14:textId="2CA2D1FE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610-612</w:t>
            </w:r>
          </w:p>
        </w:tc>
      </w:tr>
      <w:tr w:rsidR="007C79E9" w:rsidRPr="006A3C2B" w14:paraId="5592B9C9" w14:textId="35288402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705F75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0DAD10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Inflammatory Disease of Female Pelvic Organs</w:t>
            </w:r>
          </w:p>
        </w:tc>
        <w:tc>
          <w:tcPr>
            <w:tcW w:w="1271" w:type="dxa"/>
            <w:shd w:val="clear" w:color="auto" w:fill="FFFFFF" w:themeFill="background1"/>
          </w:tcPr>
          <w:p w14:paraId="6E5D001D" w14:textId="7D5EBB7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614-616</w:t>
            </w:r>
          </w:p>
        </w:tc>
      </w:tr>
      <w:tr w:rsidR="007C79E9" w:rsidRPr="006A3C2B" w14:paraId="13A9435F" w14:textId="00DA4C01" w:rsidTr="00805BDD">
        <w:trPr>
          <w:trHeight w:val="187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EE3A9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E984C05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Disorders of Female Genital Tract</w:t>
            </w:r>
          </w:p>
        </w:tc>
        <w:tc>
          <w:tcPr>
            <w:tcW w:w="1271" w:type="dxa"/>
            <w:shd w:val="clear" w:color="auto" w:fill="FFFFFF" w:themeFill="background1"/>
          </w:tcPr>
          <w:p w14:paraId="51A27264" w14:textId="364A94EE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617-629</w:t>
            </w:r>
          </w:p>
        </w:tc>
      </w:tr>
      <w:tr w:rsidR="007C79E9" w:rsidRPr="006A3C2B" w14:paraId="3196E9AA" w14:textId="7727603E" w:rsidTr="00805BDD">
        <w:trPr>
          <w:trHeight w:val="81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E669B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Diseases of the skin and subcutaneous</w:t>
            </w:r>
          </w:p>
          <w:p w14:paraId="28732A8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tissues</w:t>
            </w:r>
          </w:p>
        </w:tc>
        <w:tc>
          <w:tcPr>
            <w:tcW w:w="5196" w:type="dxa"/>
            <w:shd w:val="clear" w:color="auto" w:fill="FFFFFF" w:themeFill="background1"/>
          </w:tcPr>
          <w:p w14:paraId="0B03F33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Infections of Skin and Subcutaneous Tissue</w:t>
            </w:r>
          </w:p>
        </w:tc>
        <w:tc>
          <w:tcPr>
            <w:tcW w:w="1271" w:type="dxa"/>
            <w:shd w:val="clear" w:color="auto" w:fill="FFFFFF" w:themeFill="background1"/>
          </w:tcPr>
          <w:p w14:paraId="3CA41333" w14:textId="75730A6A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680-686</w:t>
            </w:r>
          </w:p>
        </w:tc>
      </w:tr>
      <w:tr w:rsidR="007C79E9" w:rsidRPr="006A3C2B" w14:paraId="09B51CE5" w14:textId="7D815BEC" w:rsidTr="00805BDD">
        <w:trPr>
          <w:trHeight w:val="8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8EE05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6A7AD6E" w14:textId="1184495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Inflammatory Conditions of Skin and Subcutaneous Tissue</w:t>
            </w:r>
          </w:p>
        </w:tc>
        <w:tc>
          <w:tcPr>
            <w:tcW w:w="1271" w:type="dxa"/>
            <w:shd w:val="clear" w:color="auto" w:fill="FFFFFF" w:themeFill="background1"/>
          </w:tcPr>
          <w:p w14:paraId="66B0691D" w14:textId="59638755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690-698</w:t>
            </w:r>
          </w:p>
        </w:tc>
      </w:tr>
      <w:tr w:rsidR="007C79E9" w:rsidRPr="006A3C2B" w14:paraId="3B0AEDDF" w14:textId="18BD6B75" w:rsidTr="00805BDD">
        <w:trPr>
          <w:trHeight w:val="81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223F0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DFF6D25" w14:textId="146E09C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Diseases of Skin and Subcutaneous Tissue</w:t>
            </w:r>
          </w:p>
        </w:tc>
        <w:tc>
          <w:tcPr>
            <w:tcW w:w="1271" w:type="dxa"/>
            <w:shd w:val="clear" w:color="auto" w:fill="FFFFFF" w:themeFill="background1"/>
          </w:tcPr>
          <w:p w14:paraId="35D02CE3" w14:textId="5A4BA769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700-709</w:t>
            </w:r>
          </w:p>
        </w:tc>
      </w:tr>
      <w:tr w:rsidR="007C79E9" w:rsidRPr="006A3C2B" w14:paraId="4204A1AB" w14:textId="0E56E1F3" w:rsidTr="00805BDD">
        <w:trPr>
          <w:trHeight w:val="108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545E2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Diseases of the musculoskeletal system and connective tissues</w:t>
            </w:r>
          </w:p>
        </w:tc>
        <w:tc>
          <w:tcPr>
            <w:tcW w:w="5196" w:type="dxa"/>
            <w:shd w:val="clear" w:color="auto" w:fill="FFFFFF" w:themeFill="background1"/>
          </w:tcPr>
          <w:p w14:paraId="371BD69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Arthropathies And Related Disorders</w:t>
            </w:r>
          </w:p>
        </w:tc>
        <w:tc>
          <w:tcPr>
            <w:tcW w:w="1271" w:type="dxa"/>
            <w:shd w:val="clear" w:color="auto" w:fill="FFFFFF" w:themeFill="background1"/>
          </w:tcPr>
          <w:p w14:paraId="3626E6D1" w14:textId="236257B0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710-719</w:t>
            </w:r>
          </w:p>
        </w:tc>
      </w:tr>
      <w:tr w:rsidR="007C79E9" w:rsidRPr="006A3C2B" w14:paraId="1E10D9FC" w14:textId="0D71BAF8" w:rsidTr="00805BDD">
        <w:trPr>
          <w:trHeight w:val="108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BB012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0BE6532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Dorsopathies</w:t>
            </w:r>
            <w:proofErr w:type="spellEnd"/>
          </w:p>
        </w:tc>
        <w:tc>
          <w:tcPr>
            <w:tcW w:w="1271" w:type="dxa"/>
            <w:shd w:val="clear" w:color="auto" w:fill="FFFFFF" w:themeFill="background1"/>
          </w:tcPr>
          <w:p w14:paraId="5F1E63CE" w14:textId="0ECACE09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720-724</w:t>
            </w:r>
          </w:p>
        </w:tc>
      </w:tr>
      <w:tr w:rsidR="007C79E9" w:rsidRPr="006A3C2B" w14:paraId="1AD03735" w14:textId="2BE7BA04" w:rsidTr="00805BDD">
        <w:trPr>
          <w:trHeight w:val="108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8751B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5911B4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Rheumatism, Excluding the Back</w:t>
            </w:r>
          </w:p>
        </w:tc>
        <w:tc>
          <w:tcPr>
            <w:tcW w:w="1271" w:type="dxa"/>
            <w:shd w:val="clear" w:color="auto" w:fill="FFFFFF" w:themeFill="background1"/>
          </w:tcPr>
          <w:p w14:paraId="73D7FFAB" w14:textId="154EF39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725-729</w:t>
            </w:r>
          </w:p>
        </w:tc>
      </w:tr>
      <w:tr w:rsidR="007C79E9" w:rsidRPr="006A3C2B" w14:paraId="00C7716D" w14:textId="4078499E" w:rsidTr="00805BDD">
        <w:trPr>
          <w:trHeight w:val="108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E2998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A61B0C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Osteopathies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Chondropathies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, And Acquired Musculoskeletal Deformities</w:t>
            </w:r>
          </w:p>
        </w:tc>
        <w:tc>
          <w:tcPr>
            <w:tcW w:w="1271" w:type="dxa"/>
            <w:shd w:val="clear" w:color="auto" w:fill="FFFFFF" w:themeFill="background1"/>
          </w:tcPr>
          <w:p w14:paraId="61AD0E09" w14:textId="10E44DF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730-739</w:t>
            </w:r>
          </w:p>
        </w:tc>
      </w:tr>
      <w:tr w:rsidR="007C79E9" w:rsidRPr="006A3C2B" w14:paraId="7EE07CBB" w14:textId="47004EBA" w:rsidTr="00805BDD">
        <w:trPr>
          <w:trHeight w:val="81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571FB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Congenital anomalies</w:t>
            </w:r>
          </w:p>
        </w:tc>
        <w:tc>
          <w:tcPr>
            <w:tcW w:w="5196" w:type="dxa"/>
            <w:shd w:val="clear" w:color="auto" w:fill="FFFFFF" w:themeFill="background1"/>
          </w:tcPr>
          <w:p w14:paraId="17FA782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Congenital anomalies</w:t>
            </w:r>
          </w:p>
        </w:tc>
        <w:tc>
          <w:tcPr>
            <w:tcW w:w="1271" w:type="dxa"/>
            <w:shd w:val="clear" w:color="auto" w:fill="FFFFFF" w:themeFill="background1"/>
          </w:tcPr>
          <w:p w14:paraId="218FA93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740-759</w:t>
            </w:r>
          </w:p>
          <w:p w14:paraId="71D91F2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9E9" w:rsidRPr="006A3C2B" w14:paraId="5276F076" w14:textId="318CA5A9" w:rsidTr="00805BDD">
        <w:trPr>
          <w:trHeight w:val="165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1E08D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Symptoms, Signs, And Ill-Defined</w:t>
            </w:r>
          </w:p>
          <w:p w14:paraId="6C462A7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Conditions</w:t>
            </w:r>
          </w:p>
        </w:tc>
        <w:tc>
          <w:tcPr>
            <w:tcW w:w="5196" w:type="dxa"/>
            <w:shd w:val="clear" w:color="auto" w:fill="FFFFFF" w:themeFill="background1"/>
          </w:tcPr>
          <w:p w14:paraId="5A177F2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Symptoms</w:t>
            </w:r>
          </w:p>
        </w:tc>
        <w:tc>
          <w:tcPr>
            <w:tcW w:w="1271" w:type="dxa"/>
            <w:shd w:val="clear" w:color="auto" w:fill="FFFFFF" w:themeFill="background1"/>
          </w:tcPr>
          <w:p w14:paraId="7BBC085A" w14:textId="1F5C5EF5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780-789</w:t>
            </w:r>
          </w:p>
        </w:tc>
      </w:tr>
      <w:tr w:rsidR="007C79E9" w:rsidRPr="006A3C2B" w14:paraId="1F49983E" w14:textId="77995B3B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F3B62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63F23B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Nonspecific Abnormal Findings</w:t>
            </w:r>
          </w:p>
        </w:tc>
        <w:tc>
          <w:tcPr>
            <w:tcW w:w="1271" w:type="dxa"/>
            <w:shd w:val="clear" w:color="auto" w:fill="FFFFFF" w:themeFill="background1"/>
          </w:tcPr>
          <w:p w14:paraId="514DCE0F" w14:textId="35B38FA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790-796</w:t>
            </w:r>
          </w:p>
        </w:tc>
      </w:tr>
      <w:tr w:rsidR="007C79E9" w:rsidRPr="006A3C2B" w14:paraId="065937DF" w14:textId="30E6F762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6252E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01FA9CA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Ill-Defined and Unknown Causes of Morbidity and Mortality</w:t>
            </w:r>
          </w:p>
        </w:tc>
        <w:tc>
          <w:tcPr>
            <w:tcW w:w="1271" w:type="dxa"/>
            <w:shd w:val="clear" w:color="auto" w:fill="FFFFFF" w:themeFill="background1"/>
          </w:tcPr>
          <w:p w14:paraId="27AD2D97" w14:textId="449AF1C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797-799</w:t>
            </w:r>
          </w:p>
        </w:tc>
      </w:tr>
      <w:tr w:rsidR="007C79E9" w:rsidRPr="006A3C2B" w14:paraId="425619C8" w14:textId="39BABC2B" w:rsidTr="00805BDD">
        <w:trPr>
          <w:trHeight w:val="165"/>
        </w:trPr>
        <w:tc>
          <w:tcPr>
            <w:tcW w:w="217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C1212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Injury and poisoning</w:t>
            </w:r>
          </w:p>
          <w:p w14:paraId="3720EBE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External causes of morbidity complication of surgical and medical care</w:t>
            </w:r>
          </w:p>
        </w:tc>
        <w:tc>
          <w:tcPr>
            <w:tcW w:w="5196" w:type="dxa"/>
            <w:shd w:val="clear" w:color="auto" w:fill="FFFFFF" w:themeFill="background1"/>
          </w:tcPr>
          <w:p w14:paraId="57F3E2F1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Fracture of Skull</w:t>
            </w:r>
          </w:p>
        </w:tc>
        <w:tc>
          <w:tcPr>
            <w:tcW w:w="1271" w:type="dxa"/>
            <w:shd w:val="clear" w:color="auto" w:fill="FFFFFF" w:themeFill="background1"/>
          </w:tcPr>
          <w:p w14:paraId="4BD18DF2" w14:textId="073A3FA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800-804</w:t>
            </w:r>
          </w:p>
        </w:tc>
      </w:tr>
      <w:tr w:rsidR="007C79E9" w:rsidRPr="006A3C2B" w14:paraId="0E78D68A" w14:textId="413F4BF7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27EC8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640C95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Fracture of Spine and Trunk</w:t>
            </w:r>
          </w:p>
        </w:tc>
        <w:tc>
          <w:tcPr>
            <w:tcW w:w="1271" w:type="dxa"/>
            <w:shd w:val="clear" w:color="auto" w:fill="FFFFFF" w:themeFill="background1"/>
          </w:tcPr>
          <w:p w14:paraId="34520E69" w14:textId="60A8B3C5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805-809</w:t>
            </w:r>
          </w:p>
        </w:tc>
      </w:tr>
      <w:tr w:rsidR="007C79E9" w:rsidRPr="006A3C2B" w14:paraId="5DA6E094" w14:textId="4AFF9727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CB2DF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DD9F55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Fracture of Upper Limb</w:t>
            </w:r>
          </w:p>
        </w:tc>
        <w:tc>
          <w:tcPr>
            <w:tcW w:w="1271" w:type="dxa"/>
            <w:shd w:val="clear" w:color="auto" w:fill="FFFFFF" w:themeFill="background1"/>
          </w:tcPr>
          <w:p w14:paraId="4A56982C" w14:textId="43057F0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810-819</w:t>
            </w:r>
          </w:p>
        </w:tc>
      </w:tr>
      <w:tr w:rsidR="007C79E9" w:rsidRPr="006A3C2B" w14:paraId="6B1C9A70" w14:textId="7718A420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0267E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0F3FC2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Fracture of Lower Limb</w:t>
            </w:r>
          </w:p>
        </w:tc>
        <w:tc>
          <w:tcPr>
            <w:tcW w:w="1271" w:type="dxa"/>
            <w:shd w:val="clear" w:color="auto" w:fill="FFFFFF" w:themeFill="background1"/>
          </w:tcPr>
          <w:p w14:paraId="075D5F28" w14:textId="44E82AE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820-829</w:t>
            </w:r>
          </w:p>
        </w:tc>
      </w:tr>
      <w:tr w:rsidR="007C79E9" w:rsidRPr="006A3C2B" w14:paraId="31209FDB" w14:textId="24183B01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5D9EB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A19F6DF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Dislocation</w:t>
            </w:r>
          </w:p>
        </w:tc>
        <w:tc>
          <w:tcPr>
            <w:tcW w:w="1271" w:type="dxa"/>
            <w:shd w:val="clear" w:color="auto" w:fill="FFFFFF" w:themeFill="background1"/>
          </w:tcPr>
          <w:p w14:paraId="509C550D" w14:textId="19C2D290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830-839</w:t>
            </w:r>
          </w:p>
        </w:tc>
      </w:tr>
      <w:tr w:rsidR="007C79E9" w:rsidRPr="006A3C2B" w14:paraId="0C9D51EB" w14:textId="1877BCB3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A15C0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8CC31C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Sprains and Strains of Joints and Adjacent Muscles</w:t>
            </w:r>
          </w:p>
        </w:tc>
        <w:tc>
          <w:tcPr>
            <w:tcW w:w="1271" w:type="dxa"/>
            <w:shd w:val="clear" w:color="auto" w:fill="FFFFFF" w:themeFill="background1"/>
          </w:tcPr>
          <w:p w14:paraId="448EE4DC" w14:textId="62148E5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840-848</w:t>
            </w:r>
          </w:p>
        </w:tc>
      </w:tr>
      <w:tr w:rsidR="007C79E9" w:rsidRPr="006A3C2B" w14:paraId="123F379E" w14:textId="38EEB0DA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5C5C9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06BCA5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Intracranial Injury, Excluding Those with Skull Fracture</w:t>
            </w:r>
          </w:p>
        </w:tc>
        <w:tc>
          <w:tcPr>
            <w:tcW w:w="1271" w:type="dxa"/>
            <w:shd w:val="clear" w:color="auto" w:fill="FFFFFF" w:themeFill="background1"/>
          </w:tcPr>
          <w:p w14:paraId="3803685F" w14:textId="49A58A01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850-854</w:t>
            </w:r>
          </w:p>
        </w:tc>
      </w:tr>
      <w:tr w:rsidR="007C79E9" w:rsidRPr="006A3C2B" w14:paraId="58FAE75C" w14:textId="75C7E1CB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45561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1010362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Internal Injury of Chest, Abdomen, And Pelvis</w:t>
            </w:r>
          </w:p>
        </w:tc>
        <w:tc>
          <w:tcPr>
            <w:tcW w:w="1271" w:type="dxa"/>
            <w:shd w:val="clear" w:color="auto" w:fill="FFFFFF" w:themeFill="background1"/>
          </w:tcPr>
          <w:p w14:paraId="102E2E6C" w14:textId="6EAC1F81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860-869</w:t>
            </w:r>
          </w:p>
        </w:tc>
      </w:tr>
      <w:tr w:rsidR="007C79E9" w:rsidRPr="006A3C2B" w14:paraId="7943D3B3" w14:textId="56B79A82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8AA92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161353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Open Wound of Head, Neck, And Trunk</w:t>
            </w:r>
          </w:p>
        </w:tc>
        <w:tc>
          <w:tcPr>
            <w:tcW w:w="1271" w:type="dxa"/>
            <w:shd w:val="clear" w:color="auto" w:fill="FFFFFF" w:themeFill="background1"/>
          </w:tcPr>
          <w:p w14:paraId="5CAF4CAF" w14:textId="5C417B3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870-879</w:t>
            </w:r>
          </w:p>
        </w:tc>
      </w:tr>
      <w:tr w:rsidR="007C79E9" w:rsidRPr="006A3C2B" w14:paraId="3F3CD914" w14:textId="4C1DBF26" w:rsidTr="00805BDD">
        <w:trPr>
          <w:trHeight w:val="160"/>
        </w:trPr>
        <w:tc>
          <w:tcPr>
            <w:tcW w:w="217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1D6DD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FDF93F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Open Wound of Upper Limb</w:t>
            </w:r>
          </w:p>
        </w:tc>
        <w:tc>
          <w:tcPr>
            <w:tcW w:w="1271" w:type="dxa"/>
            <w:shd w:val="clear" w:color="auto" w:fill="FFFFFF" w:themeFill="background1"/>
          </w:tcPr>
          <w:p w14:paraId="2C3AEC06" w14:textId="5720E7C9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880-887</w:t>
            </w:r>
          </w:p>
        </w:tc>
      </w:tr>
      <w:tr w:rsidR="007C79E9" w:rsidRPr="006A3C2B" w14:paraId="5FEEC572" w14:textId="6B7D6623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60A67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B5DFE3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Open Wound of Lower Limb</w:t>
            </w:r>
          </w:p>
        </w:tc>
        <w:tc>
          <w:tcPr>
            <w:tcW w:w="1271" w:type="dxa"/>
            <w:shd w:val="clear" w:color="auto" w:fill="FFFFFF" w:themeFill="background1"/>
          </w:tcPr>
          <w:p w14:paraId="44C44340" w14:textId="2468FF0F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890-897</w:t>
            </w:r>
          </w:p>
        </w:tc>
      </w:tr>
      <w:tr w:rsidR="007C79E9" w:rsidRPr="006A3C2B" w14:paraId="027284F3" w14:textId="3854D5E0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198040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9093CE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Injury to Blood Vessels</w:t>
            </w:r>
          </w:p>
        </w:tc>
        <w:tc>
          <w:tcPr>
            <w:tcW w:w="1271" w:type="dxa"/>
            <w:shd w:val="clear" w:color="auto" w:fill="FFFFFF" w:themeFill="background1"/>
          </w:tcPr>
          <w:p w14:paraId="299DD43C" w14:textId="6B0DB1A5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900-904</w:t>
            </w:r>
          </w:p>
        </w:tc>
      </w:tr>
      <w:tr w:rsidR="007C79E9" w:rsidRPr="006A3C2B" w14:paraId="2C2F1168" w14:textId="26E3BDD1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630AA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D96C5C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Late Effects of Injuries, Poisonings, Toxic Effects, And Other External Causes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09F5C15D" w14:textId="076506E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905-909</w:t>
            </w:r>
          </w:p>
        </w:tc>
      </w:tr>
      <w:tr w:rsidR="007C79E9" w:rsidRPr="006A3C2B" w14:paraId="0BDC41D3" w14:textId="3407B65F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BB84A5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D608BB3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Superficial Injury</w:t>
            </w:r>
          </w:p>
        </w:tc>
        <w:tc>
          <w:tcPr>
            <w:tcW w:w="1271" w:type="dxa"/>
            <w:shd w:val="clear" w:color="auto" w:fill="FFFFFF" w:themeFill="background1"/>
          </w:tcPr>
          <w:p w14:paraId="26EC2D16" w14:textId="49C74880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910-919</w:t>
            </w:r>
          </w:p>
        </w:tc>
      </w:tr>
      <w:tr w:rsidR="007C79E9" w:rsidRPr="006A3C2B" w14:paraId="3590F022" w14:textId="4D8A5EE9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D5EF6E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A115258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Contusion with Intact Skin Surface</w:t>
            </w:r>
          </w:p>
        </w:tc>
        <w:tc>
          <w:tcPr>
            <w:tcW w:w="1271" w:type="dxa"/>
            <w:shd w:val="clear" w:color="auto" w:fill="FFFFFF" w:themeFill="background1"/>
          </w:tcPr>
          <w:p w14:paraId="5067FA25" w14:textId="7D353C40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920-924</w:t>
            </w:r>
          </w:p>
        </w:tc>
      </w:tr>
      <w:tr w:rsidR="007C79E9" w:rsidRPr="006A3C2B" w14:paraId="33A7852D" w14:textId="3FF42DB1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590CF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2DC6834A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Crushing Injury</w:t>
            </w:r>
          </w:p>
        </w:tc>
        <w:tc>
          <w:tcPr>
            <w:tcW w:w="1271" w:type="dxa"/>
            <w:shd w:val="clear" w:color="auto" w:fill="FFFFFF" w:themeFill="background1"/>
          </w:tcPr>
          <w:p w14:paraId="1589A762" w14:textId="7E5556B6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925-929</w:t>
            </w:r>
          </w:p>
        </w:tc>
      </w:tr>
      <w:tr w:rsidR="007C79E9" w:rsidRPr="006A3C2B" w14:paraId="7DF8F12F" w14:textId="5CE72A66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ACDA4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3D3C35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Effects of Foreign Body Entering Through Orifice</w:t>
            </w:r>
          </w:p>
        </w:tc>
        <w:tc>
          <w:tcPr>
            <w:tcW w:w="1271" w:type="dxa"/>
            <w:shd w:val="clear" w:color="auto" w:fill="FFFFFF" w:themeFill="background1"/>
          </w:tcPr>
          <w:p w14:paraId="2B52760E" w14:textId="2AEC80E0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930-939</w:t>
            </w:r>
          </w:p>
        </w:tc>
      </w:tr>
      <w:tr w:rsidR="007C79E9" w:rsidRPr="006A3C2B" w14:paraId="1EE5B2CC" w14:textId="1587B940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499474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4EFB6F3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Burns</w:t>
            </w:r>
          </w:p>
        </w:tc>
        <w:tc>
          <w:tcPr>
            <w:tcW w:w="1271" w:type="dxa"/>
            <w:shd w:val="clear" w:color="auto" w:fill="FFFFFF" w:themeFill="background1"/>
          </w:tcPr>
          <w:p w14:paraId="12DA8EA4" w14:textId="4E18D57C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940-949</w:t>
            </w:r>
          </w:p>
        </w:tc>
      </w:tr>
      <w:tr w:rsidR="007C79E9" w:rsidRPr="006A3C2B" w14:paraId="6B9CAFC2" w14:textId="659EDA81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090995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3315EFC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Injury to Nerves and Spinal Cord</w:t>
            </w:r>
          </w:p>
        </w:tc>
        <w:tc>
          <w:tcPr>
            <w:tcW w:w="1271" w:type="dxa"/>
            <w:shd w:val="clear" w:color="auto" w:fill="FFFFFF" w:themeFill="background1"/>
          </w:tcPr>
          <w:p w14:paraId="1A317828" w14:textId="29C2D429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950-957</w:t>
            </w:r>
          </w:p>
        </w:tc>
      </w:tr>
      <w:tr w:rsidR="007C79E9" w:rsidRPr="006A3C2B" w14:paraId="538A0FC5" w14:textId="76DB6295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50F9917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710E7AC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Certain Traumatic Complications and Unspecified Injuries</w:t>
            </w:r>
          </w:p>
        </w:tc>
        <w:tc>
          <w:tcPr>
            <w:tcW w:w="1271" w:type="dxa"/>
            <w:shd w:val="clear" w:color="auto" w:fill="FFFFFF" w:themeFill="background1"/>
          </w:tcPr>
          <w:p w14:paraId="5961D5FA" w14:textId="3251E1C4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958-959</w:t>
            </w:r>
          </w:p>
        </w:tc>
      </w:tr>
      <w:tr w:rsidR="007C79E9" w:rsidRPr="006A3C2B" w14:paraId="087DE60D" w14:textId="195ACEBC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8BD7CC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075950D0" w14:textId="1A2F52DB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Poisoning by Drugs, </w:t>
            </w:r>
            <w:proofErr w:type="spellStart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Medicinals</w:t>
            </w:r>
            <w:proofErr w:type="spellEnd"/>
            <w:r w:rsidRPr="006A3C2B">
              <w:rPr>
                <w:rFonts w:ascii="Times New Roman" w:hAnsi="Times New Roman" w:cs="Times New Roman"/>
                <w:sz w:val="24"/>
                <w:szCs w:val="24"/>
              </w:rPr>
              <w:t xml:space="preserve"> and Biological Substances</w:t>
            </w:r>
          </w:p>
        </w:tc>
        <w:tc>
          <w:tcPr>
            <w:tcW w:w="1271" w:type="dxa"/>
            <w:shd w:val="clear" w:color="auto" w:fill="FFFFFF" w:themeFill="background1"/>
          </w:tcPr>
          <w:p w14:paraId="4BB9BFE3" w14:textId="0A4EF0E0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960-979</w:t>
            </w:r>
          </w:p>
        </w:tc>
      </w:tr>
      <w:tr w:rsidR="007C79E9" w:rsidRPr="006A3C2B" w14:paraId="752C8794" w14:textId="30034D25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EF33D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4DB1E76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Toxic Effects of Substances Chiefly Nonmedicinal as To Source</w:t>
            </w:r>
          </w:p>
        </w:tc>
        <w:tc>
          <w:tcPr>
            <w:tcW w:w="1271" w:type="dxa"/>
            <w:shd w:val="clear" w:color="auto" w:fill="FFFFFF" w:themeFill="background1"/>
          </w:tcPr>
          <w:p w14:paraId="09B34A94" w14:textId="117B7E98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980-989</w:t>
            </w:r>
          </w:p>
        </w:tc>
      </w:tr>
      <w:tr w:rsidR="007C79E9" w:rsidRPr="006A3C2B" w14:paraId="4869A5C1" w14:textId="3E40C3D7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5A3C7D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58B59032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Other and Unspecified Effects of External Causes</w:t>
            </w:r>
          </w:p>
        </w:tc>
        <w:tc>
          <w:tcPr>
            <w:tcW w:w="1271" w:type="dxa"/>
            <w:shd w:val="clear" w:color="auto" w:fill="FFFFFF" w:themeFill="background1"/>
          </w:tcPr>
          <w:p w14:paraId="55A5F229" w14:textId="49B4500E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990-995</w:t>
            </w:r>
          </w:p>
        </w:tc>
      </w:tr>
      <w:tr w:rsidR="007C79E9" w:rsidRPr="006A3C2B" w14:paraId="12F5A173" w14:textId="5A47EDAD" w:rsidTr="00805BDD">
        <w:trPr>
          <w:trHeight w:val="160"/>
        </w:trPr>
        <w:tc>
          <w:tcPr>
            <w:tcW w:w="217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08C3EB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  <w:shd w:val="clear" w:color="auto" w:fill="FFFFFF" w:themeFill="background1"/>
          </w:tcPr>
          <w:p w14:paraId="6D5FE589" w14:textId="77777777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Complications of Surgical and Medical Care, Not Elsewhere Classified</w:t>
            </w:r>
          </w:p>
        </w:tc>
        <w:tc>
          <w:tcPr>
            <w:tcW w:w="1271" w:type="dxa"/>
            <w:shd w:val="clear" w:color="auto" w:fill="FFFFFF" w:themeFill="background1"/>
          </w:tcPr>
          <w:p w14:paraId="1475FD70" w14:textId="257003D3" w:rsidR="007C79E9" w:rsidRPr="006A3C2B" w:rsidRDefault="007C79E9" w:rsidP="007C7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996-999</w:t>
            </w:r>
          </w:p>
        </w:tc>
      </w:tr>
    </w:tbl>
    <w:p w14:paraId="3EBE9B95" w14:textId="4342DDB0" w:rsidR="00F33DF7" w:rsidRPr="006A3C2B" w:rsidRDefault="00220326" w:rsidP="00F33DF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‡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Codes related to pregnancy, childbirth and the puerperium (ICD-9: 630-679/ ICD-10: O00–O99), and conditions originating in the perinatal </w:t>
      </w:r>
      <w:proofErr w:type="gramStart"/>
      <w:r w:rsidRPr="006A3C2B">
        <w:rPr>
          <w:rFonts w:ascii="Times New Roman" w:hAnsi="Times New Roman" w:cs="Times New Roman"/>
          <w:sz w:val="24"/>
          <w:szCs w:val="24"/>
          <w:lang w:val="en-US"/>
        </w:rPr>
        <w:t>period  (</w:t>
      </w:r>
      <w:proofErr w:type="gramEnd"/>
      <w:r w:rsidRPr="006A3C2B">
        <w:rPr>
          <w:rFonts w:ascii="Times New Roman" w:hAnsi="Times New Roman" w:cs="Times New Roman"/>
          <w:sz w:val="24"/>
          <w:szCs w:val="24"/>
          <w:lang w:val="en-US"/>
        </w:rPr>
        <w:t>ICD-9: 760-779/ ICD-10: P00–P96) were excluded.</w:t>
      </w:r>
    </w:p>
    <w:p w14:paraId="71C4313F" w14:textId="0547616D" w:rsidR="00D60CEE" w:rsidRPr="006A3C2B" w:rsidRDefault="00D60CEE" w:rsidP="00F33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E714567" w14:textId="7A8039BC" w:rsidR="007C79E9" w:rsidRPr="006A3C2B" w:rsidRDefault="007C79E9" w:rsidP="00F33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33DFC7" w14:textId="751CA025" w:rsidR="007C79E9" w:rsidRPr="006A3C2B" w:rsidRDefault="007C79E9" w:rsidP="00F33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97DD56" w14:textId="77777777" w:rsidR="00805BDD" w:rsidRPr="006A3C2B" w:rsidRDefault="00805BDD" w:rsidP="00F33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3B694C" w14:textId="04E8A3F0" w:rsidR="000B7206" w:rsidRPr="006A3C2B" w:rsidRDefault="000B7206" w:rsidP="000B72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S6:</w:t>
      </w:r>
      <w:r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>Drug classes based on the Anatomical Therapeutic Chemical Classification System Level 3</w:t>
      </w:r>
    </w:p>
    <w:tbl>
      <w:tblPr>
        <w:tblW w:w="9361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5299"/>
        <w:gridCol w:w="1657"/>
      </w:tblGrid>
      <w:tr w:rsidR="00A0695A" w:rsidRPr="006A3C2B" w14:paraId="05B841DC" w14:textId="77777777" w:rsidTr="004373ED">
        <w:trPr>
          <w:trHeight w:val="132"/>
          <w:tblHeader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AF8E25" w14:textId="58C639A3" w:rsidR="00A0695A" w:rsidRPr="006A3C2B" w:rsidRDefault="00A0695A" w:rsidP="00B268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ATC Level 1</w:t>
            </w:r>
          </w:p>
        </w:tc>
        <w:tc>
          <w:tcPr>
            <w:tcW w:w="52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CB53F1" w14:textId="177601BD" w:rsidR="00A0695A" w:rsidRPr="006A3C2B" w:rsidRDefault="00A0695A" w:rsidP="00B268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ATC Level 3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5FF149" w14:textId="3EADCAE0" w:rsidR="00A0695A" w:rsidRPr="006A3C2B" w:rsidRDefault="00A0695A" w:rsidP="00B268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</w:pPr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 xml:space="preserve">ATC </w:t>
            </w:r>
            <w:proofErr w:type="spellStart"/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>Level</w:t>
            </w:r>
            <w:proofErr w:type="spellEnd"/>
            <w:r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 xml:space="preserve"> 3</w:t>
            </w:r>
            <w:r w:rsidR="00805BDD" w:rsidRPr="006A3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CA"/>
              </w:rPr>
              <w:t xml:space="preserve"> Codes</w:t>
            </w:r>
          </w:p>
        </w:tc>
      </w:tr>
      <w:tr w:rsidR="00805BDD" w:rsidRPr="006A3C2B" w14:paraId="13A0A65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  <w:tcBorders>
              <w:top w:val="single" w:sz="4" w:space="0" w:color="auto"/>
            </w:tcBorders>
          </w:tcPr>
          <w:p w14:paraId="49C18A09" w14:textId="2B24AB9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Alimentary tract and metabolism</w:t>
            </w:r>
          </w:p>
        </w:tc>
        <w:tc>
          <w:tcPr>
            <w:tcW w:w="52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91F9" w14:textId="0A32610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Stomatological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Preparations</w:t>
            </w:r>
          </w:p>
        </w:tc>
        <w:tc>
          <w:tcPr>
            <w:tcW w:w="16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DD1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A01A</w:t>
            </w:r>
          </w:p>
        </w:tc>
      </w:tr>
      <w:tr w:rsidR="00805BDD" w:rsidRPr="006A3C2B" w14:paraId="2109D90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A895D0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5198D34" w14:textId="20D9471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Antacids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04ACF9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A02A</w:t>
            </w:r>
          </w:p>
        </w:tc>
      </w:tr>
      <w:tr w:rsidR="00805BDD" w:rsidRPr="006A3C2B" w14:paraId="44CA90A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23F2F3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1D8865E" w14:textId="5B73816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Drugs For Peptic Ulcer and Gastro-Oesophageal Reflux Disease (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Gord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AA771E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A02B</w:t>
            </w:r>
          </w:p>
        </w:tc>
      </w:tr>
      <w:tr w:rsidR="004C0F49" w:rsidRPr="006A3C2B" w14:paraId="316FD07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96DC40C" w14:textId="77777777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</w:tcPr>
          <w:p w14:paraId="4306C285" w14:textId="6D53B0E6" w:rsidR="004C0F49" w:rsidRPr="006A3C2B" w:rsidRDefault="00877D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Antiflatulents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</w:tcPr>
          <w:p w14:paraId="75615110" w14:textId="5EF5E69E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A02D</w:t>
            </w:r>
          </w:p>
        </w:tc>
      </w:tr>
      <w:tr w:rsidR="00805BDD" w:rsidRPr="006A3C2B" w14:paraId="306E684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365706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A1B29CF" w14:textId="2552B22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Drugs for Functional Bowel Disorders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F1FC25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A03A</w:t>
            </w:r>
          </w:p>
        </w:tc>
      </w:tr>
      <w:tr w:rsidR="00805BDD" w:rsidRPr="006A3C2B" w14:paraId="6D36714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2947C3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6A35751" w14:textId="425BA6C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Belladonna and Derivatives,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Plain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3598B0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A03B</w:t>
            </w:r>
          </w:p>
        </w:tc>
      </w:tr>
      <w:tr w:rsidR="00805BDD" w:rsidRPr="006A3C2B" w14:paraId="6E0811E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6F7FA3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CA4179E" w14:textId="134F84E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Antispasmodics in Combination with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Psycholeptics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E2AE10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A03C</w:t>
            </w:r>
          </w:p>
        </w:tc>
      </w:tr>
      <w:tr w:rsidR="004C0F49" w:rsidRPr="006A3C2B" w14:paraId="16AB6B2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68701BD" w14:textId="77777777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</w:tcPr>
          <w:p w14:paraId="445A7B43" w14:textId="5B8BC09C" w:rsidR="004C0F49" w:rsidRPr="006A3C2B" w:rsidRDefault="00877D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Antispasmodics and Anticholinergics in Combination with other Drugs</w:t>
            </w:r>
          </w:p>
        </w:tc>
        <w:tc>
          <w:tcPr>
            <w:tcW w:w="1657" w:type="dxa"/>
            <w:shd w:val="clear" w:color="auto" w:fill="auto"/>
            <w:noWrap/>
            <w:vAlign w:val="bottom"/>
          </w:tcPr>
          <w:p w14:paraId="5E379DBE" w14:textId="7E7BD865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A03E</w:t>
            </w:r>
          </w:p>
        </w:tc>
      </w:tr>
      <w:tr w:rsidR="00805BDD" w:rsidRPr="006A3C2B" w14:paraId="3672F77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7C3FCC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6A39985" w14:textId="1247639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Propulsives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D454BA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A03F</w:t>
            </w:r>
          </w:p>
        </w:tc>
      </w:tr>
      <w:tr w:rsidR="00805BDD" w:rsidRPr="006A3C2B" w14:paraId="486B982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7BAF63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38C6EDD" w14:textId="64A398B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Antiemetics and Antinauseants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D85FDE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A04A</w:t>
            </w:r>
          </w:p>
        </w:tc>
      </w:tr>
      <w:tr w:rsidR="00805BDD" w:rsidRPr="006A3C2B" w14:paraId="2CEB23F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C93576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2B92ABE" w14:textId="7A83C7C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Bile Therapy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4A9B0A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A05A</w:t>
            </w:r>
          </w:p>
        </w:tc>
      </w:tr>
      <w:tr w:rsidR="00805BDD" w:rsidRPr="006A3C2B" w14:paraId="652A49E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D6CB18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3D00CE7" w14:textId="2B8C38D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Laxatives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F8BE70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A06A</w:t>
            </w:r>
          </w:p>
        </w:tc>
      </w:tr>
      <w:tr w:rsidR="00805BDD" w:rsidRPr="006A3C2B" w14:paraId="12ADDDC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29A70F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262582C" w14:textId="0DE418D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Intestinal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1DD525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A07A</w:t>
            </w:r>
          </w:p>
        </w:tc>
      </w:tr>
      <w:tr w:rsidR="00805BDD" w:rsidRPr="006A3C2B" w14:paraId="3CE4467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B51C42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322F2C4" w14:textId="79EC5A5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Intestinal Adsorbents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EC8154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A07B</w:t>
            </w:r>
          </w:p>
        </w:tc>
      </w:tr>
      <w:tr w:rsidR="004C0F49" w:rsidRPr="006A3C2B" w14:paraId="4DF9DB3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EBDD4D2" w14:textId="77777777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</w:tcPr>
          <w:p w14:paraId="139A62DE" w14:textId="77583213" w:rsidR="004C0F49" w:rsidRPr="006A3C2B" w:rsidRDefault="00877D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Electrolytes with Carbohydrates</w:t>
            </w:r>
          </w:p>
        </w:tc>
        <w:tc>
          <w:tcPr>
            <w:tcW w:w="1657" w:type="dxa"/>
            <w:shd w:val="clear" w:color="auto" w:fill="auto"/>
            <w:noWrap/>
            <w:vAlign w:val="bottom"/>
          </w:tcPr>
          <w:p w14:paraId="24CFABAD" w14:textId="42CCDBBA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A07C</w:t>
            </w:r>
          </w:p>
        </w:tc>
      </w:tr>
      <w:tr w:rsidR="00805BDD" w:rsidRPr="006A3C2B" w14:paraId="33178BC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14B1D0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C7013A2" w14:textId="0ADFA86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Antipropulsives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2ADDD8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A07D</w:t>
            </w:r>
          </w:p>
        </w:tc>
      </w:tr>
      <w:tr w:rsidR="00805BDD" w:rsidRPr="006A3C2B" w14:paraId="3867287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56A618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95A6368" w14:textId="79A476B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Intestinal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Antiinflammatory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BA447E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A07E</w:t>
            </w:r>
          </w:p>
        </w:tc>
      </w:tr>
      <w:tr w:rsidR="00805BDD" w:rsidRPr="006A3C2B" w14:paraId="349D223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8D2076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887EB8A" w14:textId="4D2B7FC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Antidiarrheal Microorganisms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164019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A07F</w:t>
            </w:r>
          </w:p>
        </w:tc>
      </w:tr>
      <w:tr w:rsidR="00805BDD" w:rsidRPr="006A3C2B" w14:paraId="197CB6F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D6AEC7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B369291" w14:textId="3C6368A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Antiobesity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Preparations, excl. Diet Products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7A17E7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A08A</w:t>
            </w:r>
          </w:p>
        </w:tc>
      </w:tr>
      <w:tr w:rsidR="00805BDD" w:rsidRPr="006A3C2B" w14:paraId="7FA5C28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50CE5A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0846D4F" w14:textId="67C4491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Digestives, incl. Enzymes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3625D6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A09A</w:t>
            </w:r>
          </w:p>
        </w:tc>
      </w:tr>
      <w:tr w:rsidR="00805BDD" w:rsidRPr="006A3C2B" w14:paraId="01ED8EE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56C007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524C941" w14:textId="3AD2D61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Insulins And Analogues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F49812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A10A</w:t>
            </w:r>
          </w:p>
        </w:tc>
      </w:tr>
      <w:tr w:rsidR="00805BDD" w:rsidRPr="006A3C2B" w14:paraId="252D921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0BBB25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18F77C1" w14:textId="5B5A42A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Blood Glucose Lowering Drugs, Excl. Insulins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7F1E01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A10B</w:t>
            </w:r>
          </w:p>
        </w:tc>
      </w:tr>
      <w:tr w:rsidR="00805BDD" w:rsidRPr="006A3C2B" w14:paraId="4A7C1D2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735618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04A52BF" w14:textId="2BB5C43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Multivitamins,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E5553C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A11A</w:t>
            </w:r>
          </w:p>
        </w:tc>
      </w:tr>
      <w:tr w:rsidR="004C0F49" w:rsidRPr="006A3C2B" w14:paraId="3D7E9D5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9630C6B" w14:textId="77777777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</w:tcPr>
          <w:p w14:paraId="57E0290E" w14:textId="51AF352A" w:rsidR="004C0F49" w:rsidRPr="006A3C2B" w:rsidRDefault="00877D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Multivitamins,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Plain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</w:tcPr>
          <w:p w14:paraId="4D93E32A" w14:textId="1DCE1B62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A11B</w:t>
            </w:r>
          </w:p>
        </w:tc>
      </w:tr>
      <w:tr w:rsidR="00805BDD" w:rsidRPr="006A3C2B" w14:paraId="5F16739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F19130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6779141" w14:textId="5384989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Vitamin A </w:t>
            </w:r>
            <w:r w:rsidR="00877D7F"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 D, Incl. Combinations of the two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40C188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A11C</w:t>
            </w:r>
          </w:p>
        </w:tc>
      </w:tr>
      <w:tr w:rsidR="00805BDD" w:rsidRPr="006A3C2B" w14:paraId="5A35DF5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9CCAC2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B5D8C05" w14:textId="533CF09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Vitamin B1, Plain and In Combination with Vitamin B6 and B12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ED19B0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A11D</w:t>
            </w:r>
          </w:p>
        </w:tc>
      </w:tr>
      <w:tr w:rsidR="00B15D1B" w:rsidRPr="006A3C2B" w14:paraId="069FA9E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4B0CED5" w14:textId="77777777" w:rsidR="00B15D1B" w:rsidRPr="006A3C2B" w:rsidRDefault="00B15D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</w:tcPr>
          <w:p w14:paraId="3DFBB66B" w14:textId="7B3DF6CA" w:rsidR="00B15D1B" w:rsidRPr="006A3C2B" w:rsidRDefault="006F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Vitamin B-Complex, incl.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</w:tcPr>
          <w:p w14:paraId="7C91F637" w14:textId="56D88637" w:rsidR="00B15D1B" w:rsidRPr="006A3C2B" w:rsidRDefault="00B15D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A11E</w:t>
            </w:r>
          </w:p>
        </w:tc>
      </w:tr>
      <w:tr w:rsidR="00805BDD" w:rsidRPr="006A3C2B" w14:paraId="7AC8626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73DBC8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FC51CF6" w14:textId="3BF5294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Ascorbic Acid (Vitamin C), Incl.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7F4F0D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A11G</w:t>
            </w:r>
          </w:p>
        </w:tc>
      </w:tr>
      <w:tr w:rsidR="00805BDD" w:rsidRPr="006A3C2B" w14:paraId="76281D1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1C6F4D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4735A96" w14:textId="2677175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Plain Vitamin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867189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A11H</w:t>
            </w:r>
          </w:p>
        </w:tc>
      </w:tr>
      <w:tr w:rsidR="004C0F49" w:rsidRPr="006A3C2B" w14:paraId="58D89EB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D0BB5B9" w14:textId="77777777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</w:tcPr>
          <w:p w14:paraId="15471FE7" w14:textId="735109DA" w:rsidR="004C0F49" w:rsidRPr="006A3C2B" w:rsidRDefault="006F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vitamin products,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</w:tcPr>
          <w:p w14:paraId="649F9309" w14:textId="19F548DB" w:rsidR="004C0F49" w:rsidRPr="006A3C2B" w:rsidRDefault="004C0F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A11J</w:t>
            </w:r>
          </w:p>
        </w:tc>
      </w:tr>
      <w:tr w:rsidR="00805BDD" w:rsidRPr="006A3C2B" w14:paraId="31BC032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3528DC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BF013CD" w14:textId="08ACAC1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Calcium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4349EC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A12A</w:t>
            </w:r>
          </w:p>
        </w:tc>
      </w:tr>
      <w:tr w:rsidR="00805BDD" w:rsidRPr="006A3C2B" w14:paraId="336B7DB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864036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4D18DE4" w14:textId="7114DCB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Potassium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63D297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A12B</w:t>
            </w:r>
          </w:p>
        </w:tc>
      </w:tr>
      <w:tr w:rsidR="00805BDD" w:rsidRPr="006A3C2B" w14:paraId="31604EA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2A8899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DC288A8" w14:textId="3FE3D67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Mineral Supplements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B01713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A12C</w:t>
            </w:r>
          </w:p>
        </w:tc>
      </w:tr>
      <w:tr w:rsidR="00805BDD" w:rsidRPr="006A3C2B" w14:paraId="7F3C0A1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B9E0CD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6B70FA6" w14:textId="36B2922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Anabolic Steroids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7E0341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A14A</w:t>
            </w:r>
          </w:p>
        </w:tc>
      </w:tr>
      <w:tr w:rsidR="00805BDD" w:rsidRPr="006A3C2B" w14:paraId="181709F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2C0F48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D5BC7C2" w14:textId="3487CDC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Alimentary Tract and Metabolism Products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50B285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A16A</w:t>
            </w:r>
          </w:p>
        </w:tc>
      </w:tr>
      <w:tr w:rsidR="00805BDD" w:rsidRPr="006A3C2B" w14:paraId="3EB5CD0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1234A351" w14:textId="2B58ACF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Blood and blood forming organs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6E60E57" w14:textId="6F72625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Antithrombotic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2C0EFA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B01A</w:t>
            </w:r>
          </w:p>
        </w:tc>
      </w:tr>
      <w:tr w:rsidR="00805BDD" w:rsidRPr="006A3C2B" w14:paraId="3AA115B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8B25C6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F8761B5" w14:textId="086A14F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Antifibrinolytics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7BC374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B02A</w:t>
            </w:r>
          </w:p>
        </w:tc>
      </w:tr>
      <w:tr w:rsidR="00805BDD" w:rsidRPr="006A3C2B" w14:paraId="259B9B1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A866C2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0CB5B3C" w14:textId="24E1D6C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Vitamin K and Other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Hemostatics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477DE6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B02B</w:t>
            </w:r>
          </w:p>
        </w:tc>
      </w:tr>
      <w:tr w:rsidR="00805BDD" w:rsidRPr="006A3C2B" w14:paraId="38C6A42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94F091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D9A79E1" w14:textId="71F0ADF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Iron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A429E7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B03A</w:t>
            </w:r>
          </w:p>
        </w:tc>
      </w:tr>
      <w:tr w:rsidR="00805BDD" w:rsidRPr="006A3C2B" w14:paraId="03B6183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72F192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7956E33" w14:textId="2E46140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Vitamin B12 and Folic Acid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AB16D2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B03B</w:t>
            </w:r>
          </w:p>
        </w:tc>
      </w:tr>
      <w:tr w:rsidR="00805BDD" w:rsidRPr="006A3C2B" w14:paraId="1C0231F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20A5B2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BCC9B52" w14:textId="74E3CBB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Antianemic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36F9DB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B03X</w:t>
            </w:r>
          </w:p>
        </w:tc>
      </w:tr>
      <w:tr w:rsidR="00805BDD" w:rsidRPr="006A3C2B" w14:paraId="4A32729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2F1E69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B43013C" w14:textId="4257F22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Blood And Related Products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49318F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B05A</w:t>
            </w:r>
          </w:p>
        </w:tc>
      </w:tr>
      <w:tr w:rsidR="00805BDD" w:rsidRPr="006A3C2B" w14:paraId="14FFD78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0E115A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C639647" w14:textId="5526E9B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I.V. Solutions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388DFD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B05B</w:t>
            </w:r>
          </w:p>
        </w:tc>
      </w:tr>
      <w:tr w:rsidR="00805BDD" w:rsidRPr="006A3C2B" w14:paraId="5A8FCE0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1BE8E7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5FB43A2" w14:textId="6608916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Irrigating Solutions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35E7A8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B05C</w:t>
            </w:r>
          </w:p>
        </w:tc>
      </w:tr>
      <w:tr w:rsidR="00805BDD" w:rsidRPr="006A3C2B" w14:paraId="451C353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ADDBE3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9E0EBB1" w14:textId="366CE6C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I.V. Solution Additives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4BEC1C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B05X</w:t>
            </w:r>
          </w:p>
        </w:tc>
      </w:tr>
      <w:tr w:rsidR="00805BDD" w:rsidRPr="006A3C2B" w14:paraId="1D73490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DA9246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632AE50" w14:textId="77D691E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Hematological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1560E6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B06A</w:t>
            </w:r>
          </w:p>
        </w:tc>
      </w:tr>
      <w:tr w:rsidR="00805BDD" w:rsidRPr="006A3C2B" w14:paraId="53B69BA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1B38D616" w14:textId="1584A10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Cardiovascular system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AC47F0E" w14:textId="5CE6BEF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Cardiac Glycosides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F4B382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C01A</w:t>
            </w:r>
          </w:p>
        </w:tc>
      </w:tr>
      <w:tr w:rsidR="00805BDD" w:rsidRPr="006A3C2B" w14:paraId="13B407D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FED903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F7EC4FE" w14:textId="65F8E6A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Antiarrhythmics, Class I and III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D57FDE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C01B</w:t>
            </w:r>
          </w:p>
        </w:tc>
      </w:tr>
      <w:tr w:rsidR="00805BDD" w:rsidRPr="006A3C2B" w14:paraId="3158CED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F81485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C9CBDA8" w14:textId="67C1590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Cardiac Stimulants Excl. Cardiac Glycosides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424C2F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C01C</w:t>
            </w:r>
          </w:p>
        </w:tc>
      </w:tr>
      <w:tr w:rsidR="00805BDD" w:rsidRPr="006A3C2B" w14:paraId="5939C44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8D715F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7047FD3" w14:textId="24B682C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Vasodilators Used in Cardiac Diseases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2A89A7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C01D</w:t>
            </w:r>
          </w:p>
        </w:tc>
      </w:tr>
      <w:tr w:rsidR="00805BDD" w:rsidRPr="006A3C2B" w14:paraId="047F2B6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DF22C6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82ADE56" w14:textId="0E73077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Cardiac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FA0523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C01E</w:t>
            </w:r>
          </w:p>
        </w:tc>
      </w:tr>
      <w:tr w:rsidR="00805BDD" w:rsidRPr="006A3C2B" w14:paraId="2BE55BD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54226E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DB0C7F7" w14:textId="7E9F6DB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Antiadrenergic Agents, Centrally Acting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1F4156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C02A</w:t>
            </w:r>
          </w:p>
        </w:tc>
      </w:tr>
      <w:tr w:rsidR="00805BDD" w:rsidRPr="006A3C2B" w14:paraId="7F64CD6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D5CB81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9004D80" w14:textId="15DB692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Antiadrenergic Agents, Peripherally Acting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BA9E28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C02C</w:t>
            </w:r>
          </w:p>
        </w:tc>
      </w:tr>
      <w:tr w:rsidR="00805BDD" w:rsidRPr="006A3C2B" w14:paraId="16D562D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D8F081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929D41E" w14:textId="008E6E5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Arteriolar Smooth Muscle, Agents Acting 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4BB771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C02D</w:t>
            </w:r>
          </w:p>
        </w:tc>
      </w:tr>
      <w:tr w:rsidR="00805BDD" w:rsidRPr="006A3C2B" w14:paraId="5AE331E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8FD5D7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33C7FC9" w14:textId="3336663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Antihypertensives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2FEFAA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C02K</w:t>
            </w:r>
          </w:p>
        </w:tc>
      </w:tr>
      <w:tr w:rsidR="00805BDD" w:rsidRPr="006A3C2B" w14:paraId="57FAE0D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75A980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8FD9B0B" w14:textId="2330F42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Antihypertensives and Diuretics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431DD1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C02L</w:t>
            </w:r>
          </w:p>
        </w:tc>
      </w:tr>
      <w:tr w:rsidR="00805BDD" w:rsidRPr="006A3C2B" w14:paraId="68561D8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BB194C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E90881F" w14:textId="5987040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Low-Ceiling Diuretics, Thiazides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9C2FC4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C03A</w:t>
            </w:r>
          </w:p>
        </w:tc>
      </w:tr>
      <w:tr w:rsidR="00805BDD" w:rsidRPr="006A3C2B" w14:paraId="477C865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F651C2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AB74158" w14:textId="56A6284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Low-Ceiling Diuretics, Excl. Thiazides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352B87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C03B</w:t>
            </w:r>
          </w:p>
        </w:tc>
      </w:tr>
      <w:tr w:rsidR="00805BDD" w:rsidRPr="006A3C2B" w14:paraId="2A1F258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5C30EA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F3AF6C0" w14:textId="24F568D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High-Ceiling Diuretics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418E53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C03C</w:t>
            </w:r>
          </w:p>
        </w:tc>
      </w:tr>
      <w:tr w:rsidR="00805BDD" w:rsidRPr="006A3C2B" w14:paraId="22F1AD0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1D8249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7F0B4F8" w14:textId="5716697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Potassium-Sparing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85B55A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C03D</w:t>
            </w:r>
          </w:p>
        </w:tc>
      </w:tr>
      <w:tr w:rsidR="00805BDD" w:rsidRPr="006A3C2B" w14:paraId="75D80BC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8E59D1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C88AD35" w14:textId="468335C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Diuretics And Potassium-Sparing Agents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26989C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C03E</w:t>
            </w:r>
          </w:p>
        </w:tc>
      </w:tr>
      <w:tr w:rsidR="00805BDD" w:rsidRPr="006A3C2B" w14:paraId="6217639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77A653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C48EC17" w14:textId="0BC7B51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Diuretics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496390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C03X</w:t>
            </w:r>
          </w:p>
        </w:tc>
      </w:tr>
      <w:tr w:rsidR="00805BDD" w:rsidRPr="006A3C2B" w14:paraId="004DF24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BD2744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65476B7" w14:textId="7D896AC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Peripheral Vasodilators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15B22A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C04A</w:t>
            </w:r>
          </w:p>
        </w:tc>
      </w:tr>
      <w:tr w:rsidR="00805BDD" w:rsidRPr="006A3C2B" w14:paraId="18C77FE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0BDE91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95581A9" w14:textId="0B52F55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Agents For Treatment of Hemorrhoids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gram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Anal Fissures For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05C1CB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C05A</w:t>
            </w:r>
          </w:p>
        </w:tc>
      </w:tr>
      <w:tr w:rsidR="00805BDD" w:rsidRPr="006A3C2B" w14:paraId="35C92AA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C2127C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882F439" w14:textId="30A45A1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Antivaricose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Therapy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2DFFBB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C05B</w:t>
            </w:r>
          </w:p>
        </w:tc>
      </w:tr>
      <w:tr w:rsidR="00805BDD" w:rsidRPr="006A3C2B" w14:paraId="36BBC0E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B5C9D7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175E37F" w14:textId="0EFFEE1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 Blocking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2A533A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C07A</w:t>
            </w:r>
          </w:p>
        </w:tc>
      </w:tr>
      <w:tr w:rsidR="00805BDD" w:rsidRPr="006A3C2B" w14:paraId="36B5813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B7CDD4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BE4091D" w14:textId="446F7A0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 Blocking Agents and Thiazides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63E7FB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C07B</w:t>
            </w:r>
          </w:p>
        </w:tc>
      </w:tr>
      <w:tr w:rsidR="00805BDD" w:rsidRPr="006A3C2B" w14:paraId="2718C61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790D09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C2A111C" w14:textId="01236C3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 Blocking Agents and Other Diuretics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4DF56F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C07C</w:t>
            </w:r>
          </w:p>
        </w:tc>
      </w:tr>
      <w:tr w:rsidR="00805BDD" w:rsidRPr="006A3C2B" w14:paraId="52FEE30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AA5A41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C74DB5D" w14:textId="0AA9FF2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Selective Calcium Channel Blockers with Mainly Vascular Effects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A106BA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C08C</w:t>
            </w:r>
          </w:p>
        </w:tc>
      </w:tr>
      <w:tr w:rsidR="00805BDD" w:rsidRPr="006A3C2B" w14:paraId="0637094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0437F9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758329A" w14:textId="76F8063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Selective Calcium Channel Blockers with Direct Cardiac Effects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D99F41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C08D</w:t>
            </w:r>
          </w:p>
        </w:tc>
      </w:tr>
      <w:tr w:rsidR="00805BDD" w:rsidRPr="006A3C2B" w14:paraId="3D43252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2955E3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86ABABD" w14:textId="3881B1F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Ace Inhibitors,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Plain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18A9A0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C09A</w:t>
            </w:r>
          </w:p>
        </w:tc>
      </w:tr>
      <w:tr w:rsidR="00805BDD" w:rsidRPr="006A3C2B" w14:paraId="2AFD6CB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7F9A95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3F52E9F" w14:textId="174B89F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 Inhibitors,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00A6CD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C09B</w:t>
            </w:r>
          </w:p>
        </w:tc>
      </w:tr>
      <w:tr w:rsidR="00805BDD" w:rsidRPr="006A3C2B" w14:paraId="3875384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B9C9A1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7405357" w14:textId="49D743A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Angiotensin II Antagonists,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Plain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9CA142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C09C</w:t>
            </w:r>
          </w:p>
        </w:tc>
      </w:tr>
      <w:tr w:rsidR="00805BDD" w:rsidRPr="006A3C2B" w14:paraId="4D6811B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46028F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3FCB02C" w14:textId="1DEAB14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Angiotensin II Antagonists,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FFF3A3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C09D</w:t>
            </w:r>
          </w:p>
        </w:tc>
      </w:tr>
      <w:tr w:rsidR="00805BDD" w:rsidRPr="006A3C2B" w14:paraId="29B206C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24FFD2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C7D5262" w14:textId="2544A1F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Agents Acting on The Renin-Angiotensin System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ECE417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C09X</w:t>
            </w:r>
          </w:p>
        </w:tc>
      </w:tr>
      <w:tr w:rsidR="00805BDD" w:rsidRPr="006A3C2B" w14:paraId="122EFC6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EA03A5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DBA37D7" w14:textId="71B0971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Lipid Modifying Agents,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Plain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BFCF42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C10A</w:t>
            </w:r>
          </w:p>
        </w:tc>
      </w:tr>
      <w:tr w:rsidR="00805BDD" w:rsidRPr="006A3C2B" w14:paraId="3F6AC72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12E7C7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F957713" w14:textId="03EB33C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Lipid Modifying Agents,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405D93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C10B</w:t>
            </w:r>
          </w:p>
        </w:tc>
      </w:tr>
      <w:tr w:rsidR="00805BDD" w:rsidRPr="006A3C2B" w14:paraId="2A6C55D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567FBF9A" w14:textId="151B00D5" w:rsidR="00805BDD" w:rsidRPr="006A3C2B" w:rsidRDefault="00805BDD" w:rsidP="004373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Dermatologicals</w:t>
            </w:r>
            <w:proofErr w:type="spellEnd"/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E662702" w14:textId="5379AA1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Antifungals </w:t>
            </w:r>
            <w:r w:rsidR="004C0F49"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FF378C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D01A</w:t>
            </w:r>
          </w:p>
        </w:tc>
      </w:tr>
      <w:tr w:rsidR="00805BDD" w:rsidRPr="006A3C2B" w14:paraId="4F9BDB7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A3CC39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926B948" w14:textId="0C287EA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Antifungals </w:t>
            </w:r>
            <w:r w:rsidR="004C0F49"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D9EC94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D01B</w:t>
            </w:r>
          </w:p>
        </w:tc>
      </w:tr>
      <w:tr w:rsidR="00805BDD" w:rsidRPr="006A3C2B" w14:paraId="2FC1646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28A350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93F530D" w14:textId="5828712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Emollients And Protectives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D61E5F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D02A</w:t>
            </w:r>
          </w:p>
        </w:tc>
      </w:tr>
      <w:tr w:rsidR="00805BDD" w:rsidRPr="006A3C2B" w14:paraId="5ED93B5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5B3793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9353ACE" w14:textId="5E61DEA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Protectives Against UV-Radiation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A1DA89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D02B</w:t>
            </w:r>
          </w:p>
        </w:tc>
      </w:tr>
      <w:tr w:rsidR="00805BDD" w:rsidRPr="006A3C2B" w14:paraId="59BA01E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770138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EC73387" w14:textId="713EF5F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Cicatrizants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B10AC9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D03A</w:t>
            </w:r>
          </w:p>
        </w:tc>
      </w:tr>
      <w:tr w:rsidR="00805BDD" w:rsidRPr="006A3C2B" w14:paraId="7AF71B7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732427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FE908F0" w14:textId="41A8E3A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Enzymes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A08B43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D03B</w:t>
            </w:r>
          </w:p>
        </w:tc>
      </w:tr>
      <w:tr w:rsidR="00805BDD" w:rsidRPr="006A3C2B" w14:paraId="281236B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FAA00A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4E6855D" w14:textId="2E2C2C3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Antipruritics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Incl. Antihistamines, Anesthetics,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Etc.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A9743D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D04A</w:t>
            </w:r>
          </w:p>
        </w:tc>
      </w:tr>
      <w:tr w:rsidR="00805BDD" w:rsidRPr="006A3C2B" w14:paraId="3642707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C56A73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DCAF43C" w14:textId="68C85B8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Antipsoriatics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3AC8"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E087A2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D05A</w:t>
            </w:r>
          </w:p>
        </w:tc>
      </w:tr>
      <w:tr w:rsidR="00805BDD" w:rsidRPr="006A3C2B" w14:paraId="484F006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9E0B26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DE1B10B" w14:textId="12F1E9F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Antipsoriatics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3AC8"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651B9B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D05B</w:t>
            </w:r>
          </w:p>
        </w:tc>
      </w:tr>
      <w:tr w:rsidR="00805BDD" w:rsidRPr="006A3C2B" w14:paraId="6E101C5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164175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9CEE4C8" w14:textId="2C29F9E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Antibiotics For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12B881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D06A</w:t>
            </w:r>
          </w:p>
        </w:tc>
      </w:tr>
      <w:tr w:rsidR="00805BDD" w:rsidRPr="006A3C2B" w14:paraId="4941A58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041A29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B1B19FA" w14:textId="57E1107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Chemotherapeutics For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9C081D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D06B</w:t>
            </w:r>
          </w:p>
        </w:tc>
      </w:tr>
      <w:tr w:rsidR="00805BDD" w:rsidRPr="006A3C2B" w14:paraId="7076EFB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ADFAC2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6778A52" w14:textId="210729E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Corticosteroids,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Plain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302760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D07A</w:t>
            </w:r>
          </w:p>
        </w:tc>
      </w:tr>
      <w:tr w:rsidR="00805BDD" w:rsidRPr="006A3C2B" w14:paraId="38FEB6B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0FC0F4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DD62A87" w14:textId="7B3E80E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Corticosteroids, Combinations with Antibiotics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C2A2C9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D07C</w:t>
            </w:r>
          </w:p>
        </w:tc>
      </w:tr>
      <w:tr w:rsidR="00805BDD" w:rsidRPr="006A3C2B" w14:paraId="2ABFAF1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A3CDA3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EB453FD" w14:textId="60E3B25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Corticosteroids, Other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706CBA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D07X</w:t>
            </w:r>
          </w:p>
        </w:tc>
      </w:tr>
      <w:tr w:rsidR="00805BDD" w:rsidRPr="006A3C2B" w14:paraId="1EB0135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36E272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6ACF500" w14:textId="2B8C60E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Antiseptics And Disinfectants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43FCD3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D08A</w:t>
            </w:r>
          </w:p>
        </w:tc>
      </w:tr>
      <w:tr w:rsidR="00805BDD" w:rsidRPr="006A3C2B" w14:paraId="01895C1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17D3B2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3E1D294" w14:textId="73DFF31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Medicated Dressings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95874E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D09A</w:t>
            </w:r>
          </w:p>
        </w:tc>
      </w:tr>
      <w:tr w:rsidR="00805BDD" w:rsidRPr="006A3C2B" w14:paraId="6510958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E3703A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D9DE114" w14:textId="15284F1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Anti-Acne Preparations for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CD07B2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D10A</w:t>
            </w:r>
          </w:p>
        </w:tc>
      </w:tr>
      <w:tr w:rsidR="00805BDD" w:rsidRPr="006A3C2B" w14:paraId="6B1A26F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F5F5FB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845AA9F" w14:textId="0F0957D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Anti-Acne Preparations for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3AF674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D10B</w:t>
            </w:r>
          </w:p>
        </w:tc>
      </w:tr>
      <w:tr w:rsidR="00805BDD" w:rsidRPr="006A3C2B" w14:paraId="38FDBF3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7583A4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555F4EC" w14:textId="08E7955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Dermatological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DA1F34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D11A</w:t>
            </w:r>
          </w:p>
        </w:tc>
      </w:tr>
      <w:tr w:rsidR="00805BDD" w:rsidRPr="006A3C2B" w14:paraId="333A8F5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5BF7375F" w14:textId="55AAE4A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Genito-urinary system and sex hormones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99D2FBD" w14:textId="5469A27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Antiseptics, Excl. Combinations with Corticosteroids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E3D5D8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G01A</w:t>
            </w:r>
          </w:p>
        </w:tc>
      </w:tr>
      <w:tr w:rsidR="00805BDD" w:rsidRPr="006A3C2B" w14:paraId="06D3012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CED043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898C687" w14:textId="36141EC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Oxytocics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8051A6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G02A</w:t>
            </w:r>
          </w:p>
        </w:tc>
      </w:tr>
      <w:tr w:rsidR="00805BDD" w:rsidRPr="006A3C2B" w14:paraId="0F1CC11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5A9F6A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7E08BFC" w14:textId="6BC7A8F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Contraceptives For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C6739A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G02B</w:t>
            </w:r>
          </w:p>
        </w:tc>
      </w:tr>
      <w:tr w:rsidR="00805BDD" w:rsidRPr="006A3C2B" w14:paraId="027741C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F5DC57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D27A8DA" w14:textId="4468464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Gynecologicals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585A0D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G02C</w:t>
            </w:r>
          </w:p>
        </w:tc>
      </w:tr>
      <w:tr w:rsidR="00805BDD" w:rsidRPr="006A3C2B" w14:paraId="0199427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132994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4242114" w14:textId="2B375EF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Hormonal Contraceptives for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915BA4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G03A</w:t>
            </w:r>
          </w:p>
        </w:tc>
      </w:tr>
      <w:tr w:rsidR="00805BDD" w:rsidRPr="006A3C2B" w14:paraId="669913A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5F5C36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F9799EE" w14:textId="5D30032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Androgens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5F9435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G03B</w:t>
            </w:r>
          </w:p>
        </w:tc>
      </w:tr>
      <w:tr w:rsidR="00805BDD" w:rsidRPr="006A3C2B" w14:paraId="646026C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D12D3A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992FC14" w14:textId="10558D1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Estrogens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6DD570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G03C</w:t>
            </w:r>
          </w:p>
        </w:tc>
      </w:tr>
      <w:tr w:rsidR="00805BDD" w:rsidRPr="006A3C2B" w14:paraId="59838D5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1FE1EA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7BD1AA1" w14:textId="164E396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Progestogens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CB3670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G03D</w:t>
            </w:r>
          </w:p>
        </w:tc>
      </w:tr>
      <w:tr w:rsidR="00805BDD" w:rsidRPr="006A3C2B" w14:paraId="6D49D01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B1AFDD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6D34097" w14:textId="4D30F71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Androgens and Female Sex Hormones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161BAD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G03E</w:t>
            </w:r>
          </w:p>
        </w:tc>
      </w:tr>
      <w:tr w:rsidR="00805BDD" w:rsidRPr="006A3C2B" w14:paraId="0FBFE6A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BB28BE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3C0606A" w14:textId="132CD3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Progestogens and Estrogens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63F918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G03F</w:t>
            </w:r>
          </w:p>
        </w:tc>
      </w:tr>
      <w:tr w:rsidR="00805BDD" w:rsidRPr="006A3C2B" w14:paraId="67519D3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5AAF91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FFF737F" w14:textId="13C09DE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Gonadotropins and Other Ovulation Stimulants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5FEB42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G03G</w:t>
            </w:r>
          </w:p>
        </w:tc>
      </w:tr>
      <w:tr w:rsidR="00805BDD" w:rsidRPr="006A3C2B" w14:paraId="731632C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AFC3F2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1096CDF" w14:textId="6B22A40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Antiandrogens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1A286B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G03H</w:t>
            </w:r>
          </w:p>
        </w:tc>
      </w:tr>
      <w:tr w:rsidR="00805BDD" w:rsidRPr="006A3C2B" w14:paraId="751BB55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60D129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5A6ED83" w14:textId="0342151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Sex Hormones and Modulators of The Genital System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FF27FB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G03X</w:t>
            </w:r>
          </w:p>
        </w:tc>
      </w:tr>
      <w:tr w:rsidR="00805BDD" w:rsidRPr="006A3C2B" w14:paraId="7E726C8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44E2DE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308236B" w14:textId="5E8E4DD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Urologicals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Incl. Antispasmodics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A4399D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G04B</w:t>
            </w:r>
          </w:p>
        </w:tc>
      </w:tr>
      <w:tr w:rsidR="00805BDD" w:rsidRPr="006A3C2B" w14:paraId="036194E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1FCF45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6BA6E8F" w14:textId="1643616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Drugs Used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gram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Benign Prostatic Hypertrophy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9300CA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G04C</w:t>
            </w:r>
          </w:p>
        </w:tc>
      </w:tr>
      <w:tr w:rsidR="00805BDD" w:rsidRPr="006A3C2B" w14:paraId="4BAB248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43845214" w14:textId="433D6773" w:rsidR="00805BDD" w:rsidRPr="006A3C2B" w:rsidRDefault="00805BDD" w:rsidP="004373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Systemic hormonal preparations, excluding sex hormones and insulins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199DA33" w14:textId="757C620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Anterior Pituitary Lobe Hormones and Analogues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654BB8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H01A</w:t>
            </w:r>
          </w:p>
        </w:tc>
      </w:tr>
      <w:tr w:rsidR="00805BDD" w:rsidRPr="006A3C2B" w14:paraId="54CB777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BB651A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FA60E62" w14:textId="464DA4C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Posterior Pituitary Lobe Hormones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082CBA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H01B</w:t>
            </w:r>
          </w:p>
        </w:tc>
      </w:tr>
      <w:tr w:rsidR="00805BDD" w:rsidRPr="006A3C2B" w14:paraId="41BB9CD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8EE679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CB414F6" w14:textId="0C66A5A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Hypothalamic Hormones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394E25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H01C</w:t>
            </w:r>
          </w:p>
        </w:tc>
      </w:tr>
      <w:tr w:rsidR="00805BDD" w:rsidRPr="006A3C2B" w14:paraId="1E90697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72788F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57D96C9" w14:textId="4D08D6D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Corticosteroids For Systemic Use,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Plain</w:t>
            </w:r>
            <w:proofErr w:type="gram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E0E885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H02A</w:t>
            </w:r>
          </w:p>
        </w:tc>
      </w:tr>
      <w:tr w:rsidR="00805BDD" w:rsidRPr="006A3C2B" w14:paraId="1DD9E14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77CBFE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52AAC22" w14:textId="72BD694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Corticosteroids For Systemic Use,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11A6D2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H02B</w:t>
            </w:r>
          </w:p>
        </w:tc>
      </w:tr>
      <w:tr w:rsidR="00805BDD" w:rsidRPr="006A3C2B" w14:paraId="3312348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931531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AA473E0" w14:textId="37DBE01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Thyroid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1FE47B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H03A</w:t>
            </w:r>
          </w:p>
        </w:tc>
      </w:tr>
      <w:tr w:rsidR="00805BDD" w:rsidRPr="006A3C2B" w14:paraId="1FC0E18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E05D4A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C764BAD" w14:textId="444C4BD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Antithyroid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14218D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H03B</w:t>
            </w:r>
          </w:p>
        </w:tc>
      </w:tr>
      <w:tr w:rsidR="00805BDD" w:rsidRPr="006A3C2B" w14:paraId="265C21D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ECA8C4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597D812" w14:textId="00BB5C2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Glycogenolytic Hormones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D490BF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H04A</w:t>
            </w:r>
          </w:p>
        </w:tc>
      </w:tr>
      <w:tr w:rsidR="00805BDD" w:rsidRPr="006A3C2B" w14:paraId="1A0F4B0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0FA1C9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78B6111" w14:textId="4ED101E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Parathyroid Hormones and Analogues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9179DD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H05A</w:t>
            </w:r>
          </w:p>
        </w:tc>
      </w:tr>
      <w:tr w:rsidR="00805BDD" w:rsidRPr="006A3C2B" w14:paraId="66A35E6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1AECDD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7BEF4A2" w14:textId="3628436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Anti-Parathyroid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3BBCC8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H05B</w:t>
            </w:r>
          </w:p>
        </w:tc>
      </w:tr>
      <w:tr w:rsidR="00805BDD" w:rsidRPr="006A3C2B" w14:paraId="475B6FF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4DDC5D3A" w14:textId="3B9FCC7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Anti-infectives for systemic use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469175E" w14:textId="6A1BF6E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Tetracyclines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EB2405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J01A</w:t>
            </w:r>
          </w:p>
        </w:tc>
      </w:tr>
      <w:tr w:rsidR="00805BDD" w:rsidRPr="006A3C2B" w14:paraId="24F7DBD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B49768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9E27A0C" w14:textId="19F15B5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Amphenicols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070DDC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J01B</w:t>
            </w:r>
          </w:p>
        </w:tc>
      </w:tr>
      <w:tr w:rsidR="00805BDD" w:rsidRPr="006A3C2B" w14:paraId="54827C1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CFFEB3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3BA1083" w14:textId="2C5466F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Beta-Lactam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Antibacterials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Penicillins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418550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J01C</w:t>
            </w:r>
          </w:p>
        </w:tc>
      </w:tr>
      <w:tr w:rsidR="00805BDD" w:rsidRPr="006A3C2B" w14:paraId="23AED4B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C4F9F7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CDEEE3F" w14:textId="40EFD87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 Beta-Lactam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Antibacterials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F66BEB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J01D</w:t>
            </w:r>
          </w:p>
        </w:tc>
      </w:tr>
      <w:tr w:rsidR="00805BDD" w:rsidRPr="006A3C2B" w14:paraId="1A522F7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030D5E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52405F2" w14:textId="25A4D94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Sulfonamides And Trimethoprim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204B9A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J01E</w:t>
            </w:r>
          </w:p>
        </w:tc>
      </w:tr>
      <w:tr w:rsidR="00805BDD" w:rsidRPr="006A3C2B" w14:paraId="079668A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B89B88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DF43AED" w14:textId="6B1E846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Macrolides,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Lincosamides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Streptogramins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D858D9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J01F</w:t>
            </w:r>
          </w:p>
        </w:tc>
      </w:tr>
      <w:tr w:rsidR="00805BDD" w:rsidRPr="006A3C2B" w14:paraId="5DA83B8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B08E17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0396D2A" w14:textId="1D784C0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Aminoglycoside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Antibacterials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61DBB5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J01G</w:t>
            </w:r>
          </w:p>
        </w:tc>
      </w:tr>
      <w:tr w:rsidR="00805BDD" w:rsidRPr="006A3C2B" w14:paraId="68796F7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FDBC8A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A00F58D" w14:textId="0EBD511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Quinolone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Antibacterials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1D8E29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J01M</w:t>
            </w:r>
          </w:p>
        </w:tc>
      </w:tr>
      <w:tr w:rsidR="00805BDD" w:rsidRPr="006A3C2B" w14:paraId="5C467E4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63E1A1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5B5A29D" w14:textId="7DAE63F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Combinations Of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Antibacterials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42C22F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J01R</w:t>
            </w:r>
          </w:p>
        </w:tc>
      </w:tr>
      <w:tr w:rsidR="00805BDD" w:rsidRPr="006A3C2B" w14:paraId="3BFA8AC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480F7E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76833B4" w14:textId="377C3EC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Antibacterials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394512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J01X</w:t>
            </w:r>
          </w:p>
        </w:tc>
      </w:tr>
      <w:tr w:rsidR="00805BDD" w:rsidRPr="006A3C2B" w14:paraId="1799EA3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EEE9E8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5A9E76E" w14:textId="52B3988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Antimycotics For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2202E3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J02A</w:t>
            </w:r>
          </w:p>
        </w:tc>
      </w:tr>
      <w:tr w:rsidR="00805BDD" w:rsidRPr="006A3C2B" w14:paraId="530B0D8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00C3CB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6BB31F3" w14:textId="6F1FE08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Drugs For Treatment of Tuberculosis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677F55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J04A</w:t>
            </w:r>
          </w:p>
        </w:tc>
      </w:tr>
      <w:tr w:rsidR="00805BDD" w:rsidRPr="006A3C2B" w14:paraId="6EE53C4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6DB558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A13ADFE" w14:textId="4C743BA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Drugs For Treatment of Lepra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006C5F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J04B</w:t>
            </w:r>
          </w:p>
        </w:tc>
      </w:tr>
      <w:tr w:rsidR="00805BDD" w:rsidRPr="006A3C2B" w14:paraId="145D1C5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F7482E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B46DF7C" w14:textId="376DEEF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Direct Acting Antivirals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8F89AF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J05A</w:t>
            </w:r>
          </w:p>
        </w:tc>
      </w:tr>
      <w:tr w:rsidR="00805BDD" w:rsidRPr="006A3C2B" w14:paraId="2274F47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F8DFB0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3151B0F" w14:textId="03CE61E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Immune Sera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BBBE60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J06A</w:t>
            </w:r>
          </w:p>
        </w:tc>
      </w:tr>
      <w:tr w:rsidR="00805BDD" w:rsidRPr="006A3C2B" w14:paraId="06997C3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3364C3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BD22841" w14:textId="24E368C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Immunoglobulins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85F2EF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J06B</w:t>
            </w:r>
          </w:p>
        </w:tc>
      </w:tr>
      <w:tr w:rsidR="00805BDD" w:rsidRPr="006A3C2B" w14:paraId="66CB6E3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84A635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93E420F" w14:textId="1517ACB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Bacterial Vaccines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479269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J07A</w:t>
            </w:r>
          </w:p>
        </w:tc>
      </w:tr>
      <w:tr w:rsidR="00805BDD" w:rsidRPr="006A3C2B" w14:paraId="1A48E15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679904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54F0BC5" w14:textId="68D1DF8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Viral Vaccines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483405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J07B</w:t>
            </w:r>
          </w:p>
        </w:tc>
      </w:tr>
      <w:tr w:rsidR="00805BDD" w:rsidRPr="006A3C2B" w14:paraId="699EDEB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92ADD9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8F8965F" w14:textId="10A15AF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Bacterial And Viral Vaccines, Combined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3ADB25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J07C</w:t>
            </w:r>
          </w:p>
        </w:tc>
      </w:tr>
      <w:tr w:rsidR="00805BDD" w:rsidRPr="006A3C2B" w14:paraId="5CDDDFD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2AB4AE2F" w14:textId="6AC7859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Antineoplastic and immunomodulating agents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ED2CDC1" w14:textId="1C84B8D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Alkylating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82C0C3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L01A</w:t>
            </w:r>
          </w:p>
        </w:tc>
      </w:tr>
      <w:tr w:rsidR="00805BDD" w:rsidRPr="006A3C2B" w14:paraId="0AEE531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0BA358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6E21679" w14:textId="708B07E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Antimetabolites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A84FD1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L01B</w:t>
            </w:r>
          </w:p>
        </w:tc>
      </w:tr>
      <w:tr w:rsidR="00805BDD" w:rsidRPr="006A3C2B" w14:paraId="7A8A567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711FEA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3F67D3B" w14:textId="07C8300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 Alkaloids and Other Natural Products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22F458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L01C</w:t>
            </w:r>
          </w:p>
        </w:tc>
      </w:tr>
      <w:tr w:rsidR="00805BDD" w:rsidRPr="006A3C2B" w14:paraId="18A6178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57D556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82486C0" w14:textId="0D10814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Cytotoxic Antibiotics and Related Substances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C52341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L01D</w:t>
            </w:r>
          </w:p>
        </w:tc>
      </w:tr>
      <w:tr w:rsidR="00805BDD" w:rsidRPr="006A3C2B" w14:paraId="357F5E8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81A062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6E0509C" w14:textId="044221D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Antineoplastic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681329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L01X</w:t>
            </w:r>
          </w:p>
        </w:tc>
      </w:tr>
      <w:tr w:rsidR="00805BDD" w:rsidRPr="006A3C2B" w14:paraId="5C507A0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77E884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259D19B" w14:textId="196A20F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Hormones And Related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ACB177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L02A</w:t>
            </w:r>
          </w:p>
        </w:tc>
      </w:tr>
      <w:tr w:rsidR="00805BDD" w:rsidRPr="006A3C2B" w14:paraId="7E13F6C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20AB07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665A513" w14:textId="15F0D7C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Hormone Antagonists and Related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47A978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L02B</w:t>
            </w:r>
          </w:p>
        </w:tc>
      </w:tr>
      <w:tr w:rsidR="00805BDD" w:rsidRPr="006A3C2B" w14:paraId="5EB20D6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13012A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EEEF6E0" w14:textId="0F2107A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Immunostimulants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081CD6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L03A</w:t>
            </w:r>
          </w:p>
        </w:tc>
      </w:tr>
      <w:tr w:rsidR="00805BDD" w:rsidRPr="006A3C2B" w14:paraId="2FCDD24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E11C20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FB94DEF" w14:textId="2C492B6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Immunosuppressants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2EFAD0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L04A</w:t>
            </w:r>
          </w:p>
        </w:tc>
      </w:tr>
      <w:tr w:rsidR="00805BDD" w:rsidRPr="006A3C2B" w14:paraId="179B7B9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52FA8635" w14:textId="3657D32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Musculo-skeletal system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60843B0" w14:textId="5A4CE50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Antiinflammatory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Antirheumatic Products, Non-Steroids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619674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M01A</w:t>
            </w:r>
          </w:p>
        </w:tc>
      </w:tr>
      <w:tr w:rsidR="00805BDD" w:rsidRPr="006A3C2B" w14:paraId="30C17FB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F6F67B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2E1FCB1" w14:textId="6FFB86C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Specific Antirheumatic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2A7F72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M01C</w:t>
            </w:r>
          </w:p>
        </w:tc>
      </w:tr>
      <w:tr w:rsidR="00805BDD" w:rsidRPr="006A3C2B" w14:paraId="7E90A93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7098E0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A4E5725" w14:textId="5020B29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Topical Products for Joint and Muscular Pain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A71E5F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M02A</w:t>
            </w:r>
          </w:p>
        </w:tc>
      </w:tr>
      <w:tr w:rsidR="00805BDD" w:rsidRPr="006A3C2B" w14:paraId="3A4580B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0CED44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EB8BDDC" w14:textId="549B31B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Muscle Relaxants, Peripherally Acting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05865C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M03A</w:t>
            </w:r>
          </w:p>
        </w:tc>
      </w:tr>
      <w:tr w:rsidR="00805BDD" w:rsidRPr="006A3C2B" w14:paraId="23E96D9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88A643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7681599" w14:textId="79B38F3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Muscle Relaxants, Centrally Acting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F1140A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M03B</w:t>
            </w:r>
          </w:p>
        </w:tc>
      </w:tr>
      <w:tr w:rsidR="00805BDD" w:rsidRPr="006A3C2B" w14:paraId="126F49F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7058D6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D1DA1BA" w14:textId="703331A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Muscle Relaxants, Directly Acting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4D24A0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M03C</w:t>
            </w:r>
          </w:p>
        </w:tc>
      </w:tr>
      <w:tr w:rsidR="00805BDD" w:rsidRPr="006A3C2B" w14:paraId="4613641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876933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27429AB" w14:textId="2B0E238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Antigout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D6F68C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M04A</w:t>
            </w:r>
          </w:p>
        </w:tc>
      </w:tr>
      <w:tr w:rsidR="00805BDD" w:rsidRPr="006A3C2B" w14:paraId="758404F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D19C07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0F3E9B2" w14:textId="735BFD0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Drugs Affecting Bone Structure and Mineralization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85950F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M05B</w:t>
            </w:r>
          </w:p>
        </w:tc>
      </w:tr>
      <w:tr w:rsidR="00805BDD" w:rsidRPr="006A3C2B" w14:paraId="5FB86E7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A0581B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4BEA35C" w14:textId="2F12098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Drugs for Disorders of The Musculo-Skeletal System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08DEC8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M09A</w:t>
            </w:r>
          </w:p>
        </w:tc>
      </w:tr>
      <w:tr w:rsidR="00805BDD" w:rsidRPr="006A3C2B" w14:paraId="2BD986A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6D050C0A" w14:textId="0858757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Nervous system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1724FCD" w14:textId="004EE07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Anesthetics, General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96C53D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N01A</w:t>
            </w:r>
          </w:p>
        </w:tc>
      </w:tr>
      <w:tr w:rsidR="00805BDD" w:rsidRPr="006A3C2B" w14:paraId="097F4A9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C48CA7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30F4779" w14:textId="75ABD64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Anesthetics, Local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C35DD8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N01B</w:t>
            </w:r>
          </w:p>
        </w:tc>
      </w:tr>
      <w:tr w:rsidR="00805BDD" w:rsidRPr="006A3C2B" w14:paraId="7316981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EB33C8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35D93EA" w14:textId="6F8B511A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Opioids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8006B0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N02A</w:t>
            </w:r>
          </w:p>
        </w:tc>
      </w:tr>
      <w:tr w:rsidR="00805BDD" w:rsidRPr="006A3C2B" w14:paraId="5F922BC8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95AF97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4D6E063" w14:textId="369643F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Analgesics and Antipyretics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26B0B0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N02B</w:t>
            </w:r>
          </w:p>
        </w:tc>
      </w:tr>
      <w:tr w:rsidR="00805BDD" w:rsidRPr="006A3C2B" w14:paraId="3914B88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B63645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5A6929F" w14:textId="12211D0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Antimigraine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25384A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N02C</w:t>
            </w:r>
          </w:p>
        </w:tc>
      </w:tr>
      <w:tr w:rsidR="00805BDD" w:rsidRPr="006A3C2B" w14:paraId="2A90168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1D18CE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AF92122" w14:textId="4F0E474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Antiepileptics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27917B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N03A</w:t>
            </w:r>
          </w:p>
        </w:tc>
      </w:tr>
      <w:tr w:rsidR="00805BDD" w:rsidRPr="006A3C2B" w14:paraId="4419D95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D37008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4BC4E44" w14:textId="0F16EAB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Anticholinergic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7138D1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N04A</w:t>
            </w:r>
          </w:p>
        </w:tc>
      </w:tr>
      <w:tr w:rsidR="00805BDD" w:rsidRPr="006A3C2B" w14:paraId="5E91A80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A4E9C0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EB4D5C6" w14:textId="421C7F5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Dopaminergic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A79D29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N04B</w:t>
            </w:r>
          </w:p>
        </w:tc>
      </w:tr>
      <w:tr w:rsidR="00805BDD" w:rsidRPr="006A3C2B" w14:paraId="55D0AA4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DE9642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4E7E9F7" w14:textId="14C392F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Antipsychotics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0075EE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N05A</w:t>
            </w:r>
          </w:p>
        </w:tc>
      </w:tr>
      <w:tr w:rsidR="00805BDD" w:rsidRPr="006A3C2B" w14:paraId="442E324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3EEA44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120F78D" w14:textId="6DB3C08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Anxiolytics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8C5B7F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N05B</w:t>
            </w:r>
          </w:p>
        </w:tc>
      </w:tr>
      <w:tr w:rsidR="00805BDD" w:rsidRPr="006A3C2B" w14:paraId="65B369F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9B55D8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B4AA6B4" w14:textId="15214DE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Hypnotics And Sedatives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9EA1EF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N05C</w:t>
            </w:r>
          </w:p>
        </w:tc>
      </w:tr>
      <w:tr w:rsidR="00805BDD" w:rsidRPr="006A3C2B" w14:paraId="21DEEFC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1CB06C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EF5CA7B" w14:textId="7DD28F2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Antidepressants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66593A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N06A</w:t>
            </w:r>
          </w:p>
        </w:tc>
      </w:tr>
      <w:tr w:rsidR="00805BDD" w:rsidRPr="006A3C2B" w14:paraId="1F0FD88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53260C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0A23570" w14:textId="6CD12D7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Psychostimulants, Agents Used for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Adhd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Nootropics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9E8B25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N06B</w:t>
            </w:r>
          </w:p>
        </w:tc>
      </w:tr>
      <w:tr w:rsidR="00805BDD" w:rsidRPr="006A3C2B" w14:paraId="134EC82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A52B3D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DF3900F" w14:textId="165FDBB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Psycholeptics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Psychoanaleptics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3EA6C6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N06C</w:t>
            </w:r>
          </w:p>
        </w:tc>
      </w:tr>
      <w:tr w:rsidR="00805BDD" w:rsidRPr="006A3C2B" w14:paraId="37B45F9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D804F02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0603962" w14:textId="61CB40C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Anti-Dementia Drugs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686429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N06D</w:t>
            </w:r>
          </w:p>
        </w:tc>
      </w:tr>
      <w:tr w:rsidR="00805BDD" w:rsidRPr="006A3C2B" w14:paraId="123B054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6F7A8D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DC4C096" w14:textId="4E63D53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Parasympathomimetics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01CF6F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N07A</w:t>
            </w:r>
          </w:p>
        </w:tc>
      </w:tr>
      <w:tr w:rsidR="00805BDD" w:rsidRPr="006A3C2B" w14:paraId="1216527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F5297A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D451F78" w14:textId="5177C4B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Drugs Used in Addictive Disorders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FD539C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N07B</w:t>
            </w:r>
          </w:p>
        </w:tc>
      </w:tr>
      <w:tr w:rsidR="00805BDD" w:rsidRPr="006A3C2B" w14:paraId="4D184999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DF5B3A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D65C05E" w14:textId="5E9179AC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Antivertigo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391D80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N07C</w:t>
            </w:r>
          </w:p>
        </w:tc>
      </w:tr>
      <w:tr w:rsidR="00805BDD" w:rsidRPr="006A3C2B" w14:paraId="7501567E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83797C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7CC4501" w14:textId="25FA8E7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Nervous System Drugs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28009B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N07X</w:t>
            </w:r>
          </w:p>
        </w:tc>
      </w:tr>
      <w:tr w:rsidR="00805BDD" w:rsidRPr="006A3C2B" w14:paraId="2644CD9A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02150BFC" w14:textId="644D5F88" w:rsidR="00805BDD" w:rsidRPr="006A3C2B" w:rsidRDefault="00805BDD" w:rsidP="004373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Anti-parasitic products, </w:t>
            </w:r>
            <w:proofErr w:type="gram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insecticides</w:t>
            </w:r>
            <w:proofErr w:type="gram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repellents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63A5965" w14:textId="19C0A0C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Agents Against Amoebiasis and Other Protozoal Diseases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784372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P01A</w:t>
            </w:r>
          </w:p>
        </w:tc>
      </w:tr>
      <w:tr w:rsidR="00805BDD" w:rsidRPr="006A3C2B" w14:paraId="648D489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B94ABA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8905F4B" w14:textId="7C797BF0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Antimalarials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5A48BA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P01B</w:t>
            </w:r>
          </w:p>
        </w:tc>
      </w:tr>
      <w:tr w:rsidR="00805BDD" w:rsidRPr="006A3C2B" w14:paraId="6432967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FB2720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B27F140" w14:textId="2E7AE21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Agents Against Leishmaniasis and Trypanosomiasis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65EF6E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P01C</w:t>
            </w:r>
          </w:p>
        </w:tc>
      </w:tr>
      <w:tr w:rsidR="00805BDD" w:rsidRPr="006A3C2B" w14:paraId="662C3D0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6A7342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3C2526F" w14:textId="3BCD865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Antitrematodals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0E1169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P02B</w:t>
            </w:r>
          </w:p>
        </w:tc>
      </w:tr>
      <w:tr w:rsidR="00805BDD" w:rsidRPr="006A3C2B" w14:paraId="24C345A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763EF8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A2EFD47" w14:textId="6788D51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Antinematodal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07B779A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P02C</w:t>
            </w:r>
          </w:p>
        </w:tc>
      </w:tr>
      <w:tr w:rsidR="00805BDD" w:rsidRPr="006A3C2B" w14:paraId="202FF6D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5AF845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254CC4B" w14:textId="1FE8166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Ectoparasiticides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Incl. Scabicides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3A2E604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P03A</w:t>
            </w:r>
          </w:p>
        </w:tc>
      </w:tr>
      <w:tr w:rsidR="00805BDD" w:rsidRPr="006A3C2B" w14:paraId="57CDC9A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1CAC5C15" w14:textId="620AC6F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Respiratory system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B1D12F5" w14:textId="38C29A5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Decongestants and Other Nasal Preparations for Topical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56D291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R01A</w:t>
            </w:r>
          </w:p>
        </w:tc>
      </w:tr>
      <w:tr w:rsidR="00805BDD" w:rsidRPr="006A3C2B" w14:paraId="39E0495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2FDDAD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CBD8F91" w14:textId="76C6256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Nasal Decongestants for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F39723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R01B</w:t>
            </w:r>
          </w:p>
        </w:tc>
      </w:tr>
      <w:tr w:rsidR="00805BDD" w:rsidRPr="006A3C2B" w14:paraId="3BE320A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B654BF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C6AEE90" w14:textId="4FC09D7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Throat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D4F079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R02A</w:t>
            </w:r>
          </w:p>
        </w:tc>
      </w:tr>
      <w:tr w:rsidR="00805BDD" w:rsidRPr="006A3C2B" w14:paraId="0B16311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A1E7CC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36920C8" w14:textId="681F76D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Adrenergics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Inhalants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31B584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R03A</w:t>
            </w:r>
          </w:p>
        </w:tc>
      </w:tr>
      <w:tr w:rsidR="00805BDD" w:rsidRPr="006A3C2B" w14:paraId="5C476E62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A10D9E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D656FDB" w14:textId="4221C5F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Drugs for Obstructive Airway Diseases, Inhalants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781091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R03B</w:t>
            </w:r>
          </w:p>
        </w:tc>
      </w:tr>
      <w:tr w:rsidR="00805BDD" w:rsidRPr="006A3C2B" w14:paraId="512FF824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1B3831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B627F11" w14:textId="538573AD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Adrenergics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CB1845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R03C</w:t>
            </w:r>
          </w:p>
        </w:tc>
      </w:tr>
      <w:tr w:rsidR="00805BDD" w:rsidRPr="006A3C2B" w14:paraId="12F19E1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4F1697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84F6FCB" w14:textId="1A5F9EC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Systemic Drugs for Obstructive Airway Diseases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A809C1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R03D</w:t>
            </w:r>
          </w:p>
        </w:tc>
      </w:tr>
      <w:tr w:rsidR="00805BDD" w:rsidRPr="006A3C2B" w14:paraId="65FCC58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9562C5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A4A8982" w14:textId="0F072DE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Expectorants, Excl. Combinations with Cough Suppressants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88A200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R05C</w:t>
            </w:r>
          </w:p>
        </w:tc>
      </w:tr>
      <w:tr w:rsidR="00805BDD" w:rsidRPr="006A3C2B" w14:paraId="6B008EE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B7D08A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D31A8A0" w14:textId="6CEB112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Cough Suppressants, Excl. Combinations with Expectorants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51ED5E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R05D</w:t>
            </w:r>
          </w:p>
        </w:tc>
      </w:tr>
      <w:tr w:rsidR="00805BDD" w:rsidRPr="006A3C2B" w14:paraId="22821F7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688CE9E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F761BAB" w14:textId="29D51CE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Cough Suppressants and Expectorants, Combinations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1101F0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R05F</w:t>
            </w:r>
          </w:p>
        </w:tc>
      </w:tr>
      <w:tr w:rsidR="006F3AC8" w:rsidRPr="006A3C2B" w14:paraId="417AC3B1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197E073" w14:textId="77777777" w:rsidR="006F3AC8" w:rsidRPr="006A3C2B" w:rsidRDefault="006F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</w:tcPr>
          <w:p w14:paraId="1A8A9131" w14:textId="74D3D66F" w:rsidR="006F3AC8" w:rsidRPr="006A3C2B" w:rsidRDefault="006F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cold preparations</w:t>
            </w:r>
          </w:p>
        </w:tc>
        <w:tc>
          <w:tcPr>
            <w:tcW w:w="1657" w:type="dxa"/>
            <w:shd w:val="clear" w:color="auto" w:fill="auto"/>
            <w:noWrap/>
            <w:vAlign w:val="bottom"/>
          </w:tcPr>
          <w:p w14:paraId="50F0D07A" w14:textId="33D31D84" w:rsidR="006F3AC8" w:rsidRPr="006A3C2B" w:rsidRDefault="006F3A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R05X</w:t>
            </w:r>
          </w:p>
        </w:tc>
      </w:tr>
      <w:tr w:rsidR="00805BDD" w:rsidRPr="006A3C2B" w14:paraId="75E3BAE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7FE722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4FDD13F" w14:textId="296B649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Antihistamines For Systemic Use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85166D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R06A</w:t>
            </w:r>
          </w:p>
        </w:tc>
      </w:tr>
      <w:tr w:rsidR="00805BDD" w:rsidRPr="006A3C2B" w14:paraId="65858E6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E9B69A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C85CD24" w14:textId="176E540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Other Respiratory System Products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41BB1E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R07A</w:t>
            </w:r>
          </w:p>
        </w:tc>
      </w:tr>
      <w:tr w:rsidR="00805BDD" w:rsidRPr="006A3C2B" w14:paraId="571E88D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 w:val="restart"/>
          </w:tcPr>
          <w:p w14:paraId="21D5AF63" w14:textId="13A1006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Sensory Organs</w:t>
            </w: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FB45C48" w14:textId="2B316AA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5451AB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S01A</w:t>
            </w:r>
          </w:p>
        </w:tc>
      </w:tr>
      <w:tr w:rsidR="00805BDD" w:rsidRPr="006A3C2B" w14:paraId="225E44A6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F4B42C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9738574" w14:textId="1DB62236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Antiinflammatory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FD3909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S01B</w:t>
            </w:r>
          </w:p>
        </w:tc>
      </w:tr>
      <w:tr w:rsidR="00805BDD" w:rsidRPr="006A3C2B" w14:paraId="49589A1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C0B319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57C67DA" w14:textId="25D5BE2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Antiinflammatory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Agents and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0A8DDFA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S01C</w:t>
            </w:r>
          </w:p>
        </w:tc>
      </w:tr>
      <w:tr w:rsidR="00805BDD" w:rsidRPr="006A3C2B" w14:paraId="2309251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4F4395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71CF94A" w14:textId="7706E5D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Antiglaucoma Preparations and Miotics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D9472E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S01E</w:t>
            </w:r>
          </w:p>
        </w:tc>
      </w:tr>
      <w:tr w:rsidR="00805BDD" w:rsidRPr="006A3C2B" w14:paraId="359CDAAD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BACE74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0E1CCE3" w14:textId="022F00D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Mydriatics and Cycloplegics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17DE3E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S01F</w:t>
            </w:r>
          </w:p>
        </w:tc>
      </w:tr>
      <w:tr w:rsidR="00805BDD" w:rsidRPr="006A3C2B" w14:paraId="6AC77F0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540FFF8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5D7DFCCE" w14:textId="112ECE6F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Decongestants and Antiallergics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558627F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S01G</w:t>
            </w:r>
          </w:p>
        </w:tc>
      </w:tr>
      <w:tr w:rsidR="00805BDD" w:rsidRPr="006A3C2B" w14:paraId="3337AFA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F3C440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261D232" w14:textId="04C9DD5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Local Anesthetics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DC96BC0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S01H</w:t>
            </w:r>
          </w:p>
        </w:tc>
      </w:tr>
      <w:tr w:rsidR="00805BDD" w:rsidRPr="006A3C2B" w14:paraId="389647B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083838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A5B1AE5" w14:textId="560A344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Diagnostic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423B2FD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S01J</w:t>
            </w:r>
          </w:p>
        </w:tc>
      </w:tr>
      <w:tr w:rsidR="00805BDD" w:rsidRPr="006A3C2B" w14:paraId="60AC396B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475CB2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7848F21E" w14:textId="305A54D9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Surgical Aids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17D582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S01K</w:t>
            </w:r>
          </w:p>
        </w:tc>
      </w:tr>
      <w:tr w:rsidR="00805BDD" w:rsidRPr="006A3C2B" w14:paraId="368EC1BC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26B2A04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A23A8DE" w14:textId="05FF1AC5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Ocular Vascular Disorder Agents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5512352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S01L</w:t>
            </w:r>
          </w:p>
        </w:tc>
      </w:tr>
      <w:tr w:rsidR="00805BDD" w:rsidRPr="006A3C2B" w14:paraId="3AE6EA1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6CFD6741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1DAB2097" w14:textId="2DBAA94B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Ophthalmologicals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90E0BC9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S01X</w:t>
            </w:r>
          </w:p>
        </w:tc>
      </w:tr>
      <w:tr w:rsidR="00805BDD" w:rsidRPr="006A3C2B" w14:paraId="29CE4D97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4F6A3A8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47AE9C64" w14:textId="506F0D9E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10B278BB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S02A</w:t>
            </w:r>
          </w:p>
        </w:tc>
      </w:tr>
      <w:tr w:rsidR="00805BDD" w:rsidRPr="006A3C2B" w14:paraId="3425E05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03499615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A836169" w14:textId="0D4CE8E4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Corticosteroids And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4D3CE4E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S02C</w:t>
            </w:r>
          </w:p>
        </w:tc>
      </w:tr>
      <w:tr w:rsidR="00805BDD" w:rsidRPr="006A3C2B" w14:paraId="5589039F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1C4B5B7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2C1B1C9A" w14:textId="390F5562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Other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Otologicals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7251AFC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S02D</w:t>
            </w:r>
          </w:p>
        </w:tc>
      </w:tr>
      <w:tr w:rsidR="00805BDD" w:rsidRPr="006A3C2B" w14:paraId="62ABB0B3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65F4AC3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045CCEF2" w14:textId="12007398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777BC7C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S03A</w:t>
            </w:r>
          </w:p>
        </w:tc>
      </w:tr>
      <w:tr w:rsidR="00805BDD" w:rsidRPr="006A3C2B" w14:paraId="37B18AB5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77359866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6FA69EA9" w14:textId="00C3EBB1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Corticosteroids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6621BF37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S03B</w:t>
            </w:r>
          </w:p>
        </w:tc>
      </w:tr>
      <w:tr w:rsidR="00805BDD" w:rsidRPr="006A3C2B" w14:paraId="62E11CB0" w14:textId="77777777" w:rsidTr="004373ED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2405" w:type="dxa"/>
            <w:vMerge/>
          </w:tcPr>
          <w:p w14:paraId="38CD6648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  <w:shd w:val="clear" w:color="auto" w:fill="auto"/>
            <w:noWrap/>
            <w:vAlign w:val="bottom"/>
            <w:hideMark/>
          </w:tcPr>
          <w:p w14:paraId="3123008C" w14:textId="3F6FDF03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Corticosteroids And </w:t>
            </w:r>
            <w:proofErr w:type="spellStart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Antiinfectives</w:t>
            </w:r>
            <w:proofErr w:type="spellEnd"/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Combination</w:t>
            </w:r>
          </w:p>
        </w:tc>
        <w:tc>
          <w:tcPr>
            <w:tcW w:w="1657" w:type="dxa"/>
            <w:shd w:val="clear" w:color="auto" w:fill="auto"/>
            <w:noWrap/>
            <w:vAlign w:val="bottom"/>
            <w:hideMark/>
          </w:tcPr>
          <w:p w14:paraId="26D8B694" w14:textId="77777777" w:rsidR="00805BDD" w:rsidRPr="006A3C2B" w:rsidRDefault="00805B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S03C</w:t>
            </w:r>
          </w:p>
        </w:tc>
      </w:tr>
    </w:tbl>
    <w:p w14:paraId="0C686E22" w14:textId="77777777" w:rsidR="000B7206" w:rsidRPr="006A3C2B" w:rsidRDefault="000B7206" w:rsidP="00F33DF7">
      <w:pPr>
        <w:rPr>
          <w:rFonts w:ascii="Times New Roman" w:hAnsi="Times New Roman" w:cs="Times New Roman"/>
          <w:sz w:val="24"/>
          <w:szCs w:val="24"/>
        </w:rPr>
      </w:pPr>
    </w:p>
    <w:p w14:paraId="10CF0A11" w14:textId="77777777" w:rsidR="006D02C0" w:rsidRDefault="006D02C0" w:rsidP="00872D6F">
      <w:pPr>
        <w:rPr>
          <w:rFonts w:ascii="Times New Roman" w:hAnsi="Times New Roman" w:cs="Times New Roman"/>
          <w:sz w:val="24"/>
          <w:szCs w:val="24"/>
        </w:rPr>
      </w:pPr>
    </w:p>
    <w:p w14:paraId="15526085" w14:textId="3363A573" w:rsidR="00872D6F" w:rsidRPr="006A3C2B" w:rsidRDefault="00872D6F" w:rsidP="00872D6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S7:</w:t>
      </w:r>
      <w:r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="007C4832" w:rsidRPr="006A3C2B">
        <w:rPr>
          <w:rFonts w:ascii="Times New Roman" w:hAnsi="Times New Roman" w:cs="Times New Roman"/>
          <w:sz w:val="24"/>
          <w:szCs w:val="24"/>
        </w:rPr>
        <w:t>Comorbidities</w:t>
      </w:r>
      <w:r w:rsidR="00BD1CD9" w:rsidRPr="006A3C2B">
        <w:rPr>
          <w:rFonts w:ascii="Times New Roman" w:hAnsi="Times New Roman" w:cs="Times New Roman"/>
          <w:sz w:val="24"/>
          <w:szCs w:val="24"/>
        </w:rPr>
        <w:t xml:space="preserve"> identified in the 5 years before the index date in the health administrative cohort</w:t>
      </w:r>
    </w:p>
    <w:tbl>
      <w:tblPr>
        <w:tblStyle w:val="TableGrid"/>
        <w:tblW w:w="93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70"/>
        <w:gridCol w:w="1404"/>
        <w:gridCol w:w="1870"/>
        <w:gridCol w:w="1197"/>
        <w:gridCol w:w="1216"/>
      </w:tblGrid>
      <w:tr w:rsidR="007C4832" w:rsidRPr="006A3C2B" w14:paraId="161AD1E3" w14:textId="11768A14" w:rsidTr="004751F4">
        <w:trPr>
          <w:trHeight w:val="840"/>
          <w:tblHeader/>
        </w:trPr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62BBAD3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Morbidity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6AAFD27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Years of data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BEAC78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Algorithm: number and type of encounters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EB2F43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ICD9 codes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811BF9" w14:textId="77777777" w:rsidR="007C4832" w:rsidRPr="006A3C2B" w:rsidRDefault="007C4832" w:rsidP="00872D6F">
            <w:pPr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ICD10 codes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0B9BE707" w14:textId="243B0014" w:rsidR="007C4832" w:rsidRPr="006A3C2B" w:rsidRDefault="007C4832" w:rsidP="00872D6F">
            <w:pPr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CA"/>
              </w:rPr>
              <w:t>ATC codes</w:t>
            </w:r>
          </w:p>
        </w:tc>
      </w:tr>
      <w:tr w:rsidR="007C4832" w:rsidRPr="006A3C2B" w14:paraId="724EC7B8" w14:textId="76FAAF23" w:rsidTr="00EE4EC5">
        <w:trPr>
          <w:trHeight w:val="285"/>
        </w:trPr>
        <w:tc>
          <w:tcPr>
            <w:tcW w:w="1703" w:type="dxa"/>
            <w:tcBorders>
              <w:top w:val="single" w:sz="4" w:space="0" w:color="auto"/>
            </w:tcBorders>
            <w:hideMark/>
          </w:tcPr>
          <w:p w14:paraId="1DF2AE4F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  <w:t>Mental health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hideMark/>
          </w:tcPr>
          <w:p w14:paraId="0215D310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</w:tcBorders>
            <w:hideMark/>
          </w:tcPr>
          <w:p w14:paraId="1A4EAF6F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hideMark/>
          </w:tcPr>
          <w:p w14:paraId="57ACE5A7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hideMark/>
          </w:tcPr>
          <w:p w14:paraId="1EF32E95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</w:tcBorders>
          </w:tcPr>
          <w:p w14:paraId="0A1DC961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7C4832" w:rsidRPr="006A3C2B" w14:paraId="43AAA89A" w14:textId="33C344DD" w:rsidTr="00EE4EC5">
        <w:trPr>
          <w:trHeight w:val="2805"/>
        </w:trPr>
        <w:tc>
          <w:tcPr>
            <w:tcW w:w="1703" w:type="dxa"/>
            <w:hideMark/>
          </w:tcPr>
          <w:p w14:paraId="5350C385" w14:textId="569B6C5B" w:rsidR="007C4832" w:rsidRPr="008228B1" w:rsidRDefault="007C4832" w:rsidP="00872D6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Any mood or anxiety disorder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1</w:t>
            </w:r>
          </w:p>
        </w:tc>
        <w:tc>
          <w:tcPr>
            <w:tcW w:w="1870" w:type="dxa"/>
            <w:noWrap/>
            <w:hideMark/>
          </w:tcPr>
          <w:p w14:paraId="5C69B1E3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  <w:tc>
          <w:tcPr>
            <w:tcW w:w="1510" w:type="dxa"/>
            <w:hideMark/>
          </w:tcPr>
          <w:p w14:paraId="5DDA32DF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 H or ≥5P</w:t>
            </w:r>
          </w:p>
        </w:tc>
        <w:tc>
          <w:tcPr>
            <w:tcW w:w="1870" w:type="dxa"/>
            <w:hideMark/>
          </w:tcPr>
          <w:p w14:paraId="16DE73F3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300.0, 300.2,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296.0, 296.1,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296.04, 296.14,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296.4, 296.44,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296.5, 296.54,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296.6, 296.7,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296.8, 296.2,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296.3, 298.0,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300.4, 311</w:t>
            </w:r>
          </w:p>
        </w:tc>
        <w:tc>
          <w:tcPr>
            <w:tcW w:w="1353" w:type="dxa"/>
            <w:hideMark/>
          </w:tcPr>
          <w:p w14:paraId="6F12EA12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F40, F41, F31, F32, F33, F34</w:t>
            </w:r>
          </w:p>
        </w:tc>
        <w:tc>
          <w:tcPr>
            <w:tcW w:w="1054" w:type="dxa"/>
          </w:tcPr>
          <w:p w14:paraId="653595B8" w14:textId="586B26E5" w:rsidR="007C4832" w:rsidRPr="006A3C2B" w:rsidRDefault="004751F4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</w:tr>
      <w:tr w:rsidR="007C4832" w:rsidRPr="006A3C2B" w14:paraId="2E53B8B0" w14:textId="53BD9FF7" w:rsidTr="00EE4EC5">
        <w:trPr>
          <w:trHeight w:val="342"/>
        </w:trPr>
        <w:tc>
          <w:tcPr>
            <w:tcW w:w="1703" w:type="dxa"/>
            <w:hideMark/>
          </w:tcPr>
          <w:p w14:paraId="051303BA" w14:textId="2398CD35" w:rsidR="007C4832" w:rsidRPr="008228B1" w:rsidRDefault="007C4832" w:rsidP="00872D6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Schizophrenia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1</w:t>
            </w:r>
          </w:p>
        </w:tc>
        <w:tc>
          <w:tcPr>
            <w:tcW w:w="1870" w:type="dxa"/>
            <w:noWrap/>
            <w:hideMark/>
          </w:tcPr>
          <w:p w14:paraId="458299A3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510" w:type="dxa"/>
            <w:hideMark/>
          </w:tcPr>
          <w:p w14:paraId="3E4CDC5B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≥1H or ≥2P</w:t>
            </w:r>
          </w:p>
        </w:tc>
        <w:tc>
          <w:tcPr>
            <w:tcW w:w="1870" w:type="dxa"/>
            <w:noWrap/>
            <w:hideMark/>
          </w:tcPr>
          <w:p w14:paraId="25AE563E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295</w:t>
            </w:r>
          </w:p>
        </w:tc>
        <w:tc>
          <w:tcPr>
            <w:tcW w:w="1353" w:type="dxa"/>
            <w:hideMark/>
          </w:tcPr>
          <w:p w14:paraId="2C2F516E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F20, F25</w:t>
            </w:r>
          </w:p>
        </w:tc>
        <w:tc>
          <w:tcPr>
            <w:tcW w:w="1054" w:type="dxa"/>
          </w:tcPr>
          <w:p w14:paraId="2CAEA4B1" w14:textId="1E083F71" w:rsidR="007C4832" w:rsidRPr="006A3C2B" w:rsidRDefault="004751F4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</w:tr>
      <w:tr w:rsidR="007C4832" w:rsidRPr="006A3C2B" w14:paraId="68D74969" w14:textId="42F0EB99" w:rsidTr="00EE4EC5">
        <w:trPr>
          <w:trHeight w:val="285"/>
        </w:trPr>
        <w:tc>
          <w:tcPr>
            <w:tcW w:w="1703" w:type="dxa"/>
            <w:hideMark/>
          </w:tcPr>
          <w:p w14:paraId="5CE0F59A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  <w:t>Vascular</w:t>
            </w:r>
          </w:p>
        </w:tc>
        <w:tc>
          <w:tcPr>
            <w:tcW w:w="1870" w:type="dxa"/>
            <w:hideMark/>
          </w:tcPr>
          <w:p w14:paraId="3D3B0198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hideMark/>
          </w:tcPr>
          <w:p w14:paraId="1BB8E63C" w14:textId="6A879F2E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1F654040" w14:textId="6FF289CA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0A5E906D" w14:textId="469D01AB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</w:tcPr>
          <w:p w14:paraId="2F8B297F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7C4832" w:rsidRPr="006A3C2B" w14:paraId="3E6EB4B6" w14:textId="08C3A99C" w:rsidTr="00EE4EC5">
        <w:trPr>
          <w:trHeight w:val="285"/>
        </w:trPr>
        <w:tc>
          <w:tcPr>
            <w:tcW w:w="1703" w:type="dxa"/>
            <w:hideMark/>
          </w:tcPr>
          <w:p w14:paraId="26283A9B" w14:textId="7168DBAD" w:rsidR="007C4832" w:rsidRPr="008228B1" w:rsidRDefault="007C4832" w:rsidP="00872D6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Hypertension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2</w:t>
            </w:r>
          </w:p>
        </w:tc>
        <w:tc>
          <w:tcPr>
            <w:tcW w:w="1870" w:type="dxa"/>
            <w:noWrap/>
            <w:hideMark/>
          </w:tcPr>
          <w:p w14:paraId="705D10A4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510" w:type="dxa"/>
            <w:hideMark/>
          </w:tcPr>
          <w:p w14:paraId="3D545698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≥1H or ≥2P</w:t>
            </w:r>
          </w:p>
        </w:tc>
        <w:tc>
          <w:tcPr>
            <w:tcW w:w="1870" w:type="dxa"/>
            <w:hideMark/>
          </w:tcPr>
          <w:p w14:paraId="678AD82A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401-405</w:t>
            </w:r>
          </w:p>
        </w:tc>
        <w:tc>
          <w:tcPr>
            <w:tcW w:w="1353" w:type="dxa"/>
            <w:hideMark/>
          </w:tcPr>
          <w:p w14:paraId="5493A005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I10-I13, I15</w:t>
            </w:r>
          </w:p>
        </w:tc>
        <w:tc>
          <w:tcPr>
            <w:tcW w:w="1054" w:type="dxa"/>
          </w:tcPr>
          <w:p w14:paraId="554E6930" w14:textId="075752B2" w:rsidR="007C4832" w:rsidRPr="006A3C2B" w:rsidRDefault="004751F4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</w:tr>
      <w:tr w:rsidR="007C4832" w:rsidRPr="006A3C2B" w14:paraId="30F6F33D" w14:textId="3C263406" w:rsidTr="00EE4EC5">
        <w:trPr>
          <w:trHeight w:val="480"/>
        </w:trPr>
        <w:tc>
          <w:tcPr>
            <w:tcW w:w="1703" w:type="dxa"/>
            <w:hideMark/>
          </w:tcPr>
          <w:p w14:paraId="38177C3D" w14:textId="5EC076A7" w:rsidR="007C4832" w:rsidRPr="008228B1" w:rsidRDefault="007C4832" w:rsidP="00872D6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Hyperlipidemia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2</w:t>
            </w:r>
          </w:p>
        </w:tc>
        <w:tc>
          <w:tcPr>
            <w:tcW w:w="1870" w:type="dxa"/>
            <w:noWrap/>
            <w:hideMark/>
          </w:tcPr>
          <w:p w14:paraId="78060CFE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  <w:tc>
          <w:tcPr>
            <w:tcW w:w="1510" w:type="dxa"/>
            <w:hideMark/>
          </w:tcPr>
          <w:p w14:paraId="1B2D6E80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≥1H or ≥2P</w:t>
            </w:r>
          </w:p>
        </w:tc>
        <w:tc>
          <w:tcPr>
            <w:tcW w:w="1870" w:type="dxa"/>
            <w:noWrap/>
            <w:hideMark/>
          </w:tcPr>
          <w:p w14:paraId="38F4F2A7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272</w:t>
            </w:r>
          </w:p>
        </w:tc>
        <w:tc>
          <w:tcPr>
            <w:tcW w:w="1353" w:type="dxa"/>
            <w:hideMark/>
          </w:tcPr>
          <w:p w14:paraId="280DB574" w14:textId="3A7B54E4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E780, E782, E784, E785</w:t>
            </w:r>
          </w:p>
        </w:tc>
        <w:tc>
          <w:tcPr>
            <w:tcW w:w="1054" w:type="dxa"/>
          </w:tcPr>
          <w:p w14:paraId="20A69F00" w14:textId="7259C5D3" w:rsidR="007C4832" w:rsidRPr="006A3C2B" w:rsidRDefault="004751F4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</w:tr>
      <w:tr w:rsidR="004751F4" w:rsidRPr="006A3C2B" w14:paraId="135B18AE" w14:textId="332E8E27" w:rsidTr="00EE4EC5">
        <w:trPr>
          <w:trHeight w:val="285"/>
        </w:trPr>
        <w:tc>
          <w:tcPr>
            <w:tcW w:w="1703" w:type="dxa"/>
            <w:hideMark/>
          </w:tcPr>
          <w:p w14:paraId="0CDE4BAC" w14:textId="1894D9C9" w:rsidR="004751F4" w:rsidRPr="008228B1" w:rsidRDefault="004751F4" w:rsidP="004751F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Diabetes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2</w:t>
            </w:r>
          </w:p>
        </w:tc>
        <w:tc>
          <w:tcPr>
            <w:tcW w:w="1870" w:type="dxa"/>
            <w:noWrap/>
            <w:hideMark/>
          </w:tcPr>
          <w:p w14:paraId="4709B729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  <w:tc>
          <w:tcPr>
            <w:tcW w:w="1510" w:type="dxa"/>
            <w:hideMark/>
          </w:tcPr>
          <w:p w14:paraId="5AC48A24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≥1H or ≥2P</w:t>
            </w:r>
          </w:p>
        </w:tc>
        <w:tc>
          <w:tcPr>
            <w:tcW w:w="1870" w:type="dxa"/>
            <w:noWrap/>
            <w:hideMark/>
          </w:tcPr>
          <w:p w14:paraId="40F476A6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250</w:t>
            </w:r>
          </w:p>
        </w:tc>
        <w:tc>
          <w:tcPr>
            <w:tcW w:w="1353" w:type="dxa"/>
            <w:hideMark/>
          </w:tcPr>
          <w:p w14:paraId="7D788389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E10 -E14</w:t>
            </w:r>
          </w:p>
        </w:tc>
        <w:tc>
          <w:tcPr>
            <w:tcW w:w="1054" w:type="dxa"/>
          </w:tcPr>
          <w:p w14:paraId="1C104F21" w14:textId="0D5B8D13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4751F4" w:rsidRPr="006A3C2B" w14:paraId="01D79480" w14:textId="38B85A1D" w:rsidTr="00EE4EC5">
        <w:trPr>
          <w:trHeight w:val="285"/>
        </w:trPr>
        <w:tc>
          <w:tcPr>
            <w:tcW w:w="1703" w:type="dxa"/>
            <w:hideMark/>
          </w:tcPr>
          <w:p w14:paraId="28CE9312" w14:textId="49F0CD24" w:rsidR="004751F4" w:rsidRPr="008228B1" w:rsidRDefault="004751F4" w:rsidP="004751F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Ischemic heart disease</w:t>
            </w:r>
            <w:r w:rsidR="008228B1" w:rsidRP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3</w:t>
            </w:r>
          </w:p>
        </w:tc>
        <w:tc>
          <w:tcPr>
            <w:tcW w:w="1870" w:type="dxa"/>
            <w:noWrap/>
            <w:hideMark/>
          </w:tcPr>
          <w:p w14:paraId="17ECD46F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  <w:tc>
          <w:tcPr>
            <w:tcW w:w="1510" w:type="dxa"/>
            <w:hideMark/>
          </w:tcPr>
          <w:p w14:paraId="739E7752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 H or ≥2P</w:t>
            </w:r>
          </w:p>
        </w:tc>
        <w:tc>
          <w:tcPr>
            <w:tcW w:w="1870" w:type="dxa"/>
            <w:hideMark/>
          </w:tcPr>
          <w:p w14:paraId="21546C31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410–414</w:t>
            </w:r>
          </w:p>
        </w:tc>
        <w:tc>
          <w:tcPr>
            <w:tcW w:w="1353" w:type="dxa"/>
            <w:hideMark/>
          </w:tcPr>
          <w:p w14:paraId="3EC760C1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I20–I25</w:t>
            </w:r>
          </w:p>
        </w:tc>
        <w:tc>
          <w:tcPr>
            <w:tcW w:w="1054" w:type="dxa"/>
          </w:tcPr>
          <w:p w14:paraId="1365DC0F" w14:textId="0C3FC42F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7C4832" w:rsidRPr="006A3C2B" w14:paraId="271DC756" w14:textId="45B7F6E7" w:rsidTr="00EE4EC5">
        <w:trPr>
          <w:trHeight w:val="285"/>
        </w:trPr>
        <w:tc>
          <w:tcPr>
            <w:tcW w:w="1703" w:type="dxa"/>
            <w:hideMark/>
          </w:tcPr>
          <w:p w14:paraId="46689172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  <w:t>Other neurologic</w:t>
            </w:r>
          </w:p>
        </w:tc>
        <w:tc>
          <w:tcPr>
            <w:tcW w:w="1870" w:type="dxa"/>
            <w:hideMark/>
          </w:tcPr>
          <w:p w14:paraId="34A09CEE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hideMark/>
          </w:tcPr>
          <w:p w14:paraId="10B13121" w14:textId="1055DD8F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78B66A38" w14:textId="492161A8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0915DF22" w14:textId="20AC586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</w:tcPr>
          <w:p w14:paraId="3D87D263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7C4832" w:rsidRPr="006A3C2B" w14:paraId="05D18283" w14:textId="1E9EEAF8" w:rsidTr="00EE4EC5">
        <w:trPr>
          <w:trHeight w:val="300"/>
        </w:trPr>
        <w:tc>
          <w:tcPr>
            <w:tcW w:w="1703" w:type="dxa"/>
            <w:hideMark/>
          </w:tcPr>
          <w:p w14:paraId="3C74F99F" w14:textId="7624E48F" w:rsidR="007C4832" w:rsidRPr="008228B1" w:rsidRDefault="007C4832" w:rsidP="00872D6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Epilepsy</w:t>
            </w:r>
            <w:r w:rsidR="008228B1" w:rsidRP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6E991842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510" w:type="dxa"/>
            <w:hideMark/>
          </w:tcPr>
          <w:p w14:paraId="02449178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 H OR ≥2P</w:t>
            </w:r>
          </w:p>
        </w:tc>
        <w:tc>
          <w:tcPr>
            <w:tcW w:w="1870" w:type="dxa"/>
            <w:noWrap/>
            <w:hideMark/>
          </w:tcPr>
          <w:p w14:paraId="1B8D54E1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345</w:t>
            </w:r>
          </w:p>
        </w:tc>
        <w:tc>
          <w:tcPr>
            <w:tcW w:w="1353" w:type="dxa"/>
            <w:hideMark/>
          </w:tcPr>
          <w:p w14:paraId="17FDFCA2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G40, G41</w:t>
            </w:r>
          </w:p>
        </w:tc>
        <w:tc>
          <w:tcPr>
            <w:tcW w:w="1054" w:type="dxa"/>
          </w:tcPr>
          <w:p w14:paraId="51A8FF1D" w14:textId="4BE6B1DE" w:rsidR="007C4832" w:rsidRPr="006A3C2B" w:rsidRDefault="004751F4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</w:tr>
      <w:tr w:rsidR="007C4832" w:rsidRPr="006A3C2B" w14:paraId="1D358877" w14:textId="5B4FDF43" w:rsidTr="00EE4EC5">
        <w:trPr>
          <w:trHeight w:val="285"/>
        </w:trPr>
        <w:tc>
          <w:tcPr>
            <w:tcW w:w="1703" w:type="dxa"/>
            <w:hideMark/>
          </w:tcPr>
          <w:p w14:paraId="51887CC8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  <w:t>Other</w:t>
            </w:r>
          </w:p>
        </w:tc>
        <w:tc>
          <w:tcPr>
            <w:tcW w:w="1870" w:type="dxa"/>
            <w:hideMark/>
          </w:tcPr>
          <w:p w14:paraId="7C27F066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hideMark/>
          </w:tcPr>
          <w:p w14:paraId="233E80E7" w14:textId="0EC83040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2FE3DD89" w14:textId="30EFD002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53B68C69" w14:textId="7B0B9E83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</w:tcPr>
          <w:p w14:paraId="2235047A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4751F4" w:rsidRPr="006A3C2B" w14:paraId="36E51831" w14:textId="66F98ED0" w:rsidTr="00EE4EC5">
        <w:trPr>
          <w:trHeight w:val="285"/>
        </w:trPr>
        <w:tc>
          <w:tcPr>
            <w:tcW w:w="1703" w:type="dxa"/>
            <w:hideMark/>
          </w:tcPr>
          <w:p w14:paraId="29C0FB6C" w14:textId="56902DB0" w:rsidR="004751F4" w:rsidRPr="00400683" w:rsidRDefault="004751F4" w:rsidP="004751F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Fibromyalgia</w:t>
            </w:r>
            <w:r w:rsidR="00400683" w:rsidRPr="0040068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5</w:t>
            </w:r>
          </w:p>
        </w:tc>
        <w:tc>
          <w:tcPr>
            <w:tcW w:w="1870" w:type="dxa"/>
            <w:noWrap/>
            <w:hideMark/>
          </w:tcPr>
          <w:p w14:paraId="6B7A2EEE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510" w:type="dxa"/>
            <w:hideMark/>
          </w:tcPr>
          <w:p w14:paraId="4967525A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≥5 (H or P)</w:t>
            </w:r>
          </w:p>
        </w:tc>
        <w:tc>
          <w:tcPr>
            <w:tcW w:w="1870" w:type="dxa"/>
            <w:noWrap/>
            <w:hideMark/>
          </w:tcPr>
          <w:p w14:paraId="1BCF2422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729.1</w:t>
            </w:r>
          </w:p>
        </w:tc>
        <w:tc>
          <w:tcPr>
            <w:tcW w:w="1353" w:type="dxa"/>
            <w:hideMark/>
          </w:tcPr>
          <w:p w14:paraId="74A9F33B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M79.7</w:t>
            </w:r>
          </w:p>
        </w:tc>
        <w:tc>
          <w:tcPr>
            <w:tcW w:w="1054" w:type="dxa"/>
          </w:tcPr>
          <w:p w14:paraId="0EE8C13E" w14:textId="09614608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4751F4" w:rsidRPr="006A3C2B" w14:paraId="6F342BC9" w14:textId="124A2EC9" w:rsidTr="00EE4EC5">
        <w:trPr>
          <w:trHeight w:val="480"/>
        </w:trPr>
        <w:tc>
          <w:tcPr>
            <w:tcW w:w="1703" w:type="dxa"/>
            <w:hideMark/>
          </w:tcPr>
          <w:p w14:paraId="0DDDF016" w14:textId="04E6F69E" w:rsidR="004751F4" w:rsidRPr="008228B1" w:rsidRDefault="004751F4" w:rsidP="004751F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Irritable bowel syndrome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16503F21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510" w:type="dxa"/>
            <w:hideMark/>
          </w:tcPr>
          <w:p w14:paraId="1F92A53D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 H or ≥2P</w:t>
            </w:r>
          </w:p>
        </w:tc>
        <w:tc>
          <w:tcPr>
            <w:tcW w:w="1870" w:type="dxa"/>
            <w:noWrap/>
            <w:hideMark/>
          </w:tcPr>
          <w:p w14:paraId="57D9DD3D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564.1</w:t>
            </w:r>
          </w:p>
        </w:tc>
        <w:tc>
          <w:tcPr>
            <w:tcW w:w="1353" w:type="dxa"/>
            <w:hideMark/>
          </w:tcPr>
          <w:p w14:paraId="5C096352" w14:textId="77777777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K58</w:t>
            </w:r>
          </w:p>
        </w:tc>
        <w:tc>
          <w:tcPr>
            <w:tcW w:w="1054" w:type="dxa"/>
          </w:tcPr>
          <w:p w14:paraId="42F17E88" w14:textId="73C85BCC" w:rsidR="004751F4" w:rsidRPr="006A3C2B" w:rsidRDefault="004751F4" w:rsidP="00475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7C4832" w:rsidRPr="006A3C2B" w14:paraId="1F622CB6" w14:textId="458FF302" w:rsidTr="00EE4EC5">
        <w:trPr>
          <w:trHeight w:val="570"/>
        </w:trPr>
        <w:tc>
          <w:tcPr>
            <w:tcW w:w="1703" w:type="dxa"/>
            <w:hideMark/>
          </w:tcPr>
          <w:p w14:paraId="3F80A68B" w14:textId="48B0F26B" w:rsidR="007C4832" w:rsidRPr="008228B1" w:rsidRDefault="007C4832" w:rsidP="00872D6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Chronic lung disease</w:t>
            </w:r>
            <w:r w:rsidR="00400683" w:rsidRPr="0040068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45820B52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  <w:tc>
          <w:tcPr>
            <w:tcW w:w="1510" w:type="dxa"/>
            <w:hideMark/>
          </w:tcPr>
          <w:p w14:paraId="28F9270D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≥1H or ≥2P</w:t>
            </w:r>
          </w:p>
        </w:tc>
        <w:tc>
          <w:tcPr>
            <w:tcW w:w="1870" w:type="dxa"/>
            <w:hideMark/>
          </w:tcPr>
          <w:p w14:paraId="795BE487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493, 491, 492, 496</w:t>
            </w:r>
          </w:p>
        </w:tc>
        <w:tc>
          <w:tcPr>
            <w:tcW w:w="1353" w:type="dxa"/>
            <w:hideMark/>
          </w:tcPr>
          <w:p w14:paraId="555B01D5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J45, J46, J40,</w:t>
            </w: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  <w:t>J42, J43, J44</w:t>
            </w:r>
          </w:p>
        </w:tc>
        <w:tc>
          <w:tcPr>
            <w:tcW w:w="1054" w:type="dxa"/>
          </w:tcPr>
          <w:p w14:paraId="3E6A7822" w14:textId="61510411" w:rsidR="007C4832" w:rsidRPr="006A3C2B" w:rsidRDefault="004751F4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</w:tr>
      <w:tr w:rsidR="007C4832" w:rsidRPr="006A3C2B" w14:paraId="2EA6F57D" w14:textId="158F731E" w:rsidTr="00EE4EC5">
        <w:trPr>
          <w:trHeight w:val="285"/>
        </w:trPr>
        <w:tc>
          <w:tcPr>
            <w:tcW w:w="1703" w:type="dxa"/>
            <w:hideMark/>
          </w:tcPr>
          <w:p w14:paraId="1459FDEA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  <w:t>Autoimmune</w:t>
            </w:r>
          </w:p>
        </w:tc>
        <w:tc>
          <w:tcPr>
            <w:tcW w:w="1870" w:type="dxa"/>
            <w:hideMark/>
          </w:tcPr>
          <w:p w14:paraId="5B6EAB89" w14:textId="77777777" w:rsidR="007C4832" w:rsidRPr="006A3C2B" w:rsidRDefault="007C4832" w:rsidP="00872D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hideMark/>
          </w:tcPr>
          <w:p w14:paraId="3FB78315" w14:textId="07CCF3DD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7E2C8E13" w14:textId="5CB42AE4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0E5359C1" w14:textId="06DE6338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</w:tcPr>
          <w:p w14:paraId="3B3FF34E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7C4832" w:rsidRPr="006A3C2B" w14:paraId="0C47B3DA" w14:textId="1F65D406" w:rsidTr="00EE4EC5">
        <w:trPr>
          <w:trHeight w:val="589"/>
        </w:trPr>
        <w:tc>
          <w:tcPr>
            <w:tcW w:w="1703" w:type="dxa"/>
            <w:hideMark/>
          </w:tcPr>
          <w:p w14:paraId="562494F9" w14:textId="026B2C8D" w:rsidR="007C4832" w:rsidRPr="008228B1" w:rsidRDefault="007C4832" w:rsidP="00872D6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Inflammatory bowel disease</w:t>
            </w:r>
            <w:r w:rsidR="0040068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4</w:t>
            </w:r>
          </w:p>
        </w:tc>
        <w:tc>
          <w:tcPr>
            <w:tcW w:w="1870" w:type="dxa"/>
            <w:hideMark/>
          </w:tcPr>
          <w:p w14:paraId="5474091F" w14:textId="77777777" w:rsidR="007C4832" w:rsidRPr="006A3C2B" w:rsidRDefault="007C4832" w:rsidP="00872D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All available data</w:t>
            </w:r>
          </w:p>
        </w:tc>
        <w:tc>
          <w:tcPr>
            <w:tcW w:w="1510" w:type="dxa"/>
            <w:hideMark/>
          </w:tcPr>
          <w:p w14:paraId="028EBCFD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≥5 (H or P)</w:t>
            </w:r>
          </w:p>
        </w:tc>
        <w:tc>
          <w:tcPr>
            <w:tcW w:w="1870" w:type="dxa"/>
            <w:hideMark/>
          </w:tcPr>
          <w:p w14:paraId="38F4D767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555, 556</w:t>
            </w:r>
          </w:p>
        </w:tc>
        <w:tc>
          <w:tcPr>
            <w:tcW w:w="1353" w:type="dxa"/>
            <w:hideMark/>
          </w:tcPr>
          <w:p w14:paraId="23F86BAE" w14:textId="77777777" w:rsidR="007C4832" w:rsidRPr="006A3C2B" w:rsidRDefault="007C4832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K50, K51</w:t>
            </w:r>
          </w:p>
        </w:tc>
        <w:tc>
          <w:tcPr>
            <w:tcW w:w="1054" w:type="dxa"/>
          </w:tcPr>
          <w:p w14:paraId="2083B81B" w14:textId="5A4B504D" w:rsidR="007C4832" w:rsidRPr="006A3C2B" w:rsidRDefault="004751F4" w:rsidP="007C48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N/A</w:t>
            </w:r>
          </w:p>
        </w:tc>
      </w:tr>
      <w:tr w:rsidR="007C4832" w:rsidRPr="006A3C2B" w14:paraId="4FB27F81" w14:textId="77777777" w:rsidTr="00EE4EC5">
        <w:trPr>
          <w:trHeight w:val="285"/>
        </w:trPr>
        <w:tc>
          <w:tcPr>
            <w:tcW w:w="1703" w:type="dxa"/>
            <w:hideMark/>
          </w:tcPr>
          <w:p w14:paraId="1CFD2A99" w14:textId="1237CC15" w:rsidR="007C4832" w:rsidRPr="008228B1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Thyroid disorder</w:t>
            </w:r>
          </w:p>
        </w:tc>
        <w:tc>
          <w:tcPr>
            <w:tcW w:w="1870" w:type="dxa"/>
            <w:noWrap/>
            <w:hideMark/>
          </w:tcPr>
          <w:p w14:paraId="3757DE90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</w:t>
            </w:r>
          </w:p>
        </w:tc>
        <w:tc>
          <w:tcPr>
            <w:tcW w:w="1510" w:type="dxa"/>
            <w:hideMark/>
          </w:tcPr>
          <w:p w14:paraId="41020FE2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≥1H or ≥1P or</w:t>
            </w:r>
          </w:p>
        </w:tc>
        <w:tc>
          <w:tcPr>
            <w:tcW w:w="1870" w:type="dxa"/>
            <w:hideMark/>
          </w:tcPr>
          <w:p w14:paraId="07281537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242, 376.21,</w:t>
            </w:r>
          </w:p>
        </w:tc>
        <w:tc>
          <w:tcPr>
            <w:tcW w:w="1353" w:type="dxa"/>
            <w:hideMark/>
          </w:tcPr>
          <w:p w14:paraId="27C296BB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E05.0</w:t>
            </w:r>
          </w:p>
        </w:tc>
        <w:tc>
          <w:tcPr>
            <w:tcW w:w="1054" w:type="dxa"/>
            <w:hideMark/>
          </w:tcPr>
          <w:p w14:paraId="6F1D3CCD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H03AA01</w:t>
            </w:r>
          </w:p>
        </w:tc>
      </w:tr>
      <w:tr w:rsidR="007C4832" w:rsidRPr="006A3C2B" w14:paraId="40F65736" w14:textId="77777777" w:rsidTr="00EE4EC5">
        <w:trPr>
          <w:trHeight w:val="462"/>
        </w:trPr>
        <w:tc>
          <w:tcPr>
            <w:tcW w:w="1703" w:type="dxa"/>
            <w:hideMark/>
          </w:tcPr>
          <w:p w14:paraId="0DD25B99" w14:textId="5562F683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lastRenderedPageBreak/>
              <w:t>(Autoimmune)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 xml:space="preserve"> </w:t>
            </w:r>
            <w:r w:rsidR="0040068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6</w:t>
            </w:r>
            <w:r w:rsidR="008228B1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*</w:t>
            </w:r>
          </w:p>
        </w:tc>
        <w:tc>
          <w:tcPr>
            <w:tcW w:w="1870" w:type="dxa"/>
            <w:hideMark/>
          </w:tcPr>
          <w:p w14:paraId="5A10A6FD" w14:textId="12B1A996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10" w:type="dxa"/>
            <w:hideMark/>
          </w:tcPr>
          <w:p w14:paraId="4BE330C5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≥1Rx</w:t>
            </w:r>
          </w:p>
        </w:tc>
        <w:tc>
          <w:tcPr>
            <w:tcW w:w="1870" w:type="dxa"/>
            <w:hideMark/>
          </w:tcPr>
          <w:p w14:paraId="65D2CEE1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376.22, 245,</w:t>
            </w:r>
          </w:p>
        </w:tc>
        <w:tc>
          <w:tcPr>
            <w:tcW w:w="1353" w:type="dxa"/>
            <w:hideMark/>
          </w:tcPr>
          <w:p w14:paraId="63577B5B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E06.3</w:t>
            </w:r>
          </w:p>
        </w:tc>
        <w:tc>
          <w:tcPr>
            <w:tcW w:w="1054" w:type="dxa"/>
            <w:hideMark/>
          </w:tcPr>
          <w:p w14:paraId="2E24484C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H03AA05 H03BA02</w:t>
            </w:r>
          </w:p>
        </w:tc>
      </w:tr>
      <w:tr w:rsidR="007C4832" w:rsidRPr="006A3C2B" w14:paraId="2652A574" w14:textId="77777777" w:rsidTr="00EE4EC5">
        <w:trPr>
          <w:trHeight w:val="285"/>
        </w:trPr>
        <w:tc>
          <w:tcPr>
            <w:tcW w:w="1703" w:type="dxa"/>
            <w:hideMark/>
          </w:tcPr>
          <w:p w14:paraId="457C9705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57BA83F1" w14:textId="44C3A7DF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10" w:type="dxa"/>
            <w:hideMark/>
          </w:tcPr>
          <w:p w14:paraId="29648853" w14:textId="210C01B0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10CE8E7B" w14:textId="64A97116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5F3CAC3F" w14:textId="53644304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  <w:hideMark/>
          </w:tcPr>
          <w:p w14:paraId="35A8C321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H03BA03</w:t>
            </w:r>
          </w:p>
        </w:tc>
      </w:tr>
      <w:tr w:rsidR="007C4832" w:rsidRPr="006A3C2B" w14:paraId="201B991B" w14:textId="77777777" w:rsidTr="00EE4EC5">
        <w:trPr>
          <w:trHeight w:val="285"/>
        </w:trPr>
        <w:tc>
          <w:tcPr>
            <w:tcW w:w="1703" w:type="dxa"/>
            <w:hideMark/>
          </w:tcPr>
          <w:p w14:paraId="4BA20C29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22B96381" w14:textId="486BCB1E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10" w:type="dxa"/>
            <w:hideMark/>
          </w:tcPr>
          <w:p w14:paraId="3D2B00D7" w14:textId="6A5C0F7E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35CBFBB1" w14:textId="68CB4D8E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6D8388FE" w14:textId="5A6B394B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  <w:hideMark/>
          </w:tcPr>
          <w:p w14:paraId="6A2B745A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H03BB02</w:t>
            </w:r>
          </w:p>
        </w:tc>
      </w:tr>
      <w:tr w:rsidR="007C4832" w:rsidRPr="006A3C2B" w14:paraId="4D7D1A45" w14:textId="77777777" w:rsidTr="00EE4EC5">
        <w:trPr>
          <w:trHeight w:val="265"/>
        </w:trPr>
        <w:tc>
          <w:tcPr>
            <w:tcW w:w="1703" w:type="dxa"/>
            <w:hideMark/>
          </w:tcPr>
          <w:p w14:paraId="5DCD76AD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2E4EAAD5" w14:textId="5E81E3FC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10" w:type="dxa"/>
            <w:hideMark/>
          </w:tcPr>
          <w:p w14:paraId="1AFC7B02" w14:textId="38143069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6307B618" w14:textId="7991FB44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39E1A3AA" w14:textId="706158B6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  <w:hideMark/>
          </w:tcPr>
          <w:p w14:paraId="20508EA5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H03CA</w:t>
            </w:r>
          </w:p>
        </w:tc>
      </w:tr>
      <w:tr w:rsidR="007C4832" w:rsidRPr="006A3C2B" w14:paraId="12B8CFF0" w14:textId="77777777" w:rsidTr="00EE4EC5">
        <w:trPr>
          <w:trHeight w:val="285"/>
        </w:trPr>
        <w:tc>
          <w:tcPr>
            <w:tcW w:w="1703" w:type="dxa"/>
            <w:hideMark/>
          </w:tcPr>
          <w:p w14:paraId="5365AA19" w14:textId="6D043C8D" w:rsidR="007C4832" w:rsidRPr="008228B1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Psoriasis</w:t>
            </w:r>
            <w:r w:rsidR="00400683" w:rsidRPr="0040068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7</w:t>
            </w:r>
          </w:p>
        </w:tc>
        <w:tc>
          <w:tcPr>
            <w:tcW w:w="1870" w:type="dxa"/>
            <w:hideMark/>
          </w:tcPr>
          <w:p w14:paraId="7E3B6389" w14:textId="61952571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10" w:type="dxa"/>
            <w:hideMark/>
          </w:tcPr>
          <w:p w14:paraId="47667289" w14:textId="31CA4C79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4044BDAC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696.0, 696.1</w:t>
            </w:r>
          </w:p>
        </w:tc>
        <w:tc>
          <w:tcPr>
            <w:tcW w:w="1353" w:type="dxa"/>
            <w:hideMark/>
          </w:tcPr>
          <w:p w14:paraId="282D4966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L40, M07.0-</w:t>
            </w:r>
          </w:p>
        </w:tc>
        <w:tc>
          <w:tcPr>
            <w:tcW w:w="1054" w:type="dxa"/>
            <w:hideMark/>
          </w:tcPr>
          <w:p w14:paraId="6C65A6B1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D05AC01</w:t>
            </w:r>
          </w:p>
        </w:tc>
      </w:tr>
      <w:tr w:rsidR="007C4832" w:rsidRPr="006A3C2B" w14:paraId="699AB723" w14:textId="77777777" w:rsidTr="00EE4EC5">
        <w:trPr>
          <w:trHeight w:val="285"/>
        </w:trPr>
        <w:tc>
          <w:tcPr>
            <w:tcW w:w="1703" w:type="dxa"/>
            <w:hideMark/>
          </w:tcPr>
          <w:p w14:paraId="570DD293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48542792" w14:textId="38E4916E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10" w:type="dxa"/>
            <w:hideMark/>
          </w:tcPr>
          <w:p w14:paraId="5F7EE188" w14:textId="33ABE9C6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219F01EA" w14:textId="65342F56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6C1929E0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M07.3</w:t>
            </w:r>
          </w:p>
        </w:tc>
        <w:tc>
          <w:tcPr>
            <w:tcW w:w="1054" w:type="dxa"/>
            <w:hideMark/>
          </w:tcPr>
          <w:p w14:paraId="1C68553D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D05AC51</w:t>
            </w:r>
          </w:p>
        </w:tc>
      </w:tr>
      <w:tr w:rsidR="007C4832" w:rsidRPr="006A3C2B" w14:paraId="5882F4AF" w14:textId="77777777" w:rsidTr="00EE4EC5">
        <w:trPr>
          <w:trHeight w:val="285"/>
        </w:trPr>
        <w:tc>
          <w:tcPr>
            <w:tcW w:w="1703" w:type="dxa"/>
            <w:hideMark/>
          </w:tcPr>
          <w:p w14:paraId="6F709978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4DBC960A" w14:textId="1E08F15A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10" w:type="dxa"/>
            <w:hideMark/>
          </w:tcPr>
          <w:p w14:paraId="56D4EACD" w14:textId="581FCDE1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70" w:type="dxa"/>
            <w:hideMark/>
          </w:tcPr>
          <w:p w14:paraId="4140AD43" w14:textId="572A15D1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6943C7AB" w14:textId="0493CE0B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  <w:hideMark/>
          </w:tcPr>
          <w:p w14:paraId="684FCD46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D05AX</w:t>
            </w:r>
          </w:p>
        </w:tc>
      </w:tr>
      <w:tr w:rsidR="007C4832" w:rsidRPr="006A3C2B" w14:paraId="1F11E0FE" w14:textId="77777777" w:rsidTr="00EE4EC5">
        <w:trPr>
          <w:trHeight w:val="702"/>
        </w:trPr>
        <w:tc>
          <w:tcPr>
            <w:tcW w:w="1703" w:type="dxa"/>
            <w:hideMark/>
          </w:tcPr>
          <w:p w14:paraId="32F1B9E3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7E750AE9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510" w:type="dxa"/>
            <w:hideMark/>
          </w:tcPr>
          <w:p w14:paraId="6B30777D" w14:textId="7777777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≥2 (H or P or Rx)</w:t>
            </w:r>
          </w:p>
        </w:tc>
        <w:tc>
          <w:tcPr>
            <w:tcW w:w="1870" w:type="dxa"/>
            <w:hideMark/>
          </w:tcPr>
          <w:p w14:paraId="3D64F783" w14:textId="35542AAD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353" w:type="dxa"/>
            <w:hideMark/>
          </w:tcPr>
          <w:p w14:paraId="6578353A" w14:textId="78F60EE7" w:rsidR="007C4832" w:rsidRPr="006A3C2B" w:rsidRDefault="007C4832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054" w:type="dxa"/>
            <w:hideMark/>
          </w:tcPr>
          <w:p w14:paraId="4F9EEDB4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D05AX02 D05AX03 D05AX05</w:t>
            </w:r>
          </w:p>
        </w:tc>
      </w:tr>
      <w:tr w:rsidR="007C4832" w:rsidRPr="006A3C2B" w14:paraId="71E8BA8A" w14:textId="77777777" w:rsidTr="00EE4EC5">
        <w:trPr>
          <w:trHeight w:val="285"/>
        </w:trPr>
        <w:tc>
          <w:tcPr>
            <w:tcW w:w="1703" w:type="dxa"/>
            <w:hideMark/>
          </w:tcPr>
          <w:p w14:paraId="0BF13882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40118A99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hideMark/>
          </w:tcPr>
          <w:p w14:paraId="7BFEF256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7EA3B683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353" w:type="dxa"/>
            <w:hideMark/>
          </w:tcPr>
          <w:p w14:paraId="699DC7BB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054" w:type="dxa"/>
            <w:hideMark/>
          </w:tcPr>
          <w:p w14:paraId="650452C8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D05AX52</w:t>
            </w:r>
          </w:p>
        </w:tc>
      </w:tr>
      <w:tr w:rsidR="007C4832" w:rsidRPr="006A3C2B" w14:paraId="735CF64C" w14:textId="77777777" w:rsidTr="00EE4EC5">
        <w:trPr>
          <w:trHeight w:val="285"/>
        </w:trPr>
        <w:tc>
          <w:tcPr>
            <w:tcW w:w="1703" w:type="dxa"/>
            <w:hideMark/>
          </w:tcPr>
          <w:p w14:paraId="084931F4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7B0E0DD1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hideMark/>
          </w:tcPr>
          <w:p w14:paraId="65350342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3DCAF064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353" w:type="dxa"/>
            <w:hideMark/>
          </w:tcPr>
          <w:p w14:paraId="2D74F802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054" w:type="dxa"/>
            <w:hideMark/>
          </w:tcPr>
          <w:p w14:paraId="7B5B29BB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D05BA03</w:t>
            </w:r>
          </w:p>
        </w:tc>
      </w:tr>
      <w:tr w:rsidR="007C4832" w:rsidRPr="006A3C2B" w14:paraId="22252CBA" w14:textId="77777777" w:rsidTr="00EE4EC5">
        <w:trPr>
          <w:trHeight w:val="285"/>
        </w:trPr>
        <w:tc>
          <w:tcPr>
            <w:tcW w:w="1703" w:type="dxa"/>
            <w:hideMark/>
          </w:tcPr>
          <w:p w14:paraId="5061BC1E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507AA423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  <w:hideMark/>
          </w:tcPr>
          <w:p w14:paraId="0BF7B95F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  <w:hideMark/>
          </w:tcPr>
          <w:p w14:paraId="398F1F25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353" w:type="dxa"/>
            <w:hideMark/>
          </w:tcPr>
          <w:p w14:paraId="42AA99AB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054" w:type="dxa"/>
            <w:hideMark/>
          </w:tcPr>
          <w:p w14:paraId="25D61D0C" w14:textId="77777777" w:rsidR="007C4832" w:rsidRPr="006A3C2B" w:rsidRDefault="007C4832" w:rsidP="007C48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D05BB02</w:t>
            </w:r>
          </w:p>
        </w:tc>
      </w:tr>
      <w:tr w:rsidR="00EE4EC5" w:rsidRPr="006A3C2B" w14:paraId="128EE03A" w14:textId="77777777" w:rsidTr="00EE4EC5">
        <w:trPr>
          <w:trHeight w:val="285"/>
        </w:trPr>
        <w:tc>
          <w:tcPr>
            <w:tcW w:w="1703" w:type="dxa"/>
          </w:tcPr>
          <w:p w14:paraId="544CC41A" w14:textId="6BF8C913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CA"/>
              </w:rPr>
              <w:t>Neurological</w:t>
            </w:r>
          </w:p>
        </w:tc>
        <w:tc>
          <w:tcPr>
            <w:tcW w:w="1870" w:type="dxa"/>
          </w:tcPr>
          <w:p w14:paraId="200BEB92" w14:textId="4246E0F4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10" w:type="dxa"/>
          </w:tcPr>
          <w:p w14:paraId="0458F684" w14:textId="3430BEA4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870" w:type="dxa"/>
          </w:tcPr>
          <w:p w14:paraId="63F5DB73" w14:textId="4D0E76CA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353" w:type="dxa"/>
          </w:tcPr>
          <w:p w14:paraId="69F0BF24" w14:textId="3EEFFBB9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054" w:type="dxa"/>
          </w:tcPr>
          <w:p w14:paraId="53E1A54A" w14:textId="1798C7F8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</w:tr>
      <w:tr w:rsidR="00EE4EC5" w:rsidRPr="006A3C2B" w14:paraId="1E4F3A5E" w14:textId="77777777" w:rsidTr="00EE4EC5">
        <w:trPr>
          <w:trHeight w:val="285"/>
        </w:trPr>
        <w:tc>
          <w:tcPr>
            <w:tcW w:w="1703" w:type="dxa"/>
          </w:tcPr>
          <w:p w14:paraId="447900D4" w14:textId="03AF2448" w:rsidR="00EE4EC5" w:rsidRPr="008228B1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Migraine</w:t>
            </w:r>
            <w:r w:rsidR="0040068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CA"/>
              </w:rPr>
              <w:t>4</w:t>
            </w:r>
          </w:p>
        </w:tc>
        <w:tc>
          <w:tcPr>
            <w:tcW w:w="1870" w:type="dxa"/>
          </w:tcPr>
          <w:p w14:paraId="712191AA" w14:textId="2EB671A9" w:rsidR="00EE4EC5" w:rsidRPr="006A3C2B" w:rsidRDefault="00EE4EC5" w:rsidP="00EE4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510" w:type="dxa"/>
          </w:tcPr>
          <w:p w14:paraId="2FDE1FFE" w14:textId="283325DB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≥2 (H or P or Rx)</w:t>
            </w:r>
          </w:p>
        </w:tc>
        <w:tc>
          <w:tcPr>
            <w:tcW w:w="1870" w:type="dxa"/>
          </w:tcPr>
          <w:p w14:paraId="777E2937" w14:textId="4D4004A5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345, 625.4</w:t>
            </w:r>
          </w:p>
        </w:tc>
        <w:tc>
          <w:tcPr>
            <w:tcW w:w="1353" w:type="dxa"/>
          </w:tcPr>
          <w:p w14:paraId="3E0009EF" w14:textId="2BFF0FB9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G43</w:t>
            </w:r>
          </w:p>
        </w:tc>
        <w:tc>
          <w:tcPr>
            <w:tcW w:w="1054" w:type="dxa"/>
          </w:tcPr>
          <w:p w14:paraId="2289DF7B" w14:textId="730B079E" w:rsidR="00EE4EC5" w:rsidRPr="006A3C2B" w:rsidRDefault="00EE4EC5" w:rsidP="00EE4E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A3C2B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N02CA N02CC N02CX</w:t>
            </w:r>
          </w:p>
        </w:tc>
      </w:tr>
    </w:tbl>
    <w:p w14:paraId="5947D643" w14:textId="77777777" w:rsidR="004751F4" w:rsidRPr="006A3C2B" w:rsidRDefault="00EE4EC5" w:rsidP="00EE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sz w:val="24"/>
          <w:szCs w:val="24"/>
        </w:rPr>
        <w:t xml:space="preserve">Key: ICD: International Classification of Diseases; ATC: Anatomical Therapeutic Chemical; H: </w:t>
      </w:r>
      <w:proofErr w:type="gramStart"/>
      <w:r w:rsidRPr="006A3C2B">
        <w:rPr>
          <w:rFonts w:ascii="Times New Roman" w:hAnsi="Times New Roman" w:cs="Times New Roman"/>
          <w:sz w:val="24"/>
          <w:szCs w:val="24"/>
        </w:rPr>
        <w:t>hospital;</w:t>
      </w:r>
      <w:proofErr w:type="gramEnd"/>
      <w:r w:rsidRPr="006A3C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29CD68" w14:textId="23963C6A" w:rsidR="00EE4EC5" w:rsidRPr="006A3C2B" w:rsidRDefault="00EE4EC5" w:rsidP="00EE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sz w:val="24"/>
          <w:szCs w:val="24"/>
        </w:rPr>
        <w:t>P:</w:t>
      </w:r>
      <w:r w:rsidR="004751F4"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Pr="006A3C2B">
        <w:rPr>
          <w:rFonts w:ascii="Times New Roman" w:hAnsi="Times New Roman" w:cs="Times New Roman"/>
          <w:sz w:val="24"/>
          <w:szCs w:val="24"/>
        </w:rPr>
        <w:t>physician visits; Rx: prescription</w:t>
      </w:r>
    </w:p>
    <w:p w14:paraId="2BD60F7D" w14:textId="4ABAED4D" w:rsidR="00872D6F" w:rsidRPr="006A3C2B" w:rsidRDefault="008228B1" w:rsidP="00EE4E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EE4EC5" w:rsidRPr="006A3C2B">
        <w:rPr>
          <w:rFonts w:ascii="Times New Roman" w:hAnsi="Times New Roman" w:cs="Times New Roman"/>
          <w:sz w:val="24"/>
          <w:szCs w:val="24"/>
        </w:rPr>
        <w:t xml:space="preserve"> People who were either diagnosed with thyroid neoplasm, underwent thyroid surgery, or filled a prescription</w:t>
      </w:r>
      <w:r w:rsidR="004751F4"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="00EE4EC5" w:rsidRPr="006A3C2B">
        <w:rPr>
          <w:rFonts w:ascii="Times New Roman" w:hAnsi="Times New Roman" w:cs="Times New Roman"/>
          <w:sz w:val="24"/>
          <w:szCs w:val="24"/>
        </w:rPr>
        <w:t>for lithium (ATC= N05AN01) pre</w:t>
      </w:r>
      <w:proofErr w:type="gramStart"/>
      <w:r w:rsidR="00EE4EC5" w:rsidRPr="006A3C2B">
        <w:rPr>
          <w:rFonts w:ascii="Times New Roman" w:hAnsi="Times New Roman" w:cs="Times New Roman"/>
          <w:sz w:val="24"/>
          <w:szCs w:val="24"/>
        </w:rPr>
        <w:t>-‘</w:t>
      </w:r>
      <w:proofErr w:type="gramEnd"/>
      <w:r w:rsidR="00EE4EC5" w:rsidRPr="006A3C2B">
        <w:rPr>
          <w:rFonts w:ascii="Times New Roman" w:hAnsi="Times New Roman" w:cs="Times New Roman"/>
          <w:sz w:val="24"/>
          <w:szCs w:val="24"/>
        </w:rPr>
        <w:t>onset’ of a thyroid condition were not included here</w:t>
      </w:r>
    </w:p>
    <w:p w14:paraId="7C05C78B" w14:textId="77777777" w:rsidR="008228B1" w:rsidRDefault="008228B1" w:rsidP="00872D6F">
      <w:pPr>
        <w:rPr>
          <w:rFonts w:ascii="Times New Roman" w:hAnsi="Times New Roman" w:cs="Times New Roman"/>
          <w:sz w:val="24"/>
          <w:szCs w:val="24"/>
        </w:rPr>
      </w:pPr>
    </w:p>
    <w:p w14:paraId="4D09A00E" w14:textId="5833CF10" w:rsidR="008228B1" w:rsidRDefault="008228B1" w:rsidP="0087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References</w:t>
      </w:r>
    </w:p>
    <w:p w14:paraId="4FEAAE53" w14:textId="2179736A" w:rsidR="008228B1" w:rsidRPr="008228B1" w:rsidRDefault="008228B1" w:rsidP="00822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228B1">
        <w:rPr>
          <w:rFonts w:ascii="Times New Roman" w:hAnsi="Times New Roman" w:cs="Times New Roman"/>
          <w:sz w:val="24"/>
          <w:szCs w:val="24"/>
        </w:rPr>
        <w:t>Marrie</w:t>
      </w:r>
      <w:proofErr w:type="spellEnd"/>
      <w:r w:rsidRPr="008228B1">
        <w:rPr>
          <w:rFonts w:ascii="Times New Roman" w:hAnsi="Times New Roman" w:cs="Times New Roman"/>
          <w:sz w:val="24"/>
          <w:szCs w:val="24"/>
        </w:rPr>
        <w:t xml:space="preserve"> RA, Fisk JD, Yu BN, et al. Mental </w:t>
      </w:r>
      <w:proofErr w:type="gramStart"/>
      <w:r w:rsidRPr="008228B1">
        <w:rPr>
          <w:rFonts w:ascii="Times New Roman" w:hAnsi="Times New Roman" w:cs="Times New Roman"/>
          <w:sz w:val="24"/>
          <w:szCs w:val="24"/>
        </w:rPr>
        <w:t>comorbidity</w:t>
      </w:r>
      <w:proofErr w:type="gramEnd"/>
      <w:r w:rsidRPr="008228B1">
        <w:rPr>
          <w:rFonts w:ascii="Times New Roman" w:hAnsi="Times New Roman" w:cs="Times New Roman"/>
          <w:sz w:val="24"/>
          <w:szCs w:val="24"/>
        </w:rPr>
        <w:t xml:space="preserve"> and multiple sclerosis: validating administrative data to support population-based surveillance. BMC Neurol. 2013;13(1):16. </w:t>
      </w:r>
    </w:p>
    <w:p w14:paraId="792E915F" w14:textId="4327B066" w:rsidR="008228B1" w:rsidRDefault="008228B1" w:rsidP="00822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228B1">
        <w:rPr>
          <w:rFonts w:ascii="Times New Roman" w:hAnsi="Times New Roman" w:cs="Times New Roman"/>
          <w:sz w:val="24"/>
          <w:szCs w:val="24"/>
        </w:rPr>
        <w:t>Marrie</w:t>
      </w:r>
      <w:proofErr w:type="spellEnd"/>
      <w:r w:rsidRPr="008228B1">
        <w:rPr>
          <w:rFonts w:ascii="Times New Roman" w:hAnsi="Times New Roman" w:cs="Times New Roman"/>
          <w:sz w:val="24"/>
          <w:szCs w:val="24"/>
        </w:rPr>
        <w:t xml:space="preserve"> RA, Yu BN, Leung S, et al. Rising prevalence of vascular comorbidities in multiple sclerosis: validation of administrative definitions for diabetes, hypertension, and hyperlipidemia. Mult </w:t>
      </w:r>
      <w:proofErr w:type="spellStart"/>
      <w:r w:rsidRPr="008228B1">
        <w:rPr>
          <w:rFonts w:ascii="Times New Roman" w:hAnsi="Times New Roman" w:cs="Times New Roman"/>
          <w:sz w:val="24"/>
          <w:szCs w:val="24"/>
        </w:rPr>
        <w:t>Scler</w:t>
      </w:r>
      <w:proofErr w:type="spellEnd"/>
      <w:r w:rsidRPr="008228B1">
        <w:rPr>
          <w:rFonts w:ascii="Times New Roman" w:hAnsi="Times New Roman" w:cs="Times New Roman"/>
          <w:sz w:val="24"/>
          <w:szCs w:val="24"/>
        </w:rPr>
        <w:t xml:space="preserve"> J. 2012;18(9):1310-1319. </w:t>
      </w:r>
    </w:p>
    <w:p w14:paraId="50F535EB" w14:textId="00BDB5B3" w:rsidR="00400683" w:rsidRDefault="008228B1" w:rsidP="00822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28B1">
        <w:rPr>
          <w:rFonts w:ascii="Times New Roman" w:hAnsi="Times New Roman" w:cs="Times New Roman"/>
          <w:sz w:val="24"/>
          <w:szCs w:val="24"/>
        </w:rPr>
        <w:t>Marrie</w:t>
      </w:r>
      <w:proofErr w:type="spellEnd"/>
      <w:r w:rsidRPr="008228B1">
        <w:rPr>
          <w:rFonts w:ascii="Times New Roman" w:hAnsi="Times New Roman" w:cs="Times New Roman"/>
          <w:sz w:val="24"/>
          <w:szCs w:val="24"/>
        </w:rPr>
        <w:t xml:space="preserve"> RA, Yu BN, Leung S, et al. Prevalence and incidence of ischemic heart disease in multiple sclerosis: A population-based validation study. Mult </w:t>
      </w:r>
      <w:proofErr w:type="spellStart"/>
      <w:r w:rsidRPr="008228B1">
        <w:rPr>
          <w:rFonts w:ascii="Times New Roman" w:hAnsi="Times New Roman" w:cs="Times New Roman"/>
          <w:sz w:val="24"/>
          <w:szCs w:val="24"/>
        </w:rPr>
        <w:t>Scler</w:t>
      </w:r>
      <w:proofErr w:type="spellEnd"/>
      <w:r w:rsidRPr="008228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8B1">
        <w:rPr>
          <w:rFonts w:ascii="Times New Roman" w:hAnsi="Times New Roman" w:cs="Times New Roman"/>
          <w:sz w:val="24"/>
          <w:szCs w:val="24"/>
        </w:rPr>
        <w:t>Relat</w:t>
      </w:r>
      <w:proofErr w:type="spellEnd"/>
      <w:r w:rsidRPr="008228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8B1">
        <w:rPr>
          <w:rFonts w:ascii="Times New Roman" w:hAnsi="Times New Roman" w:cs="Times New Roman"/>
          <w:sz w:val="24"/>
          <w:szCs w:val="24"/>
        </w:rPr>
        <w:t>Disord</w:t>
      </w:r>
      <w:proofErr w:type="spellEnd"/>
      <w:r w:rsidRPr="008228B1">
        <w:rPr>
          <w:rFonts w:ascii="Times New Roman" w:hAnsi="Times New Roman" w:cs="Times New Roman"/>
          <w:sz w:val="24"/>
          <w:szCs w:val="24"/>
        </w:rPr>
        <w:t>. 2013;2(4):355-361.</w:t>
      </w:r>
    </w:p>
    <w:p w14:paraId="7705BE73" w14:textId="33EAE759" w:rsidR="00400683" w:rsidRPr="006A3C2B" w:rsidRDefault="00400683" w:rsidP="008228B1">
      <w:pPr>
        <w:rPr>
          <w:rFonts w:ascii="Times New Roman" w:hAnsi="Times New Roman" w:cs="Times New Roman"/>
          <w:sz w:val="24"/>
          <w:szCs w:val="24"/>
        </w:rPr>
        <w:sectPr w:rsidR="00400683" w:rsidRPr="006A3C2B" w:rsidSect="00D60CEE">
          <w:footerReference w:type="default" r:id="rId8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64A708B4" w14:textId="77777777" w:rsidR="008228B1" w:rsidRPr="008228B1" w:rsidRDefault="008228B1" w:rsidP="008228B1">
      <w:pPr>
        <w:rPr>
          <w:rFonts w:ascii="Times New Roman" w:hAnsi="Times New Roman" w:cs="Times New Roman"/>
          <w:sz w:val="24"/>
          <w:szCs w:val="24"/>
        </w:rPr>
      </w:pPr>
    </w:p>
    <w:p w14:paraId="0A8BE6F2" w14:textId="5D35F53C" w:rsidR="008228B1" w:rsidRDefault="00F94B29" w:rsidP="00822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228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28B1" w:rsidRPr="008228B1">
        <w:rPr>
          <w:rFonts w:ascii="Times New Roman" w:hAnsi="Times New Roman" w:cs="Times New Roman"/>
          <w:sz w:val="24"/>
          <w:szCs w:val="24"/>
        </w:rPr>
        <w:t>Marrie</w:t>
      </w:r>
      <w:proofErr w:type="spellEnd"/>
      <w:r w:rsidR="008228B1" w:rsidRPr="008228B1">
        <w:rPr>
          <w:rFonts w:ascii="Times New Roman" w:hAnsi="Times New Roman" w:cs="Times New Roman"/>
          <w:sz w:val="24"/>
          <w:szCs w:val="24"/>
        </w:rPr>
        <w:t xml:space="preserve"> RA, Yu BN, Leung S, et al. The Utility of Administrative Data for Surveillance of Comorbidity in Multiple Sclerosis: A Validation Study. Neuroepidemiology. 2013;40(2):85-92. </w:t>
      </w:r>
    </w:p>
    <w:p w14:paraId="007FF667" w14:textId="0A3E8A4A" w:rsidR="00F94B29" w:rsidRPr="008228B1" w:rsidRDefault="00F94B29" w:rsidP="00822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00683">
        <w:rPr>
          <w:rFonts w:ascii="Times New Roman" w:hAnsi="Times New Roman" w:cs="Times New Roman"/>
          <w:sz w:val="24"/>
          <w:szCs w:val="24"/>
        </w:rPr>
        <w:t>Marrie</w:t>
      </w:r>
      <w:proofErr w:type="spellEnd"/>
      <w:r w:rsidRPr="00400683">
        <w:rPr>
          <w:rFonts w:ascii="Times New Roman" w:hAnsi="Times New Roman" w:cs="Times New Roman"/>
          <w:sz w:val="24"/>
          <w:szCs w:val="24"/>
        </w:rPr>
        <w:t xml:space="preserve"> RA, Yu BN, Leung S, Elliott L, Warren S, Wolfson C, et al. The incidence and prevalence of fibromyalgia are higher in multiple sclerosis than the general population: A population-based study. Multiple Sclerosis and Related Disorders. 2012 Oct 1;1(4):162–7.</w:t>
      </w:r>
    </w:p>
    <w:p w14:paraId="34278817" w14:textId="295B0437" w:rsidR="008228B1" w:rsidRPr="008228B1" w:rsidRDefault="00F94B29" w:rsidP="00822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228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28B1" w:rsidRPr="008228B1">
        <w:rPr>
          <w:rFonts w:ascii="Times New Roman" w:hAnsi="Times New Roman" w:cs="Times New Roman"/>
          <w:sz w:val="24"/>
          <w:szCs w:val="24"/>
        </w:rPr>
        <w:t>Marrie</w:t>
      </w:r>
      <w:proofErr w:type="spellEnd"/>
      <w:r w:rsidR="008228B1" w:rsidRPr="008228B1">
        <w:rPr>
          <w:rFonts w:ascii="Times New Roman" w:hAnsi="Times New Roman" w:cs="Times New Roman"/>
          <w:sz w:val="24"/>
          <w:szCs w:val="24"/>
        </w:rPr>
        <w:t xml:space="preserve"> RA, Yu BN, Leung S, et al. The Incidence and Prevalence of Thyroid Disease Do Not Differ in the Multiple Sclerosis and General Populations: A Validation Study Using Administrative Data. Neuroepidemiology. 2012;39(2):135-142. </w:t>
      </w:r>
    </w:p>
    <w:p w14:paraId="6B9C9A58" w14:textId="35AA7700" w:rsidR="008228B1" w:rsidRDefault="00F94B29" w:rsidP="00822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228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28B1" w:rsidRPr="008228B1">
        <w:rPr>
          <w:rFonts w:ascii="Times New Roman" w:hAnsi="Times New Roman" w:cs="Times New Roman"/>
          <w:sz w:val="24"/>
          <w:szCs w:val="24"/>
        </w:rPr>
        <w:t>Marrie</w:t>
      </w:r>
      <w:proofErr w:type="spellEnd"/>
      <w:r w:rsidR="008228B1" w:rsidRPr="008228B1">
        <w:rPr>
          <w:rFonts w:ascii="Times New Roman" w:hAnsi="Times New Roman" w:cs="Times New Roman"/>
          <w:sz w:val="24"/>
          <w:szCs w:val="24"/>
        </w:rPr>
        <w:t xml:space="preserve"> RA, Patten SB, Tremlett H, Wolfson C, Leung S, Fisk JD. Increased incidence and prevalence of psoriasis in multiple sclerosis. Mult </w:t>
      </w:r>
      <w:proofErr w:type="spellStart"/>
      <w:r w:rsidR="008228B1" w:rsidRPr="008228B1">
        <w:rPr>
          <w:rFonts w:ascii="Times New Roman" w:hAnsi="Times New Roman" w:cs="Times New Roman"/>
          <w:sz w:val="24"/>
          <w:szCs w:val="24"/>
        </w:rPr>
        <w:t>Scler</w:t>
      </w:r>
      <w:proofErr w:type="spellEnd"/>
      <w:r w:rsidR="008228B1" w:rsidRPr="008228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28B1" w:rsidRPr="008228B1">
        <w:rPr>
          <w:rFonts w:ascii="Times New Roman" w:hAnsi="Times New Roman" w:cs="Times New Roman"/>
          <w:sz w:val="24"/>
          <w:szCs w:val="24"/>
        </w:rPr>
        <w:t>Relat</w:t>
      </w:r>
      <w:proofErr w:type="spellEnd"/>
      <w:r w:rsidR="008228B1" w:rsidRPr="008228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28B1" w:rsidRPr="008228B1">
        <w:rPr>
          <w:rFonts w:ascii="Times New Roman" w:hAnsi="Times New Roman" w:cs="Times New Roman"/>
          <w:sz w:val="24"/>
          <w:szCs w:val="24"/>
        </w:rPr>
        <w:t>Disord</w:t>
      </w:r>
      <w:proofErr w:type="spellEnd"/>
      <w:r w:rsidR="008228B1" w:rsidRPr="008228B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228B1" w:rsidRPr="008228B1">
        <w:rPr>
          <w:rFonts w:ascii="Times New Roman" w:hAnsi="Times New Roman" w:cs="Times New Roman"/>
          <w:sz w:val="24"/>
          <w:szCs w:val="24"/>
        </w:rPr>
        <w:t>2017;13:81</w:t>
      </w:r>
      <w:proofErr w:type="gramEnd"/>
      <w:r w:rsidR="008228B1" w:rsidRPr="008228B1">
        <w:rPr>
          <w:rFonts w:ascii="Times New Roman" w:hAnsi="Times New Roman" w:cs="Times New Roman"/>
          <w:sz w:val="24"/>
          <w:szCs w:val="24"/>
        </w:rPr>
        <w:t xml:space="preserve">-86. </w:t>
      </w:r>
    </w:p>
    <w:p w14:paraId="302A7311" w14:textId="6E4FF4B0" w:rsidR="008228B1" w:rsidRDefault="008228B1" w:rsidP="008228B1">
      <w:pP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</w:p>
    <w:p w14:paraId="0F6B7FD5" w14:textId="45CB8538" w:rsidR="00400683" w:rsidRDefault="00400683" w:rsidP="00400683">
      <w:pP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</w:p>
    <w:p w14:paraId="6F3418E0" w14:textId="77777777" w:rsidR="00400683" w:rsidRDefault="00400683" w:rsidP="00400683">
      <w:pP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</w:p>
    <w:p w14:paraId="072B3DB0" w14:textId="77777777" w:rsidR="00400683" w:rsidRDefault="00400683" w:rsidP="00400683">
      <w:pP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</w:p>
    <w:p w14:paraId="4B882C56" w14:textId="64A0C826" w:rsidR="00400683" w:rsidRPr="00400683" w:rsidRDefault="00400683" w:rsidP="00400683">
      <w:pPr>
        <w:rPr>
          <w:rFonts w:ascii="Times New Roman" w:hAnsi="Times New Roman" w:cs="Times New Roman"/>
          <w:sz w:val="24"/>
          <w:szCs w:val="24"/>
        </w:rPr>
        <w:sectPr w:rsidR="00400683" w:rsidRPr="00400683" w:rsidSect="00D60CEE">
          <w:footerReference w:type="default" r:id="rId9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71578CA8" w14:textId="414F79E4" w:rsidR="00E02F28" w:rsidRPr="006A3C2B" w:rsidRDefault="00F11230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 wp14:anchorId="710227DB" wp14:editId="36877D6B">
            <wp:simplePos x="0" y="0"/>
            <wp:positionH relativeFrom="column">
              <wp:posOffset>7709535</wp:posOffset>
            </wp:positionH>
            <wp:positionV relativeFrom="paragraph">
              <wp:posOffset>63395</wp:posOffset>
            </wp:positionV>
            <wp:extent cx="600075" cy="26924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0" behindDoc="0" locked="0" layoutInCell="1" allowOverlap="1" wp14:anchorId="1C9E0C28" wp14:editId="2BCD511D">
            <wp:simplePos x="0" y="0"/>
            <wp:positionH relativeFrom="column">
              <wp:posOffset>4592215</wp:posOffset>
            </wp:positionH>
            <wp:positionV relativeFrom="paragraph">
              <wp:posOffset>0</wp:posOffset>
            </wp:positionV>
            <wp:extent cx="3778688" cy="252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B2D4F8A" wp14:editId="5BEC245C">
            <wp:simplePos x="0" y="0"/>
            <wp:positionH relativeFrom="column">
              <wp:posOffset>3466570</wp:posOffset>
            </wp:positionH>
            <wp:positionV relativeFrom="paragraph">
              <wp:posOffset>61595</wp:posOffset>
            </wp:positionV>
            <wp:extent cx="600075" cy="26924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5" behindDoc="0" locked="0" layoutInCell="1" allowOverlap="1" wp14:anchorId="4EABD253" wp14:editId="210405A8">
            <wp:simplePos x="0" y="0"/>
            <wp:positionH relativeFrom="column">
              <wp:posOffset>354730</wp:posOffset>
            </wp:positionH>
            <wp:positionV relativeFrom="paragraph">
              <wp:posOffset>113</wp:posOffset>
            </wp:positionV>
            <wp:extent cx="3778688" cy="252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F28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a) b) </w:t>
      </w:r>
    </w:p>
    <w:p w14:paraId="46BC0470" w14:textId="5CB1F0C7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603285C" w14:textId="46C26ACB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302BF0" w14:textId="42202AD9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1259D8" w14:textId="03578BFB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40DB47F" w14:textId="77901199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D23DE2" w14:textId="247A8603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89CE777" w14:textId="054F2182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6863FA" w14:textId="0E4EFA34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D01395" w14:textId="19D531E9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8C29F2" w14:textId="25DC9443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6321BA1" w14:textId="37661E8B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5ACCD9" w14:textId="04531940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571871C" w14:textId="40B5E6B7" w:rsidR="00E02F28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F5914B1" w14:textId="085CCAF2" w:rsidR="00E02F28" w:rsidRPr="006A3C2B" w:rsidRDefault="00F11230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5FE0A458" wp14:editId="01C0A396">
            <wp:simplePos x="0" y="0"/>
            <wp:positionH relativeFrom="column">
              <wp:posOffset>7703925</wp:posOffset>
            </wp:positionH>
            <wp:positionV relativeFrom="paragraph">
              <wp:posOffset>154940</wp:posOffset>
            </wp:positionV>
            <wp:extent cx="600075" cy="26924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0" behindDoc="0" locked="0" layoutInCell="1" allowOverlap="1" wp14:anchorId="32F8196E" wp14:editId="30AF2F64">
            <wp:simplePos x="0" y="0"/>
            <wp:positionH relativeFrom="column">
              <wp:posOffset>4591050</wp:posOffset>
            </wp:positionH>
            <wp:positionV relativeFrom="paragraph">
              <wp:posOffset>91970</wp:posOffset>
            </wp:positionV>
            <wp:extent cx="3778688" cy="2520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E3D12D0" wp14:editId="02495D67">
            <wp:simplePos x="0" y="0"/>
            <wp:positionH relativeFrom="column">
              <wp:posOffset>3459585</wp:posOffset>
            </wp:positionH>
            <wp:positionV relativeFrom="paragraph">
              <wp:posOffset>151765</wp:posOffset>
            </wp:positionV>
            <wp:extent cx="600075" cy="269240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35" behindDoc="0" locked="0" layoutInCell="1" allowOverlap="1" wp14:anchorId="0D82A84A" wp14:editId="1CEC205C">
            <wp:simplePos x="0" y="0"/>
            <wp:positionH relativeFrom="column">
              <wp:posOffset>342900</wp:posOffset>
            </wp:positionH>
            <wp:positionV relativeFrom="paragraph">
              <wp:posOffset>86890</wp:posOffset>
            </wp:positionV>
            <wp:extent cx="3778250" cy="25196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E48D9" w14:textId="5B8E97A7" w:rsidR="00654CDD" w:rsidRPr="006A3C2B" w:rsidRDefault="00E02F28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sz w:val="24"/>
          <w:szCs w:val="24"/>
          <w:lang w:val="en-US"/>
        </w:rPr>
        <w:t>c) d)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220505F" w14:textId="21DD40D8" w:rsidR="00E02F28" w:rsidRPr="006A3C2B" w:rsidRDefault="00075745" w:rsidP="00E02F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</w:t>
      </w:r>
      <w:r w:rsidR="00E02F28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1</w:t>
      </w:r>
      <w:r w:rsidR="00220326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220326"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Multiple sclerosis (MS) cases versus controls in the five years before MS </w:t>
      </w:r>
      <w:r w:rsidR="008B5BD8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symptom </w:t>
      </w:r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>onset: sex-specific rate ratios for (a) physician visits and (b) hospitalizations per International Classification of Diseases-9/</w:t>
      </w:r>
      <w:proofErr w:type="gramStart"/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>10 chapter</w:t>
      </w:r>
      <w:proofErr w:type="gramEnd"/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>, (c) physician visits per specialty, and (d) prescriptions-filled per Anatomical Therapeutic Chemical (ATC) level 1 classification.</w:t>
      </w:r>
      <w:r w:rsidR="008145B2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Rate ratios were not statistically different between men and women.</w:t>
      </w:r>
      <w:r w:rsidR="00E02F28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02F28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02F28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02F28" w:rsidRPr="006A3C2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</w:p>
    <w:p w14:paraId="359F4B7B" w14:textId="186F484F" w:rsidR="00654CDD" w:rsidRPr="006A3C2B" w:rsidRDefault="00BE7DD1" w:rsidP="00654C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0704" behindDoc="0" locked="0" layoutInCell="1" allowOverlap="1" wp14:anchorId="6C633881" wp14:editId="762FE495">
            <wp:simplePos x="0" y="0"/>
            <wp:positionH relativeFrom="column">
              <wp:posOffset>7785100</wp:posOffset>
            </wp:positionH>
            <wp:positionV relativeFrom="paragraph">
              <wp:posOffset>127530</wp:posOffset>
            </wp:positionV>
            <wp:extent cx="513715" cy="33083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79F53FF4" wp14:editId="6A344424">
            <wp:simplePos x="0" y="0"/>
            <wp:positionH relativeFrom="column">
              <wp:posOffset>3544570</wp:posOffset>
            </wp:positionH>
            <wp:positionV relativeFrom="paragraph">
              <wp:posOffset>123930</wp:posOffset>
            </wp:positionV>
            <wp:extent cx="513715" cy="330835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85" behindDoc="0" locked="0" layoutInCell="1" allowOverlap="1" wp14:anchorId="2B6392E9" wp14:editId="2C04E785">
            <wp:simplePos x="0" y="0"/>
            <wp:positionH relativeFrom="column">
              <wp:posOffset>345440</wp:posOffset>
            </wp:positionH>
            <wp:positionV relativeFrom="paragraph">
              <wp:posOffset>55946</wp:posOffset>
            </wp:positionV>
            <wp:extent cx="3778250" cy="251968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0" behindDoc="0" locked="0" layoutInCell="1" allowOverlap="1" wp14:anchorId="1ECC3BC0" wp14:editId="0035B088">
            <wp:simplePos x="0" y="0"/>
            <wp:positionH relativeFrom="column">
              <wp:posOffset>4584065</wp:posOffset>
            </wp:positionH>
            <wp:positionV relativeFrom="paragraph">
              <wp:posOffset>60391</wp:posOffset>
            </wp:positionV>
            <wp:extent cx="3778250" cy="25196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bookmarkStart w:id="3" w:name="_Hlk76144422"/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bookmarkEnd w:id="3"/>
    </w:p>
    <w:p w14:paraId="3B1F77A3" w14:textId="5B1658C1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3D8CC5" w14:textId="6F639768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14E3243" w14:textId="20133CFD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FEB263B" w14:textId="329A5E2D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B2682DE" w14:textId="4C4B2A3F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F776BE4" w14:textId="458A30E7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3730396" w14:textId="4D038D87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5D71C6" w14:textId="22763096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1E2A26D" w14:textId="2973D864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7E2635" w14:textId="1A572150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88CADB2" w14:textId="0A8B55C8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F07BD4" w14:textId="3AF86565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FCB38A6" w14:textId="4A09C1F4" w:rsidR="00654CDD" w:rsidRPr="006A3C2B" w:rsidRDefault="00654CDD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24920D4" w14:textId="209B9C81" w:rsidR="00654CDD" w:rsidRPr="006A3C2B" w:rsidRDefault="006A3C2B" w:rsidP="00654C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35" behindDoc="0" locked="0" layoutInCell="1" allowOverlap="1" wp14:anchorId="16B8C192" wp14:editId="4A9AC977">
            <wp:simplePos x="0" y="0"/>
            <wp:positionH relativeFrom="column">
              <wp:posOffset>344170</wp:posOffset>
            </wp:positionH>
            <wp:positionV relativeFrom="paragraph">
              <wp:posOffset>101600</wp:posOffset>
            </wp:positionV>
            <wp:extent cx="3778250" cy="25196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10" behindDoc="0" locked="0" layoutInCell="1" allowOverlap="1" wp14:anchorId="17589D25" wp14:editId="1415291E">
            <wp:simplePos x="0" y="0"/>
            <wp:positionH relativeFrom="column">
              <wp:posOffset>4585970</wp:posOffset>
            </wp:positionH>
            <wp:positionV relativeFrom="paragraph">
              <wp:posOffset>90170</wp:posOffset>
            </wp:positionV>
            <wp:extent cx="3778250" cy="251968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4EC" w:rsidRPr="006A3C2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850619C" w14:textId="77777777" w:rsidR="006A3C2B" w:rsidRDefault="00BE7DD1" w:rsidP="00D60C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E981628" wp14:editId="33692B67">
            <wp:simplePos x="0" y="0"/>
            <wp:positionH relativeFrom="column">
              <wp:posOffset>7786900</wp:posOffset>
            </wp:positionH>
            <wp:positionV relativeFrom="paragraph">
              <wp:posOffset>79375</wp:posOffset>
            </wp:positionV>
            <wp:extent cx="513715" cy="330835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7A702E60" wp14:editId="05A09B70">
            <wp:simplePos x="0" y="0"/>
            <wp:positionH relativeFrom="column">
              <wp:posOffset>3545100</wp:posOffset>
            </wp:positionH>
            <wp:positionV relativeFrom="paragraph">
              <wp:posOffset>48895</wp:posOffset>
            </wp:positionV>
            <wp:extent cx="513715" cy="330835"/>
            <wp:effectExtent l="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C76296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3286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d)</w:t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4CDD" w:rsidRPr="006A3C2B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BC8CE70" w14:textId="3B49C67C" w:rsidR="0055342E" w:rsidRPr="006A3C2B" w:rsidRDefault="00774802" w:rsidP="00D60C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55342E" w:rsidRPr="006A3C2B" w:rsidSect="00FC760D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Supplemental Figure 2:</w:t>
      </w:r>
      <w:r w:rsidR="005A3286"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Multiple sclerosis (MS) cases versus controls in the five years before MS </w:t>
      </w:r>
      <w:r w:rsidR="008B5BD8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symptom </w:t>
      </w:r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>onset: age-specific rate ratios for (a) physician visits and (b) hospitalizations per International Classification of Diseases-9/</w:t>
      </w:r>
      <w:proofErr w:type="gramStart"/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>10 chapter</w:t>
      </w:r>
      <w:proofErr w:type="gramEnd"/>
      <w:r w:rsidR="00220326" w:rsidRPr="006A3C2B">
        <w:rPr>
          <w:rFonts w:ascii="Times New Roman" w:hAnsi="Times New Roman" w:cs="Times New Roman"/>
          <w:sz w:val="24"/>
          <w:szCs w:val="24"/>
          <w:lang w:val="en-US"/>
        </w:rPr>
        <w:t>, (c) physician visits per specialty, and (d) prescriptions-filled per Anatomical Therapeutic Chemical (ATC) level 1 classification</w:t>
      </w:r>
      <w:r w:rsidR="008145B2" w:rsidRPr="006A3C2B">
        <w:rPr>
          <w:rFonts w:ascii="Times New Roman" w:hAnsi="Times New Roman" w:cs="Times New Roman"/>
          <w:sz w:val="24"/>
          <w:szCs w:val="24"/>
          <w:lang w:val="en-US"/>
        </w:rPr>
        <w:t>. Rate ratios were not statistically different across age groups.</w:t>
      </w:r>
    </w:p>
    <w:p w14:paraId="299858F1" w14:textId="77777777" w:rsidR="0046076F" w:rsidRPr="006A3C2B" w:rsidRDefault="0046076F" w:rsidP="004607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0" locked="0" layoutInCell="1" allowOverlap="1" wp14:anchorId="5A05D796" wp14:editId="2D2C7C5F">
            <wp:simplePos x="0" y="0"/>
            <wp:positionH relativeFrom="column">
              <wp:posOffset>4179626</wp:posOffset>
            </wp:positionH>
            <wp:positionV relativeFrom="paragraph">
              <wp:posOffset>86995</wp:posOffset>
            </wp:positionV>
            <wp:extent cx="600075" cy="26949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C0B0D" wp14:editId="4930B096">
            <wp:extent cx="4858443" cy="324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E4F9" w14:textId="77777777" w:rsidR="0046076F" w:rsidRPr="006A3C2B" w:rsidRDefault="0046076F" w:rsidP="0046076F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BF3538A" wp14:editId="70D8C84C">
            <wp:simplePos x="0" y="0"/>
            <wp:positionH relativeFrom="column">
              <wp:posOffset>4266440</wp:posOffset>
            </wp:positionH>
            <wp:positionV relativeFrom="paragraph">
              <wp:posOffset>90170</wp:posOffset>
            </wp:positionV>
            <wp:extent cx="514232" cy="331200"/>
            <wp:effectExtent l="0" t="0" r="63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32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8EC7E" wp14:editId="6AE5725D">
            <wp:extent cx="4858443" cy="324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12FB" w14:textId="3B373BD9" w:rsidR="0046076F" w:rsidRPr="006A3C2B" w:rsidRDefault="0046076F" w:rsidP="004607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Figure 3: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Multiple sclerosis (MS) cases versus controls in the five years before the first demyelinating </w:t>
      </w:r>
      <w:r w:rsidR="00F16DFD" w:rsidRPr="006A3C2B">
        <w:rPr>
          <w:rFonts w:ascii="Times New Roman" w:hAnsi="Times New Roman" w:cs="Times New Roman"/>
          <w:sz w:val="24"/>
          <w:szCs w:val="24"/>
          <w:lang w:val="en-US"/>
        </w:rPr>
        <w:t>diagnostic code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: sex- and age-specific rate ratios for physician visits per International Classification of Diseases-9 sub-chapter. Only sub-chapters that showed significant </w:t>
      </w:r>
      <w:r w:rsidR="004E3A51" w:rsidRPr="006A3C2B">
        <w:rPr>
          <w:rFonts w:ascii="Times New Roman" w:hAnsi="Times New Roman" w:cs="Times New Roman"/>
          <w:sz w:val="24"/>
          <w:szCs w:val="24"/>
          <w:lang w:val="en-US"/>
        </w:rPr>
        <w:t>sex or age-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based differences via likelihood ratio tests are displayed. </w:t>
      </w:r>
      <w:bookmarkStart w:id="4" w:name="_Hlk92294475"/>
      <w:r w:rsidRPr="006A3C2B">
        <w:rPr>
          <w:rFonts w:ascii="Times New Roman" w:hAnsi="Times New Roman" w:cs="Times New Roman"/>
          <w:sz w:val="24"/>
          <w:szCs w:val="24"/>
          <w:lang w:val="en-US"/>
        </w:rPr>
        <w:t>* P &lt; 0.05, ** P &lt; 0.01, *** P &lt; 0.001 indicates that the rate ratios are statistically different across age groups, based on Bonferroni tes</w:t>
      </w:r>
      <w:bookmarkEnd w:id="4"/>
      <w:r w:rsidRPr="006A3C2B">
        <w:rPr>
          <w:rFonts w:ascii="Times New Roman" w:hAnsi="Times New Roman" w:cs="Times New Roman"/>
          <w:sz w:val="24"/>
          <w:szCs w:val="24"/>
          <w:lang w:val="en-US"/>
        </w:rPr>
        <w:t>ts.</w:t>
      </w:r>
    </w:p>
    <w:p w14:paraId="6CD32799" w14:textId="2C01094C" w:rsidR="005E30D5" w:rsidRPr="006A3C2B" w:rsidRDefault="00786283" w:rsidP="005E30D5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 wp14:anchorId="2B8AD898" wp14:editId="6309A694">
            <wp:simplePos x="0" y="0"/>
            <wp:positionH relativeFrom="column">
              <wp:posOffset>325120</wp:posOffset>
            </wp:positionH>
            <wp:positionV relativeFrom="paragraph">
              <wp:posOffset>87366</wp:posOffset>
            </wp:positionV>
            <wp:extent cx="600075" cy="26949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295" w:rsidRPr="006A3C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DCCC5" wp14:editId="505A8FDC">
            <wp:extent cx="4858443" cy="324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6926" w14:textId="2CC16B14" w:rsidR="00FA762D" w:rsidRPr="006A3C2B" w:rsidRDefault="006519DC" w:rsidP="00FA762D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0FD0BA" wp14:editId="5DDCFFD0">
            <wp:extent cx="4861558" cy="324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5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86283"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E52354E" wp14:editId="03C4DA0F">
            <wp:simplePos x="0" y="0"/>
            <wp:positionH relativeFrom="column">
              <wp:posOffset>414655</wp:posOffset>
            </wp:positionH>
            <wp:positionV relativeFrom="paragraph">
              <wp:posOffset>88900</wp:posOffset>
            </wp:positionV>
            <wp:extent cx="514232" cy="331200"/>
            <wp:effectExtent l="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32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99D7" w14:textId="010D6B4E" w:rsidR="00C119DC" w:rsidRPr="006A3C2B" w:rsidRDefault="00FA762D" w:rsidP="00C1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</w:t>
      </w:r>
      <w:r w:rsidR="00E2418C" w:rsidRPr="006A3C2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A3C2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21E98"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="00D320FD" w:rsidRPr="006A3C2B">
        <w:rPr>
          <w:rFonts w:ascii="Times New Roman" w:hAnsi="Times New Roman" w:cs="Times New Roman"/>
          <w:sz w:val="24"/>
          <w:szCs w:val="24"/>
        </w:rPr>
        <w:t xml:space="preserve">Multiple sclerosis (MS) cases versus controls in the five years before the first demyelinating </w:t>
      </w:r>
      <w:r w:rsidR="00F16DFD" w:rsidRPr="006A3C2B">
        <w:rPr>
          <w:rFonts w:ascii="Times New Roman" w:hAnsi="Times New Roman" w:cs="Times New Roman"/>
          <w:sz w:val="24"/>
          <w:szCs w:val="24"/>
          <w:lang w:val="en-US"/>
        </w:rPr>
        <w:t>diagnostic code</w:t>
      </w:r>
      <w:r w:rsidR="00D320FD" w:rsidRPr="006A3C2B">
        <w:rPr>
          <w:rFonts w:ascii="Times New Roman" w:hAnsi="Times New Roman" w:cs="Times New Roman"/>
          <w:sz w:val="24"/>
          <w:szCs w:val="24"/>
        </w:rPr>
        <w:t>: s</w:t>
      </w:r>
      <w:r w:rsidR="00F21E98" w:rsidRPr="006A3C2B">
        <w:rPr>
          <w:rFonts w:ascii="Times New Roman" w:hAnsi="Times New Roman" w:cs="Times New Roman"/>
          <w:sz w:val="24"/>
          <w:szCs w:val="24"/>
        </w:rPr>
        <w:t>ex- and age-specific rate ratios for prescriptions-filled per Anatomical Therapeutic Chemical (ATC) level 3 classification</w:t>
      </w:r>
      <w:r w:rsidR="008D3BCD" w:rsidRPr="006A3C2B">
        <w:rPr>
          <w:rFonts w:ascii="Times New Roman" w:hAnsi="Times New Roman" w:cs="Times New Roman"/>
          <w:sz w:val="24"/>
          <w:szCs w:val="24"/>
        </w:rPr>
        <w:t xml:space="preserve"> demyelinating claim</w:t>
      </w:r>
      <w:r w:rsidR="00F21E98" w:rsidRPr="006A3C2B">
        <w:rPr>
          <w:rFonts w:ascii="Times New Roman" w:hAnsi="Times New Roman" w:cs="Times New Roman"/>
          <w:sz w:val="24"/>
          <w:szCs w:val="24"/>
        </w:rPr>
        <w:t>.</w:t>
      </w:r>
      <w:r w:rsidR="00A566FC"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="00A566FC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Only prescription classes that showed significant </w:t>
      </w:r>
      <w:r w:rsidR="004E3A51" w:rsidRPr="006A3C2B">
        <w:rPr>
          <w:rFonts w:ascii="Times New Roman" w:hAnsi="Times New Roman" w:cs="Times New Roman"/>
          <w:sz w:val="24"/>
          <w:szCs w:val="24"/>
          <w:lang w:val="en-US"/>
        </w:rPr>
        <w:t>sex or age-</w:t>
      </w:r>
      <w:r w:rsidR="00A566FC" w:rsidRPr="006A3C2B">
        <w:rPr>
          <w:rFonts w:ascii="Times New Roman" w:hAnsi="Times New Roman" w:cs="Times New Roman"/>
          <w:sz w:val="24"/>
          <w:szCs w:val="24"/>
          <w:lang w:val="en-US"/>
        </w:rPr>
        <w:t>based differences via likelihood ratio tests are displayed</w:t>
      </w:r>
      <w:r w:rsidR="00C119DC"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C1E8C" w:rsidRPr="006A3C2B">
        <w:rPr>
          <w:rFonts w:ascii="Times New Roman" w:hAnsi="Times New Roman" w:cs="Times New Roman"/>
          <w:sz w:val="24"/>
          <w:szCs w:val="24"/>
          <w:lang w:val="en-US"/>
        </w:rPr>
        <w:t>* P &lt; 0.05, ** P &lt; 0.01, *** P &lt; 0.001 indicates that the rate ratios are statistically different across age groups, based on Bonferroni tests.</w:t>
      </w:r>
    </w:p>
    <w:p w14:paraId="4D4E0106" w14:textId="448A19A6" w:rsidR="00E2418C" w:rsidRPr="006A3C2B" w:rsidRDefault="00E2418C" w:rsidP="00C1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9D32CB" w14:textId="3D7EEC14" w:rsidR="00455A79" w:rsidRPr="006A3C2B" w:rsidRDefault="00455A79" w:rsidP="00E2418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455A79" w:rsidRPr="006A3C2B" w:rsidSect="00045E58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0B6258B9" w14:textId="05D8E0B8" w:rsidR="0046076F" w:rsidRPr="006A3C2B" w:rsidRDefault="0046076F" w:rsidP="0046076F">
      <w:pPr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8896" behindDoc="0" locked="0" layoutInCell="1" allowOverlap="1" wp14:anchorId="2004B4DB" wp14:editId="35196944">
            <wp:simplePos x="0" y="0"/>
            <wp:positionH relativeFrom="column">
              <wp:posOffset>402459</wp:posOffset>
            </wp:positionH>
            <wp:positionV relativeFrom="paragraph">
              <wp:posOffset>90170</wp:posOffset>
            </wp:positionV>
            <wp:extent cx="600075" cy="26949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sz w:val="24"/>
          <w:szCs w:val="24"/>
        </w:rPr>
        <w:t xml:space="preserve"> </w:t>
      </w:r>
      <w:r w:rsidR="005D51DF" w:rsidRPr="006A3C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7C20D" wp14:editId="2729725F">
            <wp:extent cx="5401731" cy="3600000"/>
            <wp:effectExtent l="0" t="0" r="889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60DC" w14:textId="77777777" w:rsidR="0046076F" w:rsidRPr="006A3C2B" w:rsidRDefault="0046076F" w:rsidP="0046076F">
      <w:pPr>
        <w:rPr>
          <w:rFonts w:ascii="Times New Roman" w:hAnsi="Times New Roman" w:cs="Times New Roman"/>
          <w:sz w:val="24"/>
          <w:szCs w:val="24"/>
        </w:rPr>
      </w:pP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5915C575" wp14:editId="057148EA">
            <wp:simplePos x="0" y="0"/>
            <wp:positionH relativeFrom="column">
              <wp:posOffset>428254</wp:posOffset>
            </wp:positionH>
            <wp:positionV relativeFrom="paragraph">
              <wp:posOffset>97790</wp:posOffset>
            </wp:positionV>
            <wp:extent cx="514232" cy="331200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32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C4F6CA" wp14:editId="373CA9E1">
            <wp:extent cx="5400000" cy="36000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6985" w14:textId="0F848C75" w:rsidR="006A3C2B" w:rsidRPr="006A3C2B" w:rsidRDefault="0046076F" w:rsidP="006A3C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3C2B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5: </w:t>
      </w:r>
      <w:r w:rsidRPr="006A3C2B">
        <w:rPr>
          <w:rFonts w:ascii="Times New Roman" w:hAnsi="Times New Roman" w:cs="Times New Roman"/>
          <w:sz w:val="24"/>
          <w:szCs w:val="24"/>
        </w:rPr>
        <w:t xml:space="preserve">Multiple sclerosis (MS) cases versus controls in the five years before the 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 xml:space="preserve">first demyelinating </w:t>
      </w:r>
      <w:r w:rsidR="00FA0935" w:rsidRPr="006A3C2B">
        <w:rPr>
          <w:rFonts w:ascii="Times New Roman" w:hAnsi="Times New Roman" w:cs="Times New Roman"/>
          <w:sz w:val="24"/>
          <w:szCs w:val="24"/>
          <w:lang w:val="en-US"/>
        </w:rPr>
        <w:t>diagnostic code</w:t>
      </w:r>
      <w:r w:rsidRPr="006A3C2B">
        <w:rPr>
          <w:rFonts w:ascii="Times New Roman" w:hAnsi="Times New Roman" w:cs="Times New Roman"/>
          <w:sz w:val="24"/>
          <w:szCs w:val="24"/>
        </w:rPr>
        <w:t>: s</w:t>
      </w:r>
      <w:r w:rsidRPr="006A3C2B">
        <w:rPr>
          <w:rFonts w:ascii="Times New Roman" w:hAnsi="Times New Roman" w:cs="Times New Roman"/>
          <w:sz w:val="24"/>
          <w:szCs w:val="24"/>
          <w:lang w:val="en-US"/>
        </w:rPr>
        <w:t>ex- and age-specific prevalence ratios for the comorbidities. * P &lt; 0.05, ** P &lt; 0.01, *** P &lt; 0.001 indicates that the rate ratios are statistically different between men and women or across age groups.</w:t>
      </w:r>
    </w:p>
    <w:sectPr w:rsidR="006A3C2B" w:rsidRPr="006A3C2B" w:rsidSect="00E51D89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F0781" w14:textId="77777777" w:rsidR="00DE30B7" w:rsidRDefault="00DE30B7" w:rsidP="00B01368">
      <w:pPr>
        <w:spacing w:after="0" w:line="240" w:lineRule="auto"/>
      </w:pPr>
      <w:r>
        <w:separator/>
      </w:r>
    </w:p>
  </w:endnote>
  <w:endnote w:type="continuationSeparator" w:id="0">
    <w:p w14:paraId="45FD83A1" w14:textId="77777777" w:rsidR="00DE30B7" w:rsidRDefault="00DE30B7" w:rsidP="00B01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4034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055458" w14:textId="77777777" w:rsidR="008228B1" w:rsidRDefault="008228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817DA0" w14:textId="77777777" w:rsidR="008228B1" w:rsidRDefault="008228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9962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525F50" w14:textId="69FF8DA4" w:rsidR="00F16DFD" w:rsidRDefault="00F16D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36BD80" w14:textId="77777777" w:rsidR="00F16DFD" w:rsidRDefault="00F16D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4D747" w14:textId="77777777" w:rsidR="00DE30B7" w:rsidRDefault="00DE30B7" w:rsidP="00B01368">
      <w:pPr>
        <w:spacing w:after="0" w:line="240" w:lineRule="auto"/>
      </w:pPr>
      <w:r>
        <w:separator/>
      </w:r>
    </w:p>
  </w:footnote>
  <w:footnote w:type="continuationSeparator" w:id="0">
    <w:p w14:paraId="6CA621BD" w14:textId="77777777" w:rsidR="00DE30B7" w:rsidRDefault="00DE30B7" w:rsidP="00B01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E6064"/>
    <w:multiLevelType w:val="hybridMultilevel"/>
    <w:tmpl w:val="A750155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F68DB"/>
    <w:multiLevelType w:val="hybridMultilevel"/>
    <w:tmpl w:val="DC72935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098379">
    <w:abstractNumId w:val="1"/>
  </w:num>
  <w:num w:numId="2" w16cid:durableId="1342049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A71"/>
    <w:rsid w:val="00020578"/>
    <w:rsid w:val="00042DCD"/>
    <w:rsid w:val="00045E58"/>
    <w:rsid w:val="00060C0C"/>
    <w:rsid w:val="0007134B"/>
    <w:rsid w:val="00075745"/>
    <w:rsid w:val="00076F8D"/>
    <w:rsid w:val="0008283F"/>
    <w:rsid w:val="00086C91"/>
    <w:rsid w:val="00097EFD"/>
    <w:rsid w:val="000A32FF"/>
    <w:rsid w:val="000B7206"/>
    <w:rsid w:val="000C4133"/>
    <w:rsid w:val="000E2B14"/>
    <w:rsid w:val="000F1A43"/>
    <w:rsid w:val="00106F3B"/>
    <w:rsid w:val="00116383"/>
    <w:rsid w:val="00150E20"/>
    <w:rsid w:val="001A24EC"/>
    <w:rsid w:val="001A7D54"/>
    <w:rsid w:val="001C5F64"/>
    <w:rsid w:val="001D108D"/>
    <w:rsid w:val="00220326"/>
    <w:rsid w:val="002354D0"/>
    <w:rsid w:val="002409B5"/>
    <w:rsid w:val="00244483"/>
    <w:rsid w:val="00265556"/>
    <w:rsid w:val="0028704C"/>
    <w:rsid w:val="002B6AF6"/>
    <w:rsid w:val="002D3EC3"/>
    <w:rsid w:val="002D593E"/>
    <w:rsid w:val="002E35E8"/>
    <w:rsid w:val="002E60D6"/>
    <w:rsid w:val="003333FC"/>
    <w:rsid w:val="00360F01"/>
    <w:rsid w:val="00364080"/>
    <w:rsid w:val="00400683"/>
    <w:rsid w:val="0040651D"/>
    <w:rsid w:val="00407300"/>
    <w:rsid w:val="004107BE"/>
    <w:rsid w:val="0043324E"/>
    <w:rsid w:val="00434553"/>
    <w:rsid w:val="004373ED"/>
    <w:rsid w:val="00455A79"/>
    <w:rsid w:val="0046076F"/>
    <w:rsid w:val="0047351B"/>
    <w:rsid w:val="004751F4"/>
    <w:rsid w:val="00487801"/>
    <w:rsid w:val="004A1447"/>
    <w:rsid w:val="004C0F49"/>
    <w:rsid w:val="004E3A51"/>
    <w:rsid w:val="004F3DC8"/>
    <w:rsid w:val="005226D6"/>
    <w:rsid w:val="0053781F"/>
    <w:rsid w:val="00545A58"/>
    <w:rsid w:val="00550286"/>
    <w:rsid w:val="0055342E"/>
    <w:rsid w:val="005A3286"/>
    <w:rsid w:val="005B0D94"/>
    <w:rsid w:val="005D0506"/>
    <w:rsid w:val="005D51DF"/>
    <w:rsid w:val="005E30D5"/>
    <w:rsid w:val="005E5F13"/>
    <w:rsid w:val="005E6C07"/>
    <w:rsid w:val="005F2475"/>
    <w:rsid w:val="00613295"/>
    <w:rsid w:val="00620267"/>
    <w:rsid w:val="0062032E"/>
    <w:rsid w:val="00634FEB"/>
    <w:rsid w:val="00636988"/>
    <w:rsid w:val="006519DC"/>
    <w:rsid w:val="00654CDD"/>
    <w:rsid w:val="00673549"/>
    <w:rsid w:val="00680C4C"/>
    <w:rsid w:val="00681235"/>
    <w:rsid w:val="006A3C2B"/>
    <w:rsid w:val="006D02C0"/>
    <w:rsid w:val="006D08AA"/>
    <w:rsid w:val="006F3AC8"/>
    <w:rsid w:val="0070769E"/>
    <w:rsid w:val="00713573"/>
    <w:rsid w:val="0074348C"/>
    <w:rsid w:val="00774802"/>
    <w:rsid w:val="00776AAF"/>
    <w:rsid w:val="007824CD"/>
    <w:rsid w:val="00786283"/>
    <w:rsid w:val="007C10A9"/>
    <w:rsid w:val="007C4832"/>
    <w:rsid w:val="007C79E9"/>
    <w:rsid w:val="00805BDD"/>
    <w:rsid w:val="008104EC"/>
    <w:rsid w:val="008145B2"/>
    <w:rsid w:val="008228B1"/>
    <w:rsid w:val="008260DA"/>
    <w:rsid w:val="008403C7"/>
    <w:rsid w:val="00850B45"/>
    <w:rsid w:val="00872D6F"/>
    <w:rsid w:val="00877D7F"/>
    <w:rsid w:val="008A4B6F"/>
    <w:rsid w:val="008B5BD8"/>
    <w:rsid w:val="008C2A7E"/>
    <w:rsid w:val="008C35B1"/>
    <w:rsid w:val="008D3BCD"/>
    <w:rsid w:val="008E1AE1"/>
    <w:rsid w:val="009123B6"/>
    <w:rsid w:val="00920F51"/>
    <w:rsid w:val="0093487C"/>
    <w:rsid w:val="00941513"/>
    <w:rsid w:val="009426A9"/>
    <w:rsid w:val="00951883"/>
    <w:rsid w:val="0097110D"/>
    <w:rsid w:val="00984E26"/>
    <w:rsid w:val="009A2F81"/>
    <w:rsid w:val="009A3CF7"/>
    <w:rsid w:val="009B6E7C"/>
    <w:rsid w:val="009C58B9"/>
    <w:rsid w:val="009D0BBF"/>
    <w:rsid w:val="009E423D"/>
    <w:rsid w:val="00A0695A"/>
    <w:rsid w:val="00A076A9"/>
    <w:rsid w:val="00A56045"/>
    <w:rsid w:val="00A566FC"/>
    <w:rsid w:val="00A65D3C"/>
    <w:rsid w:val="00A810F5"/>
    <w:rsid w:val="00AA5110"/>
    <w:rsid w:val="00AA61B9"/>
    <w:rsid w:val="00AA70DC"/>
    <w:rsid w:val="00AD6A94"/>
    <w:rsid w:val="00AE5FD5"/>
    <w:rsid w:val="00AF3A71"/>
    <w:rsid w:val="00B01368"/>
    <w:rsid w:val="00B15D1B"/>
    <w:rsid w:val="00B2685C"/>
    <w:rsid w:val="00B60615"/>
    <w:rsid w:val="00B80D37"/>
    <w:rsid w:val="00BA78BC"/>
    <w:rsid w:val="00BB2595"/>
    <w:rsid w:val="00BB6250"/>
    <w:rsid w:val="00BD1CD9"/>
    <w:rsid w:val="00BE000E"/>
    <w:rsid w:val="00BE6548"/>
    <w:rsid w:val="00BE7DD1"/>
    <w:rsid w:val="00C119DC"/>
    <w:rsid w:val="00C2117D"/>
    <w:rsid w:val="00C645E6"/>
    <w:rsid w:val="00C76296"/>
    <w:rsid w:val="00C85AB9"/>
    <w:rsid w:val="00CA4634"/>
    <w:rsid w:val="00CA5BDB"/>
    <w:rsid w:val="00CB12F2"/>
    <w:rsid w:val="00CD7D1F"/>
    <w:rsid w:val="00CE615C"/>
    <w:rsid w:val="00CF5606"/>
    <w:rsid w:val="00CF5F7C"/>
    <w:rsid w:val="00D06532"/>
    <w:rsid w:val="00D07052"/>
    <w:rsid w:val="00D1643F"/>
    <w:rsid w:val="00D166FD"/>
    <w:rsid w:val="00D26C7C"/>
    <w:rsid w:val="00D308B8"/>
    <w:rsid w:val="00D320FD"/>
    <w:rsid w:val="00D60CEE"/>
    <w:rsid w:val="00D6645C"/>
    <w:rsid w:val="00D77FA1"/>
    <w:rsid w:val="00D8129F"/>
    <w:rsid w:val="00DC1591"/>
    <w:rsid w:val="00DC1E8C"/>
    <w:rsid w:val="00DE30B7"/>
    <w:rsid w:val="00E02F28"/>
    <w:rsid w:val="00E03FA3"/>
    <w:rsid w:val="00E2418C"/>
    <w:rsid w:val="00E438DB"/>
    <w:rsid w:val="00E51D89"/>
    <w:rsid w:val="00E823E1"/>
    <w:rsid w:val="00EB0C7B"/>
    <w:rsid w:val="00EB7E86"/>
    <w:rsid w:val="00ED22CC"/>
    <w:rsid w:val="00EE4EC5"/>
    <w:rsid w:val="00EF4A70"/>
    <w:rsid w:val="00F11230"/>
    <w:rsid w:val="00F16DFD"/>
    <w:rsid w:val="00F21E98"/>
    <w:rsid w:val="00F23F30"/>
    <w:rsid w:val="00F33DF7"/>
    <w:rsid w:val="00F445F0"/>
    <w:rsid w:val="00F94B29"/>
    <w:rsid w:val="00FA0935"/>
    <w:rsid w:val="00FA762D"/>
    <w:rsid w:val="00FB1E8D"/>
    <w:rsid w:val="00FC760D"/>
    <w:rsid w:val="00FF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AB578"/>
  <w15:chartTrackingRefBased/>
  <w15:docId w15:val="{B8F22FDE-4042-417D-B8CF-6973432A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9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3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760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26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6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6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85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119D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01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68"/>
  </w:style>
  <w:style w:type="paragraph" w:styleId="Footer">
    <w:name w:val="footer"/>
    <w:basedOn w:val="Normal"/>
    <w:link w:val="FooterChar"/>
    <w:uiPriority w:val="99"/>
    <w:unhideWhenUsed/>
    <w:rsid w:val="00B01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68"/>
  </w:style>
  <w:style w:type="character" w:styleId="PlaceholderText">
    <w:name w:val="Placeholder Text"/>
    <w:basedOn w:val="DefaultParagraphFont"/>
    <w:uiPriority w:val="99"/>
    <w:semiHidden/>
    <w:rsid w:val="004006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44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DC927EF-D2A1-0E4D-B983-A9066192064D}">
  <we:reference id="wa104382081" version="1.35.0.0" store="en-US" storeType="OMEX"/>
  <we:alternateReferences>
    <we:reference id="wa104382081" version="1.35.0.0" store="WA104382081" storeType="OMEX"/>
  </we:alternateReferences>
  <we:properties>
    <we:property name="MENDELEY_CITATIONS" value="[]"/>
    <we:property name="MENDELEY_CITATIONS_STYLE" value="{&quot;id&quot;:&quot;https://csl.mendeley.com/styles/495534591/vancouver-superscript-2&quot;,&quot;title&quot;:&quot;Vancouver (superscript) - Fardowsa Yusuf&quot;,&quot;format&quot;:&quot;numeric&quot;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C71177-0E2A-604A-AB00-8FA44CC95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31</Pages>
  <Words>4412</Words>
  <Characters>25239</Characters>
  <Application>Microsoft Office Word</Application>
  <DocSecurity>0</DocSecurity>
  <Lines>664</Lines>
  <Paragraphs>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Fardowsa</dc:creator>
  <cp:keywords/>
  <dc:description/>
  <cp:lastModifiedBy>Microsoft Office User</cp:lastModifiedBy>
  <cp:revision>4</cp:revision>
  <dcterms:created xsi:type="dcterms:W3CDTF">2022-02-18T00:43:00Z</dcterms:created>
  <dcterms:modified xsi:type="dcterms:W3CDTF">2022-04-22T21:36:00Z</dcterms:modified>
</cp:coreProperties>
</file>