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20E6" w14:textId="77777777" w:rsidR="007F3A6D" w:rsidRPr="0073170A" w:rsidRDefault="007F3A6D" w:rsidP="007F3A6D">
      <w:pPr>
        <w:jc w:val="center"/>
        <w:rPr>
          <w:rFonts w:ascii="Arial" w:hAnsi="Arial" w:cs="Arial"/>
          <w:b/>
          <w:bCs/>
          <w:sz w:val="24"/>
          <w:szCs w:val="24"/>
          <w:u w:val="single"/>
        </w:rPr>
      </w:pPr>
      <w:r w:rsidRPr="0073170A">
        <w:rPr>
          <w:rFonts w:ascii="Arial" w:hAnsi="Arial" w:cs="Arial"/>
          <w:b/>
          <w:bCs/>
          <w:sz w:val="24"/>
          <w:szCs w:val="24"/>
          <w:u w:val="single"/>
        </w:rPr>
        <w:t>Supplemental Materials</w:t>
      </w:r>
    </w:p>
    <w:p w14:paraId="7B1AF463" w14:textId="77777777" w:rsidR="007F3A6D" w:rsidRPr="0073170A" w:rsidRDefault="007F3A6D" w:rsidP="007F3A6D">
      <w:pPr>
        <w:jc w:val="center"/>
        <w:rPr>
          <w:rFonts w:ascii="Arial" w:hAnsi="Arial" w:cs="Arial"/>
          <w:b/>
          <w:bCs/>
          <w:sz w:val="24"/>
          <w:szCs w:val="24"/>
        </w:rPr>
      </w:pPr>
      <w:r w:rsidRPr="0073170A">
        <w:rPr>
          <w:rFonts w:ascii="Arial" w:hAnsi="Arial" w:cs="Arial"/>
          <w:b/>
          <w:bCs/>
          <w:sz w:val="24"/>
          <w:szCs w:val="24"/>
        </w:rPr>
        <w:t>MULTILEVEL IMPACTS OF A PEDIATRIC EARLY WARNING SYSTEM IN RESOURCE-LIMITED PEDIATRIC ONCOLOGY HOSPITALS</w:t>
      </w:r>
    </w:p>
    <w:p w14:paraId="541E7C30" w14:textId="77777777" w:rsidR="007F3A6D" w:rsidRPr="0073170A" w:rsidRDefault="007F3A6D" w:rsidP="007F3A6D">
      <w:pPr>
        <w:rPr>
          <w:rFonts w:ascii="Arial" w:hAnsi="Arial" w:cs="Arial"/>
          <w:sz w:val="20"/>
          <w:szCs w:val="20"/>
        </w:rPr>
      </w:pPr>
      <w:r w:rsidRPr="003D45A4">
        <w:rPr>
          <w:rFonts w:ascii="Arial" w:hAnsi="Arial" w:cs="Arial"/>
          <w:sz w:val="20"/>
          <w:szCs w:val="20"/>
        </w:rPr>
        <w:t>Emily Mirochnick, BA</w:t>
      </w:r>
      <w:r w:rsidRPr="003D45A4">
        <w:rPr>
          <w:rFonts w:ascii="Arial" w:hAnsi="Arial" w:cs="Arial"/>
          <w:sz w:val="20"/>
          <w:szCs w:val="20"/>
          <w:vertAlign w:val="superscript"/>
        </w:rPr>
        <w:t>1</w:t>
      </w:r>
      <w:r w:rsidRPr="003D45A4">
        <w:rPr>
          <w:rFonts w:ascii="Arial" w:hAnsi="Arial" w:cs="Arial"/>
          <w:sz w:val="20"/>
          <w:szCs w:val="20"/>
        </w:rPr>
        <w:t>, Dylan E. Graetz, MD, MPH</w:t>
      </w:r>
      <w:r w:rsidRPr="003D45A4">
        <w:rPr>
          <w:rFonts w:ascii="Arial" w:hAnsi="Arial" w:cs="Arial"/>
          <w:sz w:val="20"/>
          <w:szCs w:val="20"/>
          <w:vertAlign w:val="superscript"/>
        </w:rPr>
        <w:t>2</w:t>
      </w:r>
      <w:r w:rsidRPr="003D45A4">
        <w:rPr>
          <w:rFonts w:ascii="Arial" w:hAnsi="Arial" w:cs="Arial"/>
          <w:sz w:val="20"/>
          <w:szCs w:val="20"/>
        </w:rPr>
        <w:t>, Gia Ferrara, MSGH</w:t>
      </w:r>
      <w:r w:rsidRPr="003D45A4">
        <w:rPr>
          <w:rFonts w:ascii="Arial" w:hAnsi="Arial" w:cs="Arial"/>
          <w:sz w:val="20"/>
          <w:szCs w:val="20"/>
          <w:vertAlign w:val="superscript"/>
        </w:rPr>
        <w:t>2</w:t>
      </w:r>
      <w:r w:rsidRPr="003D45A4">
        <w:rPr>
          <w:rFonts w:ascii="Arial" w:hAnsi="Arial" w:cs="Arial"/>
          <w:sz w:val="20"/>
          <w:szCs w:val="20"/>
        </w:rPr>
        <w:t>, Maria Puerto-Torres, BA</w:t>
      </w:r>
      <w:r w:rsidRPr="003D45A4">
        <w:rPr>
          <w:rFonts w:ascii="Arial" w:hAnsi="Arial" w:cs="Arial"/>
          <w:sz w:val="20"/>
          <w:szCs w:val="20"/>
          <w:vertAlign w:val="superscript"/>
        </w:rPr>
        <w:t>2</w:t>
      </w:r>
      <w:r w:rsidRPr="003D45A4">
        <w:rPr>
          <w:rFonts w:ascii="Arial" w:hAnsi="Arial" w:cs="Arial"/>
          <w:sz w:val="20"/>
          <w:szCs w:val="20"/>
        </w:rPr>
        <w:t>, Srinithya R Gillipelli, BA</w:t>
      </w:r>
      <w:r w:rsidRPr="003D45A4">
        <w:rPr>
          <w:rFonts w:ascii="Arial" w:hAnsi="Arial" w:cs="Arial"/>
          <w:sz w:val="20"/>
          <w:szCs w:val="20"/>
          <w:vertAlign w:val="superscript"/>
        </w:rPr>
        <w:t>2,3</w:t>
      </w:r>
      <w:r w:rsidRPr="003D45A4">
        <w:rPr>
          <w:rFonts w:ascii="Arial" w:hAnsi="Arial" w:cs="Arial"/>
          <w:sz w:val="20"/>
          <w:szCs w:val="20"/>
        </w:rPr>
        <w:t>, Paul Elish, MPH</w:t>
      </w:r>
      <w:r w:rsidRPr="003D45A4">
        <w:rPr>
          <w:rFonts w:ascii="Arial" w:hAnsi="Arial" w:cs="Arial"/>
          <w:sz w:val="20"/>
          <w:szCs w:val="20"/>
          <w:vertAlign w:val="superscript"/>
        </w:rPr>
        <w:t>4</w:t>
      </w:r>
      <w:r w:rsidRPr="003D45A4">
        <w:rPr>
          <w:rFonts w:ascii="Arial" w:hAnsi="Arial" w:cs="Arial"/>
          <w:sz w:val="20"/>
          <w:szCs w:val="20"/>
        </w:rPr>
        <w:t>, Hilmarie Muniz-Talavera, PhD</w:t>
      </w:r>
      <w:r w:rsidRPr="003D45A4">
        <w:rPr>
          <w:rFonts w:ascii="Arial" w:hAnsi="Arial" w:cs="Arial"/>
          <w:sz w:val="20"/>
          <w:szCs w:val="20"/>
          <w:vertAlign w:val="superscript"/>
        </w:rPr>
        <w:t>2</w:t>
      </w:r>
      <w:r w:rsidRPr="003D45A4">
        <w:rPr>
          <w:rFonts w:ascii="Arial" w:hAnsi="Arial" w:cs="Arial"/>
          <w:sz w:val="20"/>
          <w:szCs w:val="20"/>
        </w:rPr>
        <w:t>, Alejandra Gonzalez-Ruiz, MD, MIH</w:t>
      </w:r>
      <w:r w:rsidRPr="003D45A4">
        <w:rPr>
          <w:rFonts w:ascii="Arial" w:hAnsi="Arial" w:cs="Arial"/>
          <w:sz w:val="20"/>
          <w:szCs w:val="20"/>
          <w:vertAlign w:val="superscript"/>
        </w:rPr>
        <w:t>2</w:t>
      </w:r>
      <w:r w:rsidRPr="003D45A4">
        <w:rPr>
          <w:rFonts w:ascii="Arial" w:hAnsi="Arial" w:cs="Arial"/>
          <w:sz w:val="20"/>
          <w:szCs w:val="20"/>
        </w:rPr>
        <w:t>, Miriam Armenta, RN</w:t>
      </w:r>
      <w:r w:rsidRPr="003D45A4">
        <w:rPr>
          <w:rFonts w:ascii="Arial" w:hAnsi="Arial" w:cs="Arial"/>
          <w:sz w:val="20"/>
          <w:szCs w:val="20"/>
          <w:vertAlign w:val="superscript"/>
        </w:rPr>
        <w:t>5</w:t>
      </w:r>
      <w:r w:rsidRPr="003D45A4">
        <w:rPr>
          <w:rFonts w:ascii="Arial" w:hAnsi="Arial" w:cs="Arial"/>
          <w:sz w:val="20"/>
          <w:szCs w:val="20"/>
        </w:rPr>
        <w:t>, Camila Barra, RN</w:t>
      </w:r>
      <w:r w:rsidRPr="003D45A4">
        <w:rPr>
          <w:rFonts w:ascii="Arial" w:hAnsi="Arial" w:cs="Arial"/>
          <w:sz w:val="20"/>
          <w:szCs w:val="20"/>
          <w:vertAlign w:val="superscript"/>
        </w:rPr>
        <w:t>6</w:t>
      </w:r>
      <w:r w:rsidRPr="003D45A4">
        <w:rPr>
          <w:rFonts w:ascii="Arial" w:hAnsi="Arial" w:cs="Arial"/>
          <w:sz w:val="20"/>
          <w:szCs w:val="20"/>
        </w:rPr>
        <w:t>, Rosdali Diaz, MD</w:t>
      </w:r>
      <w:r w:rsidRPr="003D45A4">
        <w:rPr>
          <w:rFonts w:ascii="Arial" w:hAnsi="Arial" w:cs="Arial"/>
          <w:sz w:val="20"/>
          <w:szCs w:val="20"/>
          <w:vertAlign w:val="superscript"/>
        </w:rPr>
        <w:t>7</w:t>
      </w:r>
      <w:r w:rsidRPr="003D45A4">
        <w:rPr>
          <w:rFonts w:ascii="Arial" w:hAnsi="Arial" w:cs="Arial"/>
          <w:sz w:val="20"/>
          <w:szCs w:val="20"/>
        </w:rPr>
        <w:t>, Cinthia Hernandez, RN</w:t>
      </w:r>
      <w:r w:rsidRPr="003D45A4">
        <w:rPr>
          <w:rFonts w:ascii="Arial" w:hAnsi="Arial" w:cs="Arial"/>
          <w:sz w:val="20"/>
          <w:szCs w:val="20"/>
          <w:vertAlign w:val="superscript"/>
        </w:rPr>
        <w:t>8</w:t>
      </w:r>
      <w:r w:rsidRPr="003D45A4">
        <w:rPr>
          <w:rFonts w:ascii="Arial" w:hAnsi="Arial" w:cs="Arial"/>
          <w:sz w:val="20"/>
          <w:szCs w:val="20"/>
        </w:rPr>
        <w:t>, Susana Juarez, MD</w:t>
      </w:r>
      <w:r w:rsidRPr="003D45A4">
        <w:rPr>
          <w:rFonts w:ascii="Arial" w:hAnsi="Arial" w:cs="Arial"/>
          <w:sz w:val="20"/>
          <w:szCs w:val="20"/>
          <w:vertAlign w:val="superscript"/>
        </w:rPr>
        <w:t>9</w:t>
      </w:r>
      <w:r w:rsidRPr="003D45A4">
        <w:rPr>
          <w:rFonts w:ascii="Arial" w:hAnsi="Arial" w:cs="Arial"/>
          <w:sz w:val="20"/>
          <w:szCs w:val="20"/>
        </w:rPr>
        <w:t>, Jose de Jesus Loeza, MD</w:t>
      </w:r>
      <w:r w:rsidRPr="003D45A4">
        <w:rPr>
          <w:rFonts w:ascii="Arial" w:hAnsi="Arial" w:cs="Arial"/>
          <w:sz w:val="20"/>
          <w:szCs w:val="20"/>
          <w:vertAlign w:val="superscript"/>
        </w:rPr>
        <w:t>10</w:t>
      </w:r>
      <w:r w:rsidRPr="003D45A4">
        <w:rPr>
          <w:rFonts w:ascii="Arial" w:hAnsi="Arial" w:cs="Arial"/>
          <w:sz w:val="20"/>
          <w:szCs w:val="20"/>
        </w:rPr>
        <w:t>, Alejandra Mendez, MD</w:t>
      </w:r>
      <w:r w:rsidRPr="003D45A4">
        <w:rPr>
          <w:rFonts w:ascii="Arial" w:hAnsi="Arial" w:cs="Arial"/>
          <w:sz w:val="20"/>
          <w:szCs w:val="20"/>
          <w:vertAlign w:val="superscript"/>
        </w:rPr>
        <w:t>11</w:t>
      </w:r>
      <w:r w:rsidRPr="003D45A4">
        <w:rPr>
          <w:rFonts w:ascii="Arial" w:hAnsi="Arial" w:cs="Arial"/>
          <w:sz w:val="20"/>
          <w:szCs w:val="20"/>
        </w:rPr>
        <w:t>, Erika Montalvo, MD</w:t>
      </w:r>
      <w:r w:rsidRPr="003D45A4">
        <w:rPr>
          <w:rFonts w:ascii="Arial" w:hAnsi="Arial" w:cs="Arial"/>
          <w:sz w:val="20"/>
          <w:szCs w:val="20"/>
          <w:vertAlign w:val="superscript"/>
        </w:rPr>
        <w:t>12</w:t>
      </w:r>
      <w:r w:rsidRPr="003D45A4">
        <w:rPr>
          <w:rFonts w:ascii="Arial" w:hAnsi="Arial" w:cs="Arial"/>
          <w:sz w:val="20"/>
          <w:szCs w:val="20"/>
        </w:rPr>
        <w:t>, Eulalia Penafiel, MD</w:t>
      </w:r>
      <w:r w:rsidRPr="003D45A4">
        <w:rPr>
          <w:rFonts w:ascii="Arial" w:hAnsi="Arial" w:cs="Arial"/>
          <w:sz w:val="20"/>
          <w:szCs w:val="20"/>
          <w:vertAlign w:val="superscript"/>
        </w:rPr>
        <w:t>13</w:t>
      </w:r>
      <w:r w:rsidRPr="003D45A4">
        <w:rPr>
          <w:rFonts w:ascii="Arial" w:hAnsi="Arial" w:cs="Arial"/>
          <w:sz w:val="20"/>
          <w:szCs w:val="20"/>
        </w:rPr>
        <w:t>, Estuardo Pineda, MD</w:t>
      </w:r>
      <w:r w:rsidRPr="003D45A4">
        <w:rPr>
          <w:rFonts w:ascii="Arial" w:hAnsi="Arial" w:cs="Arial"/>
          <w:sz w:val="20"/>
          <w:szCs w:val="20"/>
          <w:vertAlign w:val="superscript"/>
        </w:rPr>
        <w:t>14</w:t>
      </w:r>
      <w:r w:rsidRPr="003D45A4">
        <w:rPr>
          <w:rFonts w:ascii="Arial" w:hAnsi="Arial" w:cs="Arial"/>
          <w:sz w:val="20"/>
          <w:szCs w:val="20"/>
        </w:rPr>
        <w:t>, Asya Agulnik, MD, MPH</w:t>
      </w:r>
      <w:r w:rsidRPr="003D45A4">
        <w:rPr>
          <w:rFonts w:ascii="Arial" w:hAnsi="Arial" w:cs="Arial"/>
          <w:sz w:val="20"/>
          <w:szCs w:val="20"/>
          <w:vertAlign w:val="superscript"/>
        </w:rPr>
        <w:t>2</w:t>
      </w:r>
    </w:p>
    <w:p w14:paraId="308F31F4" w14:textId="77777777" w:rsidR="007F3A6D" w:rsidRPr="003D45A4" w:rsidRDefault="007F3A6D" w:rsidP="007F3A6D">
      <w:pPr>
        <w:spacing w:after="0"/>
        <w:rPr>
          <w:rFonts w:ascii="Arial" w:hAnsi="Arial" w:cs="Arial"/>
          <w:sz w:val="20"/>
          <w:szCs w:val="20"/>
          <w:lang w:val="es-CR"/>
        </w:rPr>
      </w:pPr>
      <w:r w:rsidRPr="003D45A4">
        <w:rPr>
          <w:rFonts w:ascii="Arial" w:hAnsi="Arial" w:cs="Arial"/>
          <w:sz w:val="20"/>
          <w:szCs w:val="20"/>
          <w:vertAlign w:val="superscript"/>
          <w:lang w:val="es-CR"/>
        </w:rPr>
        <w:t xml:space="preserve">1 </w:t>
      </w:r>
      <w:r w:rsidRPr="003D45A4">
        <w:rPr>
          <w:rFonts w:ascii="Arial" w:hAnsi="Arial" w:cs="Arial"/>
          <w:sz w:val="20"/>
          <w:szCs w:val="20"/>
          <w:lang w:val="es-CR"/>
        </w:rPr>
        <w:t xml:space="preserve">The Chicago Medical School, Rosalind Franklin University of Medicine and Science, North Chicago, IL, USA; </w:t>
      </w:r>
      <w:r w:rsidRPr="003D45A4">
        <w:rPr>
          <w:rFonts w:ascii="Arial" w:hAnsi="Arial" w:cs="Arial"/>
          <w:sz w:val="20"/>
          <w:szCs w:val="20"/>
          <w:vertAlign w:val="superscript"/>
          <w:lang w:val="es-CR"/>
        </w:rPr>
        <w:t xml:space="preserve">2 </w:t>
      </w:r>
      <w:r w:rsidRPr="003D45A4">
        <w:rPr>
          <w:rFonts w:ascii="Arial" w:hAnsi="Arial" w:cs="Arial"/>
          <w:sz w:val="20"/>
          <w:szCs w:val="20"/>
          <w:lang w:val="es-CR"/>
        </w:rPr>
        <w:t xml:space="preserve">St. Jude Children’s Research Hospital, Memphis, TN, USA; </w:t>
      </w:r>
      <w:r w:rsidRPr="003D45A4">
        <w:rPr>
          <w:rFonts w:ascii="Arial" w:hAnsi="Arial" w:cs="Arial"/>
          <w:sz w:val="20"/>
          <w:szCs w:val="20"/>
          <w:vertAlign w:val="superscript"/>
          <w:lang w:val="es-CR"/>
        </w:rPr>
        <w:t>3 </w:t>
      </w:r>
      <w:r w:rsidRPr="003D45A4">
        <w:rPr>
          <w:rFonts w:ascii="Arial" w:hAnsi="Arial" w:cs="Arial"/>
          <w:sz w:val="20"/>
          <w:szCs w:val="20"/>
          <w:lang w:val="es-CR"/>
        </w:rPr>
        <w:t xml:space="preserve">School of Medicine, Baylor College of Medicine, Houston, TX, USA; </w:t>
      </w:r>
      <w:r w:rsidRPr="003D45A4">
        <w:rPr>
          <w:rFonts w:ascii="Arial" w:hAnsi="Arial" w:cs="Arial"/>
          <w:sz w:val="20"/>
          <w:szCs w:val="20"/>
          <w:vertAlign w:val="superscript"/>
          <w:lang w:val="es-CR"/>
        </w:rPr>
        <w:t>4 </w:t>
      </w:r>
      <w:r w:rsidRPr="003D45A4">
        <w:rPr>
          <w:rFonts w:ascii="Arial" w:hAnsi="Arial" w:cs="Arial"/>
          <w:sz w:val="20"/>
          <w:szCs w:val="20"/>
          <w:lang w:val="es-CR"/>
        </w:rPr>
        <w:t xml:space="preserve">Rollins School of Public Health, Emory University, Atlanta, GA, USA; </w:t>
      </w:r>
      <w:r w:rsidRPr="003D45A4">
        <w:rPr>
          <w:rFonts w:ascii="Arial" w:hAnsi="Arial" w:cs="Arial"/>
          <w:sz w:val="20"/>
          <w:szCs w:val="20"/>
          <w:vertAlign w:val="superscript"/>
          <w:lang w:val="es-CR"/>
        </w:rPr>
        <w:t xml:space="preserve">5 </w:t>
      </w:r>
      <w:r w:rsidRPr="003D45A4">
        <w:rPr>
          <w:rFonts w:ascii="Arial" w:hAnsi="Arial" w:cs="Arial"/>
          <w:sz w:val="20"/>
          <w:szCs w:val="20"/>
          <w:lang w:val="es-CR"/>
        </w:rPr>
        <w:t xml:space="preserve">Hospital General de Tijuana, Tijuana, México; </w:t>
      </w:r>
      <w:r w:rsidRPr="003D45A4">
        <w:rPr>
          <w:rFonts w:ascii="Arial" w:hAnsi="Arial" w:cs="Arial"/>
          <w:sz w:val="20"/>
          <w:szCs w:val="20"/>
          <w:vertAlign w:val="superscript"/>
          <w:lang w:val="es-CR"/>
        </w:rPr>
        <w:t>6 </w:t>
      </w:r>
      <w:r w:rsidRPr="003D45A4">
        <w:rPr>
          <w:rFonts w:ascii="Arial" w:hAnsi="Arial" w:cs="Arial"/>
          <w:sz w:val="20"/>
          <w:szCs w:val="20"/>
          <w:lang w:val="es-CR"/>
        </w:rPr>
        <w:t xml:space="preserve">Hospital Dr. Luis Calvo Mackenna, Santiago, Chile; </w:t>
      </w:r>
      <w:r w:rsidRPr="003D45A4">
        <w:rPr>
          <w:rFonts w:ascii="Arial" w:hAnsi="Arial" w:cs="Arial"/>
          <w:sz w:val="20"/>
          <w:szCs w:val="20"/>
          <w:vertAlign w:val="superscript"/>
          <w:lang w:val="es-CR"/>
        </w:rPr>
        <w:t xml:space="preserve">7 </w:t>
      </w:r>
      <w:r w:rsidRPr="003D45A4">
        <w:rPr>
          <w:rFonts w:ascii="Arial" w:hAnsi="Arial" w:cs="Arial"/>
          <w:sz w:val="20"/>
          <w:szCs w:val="20"/>
          <w:lang w:val="es-CR"/>
        </w:rPr>
        <w:t xml:space="preserve">Instituto Nacional de Enfermedades Neoplásicas, Lima, Perú; </w:t>
      </w:r>
      <w:r w:rsidRPr="003D45A4">
        <w:rPr>
          <w:rFonts w:ascii="Arial" w:hAnsi="Arial" w:cs="Arial"/>
          <w:sz w:val="20"/>
          <w:szCs w:val="20"/>
          <w:vertAlign w:val="superscript"/>
          <w:lang w:val="es-CR"/>
        </w:rPr>
        <w:t xml:space="preserve">8 </w:t>
      </w:r>
      <w:r w:rsidRPr="003D45A4">
        <w:rPr>
          <w:rFonts w:ascii="Arial" w:hAnsi="Arial" w:cs="Arial"/>
          <w:sz w:val="20"/>
          <w:szCs w:val="20"/>
          <w:lang w:val="es-CR"/>
        </w:rPr>
        <w:t xml:space="preserve">Hospital Infantil Teletón de Oncología, Querétaro, México; </w:t>
      </w:r>
      <w:r w:rsidRPr="003D45A4">
        <w:rPr>
          <w:rFonts w:ascii="Arial" w:hAnsi="Arial" w:cs="Arial"/>
          <w:sz w:val="20"/>
          <w:szCs w:val="20"/>
          <w:vertAlign w:val="superscript"/>
          <w:lang w:val="es-CR"/>
        </w:rPr>
        <w:t xml:space="preserve">9 </w:t>
      </w:r>
      <w:r w:rsidRPr="003D45A4">
        <w:rPr>
          <w:rFonts w:ascii="Arial" w:hAnsi="Arial" w:cs="Arial"/>
          <w:sz w:val="20"/>
          <w:szCs w:val="20"/>
          <w:lang w:val="es-CR"/>
        </w:rPr>
        <w:t xml:space="preserve">Hospital Central Dr. Ignacio Morones Prieto, San Luis Potosí, México; </w:t>
      </w:r>
      <w:r w:rsidRPr="003D45A4">
        <w:rPr>
          <w:rFonts w:ascii="Arial" w:hAnsi="Arial" w:cs="Arial"/>
          <w:sz w:val="20"/>
          <w:szCs w:val="20"/>
          <w:vertAlign w:val="superscript"/>
          <w:lang w:val="es-CR"/>
        </w:rPr>
        <w:t xml:space="preserve">10 </w:t>
      </w:r>
      <w:r w:rsidRPr="003D45A4">
        <w:rPr>
          <w:rFonts w:ascii="Arial" w:hAnsi="Arial" w:cs="Arial"/>
          <w:sz w:val="20"/>
          <w:szCs w:val="20"/>
          <w:lang w:val="es-CR"/>
        </w:rPr>
        <w:t xml:space="preserve">Centro Estatal de Cancerología, Xalapa, México; </w:t>
      </w:r>
      <w:r w:rsidRPr="003D45A4">
        <w:rPr>
          <w:rFonts w:ascii="Arial" w:hAnsi="Arial" w:cs="Arial"/>
          <w:sz w:val="20"/>
          <w:szCs w:val="20"/>
          <w:vertAlign w:val="superscript"/>
          <w:lang w:val="es-CR"/>
        </w:rPr>
        <w:t>11 </w:t>
      </w:r>
      <w:r w:rsidRPr="003D45A4">
        <w:rPr>
          <w:rFonts w:ascii="Arial" w:hAnsi="Arial" w:cs="Arial"/>
          <w:sz w:val="20"/>
          <w:szCs w:val="20"/>
          <w:lang w:val="es-CR"/>
        </w:rPr>
        <w:t xml:space="preserve">Unidad Nacional de Oncología Pediátrica, Guatemala City, Guatemala; </w:t>
      </w:r>
      <w:r w:rsidRPr="003D45A4">
        <w:rPr>
          <w:rFonts w:ascii="Arial" w:hAnsi="Arial" w:cs="Arial"/>
          <w:sz w:val="20"/>
          <w:szCs w:val="20"/>
          <w:vertAlign w:val="superscript"/>
          <w:lang w:val="es-CR"/>
        </w:rPr>
        <w:t>12 </w:t>
      </w:r>
      <w:r w:rsidRPr="003D45A4">
        <w:rPr>
          <w:rFonts w:ascii="Arial" w:hAnsi="Arial" w:cs="Arial"/>
          <w:sz w:val="20"/>
          <w:szCs w:val="20"/>
          <w:lang w:val="es-CR"/>
        </w:rPr>
        <w:t xml:space="preserve">Hospital Oncológico Solca Núcleo de Quito, Quito, Ecuador; </w:t>
      </w:r>
      <w:r w:rsidRPr="003D45A4">
        <w:rPr>
          <w:rFonts w:ascii="Arial" w:hAnsi="Arial" w:cs="Arial"/>
          <w:sz w:val="20"/>
          <w:szCs w:val="20"/>
          <w:vertAlign w:val="superscript"/>
          <w:lang w:val="es-CR"/>
        </w:rPr>
        <w:t>13 </w:t>
      </w:r>
      <w:r w:rsidRPr="003D45A4">
        <w:rPr>
          <w:rFonts w:ascii="Arial" w:hAnsi="Arial" w:cs="Arial"/>
          <w:sz w:val="20"/>
          <w:szCs w:val="20"/>
          <w:lang w:val="es-CR"/>
        </w:rPr>
        <w:t xml:space="preserve">Instituto del Cáncer Solca Cuenca, Cuenca, Ecuador; </w:t>
      </w:r>
      <w:r w:rsidRPr="003D45A4">
        <w:rPr>
          <w:rFonts w:ascii="Arial" w:hAnsi="Arial" w:cs="Arial"/>
          <w:sz w:val="20"/>
          <w:szCs w:val="20"/>
          <w:vertAlign w:val="superscript"/>
          <w:lang w:val="es-CR"/>
        </w:rPr>
        <w:t>14 </w:t>
      </w:r>
      <w:r w:rsidRPr="003D45A4">
        <w:rPr>
          <w:rFonts w:ascii="Arial" w:hAnsi="Arial" w:cs="Arial"/>
          <w:sz w:val="20"/>
          <w:szCs w:val="20"/>
          <w:lang w:val="es-CR"/>
        </w:rPr>
        <w:t>Hospital Nacional de Niños Benjamín Bloom, San Salvador, El Salvador</w:t>
      </w:r>
    </w:p>
    <w:p w14:paraId="007C226E" w14:textId="77777777" w:rsidR="007F3A6D" w:rsidRPr="003D45A4" w:rsidRDefault="007F3A6D" w:rsidP="007F3A6D">
      <w:pPr>
        <w:spacing w:after="0"/>
        <w:rPr>
          <w:rFonts w:ascii="Times New Roman" w:hAnsi="Times New Roman" w:cs="Times New Roman"/>
          <w:sz w:val="24"/>
          <w:szCs w:val="24"/>
          <w:lang w:val="es-CR"/>
        </w:rPr>
      </w:pPr>
    </w:p>
    <w:p w14:paraId="35417FB2" w14:textId="77777777" w:rsidR="007F3A6D" w:rsidRPr="003D45A4" w:rsidRDefault="007F3A6D" w:rsidP="007F3A6D">
      <w:pPr>
        <w:spacing w:after="0"/>
        <w:rPr>
          <w:rFonts w:ascii="Times New Roman" w:hAnsi="Times New Roman" w:cs="Times New Roman"/>
          <w:sz w:val="24"/>
          <w:szCs w:val="24"/>
          <w:lang w:val="es-CR"/>
        </w:rPr>
      </w:pPr>
    </w:p>
    <w:p w14:paraId="2CCCB02D" w14:textId="77777777" w:rsidR="007F3A6D" w:rsidRPr="00816769" w:rsidRDefault="007F3A6D" w:rsidP="007F3A6D">
      <w:pPr>
        <w:spacing w:after="0" w:line="240" w:lineRule="auto"/>
        <w:jc w:val="center"/>
        <w:rPr>
          <w:rFonts w:ascii="Arial" w:hAnsi="Arial" w:cs="Arial"/>
          <w:b/>
          <w:bCs/>
          <w:sz w:val="24"/>
          <w:szCs w:val="24"/>
        </w:rPr>
      </w:pPr>
      <w:r w:rsidRPr="00816769">
        <w:rPr>
          <w:rFonts w:ascii="Arial" w:hAnsi="Arial" w:cs="Arial"/>
          <w:b/>
          <w:bCs/>
          <w:sz w:val="24"/>
          <w:szCs w:val="24"/>
        </w:rPr>
        <w:t>Table of Contents</w:t>
      </w:r>
    </w:p>
    <w:tbl>
      <w:tblPr>
        <w:tblStyle w:val="TableGrid"/>
        <w:tblW w:w="0" w:type="auto"/>
        <w:tblLook w:val="04A0" w:firstRow="1" w:lastRow="0" w:firstColumn="1" w:lastColumn="0" w:noHBand="0" w:noVBand="1"/>
      </w:tblPr>
      <w:tblGrid>
        <w:gridCol w:w="8365"/>
        <w:gridCol w:w="985"/>
      </w:tblGrid>
      <w:tr w:rsidR="007F3A6D" w:rsidRPr="00C77BFA" w14:paraId="20ACB359" w14:textId="77777777" w:rsidTr="002902EF">
        <w:tc>
          <w:tcPr>
            <w:tcW w:w="8365" w:type="dxa"/>
            <w:vAlign w:val="center"/>
          </w:tcPr>
          <w:p w14:paraId="438F6B87" w14:textId="77777777" w:rsidR="007F3A6D" w:rsidRPr="00816769" w:rsidRDefault="007F3A6D" w:rsidP="002902EF">
            <w:pPr>
              <w:rPr>
                <w:rFonts w:ascii="Arial" w:hAnsi="Arial" w:cs="Arial"/>
                <w:b/>
                <w:bCs/>
                <w:sz w:val="20"/>
                <w:szCs w:val="20"/>
              </w:rPr>
            </w:pPr>
            <w:r w:rsidRPr="00816769">
              <w:rPr>
                <w:rFonts w:ascii="Arial" w:hAnsi="Arial" w:cs="Arial"/>
                <w:b/>
                <w:bCs/>
                <w:sz w:val="20"/>
                <w:szCs w:val="20"/>
              </w:rPr>
              <w:t>Supplemental Material</w:t>
            </w:r>
          </w:p>
        </w:tc>
        <w:tc>
          <w:tcPr>
            <w:tcW w:w="985" w:type="dxa"/>
            <w:vAlign w:val="center"/>
          </w:tcPr>
          <w:p w14:paraId="701CEC93" w14:textId="77777777" w:rsidR="007F3A6D" w:rsidRPr="00816769" w:rsidRDefault="007F3A6D" w:rsidP="002902EF">
            <w:pPr>
              <w:rPr>
                <w:rFonts w:ascii="Arial" w:hAnsi="Arial" w:cs="Arial"/>
                <w:b/>
                <w:bCs/>
                <w:sz w:val="20"/>
                <w:szCs w:val="20"/>
              </w:rPr>
            </w:pPr>
            <w:r w:rsidRPr="00816769">
              <w:rPr>
                <w:rFonts w:ascii="Arial" w:hAnsi="Arial" w:cs="Arial"/>
                <w:b/>
                <w:bCs/>
                <w:sz w:val="20"/>
                <w:szCs w:val="20"/>
              </w:rPr>
              <w:t>Page</w:t>
            </w:r>
          </w:p>
        </w:tc>
      </w:tr>
      <w:tr w:rsidR="007F3A6D" w:rsidRPr="00C77BFA" w14:paraId="7FFBFD68" w14:textId="77777777" w:rsidTr="002902EF">
        <w:tc>
          <w:tcPr>
            <w:tcW w:w="8365" w:type="dxa"/>
            <w:vAlign w:val="center"/>
          </w:tcPr>
          <w:p w14:paraId="1C691F32" w14:textId="77777777" w:rsidR="007F3A6D" w:rsidRPr="00816769" w:rsidRDefault="007F3A6D" w:rsidP="002902EF">
            <w:pPr>
              <w:rPr>
                <w:rFonts w:ascii="Arial" w:hAnsi="Arial" w:cs="Arial"/>
                <w:sz w:val="20"/>
                <w:szCs w:val="20"/>
              </w:rPr>
            </w:pPr>
            <w:r w:rsidRPr="00816769">
              <w:rPr>
                <w:rFonts w:ascii="Arial" w:hAnsi="Arial" w:cs="Arial"/>
                <w:sz w:val="20"/>
                <w:szCs w:val="20"/>
              </w:rPr>
              <w:t>Supplemental Table 1: Characteristics of Participating Centers</w:t>
            </w:r>
          </w:p>
        </w:tc>
        <w:tc>
          <w:tcPr>
            <w:tcW w:w="985" w:type="dxa"/>
            <w:vAlign w:val="center"/>
          </w:tcPr>
          <w:p w14:paraId="07DE8E0B" w14:textId="77777777" w:rsidR="007F3A6D" w:rsidRPr="00816769" w:rsidRDefault="007F3A6D" w:rsidP="002902EF">
            <w:pPr>
              <w:rPr>
                <w:rFonts w:ascii="Arial" w:hAnsi="Arial" w:cs="Arial"/>
                <w:sz w:val="20"/>
                <w:szCs w:val="20"/>
              </w:rPr>
            </w:pPr>
            <w:r>
              <w:rPr>
                <w:rFonts w:ascii="Arial" w:hAnsi="Arial" w:cs="Arial"/>
                <w:sz w:val="20"/>
                <w:szCs w:val="20"/>
              </w:rPr>
              <w:t>2</w:t>
            </w:r>
          </w:p>
        </w:tc>
      </w:tr>
      <w:tr w:rsidR="007F3A6D" w:rsidRPr="00C77BFA" w14:paraId="1B5CB6AF" w14:textId="77777777" w:rsidTr="002902EF">
        <w:tc>
          <w:tcPr>
            <w:tcW w:w="8365" w:type="dxa"/>
            <w:vAlign w:val="center"/>
          </w:tcPr>
          <w:p w14:paraId="01356E94" w14:textId="77777777" w:rsidR="007F3A6D" w:rsidRPr="00816769" w:rsidRDefault="007F3A6D" w:rsidP="002902EF">
            <w:pPr>
              <w:rPr>
                <w:rFonts w:ascii="Arial" w:hAnsi="Arial" w:cs="Arial"/>
                <w:b/>
                <w:bCs/>
                <w:sz w:val="20"/>
                <w:szCs w:val="20"/>
              </w:rPr>
            </w:pPr>
            <w:r w:rsidRPr="00816769">
              <w:rPr>
                <w:rFonts w:ascii="Arial" w:hAnsi="Arial" w:cs="Arial"/>
                <w:sz w:val="20"/>
                <w:szCs w:val="20"/>
              </w:rPr>
              <w:t>Supplemental Figure 1: Interview Guide (Back-translated to English)</w:t>
            </w:r>
          </w:p>
        </w:tc>
        <w:tc>
          <w:tcPr>
            <w:tcW w:w="985" w:type="dxa"/>
            <w:vAlign w:val="center"/>
          </w:tcPr>
          <w:p w14:paraId="79DFD78A" w14:textId="77777777" w:rsidR="007F3A6D" w:rsidRPr="00816769" w:rsidRDefault="007F3A6D" w:rsidP="002902EF">
            <w:pPr>
              <w:rPr>
                <w:rFonts w:ascii="Arial" w:hAnsi="Arial" w:cs="Arial"/>
                <w:sz w:val="20"/>
                <w:szCs w:val="20"/>
              </w:rPr>
            </w:pPr>
            <w:r>
              <w:rPr>
                <w:rFonts w:ascii="Arial" w:hAnsi="Arial" w:cs="Arial"/>
                <w:sz w:val="20"/>
                <w:szCs w:val="20"/>
              </w:rPr>
              <w:t>3-4</w:t>
            </w:r>
          </w:p>
        </w:tc>
      </w:tr>
      <w:tr w:rsidR="007F3A6D" w:rsidRPr="00C77BFA" w14:paraId="774C0AF3" w14:textId="77777777" w:rsidTr="002902EF">
        <w:tc>
          <w:tcPr>
            <w:tcW w:w="8365" w:type="dxa"/>
            <w:vAlign w:val="center"/>
          </w:tcPr>
          <w:p w14:paraId="4ED905A8" w14:textId="77777777" w:rsidR="007F3A6D" w:rsidRPr="00816769" w:rsidRDefault="007F3A6D" w:rsidP="002902EF">
            <w:pPr>
              <w:rPr>
                <w:rFonts w:ascii="Arial" w:hAnsi="Arial" w:cs="Arial"/>
                <w:b/>
                <w:bCs/>
                <w:sz w:val="20"/>
                <w:szCs w:val="20"/>
              </w:rPr>
            </w:pPr>
            <w:r w:rsidRPr="00816769">
              <w:rPr>
                <w:rFonts w:ascii="Arial" w:hAnsi="Arial" w:cs="Arial"/>
                <w:sz w:val="20"/>
                <w:szCs w:val="20"/>
              </w:rPr>
              <w:t>Supplemental Table 2: Code Book</w:t>
            </w:r>
          </w:p>
        </w:tc>
        <w:tc>
          <w:tcPr>
            <w:tcW w:w="985" w:type="dxa"/>
            <w:vAlign w:val="center"/>
          </w:tcPr>
          <w:p w14:paraId="76BACCB4" w14:textId="77777777" w:rsidR="007F3A6D" w:rsidRPr="00816769" w:rsidRDefault="007F3A6D" w:rsidP="002902EF">
            <w:pPr>
              <w:rPr>
                <w:rFonts w:ascii="Arial" w:hAnsi="Arial" w:cs="Arial"/>
                <w:sz w:val="20"/>
                <w:szCs w:val="20"/>
              </w:rPr>
            </w:pPr>
            <w:r>
              <w:rPr>
                <w:rFonts w:ascii="Arial" w:hAnsi="Arial" w:cs="Arial"/>
                <w:sz w:val="20"/>
                <w:szCs w:val="20"/>
              </w:rPr>
              <w:t>5</w:t>
            </w:r>
          </w:p>
        </w:tc>
      </w:tr>
      <w:tr w:rsidR="007F3A6D" w:rsidRPr="00C77BFA" w14:paraId="21C5348A" w14:textId="77777777" w:rsidTr="002902EF">
        <w:tc>
          <w:tcPr>
            <w:tcW w:w="8365" w:type="dxa"/>
            <w:vAlign w:val="center"/>
          </w:tcPr>
          <w:p w14:paraId="3B4D0C55" w14:textId="69F139A9" w:rsidR="007F3A6D" w:rsidRPr="00725438" w:rsidRDefault="007F3A6D" w:rsidP="002902EF">
            <w:pPr>
              <w:jc w:val="both"/>
              <w:rPr>
                <w:rFonts w:ascii="Arial" w:hAnsi="Arial" w:cs="Arial"/>
                <w:sz w:val="20"/>
                <w:szCs w:val="20"/>
                <w:lang w:val="es-CR"/>
              </w:rPr>
            </w:pPr>
            <w:r w:rsidRPr="00725438">
              <w:rPr>
                <w:rFonts w:ascii="Arial" w:hAnsi="Arial" w:cs="Arial"/>
                <w:sz w:val="20"/>
                <w:szCs w:val="20"/>
                <w:lang w:val="es-CR"/>
              </w:rPr>
              <w:t>Supplemental Figure 2:</w:t>
            </w:r>
            <w:r w:rsidR="00725438" w:rsidRPr="00725438">
              <w:rPr>
                <w:rFonts w:ascii="Arial" w:hAnsi="Arial" w:cs="Arial"/>
                <w:sz w:val="20"/>
                <w:szCs w:val="20"/>
                <w:lang w:val="es-CR"/>
              </w:rPr>
              <w:t xml:space="preserve"> Escala de Valoraci</w:t>
            </w:r>
            <w:r w:rsidR="00725438" w:rsidRPr="00725438">
              <w:rPr>
                <w:rFonts w:ascii="Arial" w:hAnsi="Arial" w:cs="Arial"/>
                <w:sz w:val="20"/>
                <w:szCs w:val="20"/>
              </w:rPr>
              <w:t>ό</w:t>
            </w:r>
            <w:r w:rsidR="00725438" w:rsidRPr="00725438">
              <w:rPr>
                <w:rFonts w:ascii="Arial" w:hAnsi="Arial" w:cs="Arial"/>
                <w:sz w:val="20"/>
                <w:szCs w:val="20"/>
                <w:lang w:val="es-CR"/>
              </w:rPr>
              <w:t>n de Alerta Temprana (EVAT)</w:t>
            </w:r>
            <w:r w:rsidR="00725438" w:rsidRPr="00E1654E">
              <w:rPr>
                <w:rFonts w:ascii="Arial" w:hAnsi="Arial" w:cs="Arial"/>
                <w:b/>
                <w:bCs/>
                <w:sz w:val="24"/>
                <w:szCs w:val="24"/>
                <w:lang w:val="es-CR"/>
              </w:rPr>
              <w:t xml:space="preserve"> </w:t>
            </w:r>
            <w:r w:rsidRPr="00725438">
              <w:rPr>
                <w:rFonts w:ascii="Arial" w:hAnsi="Arial" w:cs="Arial"/>
                <w:sz w:val="20"/>
                <w:szCs w:val="20"/>
                <w:lang w:val="es-CR"/>
              </w:rPr>
              <w:t>PEWS Scoring Syste</w:t>
            </w:r>
            <w:r w:rsidR="00725438" w:rsidRPr="00725438">
              <w:rPr>
                <w:rFonts w:ascii="Arial" w:hAnsi="Arial" w:cs="Arial"/>
                <w:sz w:val="20"/>
                <w:szCs w:val="20"/>
                <w:lang w:val="es-CR"/>
              </w:rPr>
              <w:t>m</w:t>
            </w:r>
          </w:p>
        </w:tc>
        <w:tc>
          <w:tcPr>
            <w:tcW w:w="985" w:type="dxa"/>
            <w:vAlign w:val="center"/>
          </w:tcPr>
          <w:p w14:paraId="15DEDCB1" w14:textId="77777777" w:rsidR="007F3A6D" w:rsidRPr="00816769" w:rsidRDefault="007F3A6D" w:rsidP="002902EF">
            <w:pPr>
              <w:rPr>
                <w:rFonts w:ascii="Arial" w:hAnsi="Arial" w:cs="Arial"/>
                <w:sz w:val="20"/>
                <w:szCs w:val="20"/>
              </w:rPr>
            </w:pPr>
            <w:r>
              <w:rPr>
                <w:rFonts w:ascii="Arial" w:hAnsi="Arial" w:cs="Arial"/>
                <w:sz w:val="20"/>
                <w:szCs w:val="20"/>
              </w:rPr>
              <w:t>6</w:t>
            </w:r>
          </w:p>
        </w:tc>
      </w:tr>
      <w:tr w:rsidR="00725438" w:rsidRPr="00C77BFA" w14:paraId="2D2ABDCC" w14:textId="77777777" w:rsidTr="002902EF">
        <w:tc>
          <w:tcPr>
            <w:tcW w:w="8365" w:type="dxa"/>
            <w:vAlign w:val="center"/>
          </w:tcPr>
          <w:p w14:paraId="6BC1C0DB" w14:textId="42F75DE9" w:rsidR="00725438" w:rsidRPr="00725438" w:rsidRDefault="00725438" w:rsidP="002902EF">
            <w:pPr>
              <w:jc w:val="both"/>
              <w:rPr>
                <w:rFonts w:ascii="Arial" w:hAnsi="Arial" w:cs="Arial"/>
                <w:sz w:val="20"/>
                <w:szCs w:val="20"/>
              </w:rPr>
            </w:pPr>
            <w:r w:rsidRPr="00725438">
              <w:rPr>
                <w:rFonts w:ascii="Arial" w:hAnsi="Arial" w:cs="Arial"/>
                <w:sz w:val="20"/>
                <w:szCs w:val="20"/>
              </w:rPr>
              <w:t xml:space="preserve">Supplemental Figure 3: PEWS </w:t>
            </w:r>
            <w:r w:rsidR="001B7EB2">
              <w:rPr>
                <w:rFonts w:ascii="Arial" w:hAnsi="Arial" w:cs="Arial"/>
                <w:sz w:val="20"/>
                <w:szCs w:val="20"/>
              </w:rPr>
              <w:t>Escalation</w:t>
            </w:r>
            <w:r w:rsidRPr="00725438">
              <w:rPr>
                <w:rFonts w:ascii="Arial" w:hAnsi="Arial" w:cs="Arial"/>
                <w:sz w:val="20"/>
                <w:szCs w:val="20"/>
              </w:rPr>
              <w:t xml:space="preserve"> A</w:t>
            </w:r>
            <w:r>
              <w:rPr>
                <w:rFonts w:ascii="Arial" w:hAnsi="Arial" w:cs="Arial"/>
                <w:sz w:val="20"/>
                <w:szCs w:val="20"/>
              </w:rPr>
              <w:t>lgorithm</w:t>
            </w:r>
          </w:p>
        </w:tc>
        <w:tc>
          <w:tcPr>
            <w:tcW w:w="985" w:type="dxa"/>
            <w:vAlign w:val="center"/>
          </w:tcPr>
          <w:p w14:paraId="03108E2B" w14:textId="1131C9D7" w:rsidR="00725438" w:rsidRDefault="00725438" w:rsidP="002902EF">
            <w:pPr>
              <w:rPr>
                <w:rFonts w:ascii="Arial" w:hAnsi="Arial" w:cs="Arial"/>
                <w:sz w:val="20"/>
                <w:szCs w:val="20"/>
              </w:rPr>
            </w:pPr>
            <w:r>
              <w:rPr>
                <w:rFonts w:ascii="Arial" w:hAnsi="Arial" w:cs="Arial"/>
                <w:sz w:val="20"/>
                <w:szCs w:val="20"/>
              </w:rPr>
              <w:t>7</w:t>
            </w:r>
          </w:p>
        </w:tc>
      </w:tr>
    </w:tbl>
    <w:p w14:paraId="257D5B7D" w14:textId="77777777" w:rsidR="007F3A6D" w:rsidRDefault="007F3A6D" w:rsidP="007F3A6D">
      <w:pPr>
        <w:spacing w:after="0"/>
        <w:rPr>
          <w:rFonts w:ascii="Times New Roman" w:hAnsi="Times New Roman" w:cs="Times New Roman"/>
          <w:sz w:val="24"/>
          <w:szCs w:val="24"/>
        </w:rPr>
      </w:pPr>
    </w:p>
    <w:p w14:paraId="552B9D94" w14:textId="77777777" w:rsidR="007F3A6D" w:rsidRDefault="007F3A6D" w:rsidP="007F3A6D">
      <w:pPr>
        <w:spacing w:after="0"/>
        <w:rPr>
          <w:rFonts w:ascii="Times New Roman" w:hAnsi="Times New Roman" w:cs="Times New Roman"/>
          <w:sz w:val="24"/>
          <w:szCs w:val="24"/>
        </w:rPr>
      </w:pPr>
    </w:p>
    <w:p w14:paraId="05492870" w14:textId="77777777" w:rsidR="007F3A6D" w:rsidRDefault="007F3A6D" w:rsidP="007F3A6D">
      <w:pPr>
        <w:spacing w:after="0"/>
        <w:rPr>
          <w:rFonts w:ascii="Times New Roman" w:hAnsi="Times New Roman" w:cs="Times New Roman"/>
          <w:sz w:val="24"/>
          <w:szCs w:val="24"/>
        </w:rPr>
      </w:pPr>
    </w:p>
    <w:p w14:paraId="62A0F2DA" w14:textId="77777777" w:rsidR="007F3A6D" w:rsidRDefault="007F3A6D" w:rsidP="007F3A6D">
      <w:pPr>
        <w:spacing w:after="0"/>
        <w:rPr>
          <w:rFonts w:ascii="Times New Roman" w:hAnsi="Times New Roman" w:cs="Times New Roman"/>
          <w:sz w:val="24"/>
          <w:szCs w:val="24"/>
        </w:rPr>
      </w:pPr>
    </w:p>
    <w:p w14:paraId="53918ECE" w14:textId="77777777" w:rsidR="007F3A6D" w:rsidRDefault="007F3A6D" w:rsidP="007F3A6D">
      <w:pPr>
        <w:spacing w:after="0"/>
        <w:rPr>
          <w:rFonts w:ascii="Times New Roman" w:hAnsi="Times New Roman" w:cs="Times New Roman"/>
          <w:sz w:val="24"/>
          <w:szCs w:val="24"/>
        </w:rPr>
      </w:pPr>
    </w:p>
    <w:p w14:paraId="1220471C" w14:textId="77777777" w:rsidR="007F3A6D" w:rsidRDefault="007F3A6D" w:rsidP="007F3A6D">
      <w:pPr>
        <w:spacing w:after="0"/>
        <w:rPr>
          <w:rFonts w:ascii="Times New Roman" w:hAnsi="Times New Roman" w:cs="Times New Roman"/>
          <w:sz w:val="24"/>
          <w:szCs w:val="24"/>
        </w:rPr>
      </w:pPr>
    </w:p>
    <w:p w14:paraId="7B54C194" w14:textId="77777777" w:rsidR="007F3A6D" w:rsidRDefault="007F3A6D" w:rsidP="007F3A6D">
      <w:pPr>
        <w:spacing w:after="0"/>
        <w:rPr>
          <w:rFonts w:ascii="Times New Roman" w:hAnsi="Times New Roman" w:cs="Times New Roman"/>
          <w:sz w:val="24"/>
          <w:szCs w:val="24"/>
        </w:rPr>
      </w:pPr>
    </w:p>
    <w:p w14:paraId="7D9344BF" w14:textId="77777777" w:rsidR="007F3A6D" w:rsidRDefault="007F3A6D" w:rsidP="007F3A6D">
      <w:pPr>
        <w:spacing w:after="0"/>
        <w:rPr>
          <w:rFonts w:ascii="Times New Roman" w:hAnsi="Times New Roman" w:cs="Times New Roman"/>
          <w:sz w:val="24"/>
          <w:szCs w:val="24"/>
        </w:rPr>
      </w:pPr>
    </w:p>
    <w:p w14:paraId="15C14881" w14:textId="77777777" w:rsidR="007F3A6D" w:rsidRDefault="007F3A6D" w:rsidP="007F3A6D">
      <w:pPr>
        <w:spacing w:after="0"/>
        <w:rPr>
          <w:rFonts w:ascii="Times New Roman" w:hAnsi="Times New Roman" w:cs="Times New Roman"/>
          <w:sz w:val="24"/>
          <w:szCs w:val="24"/>
        </w:rPr>
      </w:pPr>
    </w:p>
    <w:p w14:paraId="33072CBE" w14:textId="77777777" w:rsidR="007F3A6D" w:rsidRDefault="007F3A6D" w:rsidP="007F3A6D">
      <w:pPr>
        <w:spacing w:after="0"/>
        <w:rPr>
          <w:rFonts w:ascii="Times New Roman" w:hAnsi="Times New Roman" w:cs="Times New Roman"/>
          <w:sz w:val="24"/>
          <w:szCs w:val="24"/>
        </w:rPr>
      </w:pPr>
    </w:p>
    <w:p w14:paraId="354C517C" w14:textId="77777777" w:rsidR="007F3A6D" w:rsidRDefault="007F3A6D" w:rsidP="007F3A6D">
      <w:pPr>
        <w:spacing w:after="0"/>
        <w:rPr>
          <w:rFonts w:ascii="Times New Roman" w:hAnsi="Times New Roman" w:cs="Times New Roman"/>
          <w:sz w:val="24"/>
          <w:szCs w:val="24"/>
        </w:rPr>
      </w:pPr>
    </w:p>
    <w:p w14:paraId="4BDEE16E" w14:textId="77777777" w:rsidR="007F3A6D" w:rsidRDefault="007F3A6D" w:rsidP="007F3A6D">
      <w:pPr>
        <w:spacing w:after="0"/>
        <w:rPr>
          <w:rFonts w:ascii="Times New Roman" w:hAnsi="Times New Roman" w:cs="Times New Roman"/>
          <w:sz w:val="24"/>
          <w:szCs w:val="24"/>
        </w:rPr>
      </w:pPr>
    </w:p>
    <w:p w14:paraId="407B1B91" w14:textId="77777777" w:rsidR="007F3A6D" w:rsidRDefault="007F3A6D" w:rsidP="007F3A6D">
      <w:pPr>
        <w:spacing w:after="0"/>
        <w:rPr>
          <w:rFonts w:ascii="Times New Roman" w:hAnsi="Times New Roman" w:cs="Times New Roman"/>
          <w:sz w:val="24"/>
          <w:szCs w:val="24"/>
        </w:rPr>
      </w:pPr>
    </w:p>
    <w:p w14:paraId="4DDD6503" w14:textId="77777777" w:rsidR="007F3A6D" w:rsidRDefault="007F3A6D" w:rsidP="007F3A6D">
      <w:pPr>
        <w:spacing w:after="0"/>
        <w:rPr>
          <w:rFonts w:ascii="Times New Roman" w:hAnsi="Times New Roman" w:cs="Times New Roman"/>
          <w:sz w:val="24"/>
          <w:szCs w:val="24"/>
        </w:rPr>
      </w:pPr>
    </w:p>
    <w:p w14:paraId="41790E0A" w14:textId="77777777" w:rsidR="007F3A6D" w:rsidRDefault="007F3A6D" w:rsidP="007F3A6D">
      <w:pPr>
        <w:spacing w:after="0"/>
        <w:rPr>
          <w:rFonts w:ascii="Times New Roman" w:hAnsi="Times New Roman" w:cs="Times New Roman"/>
          <w:sz w:val="24"/>
          <w:szCs w:val="24"/>
        </w:rPr>
      </w:pPr>
    </w:p>
    <w:p w14:paraId="5C1C6954" w14:textId="77777777" w:rsidR="007F3A6D" w:rsidRDefault="007F3A6D" w:rsidP="007F3A6D">
      <w:pPr>
        <w:spacing w:after="0"/>
        <w:rPr>
          <w:rFonts w:ascii="Times New Roman" w:hAnsi="Times New Roman" w:cs="Times New Roman"/>
          <w:sz w:val="24"/>
          <w:szCs w:val="24"/>
        </w:rPr>
      </w:pPr>
    </w:p>
    <w:p w14:paraId="4901913C" w14:textId="77777777" w:rsidR="007F3A6D" w:rsidRDefault="007F3A6D" w:rsidP="007F3A6D">
      <w:pPr>
        <w:spacing w:after="0"/>
        <w:rPr>
          <w:rFonts w:ascii="Times New Roman" w:hAnsi="Times New Roman" w:cs="Times New Roman"/>
          <w:sz w:val="24"/>
          <w:szCs w:val="24"/>
        </w:rPr>
      </w:pPr>
    </w:p>
    <w:p w14:paraId="5C2D7CD8" w14:textId="77777777" w:rsidR="007F3A6D" w:rsidRDefault="007F3A6D" w:rsidP="007F3A6D">
      <w:pPr>
        <w:spacing w:after="0"/>
        <w:rPr>
          <w:rFonts w:ascii="Times New Roman" w:hAnsi="Times New Roman" w:cs="Times New Roman"/>
          <w:sz w:val="24"/>
          <w:szCs w:val="24"/>
        </w:rPr>
      </w:pPr>
    </w:p>
    <w:p w14:paraId="1C2AC543" w14:textId="77777777" w:rsidR="007F3A6D" w:rsidRDefault="007F3A6D">
      <w:pPr>
        <w:sectPr w:rsidR="007F3A6D">
          <w:footerReference w:type="default" r:id="rId7"/>
          <w:pgSz w:w="12240" w:h="15840"/>
          <w:pgMar w:top="1440" w:right="1440" w:bottom="1440" w:left="1440" w:header="720" w:footer="720" w:gutter="0"/>
          <w:cols w:space="720"/>
          <w:docGrid w:linePitch="360"/>
        </w:sectPr>
      </w:pPr>
    </w:p>
    <w:p w14:paraId="42D4FAA3" w14:textId="77777777" w:rsidR="007F3A6D" w:rsidRPr="00816769" w:rsidRDefault="007F3A6D" w:rsidP="007F3A6D">
      <w:pPr>
        <w:rPr>
          <w:rFonts w:ascii="Arial" w:hAnsi="Arial" w:cs="Arial"/>
          <w:b/>
          <w:bCs/>
          <w:sz w:val="24"/>
          <w:szCs w:val="24"/>
        </w:rPr>
      </w:pPr>
      <w:r>
        <w:rPr>
          <w:rFonts w:ascii="Arial" w:hAnsi="Arial" w:cs="Arial"/>
          <w:b/>
          <w:bCs/>
          <w:sz w:val="24"/>
          <w:szCs w:val="24"/>
        </w:rPr>
        <w:lastRenderedPageBreak/>
        <w:t>S</w:t>
      </w:r>
      <w:r w:rsidRPr="00816769">
        <w:rPr>
          <w:rFonts w:ascii="Arial" w:hAnsi="Arial" w:cs="Arial"/>
          <w:b/>
          <w:bCs/>
          <w:sz w:val="24"/>
          <w:szCs w:val="24"/>
        </w:rPr>
        <w:t>upplemental Table 1: Characteristics of Participating Centers</w:t>
      </w:r>
    </w:p>
    <w:tbl>
      <w:tblPr>
        <w:tblW w:w="13004" w:type="dxa"/>
        <w:tblLayout w:type="fixed"/>
        <w:tblLook w:val="04A0" w:firstRow="1" w:lastRow="0" w:firstColumn="1" w:lastColumn="0" w:noHBand="0" w:noVBand="1"/>
      </w:tblPr>
      <w:tblGrid>
        <w:gridCol w:w="1540"/>
        <w:gridCol w:w="1840"/>
        <w:gridCol w:w="1331"/>
        <w:gridCol w:w="1707"/>
        <w:gridCol w:w="1626"/>
        <w:gridCol w:w="1138"/>
        <w:gridCol w:w="1590"/>
        <w:gridCol w:w="2232"/>
      </w:tblGrid>
      <w:tr w:rsidR="007F3A6D" w:rsidRPr="00420EBA" w14:paraId="7E84814E" w14:textId="77777777" w:rsidTr="002902EF">
        <w:trPr>
          <w:trHeight w:val="1083"/>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1BAC"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Center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C529B3B"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Hospital Type</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81A091D"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Funding Structure</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29DC7FD8"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Annual New Pediatric Cancer Diagnoses</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0B2140F0"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PHO beds</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5C4E4E6"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ICU type</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3D8DF763"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Average floor nurse:patient ratio (1 nurse for x patients)</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14:paraId="0A5874C6" w14:textId="77777777" w:rsidR="007F3A6D" w:rsidRPr="00816769" w:rsidRDefault="007F3A6D" w:rsidP="002902EF">
            <w:pPr>
              <w:spacing w:after="0" w:line="240" w:lineRule="auto"/>
              <w:jc w:val="center"/>
              <w:rPr>
                <w:rFonts w:ascii="Arial" w:eastAsia="Times New Roman" w:hAnsi="Arial" w:cs="Arial"/>
                <w:b/>
                <w:bCs/>
                <w:color w:val="000000"/>
                <w:sz w:val="20"/>
                <w:szCs w:val="20"/>
              </w:rPr>
            </w:pPr>
            <w:r w:rsidRPr="00816769">
              <w:rPr>
                <w:rFonts w:ascii="Arial" w:eastAsia="Times New Roman" w:hAnsi="Arial" w:cs="Arial"/>
                <w:b/>
                <w:bCs/>
                <w:color w:val="000000"/>
                <w:sz w:val="20"/>
                <w:szCs w:val="20"/>
              </w:rPr>
              <w:t>Time Required for PEWS Implementation (months)</w:t>
            </w:r>
          </w:p>
        </w:tc>
      </w:tr>
      <w:tr w:rsidR="007F3A6D" w:rsidRPr="00420EBA" w14:paraId="286AFABC" w14:textId="77777777" w:rsidTr="002902EF">
        <w:trPr>
          <w:trHeight w:val="541"/>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C618213"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San Salvador, El Salvador</w:t>
            </w:r>
          </w:p>
        </w:tc>
        <w:tc>
          <w:tcPr>
            <w:tcW w:w="1840" w:type="dxa"/>
            <w:tcBorders>
              <w:top w:val="nil"/>
              <w:left w:val="nil"/>
              <w:bottom w:val="single" w:sz="4" w:space="0" w:color="auto"/>
              <w:right w:val="single" w:sz="4" w:space="0" w:color="auto"/>
            </w:tcBorders>
            <w:shd w:val="clear" w:color="auto" w:fill="auto"/>
            <w:vAlign w:val="center"/>
            <w:hideMark/>
          </w:tcPr>
          <w:p w14:paraId="03C7ECBF"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Pediatric Multidisciplinary</w:t>
            </w:r>
          </w:p>
        </w:tc>
        <w:tc>
          <w:tcPr>
            <w:tcW w:w="1331" w:type="dxa"/>
            <w:tcBorders>
              <w:top w:val="nil"/>
              <w:left w:val="nil"/>
              <w:bottom w:val="single" w:sz="4" w:space="0" w:color="auto"/>
              <w:right w:val="single" w:sz="4" w:space="0" w:color="auto"/>
            </w:tcBorders>
            <w:shd w:val="clear" w:color="auto" w:fill="auto"/>
            <w:vAlign w:val="center"/>
            <w:hideMark/>
          </w:tcPr>
          <w:p w14:paraId="27D206B2"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Public</w:t>
            </w:r>
          </w:p>
        </w:tc>
        <w:tc>
          <w:tcPr>
            <w:tcW w:w="1707" w:type="dxa"/>
            <w:tcBorders>
              <w:top w:val="nil"/>
              <w:left w:val="nil"/>
              <w:bottom w:val="single" w:sz="4" w:space="0" w:color="auto"/>
              <w:right w:val="single" w:sz="4" w:space="0" w:color="auto"/>
            </w:tcBorders>
            <w:shd w:val="clear" w:color="auto" w:fill="auto"/>
            <w:vAlign w:val="center"/>
            <w:hideMark/>
          </w:tcPr>
          <w:p w14:paraId="3F57B40E"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185</w:t>
            </w:r>
          </w:p>
        </w:tc>
        <w:tc>
          <w:tcPr>
            <w:tcW w:w="1626" w:type="dxa"/>
            <w:tcBorders>
              <w:top w:val="nil"/>
              <w:left w:val="nil"/>
              <w:bottom w:val="single" w:sz="4" w:space="0" w:color="auto"/>
              <w:right w:val="single" w:sz="4" w:space="0" w:color="auto"/>
            </w:tcBorders>
            <w:shd w:val="clear" w:color="auto" w:fill="auto"/>
            <w:vAlign w:val="center"/>
            <w:hideMark/>
          </w:tcPr>
          <w:p w14:paraId="22A34B50"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24</w:t>
            </w:r>
          </w:p>
        </w:tc>
        <w:tc>
          <w:tcPr>
            <w:tcW w:w="1138" w:type="dxa"/>
            <w:tcBorders>
              <w:top w:val="nil"/>
              <w:left w:val="nil"/>
              <w:bottom w:val="single" w:sz="4" w:space="0" w:color="auto"/>
              <w:right w:val="single" w:sz="4" w:space="0" w:color="auto"/>
            </w:tcBorders>
            <w:shd w:val="clear" w:color="auto" w:fill="auto"/>
            <w:vAlign w:val="center"/>
            <w:hideMark/>
          </w:tcPr>
          <w:p w14:paraId="6D8D07D0"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PICU</w:t>
            </w:r>
          </w:p>
        </w:tc>
        <w:tc>
          <w:tcPr>
            <w:tcW w:w="1590" w:type="dxa"/>
            <w:tcBorders>
              <w:top w:val="nil"/>
              <w:left w:val="nil"/>
              <w:bottom w:val="single" w:sz="4" w:space="0" w:color="auto"/>
              <w:right w:val="single" w:sz="4" w:space="0" w:color="auto"/>
            </w:tcBorders>
            <w:shd w:val="clear" w:color="auto" w:fill="auto"/>
            <w:vAlign w:val="center"/>
            <w:hideMark/>
          </w:tcPr>
          <w:p w14:paraId="5671A8E7"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6</w:t>
            </w:r>
          </w:p>
        </w:tc>
        <w:tc>
          <w:tcPr>
            <w:tcW w:w="2232" w:type="dxa"/>
            <w:tcBorders>
              <w:top w:val="nil"/>
              <w:left w:val="nil"/>
              <w:bottom w:val="single" w:sz="4" w:space="0" w:color="auto"/>
              <w:right w:val="single" w:sz="4" w:space="0" w:color="auto"/>
            </w:tcBorders>
            <w:shd w:val="clear" w:color="auto" w:fill="auto"/>
            <w:vAlign w:val="center"/>
            <w:hideMark/>
          </w:tcPr>
          <w:p w14:paraId="616986F3"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3</w:t>
            </w:r>
          </w:p>
        </w:tc>
      </w:tr>
      <w:tr w:rsidR="007F3A6D" w:rsidRPr="00420EBA" w14:paraId="31A217DE" w14:textId="77777777" w:rsidTr="002902EF">
        <w:trPr>
          <w:trHeight w:val="541"/>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B21CBB3"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Cuenca, Ecuador</w:t>
            </w:r>
          </w:p>
        </w:tc>
        <w:tc>
          <w:tcPr>
            <w:tcW w:w="1840" w:type="dxa"/>
            <w:tcBorders>
              <w:top w:val="nil"/>
              <w:left w:val="nil"/>
              <w:bottom w:val="single" w:sz="4" w:space="0" w:color="auto"/>
              <w:right w:val="single" w:sz="4" w:space="0" w:color="auto"/>
            </w:tcBorders>
            <w:shd w:val="clear" w:color="auto" w:fill="auto"/>
            <w:vAlign w:val="center"/>
            <w:hideMark/>
          </w:tcPr>
          <w:p w14:paraId="4A905DDB"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Oncology (adult and pediatric)</w:t>
            </w:r>
          </w:p>
        </w:tc>
        <w:tc>
          <w:tcPr>
            <w:tcW w:w="1331" w:type="dxa"/>
            <w:tcBorders>
              <w:top w:val="nil"/>
              <w:left w:val="nil"/>
              <w:bottom w:val="single" w:sz="4" w:space="0" w:color="auto"/>
              <w:right w:val="single" w:sz="4" w:space="0" w:color="auto"/>
            </w:tcBorders>
            <w:shd w:val="clear" w:color="auto" w:fill="auto"/>
            <w:vAlign w:val="center"/>
            <w:hideMark/>
          </w:tcPr>
          <w:p w14:paraId="1F6D6D82"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Public-Private</w:t>
            </w:r>
          </w:p>
        </w:tc>
        <w:tc>
          <w:tcPr>
            <w:tcW w:w="1707" w:type="dxa"/>
            <w:tcBorders>
              <w:top w:val="nil"/>
              <w:left w:val="nil"/>
              <w:bottom w:val="single" w:sz="4" w:space="0" w:color="auto"/>
              <w:right w:val="single" w:sz="4" w:space="0" w:color="auto"/>
            </w:tcBorders>
            <w:shd w:val="clear" w:color="auto" w:fill="auto"/>
            <w:vAlign w:val="center"/>
            <w:hideMark/>
          </w:tcPr>
          <w:p w14:paraId="440ECAA0"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75</w:t>
            </w:r>
          </w:p>
        </w:tc>
        <w:tc>
          <w:tcPr>
            <w:tcW w:w="1626" w:type="dxa"/>
            <w:tcBorders>
              <w:top w:val="nil"/>
              <w:left w:val="nil"/>
              <w:bottom w:val="single" w:sz="4" w:space="0" w:color="auto"/>
              <w:right w:val="single" w:sz="4" w:space="0" w:color="auto"/>
            </w:tcBorders>
            <w:shd w:val="clear" w:color="auto" w:fill="auto"/>
            <w:vAlign w:val="center"/>
            <w:hideMark/>
          </w:tcPr>
          <w:p w14:paraId="06803106"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22</w:t>
            </w:r>
          </w:p>
        </w:tc>
        <w:tc>
          <w:tcPr>
            <w:tcW w:w="1138" w:type="dxa"/>
            <w:tcBorders>
              <w:top w:val="nil"/>
              <w:left w:val="nil"/>
              <w:bottom w:val="single" w:sz="4" w:space="0" w:color="auto"/>
              <w:right w:val="single" w:sz="4" w:space="0" w:color="auto"/>
            </w:tcBorders>
            <w:shd w:val="clear" w:color="auto" w:fill="auto"/>
            <w:vAlign w:val="center"/>
            <w:hideMark/>
          </w:tcPr>
          <w:p w14:paraId="7EE55EEF"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Adult ICU</w:t>
            </w:r>
          </w:p>
        </w:tc>
        <w:tc>
          <w:tcPr>
            <w:tcW w:w="1590" w:type="dxa"/>
            <w:tcBorders>
              <w:top w:val="nil"/>
              <w:left w:val="nil"/>
              <w:bottom w:val="single" w:sz="4" w:space="0" w:color="auto"/>
              <w:right w:val="single" w:sz="4" w:space="0" w:color="auto"/>
            </w:tcBorders>
            <w:shd w:val="clear" w:color="auto" w:fill="auto"/>
            <w:vAlign w:val="center"/>
            <w:hideMark/>
          </w:tcPr>
          <w:p w14:paraId="4077FA06"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10</w:t>
            </w:r>
          </w:p>
        </w:tc>
        <w:tc>
          <w:tcPr>
            <w:tcW w:w="2232" w:type="dxa"/>
            <w:tcBorders>
              <w:top w:val="nil"/>
              <w:left w:val="nil"/>
              <w:bottom w:val="single" w:sz="4" w:space="0" w:color="auto"/>
              <w:right w:val="single" w:sz="4" w:space="0" w:color="auto"/>
            </w:tcBorders>
            <w:shd w:val="clear" w:color="auto" w:fill="auto"/>
            <w:vAlign w:val="center"/>
            <w:hideMark/>
          </w:tcPr>
          <w:p w14:paraId="55BF941E"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4</w:t>
            </w:r>
          </w:p>
        </w:tc>
      </w:tr>
      <w:tr w:rsidR="007F3A6D" w:rsidRPr="00420EBA" w14:paraId="711FB838" w14:textId="77777777" w:rsidTr="002902EF">
        <w:trPr>
          <w:trHeight w:val="541"/>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27A78BD"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Xalapa, Mexico</w:t>
            </w:r>
          </w:p>
        </w:tc>
        <w:tc>
          <w:tcPr>
            <w:tcW w:w="1840" w:type="dxa"/>
            <w:tcBorders>
              <w:top w:val="nil"/>
              <w:left w:val="nil"/>
              <w:bottom w:val="single" w:sz="4" w:space="0" w:color="auto"/>
              <w:right w:val="single" w:sz="4" w:space="0" w:color="auto"/>
            </w:tcBorders>
            <w:shd w:val="clear" w:color="auto" w:fill="auto"/>
            <w:vAlign w:val="center"/>
            <w:hideMark/>
          </w:tcPr>
          <w:p w14:paraId="1F76C361"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Oncology (adult and pediatric)</w:t>
            </w:r>
          </w:p>
        </w:tc>
        <w:tc>
          <w:tcPr>
            <w:tcW w:w="1331" w:type="dxa"/>
            <w:tcBorders>
              <w:top w:val="nil"/>
              <w:left w:val="nil"/>
              <w:bottom w:val="single" w:sz="4" w:space="0" w:color="auto"/>
              <w:right w:val="single" w:sz="4" w:space="0" w:color="auto"/>
            </w:tcBorders>
            <w:shd w:val="clear" w:color="auto" w:fill="auto"/>
            <w:vAlign w:val="center"/>
            <w:hideMark/>
          </w:tcPr>
          <w:p w14:paraId="2A32161D"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Public</w:t>
            </w:r>
          </w:p>
        </w:tc>
        <w:tc>
          <w:tcPr>
            <w:tcW w:w="1707" w:type="dxa"/>
            <w:tcBorders>
              <w:top w:val="nil"/>
              <w:left w:val="nil"/>
              <w:bottom w:val="single" w:sz="4" w:space="0" w:color="auto"/>
              <w:right w:val="single" w:sz="4" w:space="0" w:color="auto"/>
            </w:tcBorders>
            <w:shd w:val="clear" w:color="auto" w:fill="auto"/>
            <w:vAlign w:val="center"/>
            <w:hideMark/>
          </w:tcPr>
          <w:p w14:paraId="5E872103"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110</w:t>
            </w:r>
          </w:p>
        </w:tc>
        <w:tc>
          <w:tcPr>
            <w:tcW w:w="1626" w:type="dxa"/>
            <w:tcBorders>
              <w:top w:val="nil"/>
              <w:left w:val="nil"/>
              <w:bottom w:val="single" w:sz="4" w:space="0" w:color="auto"/>
              <w:right w:val="single" w:sz="4" w:space="0" w:color="auto"/>
            </w:tcBorders>
            <w:shd w:val="clear" w:color="auto" w:fill="auto"/>
            <w:vAlign w:val="center"/>
            <w:hideMark/>
          </w:tcPr>
          <w:p w14:paraId="010A5F10"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27</w:t>
            </w:r>
          </w:p>
        </w:tc>
        <w:tc>
          <w:tcPr>
            <w:tcW w:w="1138" w:type="dxa"/>
            <w:tcBorders>
              <w:top w:val="nil"/>
              <w:left w:val="nil"/>
              <w:bottom w:val="single" w:sz="4" w:space="0" w:color="auto"/>
              <w:right w:val="single" w:sz="4" w:space="0" w:color="auto"/>
            </w:tcBorders>
            <w:shd w:val="clear" w:color="auto" w:fill="auto"/>
            <w:vAlign w:val="center"/>
            <w:hideMark/>
          </w:tcPr>
          <w:p w14:paraId="05ED9CAB"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PICU</w:t>
            </w:r>
          </w:p>
        </w:tc>
        <w:tc>
          <w:tcPr>
            <w:tcW w:w="1590" w:type="dxa"/>
            <w:tcBorders>
              <w:top w:val="nil"/>
              <w:left w:val="nil"/>
              <w:bottom w:val="single" w:sz="4" w:space="0" w:color="auto"/>
              <w:right w:val="single" w:sz="4" w:space="0" w:color="auto"/>
            </w:tcBorders>
            <w:shd w:val="clear" w:color="auto" w:fill="auto"/>
            <w:vAlign w:val="center"/>
            <w:hideMark/>
          </w:tcPr>
          <w:p w14:paraId="079FF3EA"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4</w:t>
            </w:r>
          </w:p>
        </w:tc>
        <w:tc>
          <w:tcPr>
            <w:tcW w:w="2232" w:type="dxa"/>
            <w:tcBorders>
              <w:top w:val="nil"/>
              <w:left w:val="nil"/>
              <w:bottom w:val="single" w:sz="4" w:space="0" w:color="auto"/>
              <w:right w:val="single" w:sz="4" w:space="0" w:color="auto"/>
            </w:tcBorders>
            <w:shd w:val="clear" w:color="auto" w:fill="auto"/>
            <w:vAlign w:val="center"/>
            <w:hideMark/>
          </w:tcPr>
          <w:p w14:paraId="1E5D01EE"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4</w:t>
            </w:r>
          </w:p>
        </w:tc>
      </w:tr>
      <w:tr w:rsidR="007F3A6D" w:rsidRPr="00420EBA" w14:paraId="0B324E01" w14:textId="77777777" w:rsidTr="002902EF">
        <w:trPr>
          <w:trHeight w:val="541"/>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8EB2790"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Lima, Peru</w:t>
            </w:r>
          </w:p>
        </w:tc>
        <w:tc>
          <w:tcPr>
            <w:tcW w:w="1840" w:type="dxa"/>
            <w:tcBorders>
              <w:top w:val="nil"/>
              <w:left w:val="nil"/>
              <w:bottom w:val="single" w:sz="4" w:space="0" w:color="auto"/>
              <w:right w:val="single" w:sz="4" w:space="0" w:color="auto"/>
            </w:tcBorders>
            <w:shd w:val="clear" w:color="auto" w:fill="auto"/>
            <w:vAlign w:val="center"/>
            <w:hideMark/>
          </w:tcPr>
          <w:p w14:paraId="2059BCD2"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Oncology (adult and pediatric)</w:t>
            </w:r>
          </w:p>
        </w:tc>
        <w:tc>
          <w:tcPr>
            <w:tcW w:w="1331" w:type="dxa"/>
            <w:tcBorders>
              <w:top w:val="nil"/>
              <w:left w:val="nil"/>
              <w:bottom w:val="single" w:sz="4" w:space="0" w:color="auto"/>
              <w:right w:val="single" w:sz="4" w:space="0" w:color="auto"/>
            </w:tcBorders>
            <w:shd w:val="clear" w:color="auto" w:fill="auto"/>
            <w:vAlign w:val="center"/>
            <w:hideMark/>
          </w:tcPr>
          <w:p w14:paraId="2DAD8148"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Public</w:t>
            </w:r>
          </w:p>
        </w:tc>
        <w:tc>
          <w:tcPr>
            <w:tcW w:w="1707" w:type="dxa"/>
            <w:tcBorders>
              <w:top w:val="nil"/>
              <w:left w:val="nil"/>
              <w:bottom w:val="single" w:sz="4" w:space="0" w:color="auto"/>
              <w:right w:val="single" w:sz="4" w:space="0" w:color="auto"/>
            </w:tcBorders>
            <w:shd w:val="clear" w:color="auto" w:fill="auto"/>
            <w:vAlign w:val="center"/>
            <w:hideMark/>
          </w:tcPr>
          <w:p w14:paraId="74457B73"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800</w:t>
            </w:r>
          </w:p>
        </w:tc>
        <w:tc>
          <w:tcPr>
            <w:tcW w:w="1626" w:type="dxa"/>
            <w:tcBorders>
              <w:top w:val="nil"/>
              <w:left w:val="nil"/>
              <w:bottom w:val="single" w:sz="4" w:space="0" w:color="auto"/>
              <w:right w:val="single" w:sz="4" w:space="0" w:color="auto"/>
            </w:tcBorders>
            <w:shd w:val="clear" w:color="auto" w:fill="auto"/>
            <w:vAlign w:val="center"/>
            <w:hideMark/>
          </w:tcPr>
          <w:p w14:paraId="289DD1E1"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65</w:t>
            </w:r>
          </w:p>
        </w:tc>
        <w:tc>
          <w:tcPr>
            <w:tcW w:w="1138" w:type="dxa"/>
            <w:tcBorders>
              <w:top w:val="nil"/>
              <w:left w:val="nil"/>
              <w:bottom w:val="single" w:sz="4" w:space="0" w:color="auto"/>
              <w:right w:val="single" w:sz="4" w:space="0" w:color="auto"/>
            </w:tcBorders>
            <w:shd w:val="clear" w:color="auto" w:fill="auto"/>
            <w:vAlign w:val="center"/>
            <w:hideMark/>
          </w:tcPr>
          <w:p w14:paraId="49897C2E"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Adult ICU</w:t>
            </w:r>
          </w:p>
        </w:tc>
        <w:tc>
          <w:tcPr>
            <w:tcW w:w="1590" w:type="dxa"/>
            <w:tcBorders>
              <w:top w:val="nil"/>
              <w:left w:val="nil"/>
              <w:bottom w:val="single" w:sz="4" w:space="0" w:color="auto"/>
              <w:right w:val="single" w:sz="4" w:space="0" w:color="auto"/>
            </w:tcBorders>
            <w:shd w:val="clear" w:color="auto" w:fill="auto"/>
            <w:vAlign w:val="center"/>
            <w:hideMark/>
          </w:tcPr>
          <w:p w14:paraId="3A6DC994"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6 to 7</w:t>
            </w:r>
          </w:p>
        </w:tc>
        <w:tc>
          <w:tcPr>
            <w:tcW w:w="2232" w:type="dxa"/>
            <w:tcBorders>
              <w:top w:val="nil"/>
              <w:left w:val="nil"/>
              <w:bottom w:val="single" w:sz="4" w:space="0" w:color="auto"/>
              <w:right w:val="single" w:sz="4" w:space="0" w:color="auto"/>
            </w:tcBorders>
            <w:shd w:val="clear" w:color="auto" w:fill="auto"/>
            <w:vAlign w:val="center"/>
            <w:hideMark/>
          </w:tcPr>
          <w:p w14:paraId="20DAF694"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9.9</w:t>
            </w:r>
          </w:p>
        </w:tc>
      </w:tr>
      <w:tr w:rsidR="007F3A6D" w:rsidRPr="00420EBA" w14:paraId="4FEE6241" w14:textId="77777777" w:rsidTr="002902EF">
        <w:trPr>
          <w:trHeight w:val="541"/>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3E745B8"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San Luis Potosi, Mexico</w:t>
            </w:r>
          </w:p>
        </w:tc>
        <w:tc>
          <w:tcPr>
            <w:tcW w:w="1840" w:type="dxa"/>
            <w:tcBorders>
              <w:top w:val="nil"/>
              <w:left w:val="nil"/>
              <w:bottom w:val="single" w:sz="4" w:space="0" w:color="auto"/>
              <w:right w:val="single" w:sz="4" w:space="0" w:color="auto"/>
            </w:tcBorders>
            <w:shd w:val="clear" w:color="auto" w:fill="auto"/>
            <w:vAlign w:val="center"/>
            <w:hideMark/>
          </w:tcPr>
          <w:p w14:paraId="7A6A7703"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General (adult and pediatric)</w:t>
            </w:r>
          </w:p>
        </w:tc>
        <w:tc>
          <w:tcPr>
            <w:tcW w:w="1331" w:type="dxa"/>
            <w:tcBorders>
              <w:top w:val="nil"/>
              <w:left w:val="nil"/>
              <w:bottom w:val="single" w:sz="4" w:space="0" w:color="auto"/>
              <w:right w:val="single" w:sz="4" w:space="0" w:color="auto"/>
            </w:tcBorders>
            <w:shd w:val="clear" w:color="auto" w:fill="auto"/>
            <w:vAlign w:val="center"/>
            <w:hideMark/>
          </w:tcPr>
          <w:p w14:paraId="61649FC1"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Public</w:t>
            </w:r>
          </w:p>
        </w:tc>
        <w:tc>
          <w:tcPr>
            <w:tcW w:w="1707" w:type="dxa"/>
            <w:tcBorders>
              <w:top w:val="nil"/>
              <w:left w:val="nil"/>
              <w:bottom w:val="single" w:sz="4" w:space="0" w:color="auto"/>
              <w:right w:val="single" w:sz="4" w:space="0" w:color="auto"/>
            </w:tcBorders>
            <w:shd w:val="clear" w:color="auto" w:fill="auto"/>
            <w:vAlign w:val="center"/>
            <w:hideMark/>
          </w:tcPr>
          <w:p w14:paraId="6C519E14"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42</w:t>
            </w:r>
          </w:p>
        </w:tc>
        <w:tc>
          <w:tcPr>
            <w:tcW w:w="1626" w:type="dxa"/>
            <w:tcBorders>
              <w:top w:val="nil"/>
              <w:left w:val="nil"/>
              <w:bottom w:val="single" w:sz="4" w:space="0" w:color="auto"/>
              <w:right w:val="single" w:sz="4" w:space="0" w:color="auto"/>
            </w:tcBorders>
            <w:shd w:val="clear" w:color="auto" w:fill="auto"/>
            <w:vAlign w:val="center"/>
            <w:hideMark/>
          </w:tcPr>
          <w:p w14:paraId="122A65D8"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0 (integrated with pediatrics)</w:t>
            </w:r>
          </w:p>
        </w:tc>
        <w:tc>
          <w:tcPr>
            <w:tcW w:w="1138" w:type="dxa"/>
            <w:tcBorders>
              <w:top w:val="nil"/>
              <w:left w:val="nil"/>
              <w:bottom w:val="single" w:sz="4" w:space="0" w:color="auto"/>
              <w:right w:val="single" w:sz="4" w:space="0" w:color="auto"/>
            </w:tcBorders>
            <w:shd w:val="clear" w:color="auto" w:fill="auto"/>
            <w:vAlign w:val="center"/>
            <w:hideMark/>
          </w:tcPr>
          <w:p w14:paraId="7F91DD9E"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PICU</w:t>
            </w:r>
          </w:p>
        </w:tc>
        <w:tc>
          <w:tcPr>
            <w:tcW w:w="1590" w:type="dxa"/>
            <w:tcBorders>
              <w:top w:val="nil"/>
              <w:left w:val="nil"/>
              <w:bottom w:val="single" w:sz="4" w:space="0" w:color="auto"/>
              <w:right w:val="single" w:sz="4" w:space="0" w:color="auto"/>
            </w:tcBorders>
            <w:shd w:val="clear" w:color="auto" w:fill="auto"/>
            <w:vAlign w:val="center"/>
            <w:hideMark/>
          </w:tcPr>
          <w:p w14:paraId="19EFE18C"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6</w:t>
            </w:r>
          </w:p>
        </w:tc>
        <w:tc>
          <w:tcPr>
            <w:tcW w:w="2232" w:type="dxa"/>
            <w:tcBorders>
              <w:top w:val="nil"/>
              <w:left w:val="nil"/>
              <w:bottom w:val="single" w:sz="4" w:space="0" w:color="auto"/>
              <w:right w:val="single" w:sz="4" w:space="0" w:color="auto"/>
            </w:tcBorders>
            <w:shd w:val="clear" w:color="auto" w:fill="auto"/>
            <w:vAlign w:val="center"/>
            <w:hideMark/>
          </w:tcPr>
          <w:p w14:paraId="22AC881C" w14:textId="77777777" w:rsidR="007F3A6D" w:rsidRPr="00816769" w:rsidRDefault="007F3A6D" w:rsidP="002902EF">
            <w:pPr>
              <w:spacing w:after="0" w:line="240" w:lineRule="auto"/>
              <w:jc w:val="center"/>
              <w:rPr>
                <w:rFonts w:ascii="Arial" w:eastAsia="Times New Roman" w:hAnsi="Arial" w:cs="Arial"/>
                <w:color w:val="000000"/>
                <w:sz w:val="20"/>
                <w:szCs w:val="20"/>
              </w:rPr>
            </w:pPr>
            <w:r w:rsidRPr="00816769">
              <w:rPr>
                <w:rFonts w:ascii="Arial" w:eastAsia="Times New Roman" w:hAnsi="Arial" w:cs="Arial"/>
                <w:color w:val="000000"/>
                <w:sz w:val="20"/>
                <w:szCs w:val="20"/>
              </w:rPr>
              <w:t>11.2</w:t>
            </w:r>
          </w:p>
        </w:tc>
      </w:tr>
    </w:tbl>
    <w:p w14:paraId="073C276A" w14:textId="77777777" w:rsidR="007F3A6D" w:rsidRPr="00816769" w:rsidRDefault="007F3A6D" w:rsidP="007F3A6D">
      <w:pPr>
        <w:spacing w:after="0" w:line="240" w:lineRule="auto"/>
        <w:rPr>
          <w:rFonts w:ascii="Arial" w:hAnsi="Arial" w:cs="Arial"/>
          <w:sz w:val="16"/>
          <w:szCs w:val="16"/>
        </w:rPr>
      </w:pPr>
      <w:r w:rsidRPr="00816769">
        <w:rPr>
          <w:rFonts w:ascii="Arial" w:hAnsi="Arial" w:cs="Arial"/>
          <w:b/>
          <w:bCs/>
          <w:sz w:val="16"/>
          <w:szCs w:val="16"/>
        </w:rPr>
        <w:t>Abbreviations</w:t>
      </w:r>
      <w:r w:rsidRPr="00816769">
        <w:rPr>
          <w:rFonts w:ascii="Arial" w:hAnsi="Arial" w:cs="Arial"/>
          <w:sz w:val="16"/>
          <w:szCs w:val="16"/>
        </w:rPr>
        <w:t>: ICU-Intensive Care Unit;</w:t>
      </w:r>
      <w:r>
        <w:rPr>
          <w:rFonts w:ascii="Arial" w:hAnsi="Arial" w:cs="Arial"/>
          <w:sz w:val="16"/>
          <w:szCs w:val="16"/>
        </w:rPr>
        <w:t xml:space="preserve"> PICU-Pediatric Intensive Care Unit;</w:t>
      </w:r>
      <w:r w:rsidRPr="00816769">
        <w:rPr>
          <w:rFonts w:ascii="Arial" w:hAnsi="Arial" w:cs="Arial"/>
          <w:sz w:val="16"/>
          <w:szCs w:val="16"/>
        </w:rPr>
        <w:t xml:space="preserve"> PEWS-Pediatric Early Warning System; PHO-Pediatric Hematology Oncology</w:t>
      </w:r>
    </w:p>
    <w:p w14:paraId="29C0D225" w14:textId="77777777" w:rsidR="007F3A6D" w:rsidRPr="00645BBD" w:rsidRDefault="007F3A6D" w:rsidP="007F3A6D">
      <w:pPr>
        <w:rPr>
          <w:rFonts w:ascii="Arial" w:hAnsi="Arial" w:cs="Arial"/>
          <w:sz w:val="16"/>
          <w:szCs w:val="16"/>
        </w:rPr>
      </w:pPr>
      <w:r w:rsidRPr="003D45A4">
        <w:rPr>
          <w:rFonts w:ascii="Arial" w:hAnsi="Arial" w:cs="Arial"/>
          <w:sz w:val="16"/>
          <w:szCs w:val="16"/>
          <w:lang w:val="es-CR"/>
        </w:rPr>
        <w:t xml:space="preserve">Adapted from Agulnik A, Ferrara G, Puerto-Torres M, et al. </w:t>
      </w:r>
      <w:r w:rsidRPr="00645BBD">
        <w:rPr>
          <w:rFonts w:ascii="Arial" w:hAnsi="Arial" w:cs="Arial"/>
          <w:sz w:val="16"/>
          <w:szCs w:val="16"/>
        </w:rPr>
        <w:t xml:space="preserve">Assessment of Barriers and Enablers to Implementation of a Pediatric Early Warning System in Resource-Limited Settings. </w:t>
      </w:r>
      <w:r w:rsidRPr="00645BBD">
        <w:rPr>
          <w:rFonts w:ascii="Arial" w:hAnsi="Arial" w:cs="Arial"/>
          <w:i/>
          <w:iCs/>
          <w:sz w:val="16"/>
          <w:szCs w:val="16"/>
        </w:rPr>
        <w:t>JAMA Network Open</w:t>
      </w:r>
      <w:r w:rsidRPr="00645BBD">
        <w:rPr>
          <w:rFonts w:ascii="Arial" w:hAnsi="Arial" w:cs="Arial"/>
          <w:sz w:val="16"/>
          <w:szCs w:val="16"/>
        </w:rPr>
        <w:t>. 2022;5(3):e221547. doi:10.1001/jamanetworkopen.2022.1547</w:t>
      </w:r>
    </w:p>
    <w:p w14:paraId="3D8E6E50" w14:textId="654A979A" w:rsidR="007F3A6D" w:rsidRDefault="007F3A6D"/>
    <w:p w14:paraId="79A6D7B1" w14:textId="10AD9EF5" w:rsidR="007F3A6D" w:rsidRDefault="007F3A6D"/>
    <w:p w14:paraId="6FB7E801" w14:textId="7D4C67BE" w:rsidR="007F3A6D" w:rsidRDefault="007F3A6D"/>
    <w:p w14:paraId="7734EE1D" w14:textId="449FC5BF" w:rsidR="007F3A6D" w:rsidRDefault="007F3A6D"/>
    <w:p w14:paraId="407209ED" w14:textId="71F3A542" w:rsidR="007F3A6D" w:rsidRDefault="007F3A6D"/>
    <w:p w14:paraId="2B17BEDA" w14:textId="49017DFF" w:rsidR="007F3A6D" w:rsidRDefault="007F3A6D"/>
    <w:p w14:paraId="594B8071" w14:textId="408B62F7" w:rsidR="007F3A6D" w:rsidRDefault="007F3A6D"/>
    <w:p w14:paraId="3E60777F" w14:textId="15D50DD8" w:rsidR="007F3A6D" w:rsidRDefault="007F3A6D"/>
    <w:p w14:paraId="2980CE9E" w14:textId="4D835140" w:rsidR="007F3A6D" w:rsidRDefault="007F3A6D"/>
    <w:p w14:paraId="034F9C44" w14:textId="77777777" w:rsidR="007F3A6D" w:rsidRDefault="007F3A6D">
      <w:pPr>
        <w:sectPr w:rsidR="007F3A6D" w:rsidSect="007F3A6D">
          <w:pgSz w:w="15840" w:h="12240" w:orient="landscape" w:code="1"/>
          <w:pgMar w:top="1440" w:right="1440" w:bottom="1440" w:left="1440" w:header="720" w:footer="720" w:gutter="0"/>
          <w:cols w:space="720"/>
          <w:docGrid w:linePitch="360"/>
        </w:sectPr>
      </w:pPr>
    </w:p>
    <w:p w14:paraId="2F50259C" w14:textId="77777777" w:rsidR="007F3A6D" w:rsidRPr="00816769" w:rsidRDefault="007F3A6D" w:rsidP="007F3A6D">
      <w:pPr>
        <w:rPr>
          <w:rFonts w:ascii="Arial" w:hAnsi="Arial" w:cs="Arial"/>
          <w:b/>
          <w:bCs/>
          <w:sz w:val="24"/>
          <w:szCs w:val="24"/>
        </w:rPr>
      </w:pPr>
      <w:r w:rsidRPr="00816769">
        <w:rPr>
          <w:rFonts w:ascii="Arial" w:hAnsi="Arial" w:cs="Arial"/>
          <w:b/>
          <w:bCs/>
          <w:sz w:val="24"/>
          <w:szCs w:val="24"/>
        </w:rPr>
        <w:lastRenderedPageBreak/>
        <w:t>Supplemental Figure 1: Interview Guide (Back-translated to English)</w:t>
      </w:r>
    </w:p>
    <w:p w14:paraId="30BF9196" w14:textId="77777777" w:rsidR="007F3A6D" w:rsidRDefault="007F3A6D" w:rsidP="007F3A6D">
      <w:pPr>
        <w:spacing w:after="0" w:line="240" w:lineRule="auto"/>
      </w:pPr>
    </w:p>
    <w:p w14:paraId="4040FF02" w14:textId="77777777" w:rsidR="007F3A6D" w:rsidRPr="00816769" w:rsidRDefault="007F3A6D" w:rsidP="007F3A6D">
      <w:pPr>
        <w:spacing w:after="0" w:line="240" w:lineRule="auto"/>
        <w:rPr>
          <w:rFonts w:ascii="Arial" w:hAnsi="Arial" w:cs="Arial"/>
          <w:sz w:val="20"/>
          <w:szCs w:val="20"/>
        </w:rPr>
      </w:pPr>
      <w:r w:rsidRPr="00816769">
        <w:rPr>
          <w:rFonts w:ascii="Arial" w:hAnsi="Arial" w:cs="Arial"/>
          <w:sz w:val="20"/>
          <w:szCs w:val="20"/>
        </w:rPr>
        <w:t>We are conducting a qualitative research study to evaluate the barriers and facilitators in the implementation of the Early Warning Assessment Scale. This study will allow for evaluating the factors that contribute to the successful implementation of PEWS in the centers that participate in the multi-center PEWS project, with the goal of identifying strategies to improve the implementation process in new centers. We are interviewing leaders of PEWS and directors of the hospital.</w:t>
      </w:r>
    </w:p>
    <w:p w14:paraId="1883CF90" w14:textId="77777777" w:rsidR="007F3A6D" w:rsidRPr="00816769" w:rsidRDefault="007F3A6D" w:rsidP="007F3A6D">
      <w:pPr>
        <w:spacing w:after="0" w:line="240" w:lineRule="auto"/>
        <w:rPr>
          <w:rFonts w:ascii="Arial" w:hAnsi="Arial" w:cs="Arial"/>
          <w:sz w:val="20"/>
          <w:szCs w:val="20"/>
        </w:rPr>
      </w:pPr>
    </w:p>
    <w:p w14:paraId="13BE8701" w14:textId="77777777" w:rsidR="007F3A6D" w:rsidRPr="00816769" w:rsidRDefault="007F3A6D" w:rsidP="007F3A6D">
      <w:pPr>
        <w:spacing w:after="0" w:line="240" w:lineRule="auto"/>
        <w:rPr>
          <w:rFonts w:ascii="Arial" w:hAnsi="Arial" w:cs="Arial"/>
          <w:sz w:val="20"/>
          <w:szCs w:val="20"/>
        </w:rPr>
      </w:pPr>
      <w:r w:rsidRPr="00816769">
        <w:rPr>
          <w:rFonts w:ascii="Arial" w:hAnsi="Arial" w:cs="Arial"/>
          <w:sz w:val="20"/>
          <w:szCs w:val="20"/>
        </w:rPr>
        <w:t>You are cordially invited to voluntarily participate in this study. Your participation will help us identify ways to improve the implementation of quality improvement programs at a global level. The study consists of conducting individual interviews that will take approximately 30-45 minutes to complete. The interviews are completely confidential, will be recorded as part of the study, and will be transcribed anonymously and deidentified. The purpose of participating in this interview is to improve our understanding of the process of implementation of PEWS and nothing that you say will be associated with your name and it won’t affect your employment. Your work relationship with any member of the study team or with St. Jude Children’s Research Hospital will not be affected by participating in this study. Although participation in this study is of great help, you have the option to not participate or to stop the interview at any moment. In completing this interview, you agree to participate in this research study.</w:t>
      </w:r>
    </w:p>
    <w:p w14:paraId="0F4DF3FA" w14:textId="77777777" w:rsidR="007F3A6D" w:rsidRPr="00816769" w:rsidRDefault="007F3A6D" w:rsidP="007F3A6D">
      <w:pPr>
        <w:spacing w:after="0" w:line="240" w:lineRule="auto"/>
        <w:rPr>
          <w:rFonts w:ascii="Arial" w:hAnsi="Arial" w:cs="Arial"/>
          <w:sz w:val="20"/>
          <w:szCs w:val="20"/>
        </w:rPr>
      </w:pPr>
    </w:p>
    <w:p w14:paraId="3C9583A7" w14:textId="77777777" w:rsidR="007F3A6D" w:rsidRPr="00816769" w:rsidRDefault="007F3A6D" w:rsidP="007F3A6D">
      <w:pPr>
        <w:spacing w:after="0" w:line="240" w:lineRule="auto"/>
        <w:rPr>
          <w:rFonts w:ascii="Arial" w:hAnsi="Arial" w:cs="Arial"/>
          <w:sz w:val="20"/>
          <w:szCs w:val="20"/>
        </w:rPr>
      </w:pPr>
      <w:r w:rsidRPr="00816769">
        <w:rPr>
          <w:rFonts w:ascii="Arial" w:hAnsi="Arial" w:cs="Arial"/>
          <w:sz w:val="20"/>
          <w:szCs w:val="20"/>
        </w:rPr>
        <w:t>If you have any questions with respect to this study, please contact the principal investigator, Dr. Asya Agulnik.</w:t>
      </w:r>
    </w:p>
    <w:p w14:paraId="4EE88299" w14:textId="77777777" w:rsidR="007F3A6D" w:rsidRPr="00816769" w:rsidRDefault="007F3A6D" w:rsidP="007F3A6D">
      <w:pPr>
        <w:spacing w:after="0" w:line="240" w:lineRule="auto"/>
        <w:rPr>
          <w:rFonts w:ascii="Arial" w:hAnsi="Arial" w:cs="Arial"/>
          <w:b/>
          <w:bCs/>
          <w:sz w:val="20"/>
          <w:szCs w:val="20"/>
        </w:rPr>
      </w:pPr>
    </w:p>
    <w:p w14:paraId="48E6F4C2" w14:textId="77777777" w:rsidR="007F3A6D" w:rsidRPr="00816769" w:rsidRDefault="007F3A6D" w:rsidP="007F3A6D">
      <w:pPr>
        <w:spacing w:after="0" w:line="240" w:lineRule="auto"/>
        <w:rPr>
          <w:rFonts w:ascii="Arial" w:hAnsi="Arial" w:cs="Arial"/>
          <w:sz w:val="20"/>
          <w:szCs w:val="20"/>
        </w:rPr>
      </w:pPr>
      <w:r w:rsidRPr="00816769">
        <w:rPr>
          <w:rFonts w:ascii="Arial" w:hAnsi="Arial" w:cs="Arial"/>
          <w:sz w:val="20"/>
          <w:szCs w:val="20"/>
        </w:rPr>
        <w:t>To start off, we’d like to know a little more about you with demographic information:</w:t>
      </w:r>
    </w:p>
    <w:p w14:paraId="5F4893C3" w14:textId="77777777" w:rsidR="007F3A6D" w:rsidRPr="00816769" w:rsidRDefault="007F3A6D" w:rsidP="007F3A6D">
      <w:pPr>
        <w:pStyle w:val="ListParagraph"/>
        <w:numPr>
          <w:ilvl w:val="0"/>
          <w:numId w:val="1"/>
        </w:numPr>
        <w:spacing w:after="0" w:line="240" w:lineRule="auto"/>
        <w:rPr>
          <w:rFonts w:ascii="Arial" w:hAnsi="Arial" w:cs="Arial"/>
          <w:sz w:val="20"/>
          <w:szCs w:val="20"/>
        </w:rPr>
      </w:pPr>
      <w:r w:rsidRPr="00816769">
        <w:rPr>
          <w:rFonts w:ascii="Arial" w:hAnsi="Arial" w:cs="Arial"/>
          <w:sz w:val="20"/>
          <w:szCs w:val="20"/>
        </w:rPr>
        <w:t>What’s your profession?</w:t>
      </w:r>
    </w:p>
    <w:p w14:paraId="7E597F25" w14:textId="77777777" w:rsidR="007F3A6D" w:rsidRPr="00816769" w:rsidRDefault="007F3A6D" w:rsidP="007F3A6D">
      <w:pPr>
        <w:pStyle w:val="ListParagraph"/>
        <w:numPr>
          <w:ilvl w:val="0"/>
          <w:numId w:val="1"/>
        </w:numPr>
        <w:spacing w:after="0" w:line="240" w:lineRule="auto"/>
        <w:rPr>
          <w:rFonts w:ascii="Arial" w:hAnsi="Arial" w:cs="Arial"/>
          <w:sz w:val="20"/>
          <w:szCs w:val="20"/>
        </w:rPr>
      </w:pPr>
      <w:r w:rsidRPr="00816769">
        <w:rPr>
          <w:rFonts w:ascii="Arial" w:hAnsi="Arial" w:cs="Arial"/>
          <w:sz w:val="20"/>
          <w:szCs w:val="20"/>
        </w:rPr>
        <w:t>What’s your gender?</w:t>
      </w:r>
    </w:p>
    <w:p w14:paraId="4A6FB071" w14:textId="77777777" w:rsidR="007F3A6D" w:rsidRPr="00816769" w:rsidRDefault="007F3A6D" w:rsidP="007F3A6D">
      <w:pPr>
        <w:pStyle w:val="ListParagraph"/>
        <w:numPr>
          <w:ilvl w:val="0"/>
          <w:numId w:val="1"/>
        </w:numPr>
        <w:spacing w:after="0" w:line="240" w:lineRule="auto"/>
        <w:rPr>
          <w:rFonts w:ascii="Arial" w:hAnsi="Arial" w:cs="Arial"/>
          <w:sz w:val="20"/>
          <w:szCs w:val="20"/>
        </w:rPr>
      </w:pPr>
      <w:r w:rsidRPr="00816769">
        <w:rPr>
          <w:rFonts w:ascii="Arial" w:hAnsi="Arial" w:cs="Arial"/>
          <w:sz w:val="20"/>
          <w:szCs w:val="20"/>
        </w:rPr>
        <w:t>How many years have you been working in this center/hospital/institution?</w:t>
      </w:r>
    </w:p>
    <w:p w14:paraId="39D0BE96" w14:textId="77777777" w:rsidR="007F3A6D" w:rsidRPr="00816769" w:rsidRDefault="007F3A6D" w:rsidP="007F3A6D">
      <w:pPr>
        <w:pStyle w:val="ListParagraph"/>
        <w:numPr>
          <w:ilvl w:val="0"/>
          <w:numId w:val="1"/>
        </w:numPr>
        <w:spacing w:after="0" w:line="240" w:lineRule="auto"/>
        <w:rPr>
          <w:rFonts w:ascii="Arial" w:hAnsi="Arial" w:cs="Arial"/>
          <w:sz w:val="20"/>
          <w:szCs w:val="20"/>
        </w:rPr>
      </w:pPr>
      <w:r w:rsidRPr="00816769">
        <w:rPr>
          <w:rFonts w:ascii="Arial" w:hAnsi="Arial" w:cs="Arial"/>
          <w:sz w:val="20"/>
          <w:szCs w:val="20"/>
        </w:rPr>
        <w:t>What role do you currently have in the center/hospital/institution?</w:t>
      </w:r>
    </w:p>
    <w:p w14:paraId="182C4AAD" w14:textId="77777777" w:rsidR="007F3A6D" w:rsidRPr="00816769" w:rsidRDefault="007F3A6D" w:rsidP="007F3A6D">
      <w:pPr>
        <w:pStyle w:val="ListParagraph"/>
        <w:numPr>
          <w:ilvl w:val="0"/>
          <w:numId w:val="1"/>
        </w:numPr>
        <w:spacing w:after="0" w:line="240" w:lineRule="auto"/>
        <w:rPr>
          <w:rFonts w:ascii="Arial" w:hAnsi="Arial" w:cs="Arial"/>
          <w:sz w:val="20"/>
          <w:szCs w:val="20"/>
        </w:rPr>
      </w:pPr>
      <w:r w:rsidRPr="00816769">
        <w:rPr>
          <w:rFonts w:ascii="Arial" w:hAnsi="Arial" w:cs="Arial"/>
          <w:sz w:val="20"/>
          <w:szCs w:val="20"/>
        </w:rPr>
        <w:t>What is your role in Project PEWS? (during PEWS’s implementation in your center)</w:t>
      </w:r>
    </w:p>
    <w:p w14:paraId="76397B94" w14:textId="77777777" w:rsidR="007F3A6D" w:rsidRPr="00816769" w:rsidRDefault="007F3A6D" w:rsidP="007F3A6D">
      <w:pPr>
        <w:spacing w:after="0" w:line="240" w:lineRule="auto"/>
        <w:rPr>
          <w:rFonts w:ascii="Arial" w:hAnsi="Arial" w:cs="Arial"/>
          <w:sz w:val="20"/>
          <w:szCs w:val="20"/>
        </w:rPr>
      </w:pPr>
    </w:p>
    <w:p w14:paraId="1646C777" w14:textId="77777777" w:rsidR="007F3A6D" w:rsidRPr="00816769" w:rsidRDefault="007F3A6D" w:rsidP="007F3A6D">
      <w:pPr>
        <w:spacing w:after="0" w:line="240" w:lineRule="auto"/>
        <w:rPr>
          <w:rFonts w:ascii="Arial" w:hAnsi="Arial" w:cs="Arial"/>
          <w:sz w:val="20"/>
          <w:szCs w:val="20"/>
        </w:rPr>
      </w:pPr>
      <w:r w:rsidRPr="00816769">
        <w:rPr>
          <w:rFonts w:ascii="Arial" w:hAnsi="Arial" w:cs="Arial"/>
          <w:sz w:val="20"/>
          <w:szCs w:val="20"/>
        </w:rPr>
        <w:t>Thanks, now we’d like to start with the interview questions; we’re going to talk about quality improvement in your center and questions related to the implementation of PEWS:</w:t>
      </w:r>
    </w:p>
    <w:p w14:paraId="345EECE2" w14:textId="77777777" w:rsidR="007F3A6D" w:rsidRPr="00816769" w:rsidRDefault="007F3A6D" w:rsidP="007F3A6D">
      <w:pPr>
        <w:pStyle w:val="ListParagraph"/>
        <w:numPr>
          <w:ilvl w:val="0"/>
          <w:numId w:val="2"/>
        </w:numPr>
        <w:spacing w:after="0" w:line="240" w:lineRule="auto"/>
        <w:rPr>
          <w:rFonts w:ascii="Arial" w:hAnsi="Arial" w:cs="Arial"/>
          <w:sz w:val="20"/>
          <w:szCs w:val="20"/>
        </w:rPr>
      </w:pPr>
      <w:r w:rsidRPr="00816769">
        <w:rPr>
          <w:rFonts w:ascii="Arial" w:hAnsi="Arial" w:cs="Arial"/>
          <w:sz w:val="20"/>
          <w:szCs w:val="20"/>
        </w:rPr>
        <w:t>In general, how would you describe the culture of the personnel in your hospital with regard to patient safety? (how does your institution address patient safety)</w:t>
      </w:r>
    </w:p>
    <w:p w14:paraId="38B26CF9"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To what extent are new ideas adopted or used to bring about improvements in your hospital?</w:t>
      </w:r>
    </w:p>
    <w:p w14:paraId="300B6240"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How do you believe that stakeholders, meaning the authorities and influential leaders, respond to initiatives proposed for quality improvement in your hospital?</w:t>
      </w:r>
    </w:p>
    <w:p w14:paraId="3FC50A44"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Before PEWS, did other quality improvement projects exist in your hospital?</w:t>
      </w:r>
    </w:p>
    <w:p w14:paraId="0527A474" w14:textId="77777777" w:rsidR="007F3A6D" w:rsidRPr="00816769" w:rsidRDefault="007F3A6D" w:rsidP="007F3A6D">
      <w:pPr>
        <w:pStyle w:val="ListParagraph"/>
        <w:numPr>
          <w:ilvl w:val="2"/>
          <w:numId w:val="2"/>
        </w:numPr>
        <w:spacing w:after="0" w:line="240" w:lineRule="auto"/>
        <w:rPr>
          <w:rFonts w:ascii="Arial" w:hAnsi="Arial" w:cs="Arial"/>
          <w:sz w:val="20"/>
          <w:szCs w:val="20"/>
        </w:rPr>
      </w:pPr>
      <w:r w:rsidRPr="00816769">
        <w:rPr>
          <w:rFonts w:ascii="Arial" w:hAnsi="Arial" w:cs="Arial"/>
          <w:sz w:val="20"/>
          <w:szCs w:val="20"/>
        </w:rPr>
        <w:t>Have you ever participated in a quality improvement project before PEWS?</w:t>
      </w:r>
    </w:p>
    <w:p w14:paraId="5CDCB022"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Before PEWS, had your hospital participated in collaborative projects with other centers?</w:t>
      </w:r>
    </w:p>
    <w:p w14:paraId="195DF8D2" w14:textId="77777777" w:rsidR="007F3A6D" w:rsidRPr="00816769" w:rsidRDefault="007F3A6D" w:rsidP="007F3A6D">
      <w:pPr>
        <w:pStyle w:val="ListParagraph"/>
        <w:numPr>
          <w:ilvl w:val="2"/>
          <w:numId w:val="2"/>
        </w:numPr>
        <w:spacing w:after="0" w:line="240" w:lineRule="auto"/>
        <w:rPr>
          <w:rFonts w:ascii="Arial" w:hAnsi="Arial" w:cs="Arial"/>
          <w:sz w:val="20"/>
          <w:szCs w:val="20"/>
        </w:rPr>
      </w:pPr>
      <w:r w:rsidRPr="00816769">
        <w:rPr>
          <w:rFonts w:ascii="Arial" w:hAnsi="Arial" w:cs="Arial"/>
          <w:sz w:val="20"/>
          <w:szCs w:val="20"/>
        </w:rPr>
        <w:t>Have you participated in collaborative projects with other centers before PEWS?</w:t>
      </w:r>
    </w:p>
    <w:p w14:paraId="451F5C6B" w14:textId="77777777" w:rsidR="007F3A6D" w:rsidRPr="00816769" w:rsidRDefault="007F3A6D" w:rsidP="007F3A6D">
      <w:pPr>
        <w:pStyle w:val="ListParagraph"/>
        <w:spacing w:after="0" w:line="240" w:lineRule="auto"/>
        <w:ind w:left="2160"/>
        <w:rPr>
          <w:rFonts w:ascii="Arial" w:hAnsi="Arial" w:cs="Arial"/>
          <w:sz w:val="20"/>
          <w:szCs w:val="20"/>
        </w:rPr>
      </w:pPr>
    </w:p>
    <w:p w14:paraId="5F293D53" w14:textId="77777777" w:rsidR="007F3A6D" w:rsidRPr="00816769" w:rsidRDefault="007F3A6D" w:rsidP="007F3A6D">
      <w:pPr>
        <w:pStyle w:val="ListParagraph"/>
        <w:numPr>
          <w:ilvl w:val="0"/>
          <w:numId w:val="2"/>
        </w:numPr>
        <w:spacing w:after="0" w:line="240" w:lineRule="auto"/>
        <w:rPr>
          <w:rFonts w:ascii="Arial" w:hAnsi="Arial" w:cs="Arial"/>
          <w:sz w:val="20"/>
          <w:szCs w:val="20"/>
        </w:rPr>
      </w:pPr>
      <w:r w:rsidRPr="00816769">
        <w:rPr>
          <w:rFonts w:ascii="Arial" w:hAnsi="Arial" w:cs="Arial"/>
          <w:sz w:val="20"/>
          <w:szCs w:val="20"/>
        </w:rPr>
        <w:t>We’re going to talk about the implementation of PEWS in your center. Don’t worry if you can’t answer some questions. Why did your hospital decide to implement PEWS?</w:t>
      </w:r>
    </w:p>
    <w:p w14:paraId="4C228BCB"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Was there a strong need to implement PEWS as an intervention to improve the quality of care in your hospital?</w:t>
      </w:r>
    </w:p>
    <w:p w14:paraId="6459C123" w14:textId="77777777" w:rsidR="007F3A6D" w:rsidRPr="00816769" w:rsidRDefault="007F3A6D" w:rsidP="007F3A6D">
      <w:pPr>
        <w:pStyle w:val="ListParagraph"/>
        <w:numPr>
          <w:ilvl w:val="2"/>
          <w:numId w:val="2"/>
        </w:numPr>
        <w:spacing w:after="0" w:line="240" w:lineRule="auto"/>
        <w:rPr>
          <w:rFonts w:ascii="Arial" w:hAnsi="Arial" w:cs="Arial"/>
          <w:sz w:val="20"/>
          <w:szCs w:val="20"/>
        </w:rPr>
      </w:pPr>
      <w:r w:rsidRPr="00816769">
        <w:rPr>
          <w:rFonts w:ascii="Arial" w:hAnsi="Arial" w:cs="Arial"/>
          <w:sz w:val="20"/>
          <w:szCs w:val="20"/>
        </w:rPr>
        <w:t>What have you heard about the benefits of PEWS based on evidence from other hospitals?</w:t>
      </w:r>
    </w:p>
    <w:p w14:paraId="6253461C"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Was there any external factor (local, state, national) or other considerations (financial, other incentives) that contributed to the decision to implement PEWS in your hospital?</w:t>
      </w:r>
    </w:p>
    <w:p w14:paraId="2FB59DAE"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Did you or your team have specific objectives for implementing PEWS in your hospital?</w:t>
      </w:r>
    </w:p>
    <w:p w14:paraId="656ED933" w14:textId="77777777" w:rsidR="007F3A6D" w:rsidRPr="00816769" w:rsidRDefault="007F3A6D" w:rsidP="007F3A6D">
      <w:pPr>
        <w:pStyle w:val="ListParagraph"/>
        <w:spacing w:after="0" w:line="240" w:lineRule="auto"/>
        <w:ind w:left="1440"/>
        <w:rPr>
          <w:rFonts w:ascii="Arial" w:hAnsi="Arial" w:cs="Arial"/>
          <w:sz w:val="20"/>
          <w:szCs w:val="20"/>
        </w:rPr>
      </w:pPr>
    </w:p>
    <w:p w14:paraId="688F742F" w14:textId="77777777" w:rsidR="007F3A6D" w:rsidRPr="00816769" w:rsidRDefault="007F3A6D" w:rsidP="007F3A6D">
      <w:pPr>
        <w:pStyle w:val="ListParagraph"/>
        <w:numPr>
          <w:ilvl w:val="0"/>
          <w:numId w:val="2"/>
        </w:numPr>
        <w:spacing w:after="0" w:line="240" w:lineRule="auto"/>
        <w:rPr>
          <w:rFonts w:ascii="Arial" w:hAnsi="Arial" w:cs="Arial"/>
          <w:sz w:val="20"/>
          <w:szCs w:val="20"/>
        </w:rPr>
      </w:pPr>
      <w:r w:rsidRPr="00816769">
        <w:rPr>
          <w:rFonts w:ascii="Arial" w:hAnsi="Arial" w:cs="Arial"/>
          <w:sz w:val="20"/>
          <w:szCs w:val="20"/>
        </w:rPr>
        <w:t>Please describe the process of implementation of PEWS in your hospital.</w:t>
      </w:r>
    </w:p>
    <w:p w14:paraId="6269162C"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lastRenderedPageBreak/>
        <w:t>What training did you receive about how to implement PEWS? Was this training sufficient?</w:t>
      </w:r>
    </w:p>
    <w:p w14:paraId="748493C9"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How did your hospital plan the implementation of PEWS?</w:t>
      </w:r>
    </w:p>
    <w:p w14:paraId="1D268540" w14:textId="77777777" w:rsidR="007F3A6D" w:rsidRPr="00816769" w:rsidRDefault="007F3A6D" w:rsidP="007F3A6D">
      <w:pPr>
        <w:pStyle w:val="ListParagraph"/>
        <w:numPr>
          <w:ilvl w:val="2"/>
          <w:numId w:val="2"/>
        </w:numPr>
        <w:spacing w:after="0" w:line="240" w:lineRule="auto"/>
        <w:rPr>
          <w:rFonts w:ascii="Arial" w:hAnsi="Arial" w:cs="Arial"/>
          <w:sz w:val="20"/>
          <w:szCs w:val="20"/>
        </w:rPr>
      </w:pPr>
      <w:r w:rsidRPr="00816769">
        <w:rPr>
          <w:rFonts w:ascii="Arial" w:hAnsi="Arial" w:cs="Arial"/>
          <w:sz w:val="20"/>
          <w:szCs w:val="20"/>
        </w:rPr>
        <w:t>How did you all communicate about PEWS to members of the personnel or departments of the hospital?</w:t>
      </w:r>
    </w:p>
    <w:p w14:paraId="69D2AC35"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What did you all learn from the pilot of PEWS in your center?</w:t>
      </w:r>
    </w:p>
    <w:p w14:paraId="522563CA"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What type of changes or adaptations were necessary to facilitate the implementation of PEWS in your hospital? (adaptations to the PEWS program and in your center / work processes for facilitating the implementation)</w:t>
      </w:r>
    </w:p>
    <w:p w14:paraId="7F7223DB"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Beyond the leaders of PEWS, who else had an important role in the implementation?</w:t>
      </w:r>
    </w:p>
    <w:p w14:paraId="58D682D7" w14:textId="77777777" w:rsidR="007F3A6D" w:rsidRPr="00816769" w:rsidRDefault="007F3A6D" w:rsidP="007F3A6D">
      <w:pPr>
        <w:pStyle w:val="ListParagraph"/>
        <w:numPr>
          <w:ilvl w:val="2"/>
          <w:numId w:val="2"/>
        </w:numPr>
        <w:spacing w:after="0" w:line="240" w:lineRule="auto"/>
        <w:rPr>
          <w:rFonts w:ascii="Arial" w:hAnsi="Arial" w:cs="Arial"/>
          <w:sz w:val="20"/>
          <w:szCs w:val="20"/>
        </w:rPr>
      </w:pPr>
      <w:r w:rsidRPr="00816769">
        <w:rPr>
          <w:rFonts w:ascii="Arial" w:hAnsi="Arial" w:cs="Arial"/>
          <w:sz w:val="20"/>
          <w:szCs w:val="20"/>
        </w:rPr>
        <w:t>How did you manage to involve people in your hospital to participate in PEWS?</w:t>
      </w:r>
    </w:p>
    <w:p w14:paraId="38665CBB"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Was there anyone outside of the hospital who helped with the implementation?</w:t>
      </w:r>
    </w:p>
    <w:p w14:paraId="4A00379E"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Were there sufficient resources for the implementation of PEWS? If not, did you obtain the necessary resources? How?</w:t>
      </w:r>
    </w:p>
    <w:p w14:paraId="05627F65"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What factors facilitated or allowed the implementation of PEWS in your hospital?</w:t>
      </w:r>
    </w:p>
    <w:p w14:paraId="2EBDF4BF"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What barriers did you or your hospital encounter during the implementation of PEWS?</w:t>
      </w:r>
    </w:p>
    <w:p w14:paraId="48631FEC" w14:textId="77777777" w:rsidR="007F3A6D" w:rsidRPr="00816769" w:rsidRDefault="007F3A6D" w:rsidP="007F3A6D">
      <w:pPr>
        <w:pStyle w:val="ListParagraph"/>
        <w:numPr>
          <w:ilvl w:val="2"/>
          <w:numId w:val="2"/>
        </w:numPr>
        <w:spacing w:after="0" w:line="240" w:lineRule="auto"/>
        <w:rPr>
          <w:rFonts w:ascii="Arial" w:hAnsi="Arial" w:cs="Arial"/>
          <w:sz w:val="20"/>
          <w:szCs w:val="20"/>
        </w:rPr>
      </w:pPr>
      <w:r w:rsidRPr="00816769">
        <w:rPr>
          <w:rFonts w:ascii="Arial" w:hAnsi="Arial" w:cs="Arial"/>
          <w:sz w:val="20"/>
          <w:szCs w:val="20"/>
        </w:rPr>
        <w:t>How did you overcome these barriers?</w:t>
      </w:r>
    </w:p>
    <w:p w14:paraId="1DCC8717" w14:textId="77777777" w:rsidR="007F3A6D" w:rsidRPr="00816769" w:rsidRDefault="007F3A6D" w:rsidP="007F3A6D">
      <w:pPr>
        <w:pStyle w:val="ListParagraph"/>
        <w:spacing w:after="0" w:line="240" w:lineRule="auto"/>
        <w:ind w:left="2160"/>
        <w:rPr>
          <w:rFonts w:ascii="Arial" w:hAnsi="Arial" w:cs="Arial"/>
          <w:sz w:val="20"/>
          <w:szCs w:val="20"/>
        </w:rPr>
      </w:pPr>
    </w:p>
    <w:p w14:paraId="4A67357A" w14:textId="77777777" w:rsidR="007F3A6D" w:rsidRPr="00816769" w:rsidRDefault="007F3A6D" w:rsidP="007F3A6D">
      <w:pPr>
        <w:pStyle w:val="ListParagraph"/>
        <w:numPr>
          <w:ilvl w:val="0"/>
          <w:numId w:val="2"/>
        </w:numPr>
        <w:spacing w:after="0" w:line="240" w:lineRule="auto"/>
        <w:rPr>
          <w:rFonts w:ascii="Arial" w:hAnsi="Arial" w:cs="Arial"/>
          <w:sz w:val="20"/>
          <w:szCs w:val="20"/>
        </w:rPr>
      </w:pPr>
      <w:r w:rsidRPr="00816769">
        <w:rPr>
          <w:rFonts w:ascii="Arial" w:hAnsi="Arial" w:cs="Arial"/>
          <w:sz w:val="20"/>
          <w:szCs w:val="20"/>
        </w:rPr>
        <w:t>What level of participation have the directors / leaders of your hospital had in PEWS?</w:t>
      </w:r>
    </w:p>
    <w:p w14:paraId="747B6508"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What support or actions of the hospital leadership helped to make PEWS a success in your hospital?</w:t>
      </w:r>
    </w:p>
    <w:p w14:paraId="3CDFCA55"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Are the leaders of your hospital aware of the accomplishments of the project?</w:t>
      </w:r>
    </w:p>
    <w:p w14:paraId="70620467"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What does the hospital leadership say about PEWS now?</w:t>
      </w:r>
    </w:p>
    <w:p w14:paraId="7B4FE856" w14:textId="77777777" w:rsidR="007F3A6D" w:rsidRPr="00816769" w:rsidRDefault="007F3A6D" w:rsidP="007F3A6D">
      <w:pPr>
        <w:pStyle w:val="ListParagraph"/>
        <w:spacing w:after="0" w:line="240" w:lineRule="auto"/>
        <w:ind w:left="1440"/>
        <w:rPr>
          <w:rFonts w:ascii="Arial" w:hAnsi="Arial" w:cs="Arial"/>
          <w:sz w:val="20"/>
          <w:szCs w:val="20"/>
        </w:rPr>
      </w:pPr>
    </w:p>
    <w:p w14:paraId="43913470" w14:textId="77777777" w:rsidR="007F3A6D" w:rsidRPr="00816769" w:rsidRDefault="007F3A6D" w:rsidP="007F3A6D">
      <w:pPr>
        <w:pStyle w:val="ListParagraph"/>
        <w:numPr>
          <w:ilvl w:val="0"/>
          <w:numId w:val="2"/>
        </w:numPr>
        <w:spacing w:after="0" w:line="240" w:lineRule="auto"/>
        <w:rPr>
          <w:rFonts w:ascii="Arial" w:hAnsi="Arial" w:cs="Arial"/>
          <w:sz w:val="20"/>
          <w:szCs w:val="20"/>
        </w:rPr>
      </w:pPr>
      <w:r w:rsidRPr="00816769">
        <w:rPr>
          <w:rFonts w:ascii="Arial" w:hAnsi="Arial" w:cs="Arial"/>
          <w:sz w:val="20"/>
          <w:szCs w:val="20"/>
        </w:rPr>
        <w:t>What’s your opinion about how PEWS currently functions in your hospital, considering the time before COVID?</w:t>
      </w:r>
    </w:p>
    <w:p w14:paraId="349576A5" w14:textId="77777777" w:rsidR="007F3A6D" w:rsidRPr="00816769" w:rsidRDefault="007F3A6D" w:rsidP="007F3A6D">
      <w:pPr>
        <w:pStyle w:val="ListParagraph"/>
        <w:numPr>
          <w:ilvl w:val="1"/>
          <w:numId w:val="2"/>
        </w:numPr>
        <w:spacing w:after="0" w:line="240" w:lineRule="auto"/>
        <w:rPr>
          <w:rFonts w:ascii="Arial" w:hAnsi="Arial" w:cs="Arial"/>
          <w:sz w:val="20"/>
          <w:szCs w:val="20"/>
        </w:rPr>
      </w:pPr>
      <w:r w:rsidRPr="00816769">
        <w:rPr>
          <w:rFonts w:ascii="Arial" w:hAnsi="Arial" w:cs="Arial"/>
          <w:sz w:val="20"/>
          <w:szCs w:val="20"/>
        </w:rPr>
        <w:t>In the end, was the impact of the implementation of PEWS in your center different from what you expected?</w:t>
      </w:r>
    </w:p>
    <w:p w14:paraId="64F55621" w14:textId="77777777" w:rsidR="007F3A6D" w:rsidRPr="00816769" w:rsidRDefault="007F3A6D" w:rsidP="007F3A6D">
      <w:pPr>
        <w:pStyle w:val="ListParagraph"/>
        <w:spacing w:after="0" w:line="240" w:lineRule="auto"/>
        <w:ind w:left="1440"/>
        <w:rPr>
          <w:rFonts w:ascii="Arial" w:hAnsi="Arial" w:cs="Arial"/>
          <w:sz w:val="20"/>
          <w:szCs w:val="20"/>
        </w:rPr>
      </w:pPr>
    </w:p>
    <w:p w14:paraId="32F6270D" w14:textId="77777777" w:rsidR="007F3A6D" w:rsidRPr="00816769" w:rsidRDefault="007F3A6D" w:rsidP="007F3A6D">
      <w:pPr>
        <w:pStyle w:val="ListParagraph"/>
        <w:numPr>
          <w:ilvl w:val="0"/>
          <w:numId w:val="2"/>
        </w:numPr>
        <w:spacing w:after="0" w:line="240" w:lineRule="auto"/>
        <w:rPr>
          <w:rFonts w:ascii="Arial" w:hAnsi="Arial" w:cs="Arial"/>
          <w:sz w:val="20"/>
          <w:szCs w:val="20"/>
        </w:rPr>
      </w:pPr>
      <w:r w:rsidRPr="00816769">
        <w:rPr>
          <w:rFonts w:ascii="Arial" w:hAnsi="Arial" w:cs="Arial"/>
          <w:sz w:val="20"/>
          <w:szCs w:val="20"/>
        </w:rPr>
        <w:t>What recommendation or advice would you give to a center that wants to implement PEWS?</w:t>
      </w:r>
    </w:p>
    <w:p w14:paraId="2844E941" w14:textId="77777777" w:rsidR="007F3A6D" w:rsidRPr="00816769" w:rsidRDefault="007F3A6D" w:rsidP="007F3A6D">
      <w:pPr>
        <w:spacing w:after="0" w:line="240" w:lineRule="auto"/>
        <w:rPr>
          <w:rFonts w:ascii="Arial" w:hAnsi="Arial" w:cs="Arial"/>
          <w:sz w:val="20"/>
          <w:szCs w:val="20"/>
        </w:rPr>
      </w:pPr>
    </w:p>
    <w:p w14:paraId="76B519AF" w14:textId="77777777" w:rsidR="007F3A6D" w:rsidRPr="00816769" w:rsidRDefault="007F3A6D" w:rsidP="007F3A6D">
      <w:pPr>
        <w:spacing w:after="0" w:line="240" w:lineRule="auto"/>
        <w:rPr>
          <w:rFonts w:ascii="Arial" w:hAnsi="Arial" w:cs="Arial"/>
          <w:sz w:val="20"/>
          <w:szCs w:val="20"/>
        </w:rPr>
      </w:pPr>
      <w:r w:rsidRPr="00816769">
        <w:rPr>
          <w:rFonts w:ascii="Arial" w:hAnsi="Arial" w:cs="Arial"/>
          <w:sz w:val="20"/>
          <w:szCs w:val="20"/>
        </w:rPr>
        <w:t>Do you have any comment about the implementation of PEWS in your hospital that we didn’t mention in this interview?</w:t>
      </w:r>
    </w:p>
    <w:p w14:paraId="1CA73BD2" w14:textId="77777777" w:rsidR="007F3A6D" w:rsidRPr="00816769" w:rsidRDefault="007F3A6D" w:rsidP="007F3A6D">
      <w:pPr>
        <w:spacing w:after="0"/>
        <w:rPr>
          <w:rFonts w:ascii="Arial" w:hAnsi="Arial" w:cs="Arial"/>
          <w:sz w:val="20"/>
          <w:szCs w:val="20"/>
        </w:rPr>
      </w:pPr>
    </w:p>
    <w:p w14:paraId="56AEBAD5" w14:textId="77777777" w:rsidR="007F3A6D" w:rsidRDefault="007F3A6D" w:rsidP="007F3A6D">
      <w:pPr>
        <w:spacing w:after="0"/>
        <w:rPr>
          <w:rFonts w:ascii="Times New Roman" w:hAnsi="Times New Roman" w:cs="Times New Roman"/>
          <w:sz w:val="24"/>
          <w:szCs w:val="24"/>
        </w:rPr>
      </w:pPr>
    </w:p>
    <w:p w14:paraId="08426B87" w14:textId="77777777" w:rsidR="007F3A6D" w:rsidRDefault="007F3A6D" w:rsidP="007F3A6D">
      <w:pPr>
        <w:spacing w:after="0"/>
        <w:rPr>
          <w:rFonts w:ascii="Times New Roman" w:hAnsi="Times New Roman" w:cs="Times New Roman"/>
          <w:sz w:val="24"/>
          <w:szCs w:val="24"/>
        </w:rPr>
      </w:pPr>
    </w:p>
    <w:p w14:paraId="7723CDF7" w14:textId="77777777" w:rsidR="007F3A6D" w:rsidRDefault="007F3A6D" w:rsidP="007F3A6D">
      <w:pPr>
        <w:spacing w:after="0"/>
        <w:rPr>
          <w:rFonts w:ascii="Times New Roman" w:hAnsi="Times New Roman" w:cs="Times New Roman"/>
          <w:sz w:val="24"/>
          <w:szCs w:val="24"/>
        </w:rPr>
      </w:pPr>
    </w:p>
    <w:p w14:paraId="33A17837" w14:textId="77777777" w:rsidR="007F3A6D" w:rsidRDefault="007F3A6D" w:rsidP="007F3A6D">
      <w:pPr>
        <w:spacing w:after="0"/>
        <w:rPr>
          <w:rFonts w:ascii="Times New Roman" w:hAnsi="Times New Roman" w:cs="Times New Roman"/>
          <w:sz w:val="24"/>
          <w:szCs w:val="24"/>
        </w:rPr>
      </w:pPr>
    </w:p>
    <w:p w14:paraId="548D96A5" w14:textId="77777777" w:rsidR="007F3A6D" w:rsidRDefault="007F3A6D" w:rsidP="007F3A6D">
      <w:pPr>
        <w:spacing w:after="0"/>
        <w:rPr>
          <w:rFonts w:ascii="Times New Roman" w:hAnsi="Times New Roman" w:cs="Times New Roman"/>
          <w:sz w:val="24"/>
          <w:szCs w:val="24"/>
        </w:rPr>
      </w:pPr>
    </w:p>
    <w:p w14:paraId="56D9086A" w14:textId="77777777" w:rsidR="007F3A6D" w:rsidRDefault="007F3A6D" w:rsidP="007F3A6D">
      <w:pPr>
        <w:spacing w:after="0"/>
        <w:rPr>
          <w:rFonts w:ascii="Times New Roman" w:hAnsi="Times New Roman" w:cs="Times New Roman"/>
          <w:sz w:val="24"/>
          <w:szCs w:val="24"/>
        </w:rPr>
      </w:pPr>
    </w:p>
    <w:p w14:paraId="5F24A77E" w14:textId="77777777" w:rsidR="007F3A6D" w:rsidRDefault="007F3A6D" w:rsidP="007F3A6D">
      <w:pPr>
        <w:spacing w:after="0"/>
        <w:rPr>
          <w:rFonts w:ascii="Times New Roman" w:hAnsi="Times New Roman" w:cs="Times New Roman"/>
          <w:sz w:val="24"/>
          <w:szCs w:val="24"/>
        </w:rPr>
      </w:pPr>
    </w:p>
    <w:p w14:paraId="1C3A7693" w14:textId="77777777" w:rsidR="007F3A6D" w:rsidRDefault="007F3A6D" w:rsidP="007F3A6D">
      <w:pPr>
        <w:spacing w:after="0"/>
        <w:rPr>
          <w:rFonts w:ascii="Times New Roman" w:hAnsi="Times New Roman" w:cs="Times New Roman"/>
          <w:sz w:val="24"/>
          <w:szCs w:val="24"/>
        </w:rPr>
      </w:pPr>
    </w:p>
    <w:p w14:paraId="09E3AB2A" w14:textId="77777777" w:rsidR="007F3A6D" w:rsidRDefault="007F3A6D" w:rsidP="007F3A6D">
      <w:pPr>
        <w:spacing w:after="0"/>
        <w:rPr>
          <w:rFonts w:ascii="Times New Roman" w:hAnsi="Times New Roman" w:cs="Times New Roman"/>
          <w:sz w:val="24"/>
          <w:szCs w:val="24"/>
        </w:rPr>
      </w:pPr>
    </w:p>
    <w:p w14:paraId="7E2A21DA" w14:textId="77777777" w:rsidR="007F3A6D" w:rsidRDefault="007F3A6D" w:rsidP="007F3A6D">
      <w:pPr>
        <w:spacing w:after="0"/>
        <w:rPr>
          <w:rFonts w:ascii="Times New Roman" w:hAnsi="Times New Roman" w:cs="Times New Roman"/>
          <w:sz w:val="24"/>
          <w:szCs w:val="24"/>
        </w:rPr>
      </w:pPr>
    </w:p>
    <w:p w14:paraId="31619FDB" w14:textId="77777777" w:rsidR="007F3A6D" w:rsidRDefault="007F3A6D" w:rsidP="007F3A6D">
      <w:pPr>
        <w:spacing w:after="0"/>
        <w:rPr>
          <w:rFonts w:ascii="Times New Roman" w:hAnsi="Times New Roman" w:cs="Times New Roman"/>
          <w:sz w:val="24"/>
          <w:szCs w:val="24"/>
        </w:rPr>
      </w:pPr>
    </w:p>
    <w:p w14:paraId="093E718C" w14:textId="77777777" w:rsidR="007F3A6D" w:rsidRDefault="007F3A6D" w:rsidP="007F3A6D">
      <w:pPr>
        <w:spacing w:after="0"/>
        <w:rPr>
          <w:rFonts w:ascii="Times New Roman" w:hAnsi="Times New Roman" w:cs="Times New Roman"/>
          <w:sz w:val="24"/>
          <w:szCs w:val="24"/>
        </w:rPr>
      </w:pPr>
    </w:p>
    <w:p w14:paraId="3B96CB4C" w14:textId="77777777" w:rsidR="007F3A6D" w:rsidRDefault="007F3A6D" w:rsidP="007F3A6D">
      <w:pPr>
        <w:spacing w:after="0"/>
        <w:rPr>
          <w:rFonts w:ascii="Times New Roman" w:hAnsi="Times New Roman" w:cs="Times New Roman"/>
          <w:sz w:val="24"/>
          <w:szCs w:val="24"/>
        </w:rPr>
      </w:pPr>
    </w:p>
    <w:p w14:paraId="2301E85F" w14:textId="77777777" w:rsidR="007F3A6D" w:rsidRDefault="007F3A6D" w:rsidP="007F3A6D">
      <w:pPr>
        <w:spacing w:after="0"/>
        <w:rPr>
          <w:rFonts w:ascii="Times New Roman" w:hAnsi="Times New Roman" w:cs="Times New Roman"/>
          <w:sz w:val="24"/>
          <w:szCs w:val="24"/>
        </w:rPr>
      </w:pPr>
    </w:p>
    <w:p w14:paraId="1B3C3C1C" w14:textId="77777777" w:rsidR="007F3A6D" w:rsidRDefault="007F3A6D" w:rsidP="007F3A6D">
      <w:pPr>
        <w:spacing w:after="0"/>
        <w:rPr>
          <w:rFonts w:ascii="Times New Roman" w:hAnsi="Times New Roman" w:cs="Times New Roman"/>
          <w:sz w:val="24"/>
          <w:szCs w:val="24"/>
        </w:rPr>
      </w:pPr>
    </w:p>
    <w:p w14:paraId="70DACF77" w14:textId="77777777" w:rsidR="007F3A6D" w:rsidRDefault="007F3A6D" w:rsidP="007F3A6D">
      <w:pPr>
        <w:spacing w:after="0"/>
        <w:rPr>
          <w:rFonts w:ascii="Times New Roman" w:hAnsi="Times New Roman" w:cs="Times New Roman"/>
          <w:sz w:val="24"/>
          <w:szCs w:val="24"/>
        </w:rPr>
      </w:pPr>
    </w:p>
    <w:p w14:paraId="15560B82" w14:textId="77777777" w:rsidR="007F3A6D" w:rsidRDefault="007F3A6D" w:rsidP="007F3A6D">
      <w:pPr>
        <w:spacing w:after="0"/>
        <w:rPr>
          <w:rFonts w:ascii="Times New Roman" w:hAnsi="Times New Roman" w:cs="Times New Roman"/>
          <w:sz w:val="24"/>
          <w:szCs w:val="24"/>
        </w:rPr>
      </w:pPr>
    </w:p>
    <w:p w14:paraId="210436B2" w14:textId="77777777" w:rsidR="007F3A6D" w:rsidRPr="00816769" w:rsidRDefault="007F3A6D" w:rsidP="007F3A6D">
      <w:pPr>
        <w:rPr>
          <w:rFonts w:ascii="Arial" w:hAnsi="Arial" w:cs="Arial"/>
          <w:b/>
          <w:bCs/>
          <w:sz w:val="24"/>
          <w:szCs w:val="24"/>
        </w:rPr>
      </w:pPr>
      <w:r w:rsidRPr="00816769">
        <w:rPr>
          <w:rFonts w:ascii="Arial" w:hAnsi="Arial" w:cs="Arial"/>
          <w:b/>
          <w:bCs/>
          <w:sz w:val="24"/>
          <w:szCs w:val="24"/>
        </w:rPr>
        <w:lastRenderedPageBreak/>
        <w:t>Supplemental Table 2: Codebook</w:t>
      </w:r>
    </w:p>
    <w:tbl>
      <w:tblPr>
        <w:tblW w:w="9369" w:type="dxa"/>
        <w:tblLook w:val="04A0" w:firstRow="1" w:lastRow="0" w:firstColumn="1" w:lastColumn="0" w:noHBand="0" w:noVBand="1"/>
      </w:tblPr>
      <w:tblGrid>
        <w:gridCol w:w="1028"/>
        <w:gridCol w:w="1162"/>
        <w:gridCol w:w="7179"/>
      </w:tblGrid>
      <w:tr w:rsidR="007F3A6D" w:rsidRPr="00846A1D" w14:paraId="4F05FEEE" w14:textId="77777777" w:rsidTr="002902EF">
        <w:trPr>
          <w:trHeight w:val="622"/>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3148B" w14:textId="77777777" w:rsidR="007F3A6D" w:rsidRPr="00846A1D" w:rsidRDefault="007F3A6D" w:rsidP="002902EF">
            <w:pPr>
              <w:spacing w:after="0" w:line="240" w:lineRule="auto"/>
              <w:jc w:val="center"/>
              <w:rPr>
                <w:rFonts w:ascii="Arial" w:eastAsia="Times New Roman" w:hAnsi="Arial" w:cs="Arial"/>
                <w:color w:val="000000"/>
                <w:sz w:val="20"/>
                <w:szCs w:val="20"/>
              </w:rPr>
            </w:pPr>
            <w:r w:rsidRPr="00846A1D">
              <w:rPr>
                <w:rFonts w:ascii="Arial" w:eastAsia="Times New Roman" w:hAnsi="Arial" w:cs="Arial"/>
                <w:color w:val="000000"/>
                <w:sz w:val="20"/>
                <w:szCs w:val="20"/>
              </w:rPr>
              <w:t>Outcome</w:t>
            </w:r>
          </w:p>
        </w:tc>
        <w:tc>
          <w:tcPr>
            <w:tcW w:w="940" w:type="dxa"/>
            <w:tcBorders>
              <w:top w:val="single" w:sz="4" w:space="0" w:color="auto"/>
              <w:left w:val="nil"/>
              <w:bottom w:val="single" w:sz="4" w:space="0" w:color="auto"/>
              <w:right w:val="single" w:sz="4" w:space="0" w:color="auto"/>
            </w:tcBorders>
            <w:shd w:val="clear" w:color="auto" w:fill="auto"/>
            <w:vAlign w:val="center"/>
          </w:tcPr>
          <w:p w14:paraId="2627F615" w14:textId="77777777" w:rsidR="007F3A6D" w:rsidRPr="00846A1D" w:rsidRDefault="007F3A6D" w:rsidP="002902EF">
            <w:pPr>
              <w:spacing w:after="0" w:line="240" w:lineRule="auto"/>
              <w:jc w:val="center"/>
              <w:rPr>
                <w:rFonts w:ascii="Arial" w:eastAsia="Times New Roman" w:hAnsi="Arial" w:cs="Arial"/>
                <w:color w:val="000000"/>
                <w:sz w:val="20"/>
                <w:szCs w:val="20"/>
              </w:rPr>
            </w:pPr>
            <w:r w:rsidRPr="00846A1D">
              <w:rPr>
                <w:rFonts w:ascii="Arial" w:eastAsia="Times New Roman" w:hAnsi="Arial" w:cs="Arial"/>
                <w:color w:val="000000"/>
                <w:sz w:val="20"/>
                <w:szCs w:val="20"/>
              </w:rPr>
              <w:t>Patient</w:t>
            </w:r>
          </w:p>
        </w:tc>
        <w:tc>
          <w:tcPr>
            <w:tcW w:w="7617" w:type="dxa"/>
            <w:tcBorders>
              <w:top w:val="single" w:sz="4" w:space="0" w:color="auto"/>
              <w:left w:val="nil"/>
              <w:bottom w:val="single" w:sz="4" w:space="0" w:color="auto"/>
              <w:right w:val="single" w:sz="4" w:space="0" w:color="auto"/>
            </w:tcBorders>
            <w:shd w:val="clear" w:color="auto" w:fill="auto"/>
            <w:vAlign w:val="center"/>
          </w:tcPr>
          <w:p w14:paraId="66185872" w14:textId="77777777" w:rsidR="007F3A6D" w:rsidRPr="00846A1D" w:rsidRDefault="007F3A6D" w:rsidP="002902EF">
            <w:pPr>
              <w:spacing w:after="0" w:line="240" w:lineRule="auto"/>
              <w:rPr>
                <w:rFonts w:ascii="Arial" w:eastAsia="Times New Roman" w:hAnsi="Arial" w:cs="Arial"/>
                <w:color w:val="000000"/>
                <w:sz w:val="20"/>
                <w:szCs w:val="20"/>
              </w:rPr>
            </w:pPr>
            <w:r w:rsidRPr="00846A1D">
              <w:rPr>
                <w:rFonts w:ascii="Arial" w:eastAsia="Times New Roman" w:hAnsi="Arial" w:cs="Arial"/>
                <w:color w:val="000000"/>
                <w:sz w:val="20"/>
                <w:szCs w:val="20"/>
              </w:rPr>
              <w:t>Any mention of the impact of implementing EVAT in the hospital on patient care, including patient safety, teamwork, communication and impact on families/parents. Includes negative and positive impacts.</w:t>
            </w:r>
          </w:p>
        </w:tc>
      </w:tr>
      <w:tr w:rsidR="007F3A6D" w:rsidRPr="00846A1D" w14:paraId="535B1A5E" w14:textId="77777777" w:rsidTr="002902EF">
        <w:trPr>
          <w:trHeight w:val="622"/>
        </w:trPr>
        <w:tc>
          <w:tcPr>
            <w:tcW w:w="812" w:type="dxa"/>
            <w:vMerge/>
            <w:tcBorders>
              <w:left w:val="single" w:sz="4" w:space="0" w:color="auto"/>
              <w:bottom w:val="single" w:sz="4" w:space="0" w:color="auto"/>
              <w:right w:val="single" w:sz="4" w:space="0" w:color="auto"/>
            </w:tcBorders>
            <w:shd w:val="clear" w:color="auto" w:fill="auto"/>
            <w:vAlign w:val="center"/>
            <w:hideMark/>
          </w:tcPr>
          <w:p w14:paraId="3411D16B" w14:textId="77777777" w:rsidR="007F3A6D" w:rsidRPr="00846A1D" w:rsidRDefault="007F3A6D" w:rsidP="002902EF">
            <w:pPr>
              <w:spacing w:after="0" w:line="240" w:lineRule="auto"/>
              <w:jc w:val="center"/>
              <w:rPr>
                <w:rFonts w:ascii="Arial" w:eastAsia="Times New Roman" w:hAnsi="Arial" w:cs="Arial"/>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tcPr>
          <w:p w14:paraId="2A9BD15C" w14:textId="77777777" w:rsidR="007F3A6D" w:rsidRPr="00846A1D" w:rsidRDefault="007F3A6D" w:rsidP="002902EF">
            <w:pPr>
              <w:spacing w:after="0" w:line="240" w:lineRule="auto"/>
              <w:jc w:val="center"/>
              <w:rPr>
                <w:rFonts w:ascii="Arial" w:eastAsia="Times New Roman" w:hAnsi="Arial" w:cs="Arial"/>
                <w:color w:val="000000"/>
                <w:sz w:val="20"/>
                <w:szCs w:val="20"/>
              </w:rPr>
            </w:pPr>
            <w:r w:rsidRPr="00846A1D">
              <w:rPr>
                <w:rFonts w:ascii="Arial" w:eastAsia="Times New Roman" w:hAnsi="Arial" w:cs="Arial"/>
                <w:color w:val="000000"/>
                <w:sz w:val="20"/>
                <w:szCs w:val="20"/>
              </w:rPr>
              <w:t>Individuals</w:t>
            </w:r>
          </w:p>
        </w:tc>
        <w:tc>
          <w:tcPr>
            <w:tcW w:w="7617" w:type="dxa"/>
            <w:tcBorders>
              <w:top w:val="nil"/>
              <w:left w:val="nil"/>
              <w:bottom w:val="single" w:sz="4" w:space="0" w:color="auto"/>
              <w:right w:val="single" w:sz="4" w:space="0" w:color="auto"/>
            </w:tcBorders>
            <w:shd w:val="clear" w:color="auto" w:fill="auto"/>
            <w:vAlign w:val="center"/>
          </w:tcPr>
          <w:p w14:paraId="36BB87F2" w14:textId="77777777" w:rsidR="007F3A6D" w:rsidRPr="00846A1D" w:rsidRDefault="007F3A6D" w:rsidP="002902EF">
            <w:pPr>
              <w:spacing w:after="0" w:line="240" w:lineRule="auto"/>
              <w:rPr>
                <w:rFonts w:ascii="Arial" w:eastAsia="Times New Roman" w:hAnsi="Arial" w:cs="Arial"/>
                <w:color w:val="000000"/>
                <w:sz w:val="20"/>
                <w:szCs w:val="20"/>
              </w:rPr>
            </w:pPr>
            <w:r w:rsidRPr="00846A1D">
              <w:rPr>
                <w:rFonts w:ascii="Arial" w:eastAsia="Times New Roman" w:hAnsi="Arial" w:cs="Arial"/>
                <w:color w:val="000000"/>
                <w:sz w:val="20"/>
                <w:szCs w:val="20"/>
              </w:rPr>
              <w:t xml:space="preserve">Any mention of the impact of implementing EVAT in the hospital on </w:t>
            </w:r>
            <w:r w:rsidRPr="00846A1D">
              <w:rPr>
                <w:rFonts w:ascii="Arial" w:eastAsia="Times New Roman" w:hAnsi="Arial" w:cs="Arial"/>
                <w:sz w:val="20"/>
                <w:szCs w:val="20"/>
              </w:rPr>
              <w:t>individuals</w:t>
            </w:r>
            <w:r w:rsidRPr="00846A1D">
              <w:rPr>
                <w:rFonts w:ascii="Arial" w:eastAsia="Times New Roman" w:hAnsi="Arial" w:cs="Arial"/>
                <w:color w:val="000000"/>
                <w:sz w:val="20"/>
                <w:szCs w:val="20"/>
              </w:rPr>
              <w:t>, including pride/joy in participating, satisfaction, confidence, academic productivity. Includes negative and positive impacts.</w:t>
            </w:r>
          </w:p>
        </w:tc>
      </w:tr>
      <w:tr w:rsidR="007F3A6D" w:rsidRPr="00846A1D" w14:paraId="7324B46A" w14:textId="77777777" w:rsidTr="002902EF">
        <w:trPr>
          <w:trHeight w:val="622"/>
        </w:trPr>
        <w:tc>
          <w:tcPr>
            <w:tcW w:w="812" w:type="dxa"/>
            <w:vMerge/>
            <w:tcBorders>
              <w:left w:val="single" w:sz="4" w:space="0" w:color="auto"/>
              <w:bottom w:val="single" w:sz="4" w:space="0" w:color="auto"/>
              <w:right w:val="single" w:sz="4" w:space="0" w:color="auto"/>
            </w:tcBorders>
            <w:shd w:val="clear" w:color="auto" w:fill="auto"/>
            <w:vAlign w:val="center"/>
            <w:hideMark/>
          </w:tcPr>
          <w:p w14:paraId="690F5E9D" w14:textId="77777777" w:rsidR="007F3A6D" w:rsidRPr="00846A1D" w:rsidRDefault="007F3A6D" w:rsidP="002902EF">
            <w:pPr>
              <w:spacing w:after="0" w:line="240" w:lineRule="auto"/>
              <w:jc w:val="center"/>
              <w:rPr>
                <w:rFonts w:ascii="Arial" w:eastAsia="Times New Roman" w:hAnsi="Arial" w:cs="Arial"/>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14:paraId="0DAD9E68" w14:textId="77777777" w:rsidR="007F3A6D" w:rsidRPr="00846A1D" w:rsidRDefault="007F3A6D" w:rsidP="002902EF">
            <w:pPr>
              <w:spacing w:after="0" w:line="240" w:lineRule="auto"/>
              <w:jc w:val="center"/>
              <w:rPr>
                <w:rFonts w:ascii="Arial" w:eastAsia="Times New Roman" w:hAnsi="Arial" w:cs="Arial"/>
                <w:color w:val="000000"/>
                <w:sz w:val="20"/>
                <w:szCs w:val="20"/>
              </w:rPr>
            </w:pPr>
            <w:r w:rsidRPr="00846A1D">
              <w:rPr>
                <w:rFonts w:ascii="Arial" w:eastAsia="Times New Roman" w:hAnsi="Arial" w:cs="Arial"/>
                <w:color w:val="000000"/>
                <w:sz w:val="20"/>
                <w:szCs w:val="20"/>
              </w:rPr>
              <w:t>Institution</w:t>
            </w:r>
          </w:p>
        </w:tc>
        <w:tc>
          <w:tcPr>
            <w:tcW w:w="7617" w:type="dxa"/>
            <w:tcBorders>
              <w:top w:val="nil"/>
              <w:left w:val="nil"/>
              <w:bottom w:val="single" w:sz="4" w:space="0" w:color="auto"/>
              <w:right w:val="single" w:sz="4" w:space="0" w:color="auto"/>
            </w:tcBorders>
            <w:shd w:val="clear" w:color="auto" w:fill="auto"/>
            <w:vAlign w:val="center"/>
            <w:hideMark/>
          </w:tcPr>
          <w:p w14:paraId="58A2A870" w14:textId="77777777" w:rsidR="007F3A6D" w:rsidRPr="00846A1D" w:rsidRDefault="007F3A6D" w:rsidP="002902EF">
            <w:pPr>
              <w:spacing w:after="0" w:line="240" w:lineRule="auto"/>
              <w:rPr>
                <w:rFonts w:ascii="Arial" w:eastAsia="Times New Roman" w:hAnsi="Arial" w:cs="Arial"/>
                <w:color w:val="000000"/>
                <w:sz w:val="20"/>
                <w:szCs w:val="20"/>
              </w:rPr>
            </w:pPr>
            <w:r w:rsidRPr="00846A1D">
              <w:rPr>
                <w:rFonts w:ascii="Arial" w:eastAsia="Times New Roman" w:hAnsi="Arial" w:cs="Arial"/>
                <w:color w:val="000000"/>
                <w:sz w:val="20"/>
                <w:szCs w:val="20"/>
              </w:rPr>
              <w:t xml:space="preserve">Any mention of the impact of </w:t>
            </w:r>
            <w:r w:rsidRPr="00816769">
              <w:rPr>
                <w:rFonts w:ascii="Arial" w:eastAsia="Times New Roman" w:hAnsi="Arial" w:cs="Arial"/>
                <w:color w:val="000000"/>
                <w:sz w:val="20"/>
                <w:szCs w:val="20"/>
              </w:rPr>
              <w:t>implementing</w:t>
            </w:r>
            <w:r w:rsidRPr="00846A1D">
              <w:rPr>
                <w:rFonts w:ascii="Arial" w:eastAsia="Times New Roman" w:hAnsi="Arial" w:cs="Arial"/>
                <w:color w:val="000000"/>
                <w:sz w:val="20"/>
                <w:szCs w:val="20"/>
              </w:rPr>
              <w:t xml:space="preserve"> EVAT on the hospital or institution, including cost savings, recognition for the institution (awards), or other institutional benefits. Includes becoming a center of excellence.</w:t>
            </w:r>
          </w:p>
        </w:tc>
      </w:tr>
    </w:tbl>
    <w:p w14:paraId="622A3DA4" w14:textId="77777777" w:rsidR="007F3A6D" w:rsidRDefault="007F3A6D" w:rsidP="007F3A6D">
      <w:pPr>
        <w:rPr>
          <w:rFonts w:ascii="Arial" w:hAnsi="Arial" w:cs="Arial"/>
          <w:b/>
          <w:bCs/>
          <w:sz w:val="24"/>
          <w:szCs w:val="24"/>
        </w:rPr>
      </w:pPr>
    </w:p>
    <w:p w14:paraId="098BB597" w14:textId="77777777" w:rsidR="007F3A6D" w:rsidRDefault="007F3A6D" w:rsidP="007F3A6D">
      <w:pPr>
        <w:rPr>
          <w:rFonts w:ascii="Arial" w:hAnsi="Arial" w:cs="Arial"/>
          <w:b/>
          <w:bCs/>
          <w:sz w:val="24"/>
          <w:szCs w:val="24"/>
        </w:rPr>
      </w:pPr>
    </w:p>
    <w:p w14:paraId="4FC222BE" w14:textId="77777777" w:rsidR="007F3A6D" w:rsidRDefault="007F3A6D" w:rsidP="007F3A6D">
      <w:pPr>
        <w:rPr>
          <w:rFonts w:ascii="Arial" w:hAnsi="Arial" w:cs="Arial"/>
          <w:b/>
          <w:bCs/>
          <w:sz w:val="24"/>
          <w:szCs w:val="24"/>
        </w:rPr>
      </w:pPr>
    </w:p>
    <w:p w14:paraId="65BBB866" w14:textId="77777777" w:rsidR="007F3A6D" w:rsidRDefault="007F3A6D" w:rsidP="007F3A6D">
      <w:pPr>
        <w:rPr>
          <w:rFonts w:ascii="Arial" w:hAnsi="Arial" w:cs="Arial"/>
          <w:b/>
          <w:bCs/>
          <w:sz w:val="24"/>
          <w:szCs w:val="24"/>
        </w:rPr>
      </w:pPr>
    </w:p>
    <w:p w14:paraId="6D9E180A" w14:textId="77777777" w:rsidR="007F3A6D" w:rsidRDefault="007F3A6D" w:rsidP="007F3A6D">
      <w:pPr>
        <w:rPr>
          <w:rFonts w:ascii="Arial" w:hAnsi="Arial" w:cs="Arial"/>
          <w:b/>
          <w:bCs/>
          <w:sz w:val="24"/>
          <w:szCs w:val="24"/>
        </w:rPr>
      </w:pPr>
    </w:p>
    <w:p w14:paraId="650D228E" w14:textId="77777777" w:rsidR="007F3A6D" w:rsidRDefault="007F3A6D" w:rsidP="007F3A6D">
      <w:pPr>
        <w:rPr>
          <w:rFonts w:ascii="Arial" w:hAnsi="Arial" w:cs="Arial"/>
          <w:b/>
          <w:bCs/>
          <w:sz w:val="24"/>
          <w:szCs w:val="24"/>
        </w:rPr>
      </w:pPr>
    </w:p>
    <w:p w14:paraId="43F38338" w14:textId="77777777" w:rsidR="007F3A6D" w:rsidRDefault="007F3A6D" w:rsidP="007F3A6D">
      <w:pPr>
        <w:rPr>
          <w:rFonts w:ascii="Arial" w:hAnsi="Arial" w:cs="Arial"/>
          <w:b/>
          <w:bCs/>
          <w:sz w:val="24"/>
          <w:szCs w:val="24"/>
        </w:rPr>
      </w:pPr>
    </w:p>
    <w:p w14:paraId="6FFDC8D1" w14:textId="77777777" w:rsidR="007F3A6D" w:rsidRDefault="007F3A6D" w:rsidP="007F3A6D">
      <w:pPr>
        <w:rPr>
          <w:rFonts w:ascii="Arial" w:hAnsi="Arial" w:cs="Arial"/>
          <w:b/>
          <w:bCs/>
          <w:sz w:val="24"/>
          <w:szCs w:val="24"/>
        </w:rPr>
      </w:pPr>
    </w:p>
    <w:p w14:paraId="760DF315" w14:textId="77777777" w:rsidR="007F3A6D" w:rsidRDefault="007F3A6D" w:rsidP="007F3A6D">
      <w:pPr>
        <w:rPr>
          <w:rFonts w:ascii="Arial" w:hAnsi="Arial" w:cs="Arial"/>
          <w:b/>
          <w:bCs/>
          <w:sz w:val="24"/>
          <w:szCs w:val="24"/>
        </w:rPr>
      </w:pPr>
    </w:p>
    <w:p w14:paraId="103361E5" w14:textId="77777777" w:rsidR="007F3A6D" w:rsidRDefault="007F3A6D" w:rsidP="007F3A6D">
      <w:pPr>
        <w:rPr>
          <w:rFonts w:ascii="Arial" w:hAnsi="Arial" w:cs="Arial"/>
          <w:b/>
          <w:bCs/>
          <w:sz w:val="24"/>
          <w:szCs w:val="24"/>
        </w:rPr>
      </w:pPr>
    </w:p>
    <w:p w14:paraId="1E3F4C02" w14:textId="77777777" w:rsidR="007F3A6D" w:rsidRDefault="007F3A6D" w:rsidP="007F3A6D">
      <w:pPr>
        <w:rPr>
          <w:rFonts w:ascii="Arial" w:hAnsi="Arial" w:cs="Arial"/>
          <w:b/>
          <w:bCs/>
          <w:sz w:val="24"/>
          <w:szCs w:val="24"/>
        </w:rPr>
      </w:pPr>
    </w:p>
    <w:p w14:paraId="7D53BCF1" w14:textId="77777777" w:rsidR="007F3A6D" w:rsidRDefault="007F3A6D" w:rsidP="007F3A6D">
      <w:pPr>
        <w:rPr>
          <w:rFonts w:ascii="Arial" w:hAnsi="Arial" w:cs="Arial"/>
          <w:b/>
          <w:bCs/>
          <w:sz w:val="24"/>
          <w:szCs w:val="24"/>
        </w:rPr>
      </w:pPr>
    </w:p>
    <w:p w14:paraId="1084700D" w14:textId="77777777" w:rsidR="007F3A6D" w:rsidRDefault="007F3A6D" w:rsidP="007F3A6D">
      <w:pPr>
        <w:rPr>
          <w:rFonts w:ascii="Arial" w:hAnsi="Arial" w:cs="Arial"/>
          <w:b/>
          <w:bCs/>
          <w:sz w:val="24"/>
          <w:szCs w:val="24"/>
        </w:rPr>
      </w:pPr>
    </w:p>
    <w:p w14:paraId="43CB57FF" w14:textId="77777777" w:rsidR="007F3A6D" w:rsidRDefault="007F3A6D" w:rsidP="007F3A6D">
      <w:pPr>
        <w:rPr>
          <w:rFonts w:ascii="Arial" w:hAnsi="Arial" w:cs="Arial"/>
          <w:b/>
          <w:bCs/>
          <w:sz w:val="24"/>
          <w:szCs w:val="24"/>
        </w:rPr>
      </w:pPr>
    </w:p>
    <w:p w14:paraId="6AFBB118" w14:textId="77777777" w:rsidR="007F3A6D" w:rsidRDefault="007F3A6D" w:rsidP="007F3A6D">
      <w:pPr>
        <w:rPr>
          <w:rFonts w:ascii="Arial" w:hAnsi="Arial" w:cs="Arial"/>
          <w:b/>
          <w:bCs/>
          <w:sz w:val="24"/>
          <w:szCs w:val="24"/>
        </w:rPr>
      </w:pPr>
    </w:p>
    <w:p w14:paraId="54C5CF4B" w14:textId="77777777" w:rsidR="007F3A6D" w:rsidRDefault="007F3A6D" w:rsidP="007F3A6D">
      <w:pPr>
        <w:rPr>
          <w:rFonts w:ascii="Arial" w:hAnsi="Arial" w:cs="Arial"/>
          <w:b/>
          <w:bCs/>
          <w:sz w:val="24"/>
          <w:szCs w:val="24"/>
        </w:rPr>
      </w:pPr>
    </w:p>
    <w:p w14:paraId="43AE478A" w14:textId="77777777" w:rsidR="007F3A6D" w:rsidRDefault="007F3A6D" w:rsidP="007F3A6D">
      <w:pPr>
        <w:rPr>
          <w:rFonts w:ascii="Arial" w:hAnsi="Arial" w:cs="Arial"/>
          <w:b/>
          <w:bCs/>
          <w:sz w:val="24"/>
          <w:szCs w:val="24"/>
        </w:rPr>
      </w:pPr>
    </w:p>
    <w:p w14:paraId="0FFB4410" w14:textId="77777777" w:rsidR="007F3A6D" w:rsidRDefault="007F3A6D" w:rsidP="007F3A6D">
      <w:pPr>
        <w:rPr>
          <w:rFonts w:ascii="Arial" w:hAnsi="Arial" w:cs="Arial"/>
          <w:b/>
          <w:bCs/>
          <w:sz w:val="24"/>
          <w:szCs w:val="24"/>
        </w:rPr>
      </w:pPr>
    </w:p>
    <w:p w14:paraId="356EE5DE" w14:textId="77777777" w:rsidR="007F3A6D" w:rsidRDefault="007F3A6D" w:rsidP="007F3A6D">
      <w:pPr>
        <w:rPr>
          <w:rFonts w:ascii="Arial" w:hAnsi="Arial" w:cs="Arial"/>
          <w:b/>
          <w:bCs/>
          <w:sz w:val="24"/>
          <w:szCs w:val="24"/>
        </w:rPr>
      </w:pPr>
    </w:p>
    <w:p w14:paraId="7A753722" w14:textId="77777777" w:rsidR="007F3A6D" w:rsidRDefault="007F3A6D" w:rsidP="007F3A6D">
      <w:pPr>
        <w:rPr>
          <w:rFonts w:ascii="Arial" w:hAnsi="Arial" w:cs="Arial"/>
          <w:b/>
          <w:bCs/>
          <w:sz w:val="24"/>
          <w:szCs w:val="24"/>
        </w:rPr>
      </w:pPr>
    </w:p>
    <w:p w14:paraId="7DD10A1C" w14:textId="77777777" w:rsidR="007F3A6D" w:rsidRDefault="007F3A6D" w:rsidP="007F3A6D">
      <w:pPr>
        <w:rPr>
          <w:rFonts w:ascii="Arial" w:hAnsi="Arial" w:cs="Arial"/>
          <w:b/>
          <w:bCs/>
          <w:sz w:val="24"/>
          <w:szCs w:val="24"/>
        </w:rPr>
      </w:pPr>
    </w:p>
    <w:p w14:paraId="577DD0A0" w14:textId="77777777" w:rsidR="007F3A6D" w:rsidRDefault="007F3A6D" w:rsidP="007F3A6D">
      <w:pPr>
        <w:rPr>
          <w:rFonts w:ascii="Arial" w:hAnsi="Arial" w:cs="Arial"/>
          <w:b/>
          <w:bCs/>
          <w:sz w:val="24"/>
          <w:szCs w:val="24"/>
        </w:rPr>
      </w:pPr>
    </w:p>
    <w:p w14:paraId="10B97F17" w14:textId="77777777" w:rsidR="007F3A6D" w:rsidRDefault="007F3A6D" w:rsidP="007F3A6D">
      <w:pPr>
        <w:rPr>
          <w:rFonts w:ascii="Arial" w:hAnsi="Arial" w:cs="Arial"/>
          <w:b/>
          <w:bCs/>
          <w:sz w:val="24"/>
          <w:szCs w:val="24"/>
        </w:rPr>
      </w:pPr>
    </w:p>
    <w:p w14:paraId="374D5D96" w14:textId="4F032F2C" w:rsidR="007F3A6D" w:rsidRPr="00E1654E" w:rsidRDefault="007F3A6D" w:rsidP="007F3A6D">
      <w:pPr>
        <w:rPr>
          <w:rFonts w:ascii="Arial" w:hAnsi="Arial" w:cs="Arial"/>
          <w:b/>
          <w:bCs/>
          <w:sz w:val="24"/>
          <w:szCs w:val="24"/>
          <w:lang w:val="es-CR"/>
        </w:rPr>
      </w:pPr>
      <w:r w:rsidRPr="00E1654E">
        <w:rPr>
          <w:rFonts w:ascii="Arial" w:hAnsi="Arial" w:cs="Arial"/>
          <w:b/>
          <w:bCs/>
          <w:sz w:val="24"/>
          <w:szCs w:val="24"/>
          <w:lang w:val="es-CR"/>
        </w:rPr>
        <w:lastRenderedPageBreak/>
        <w:t xml:space="preserve">Supplemental Figure 2: </w:t>
      </w:r>
      <w:r w:rsidR="00E1654E" w:rsidRPr="00E1654E">
        <w:rPr>
          <w:rFonts w:ascii="Arial" w:hAnsi="Arial" w:cs="Arial"/>
          <w:b/>
          <w:bCs/>
          <w:sz w:val="24"/>
          <w:szCs w:val="24"/>
          <w:lang w:val="es-CR"/>
        </w:rPr>
        <w:t>Escala de Valoraci</w:t>
      </w:r>
      <w:r w:rsidR="00E1654E">
        <w:rPr>
          <w:rFonts w:ascii="Arial" w:hAnsi="Arial" w:cs="Arial"/>
          <w:b/>
          <w:bCs/>
          <w:sz w:val="24"/>
          <w:szCs w:val="24"/>
        </w:rPr>
        <w:t>ό</w:t>
      </w:r>
      <w:r w:rsidR="00E1654E" w:rsidRPr="00E1654E">
        <w:rPr>
          <w:rFonts w:ascii="Arial" w:hAnsi="Arial" w:cs="Arial"/>
          <w:b/>
          <w:bCs/>
          <w:sz w:val="24"/>
          <w:szCs w:val="24"/>
          <w:lang w:val="es-CR"/>
        </w:rPr>
        <w:t>n de Alerta Temprana (EVAT) P</w:t>
      </w:r>
      <w:r w:rsidRPr="00E1654E">
        <w:rPr>
          <w:rFonts w:ascii="Arial" w:hAnsi="Arial" w:cs="Arial"/>
          <w:b/>
          <w:bCs/>
          <w:sz w:val="24"/>
          <w:szCs w:val="24"/>
          <w:lang w:val="es-CR"/>
        </w:rPr>
        <w:t>EWS Scoring System</w:t>
      </w:r>
    </w:p>
    <w:p w14:paraId="2E0C213B" w14:textId="77777777" w:rsidR="007F3A6D" w:rsidRPr="00E1654E" w:rsidRDefault="007F3A6D" w:rsidP="007F3A6D">
      <w:pPr>
        <w:spacing w:after="0"/>
        <w:rPr>
          <w:rFonts w:ascii="Times New Roman" w:hAnsi="Times New Roman" w:cs="Times New Roman"/>
          <w:sz w:val="24"/>
          <w:szCs w:val="24"/>
          <w:lang w:val="es-CR"/>
        </w:rPr>
      </w:pPr>
    </w:p>
    <w:p w14:paraId="226390D4" w14:textId="24BA87F4" w:rsidR="007F3A6D" w:rsidRDefault="003D45A4" w:rsidP="007F3A6D">
      <w:pPr>
        <w:spacing w:after="0"/>
        <w:rPr>
          <w:rFonts w:ascii="Times New Roman" w:hAnsi="Times New Roman" w:cs="Times New Roman"/>
          <w:noProof/>
          <w:sz w:val="24"/>
          <w:szCs w:val="24"/>
        </w:rPr>
      </w:pPr>
      <w:r>
        <w:rPr>
          <w:noProof/>
        </w:rPr>
        <w:drawing>
          <wp:inline distT="0" distB="0" distL="0" distR="0" wp14:anchorId="61E01B8E" wp14:editId="654EF5A3">
            <wp:extent cx="5943600" cy="3607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07435"/>
                    </a:xfrm>
                    <a:prstGeom prst="rect">
                      <a:avLst/>
                    </a:prstGeom>
                  </pic:spPr>
                </pic:pic>
              </a:graphicData>
            </a:graphic>
          </wp:inline>
        </w:drawing>
      </w:r>
    </w:p>
    <w:p w14:paraId="22FE5FAD" w14:textId="7A8D8C5A" w:rsidR="003D45A4" w:rsidRDefault="003D45A4" w:rsidP="007F3A6D">
      <w:pPr>
        <w:spacing w:after="0"/>
        <w:rPr>
          <w:sz w:val="16"/>
          <w:szCs w:val="16"/>
        </w:rPr>
      </w:pPr>
      <w:r w:rsidRPr="003D45A4">
        <w:rPr>
          <w:sz w:val="16"/>
          <w:szCs w:val="16"/>
        </w:rPr>
        <w:t>Reproduced with permission from Agulnik A, Mora Robles LN, Forbes PW, et al. Improved outcomes after successful implementation of a pediatric early warning system (PEWS) in a resource-limited pediatric oncology hospital. Cancer. Apr 25 2017.</w:t>
      </w:r>
    </w:p>
    <w:p w14:paraId="234E44BE" w14:textId="0CB0042B" w:rsidR="00BA4621" w:rsidRDefault="00BA4621" w:rsidP="007F3A6D">
      <w:pPr>
        <w:spacing w:after="0"/>
        <w:rPr>
          <w:sz w:val="16"/>
          <w:szCs w:val="16"/>
        </w:rPr>
      </w:pPr>
    </w:p>
    <w:p w14:paraId="579CA29D" w14:textId="2F173555" w:rsidR="00BA4621" w:rsidRDefault="00BA4621" w:rsidP="007F3A6D">
      <w:pPr>
        <w:spacing w:after="0"/>
        <w:rPr>
          <w:sz w:val="16"/>
          <w:szCs w:val="16"/>
        </w:rPr>
      </w:pPr>
    </w:p>
    <w:p w14:paraId="2865BE9E" w14:textId="624E8AD7" w:rsidR="00BA4621" w:rsidRDefault="00BA4621" w:rsidP="007F3A6D">
      <w:pPr>
        <w:spacing w:after="0"/>
        <w:rPr>
          <w:sz w:val="16"/>
          <w:szCs w:val="16"/>
        </w:rPr>
      </w:pPr>
    </w:p>
    <w:p w14:paraId="7A3132F8" w14:textId="4C7D3E44" w:rsidR="00BA4621" w:rsidRDefault="00BA4621" w:rsidP="007F3A6D">
      <w:pPr>
        <w:spacing w:after="0"/>
        <w:rPr>
          <w:sz w:val="16"/>
          <w:szCs w:val="16"/>
        </w:rPr>
      </w:pPr>
    </w:p>
    <w:p w14:paraId="7BCA9F60" w14:textId="27511C90" w:rsidR="00BA4621" w:rsidRDefault="00BA4621" w:rsidP="007F3A6D">
      <w:pPr>
        <w:spacing w:after="0"/>
        <w:rPr>
          <w:sz w:val="16"/>
          <w:szCs w:val="16"/>
        </w:rPr>
      </w:pPr>
    </w:p>
    <w:p w14:paraId="6DC18F5C" w14:textId="35A5AE77" w:rsidR="00BA4621" w:rsidRDefault="00BA4621" w:rsidP="007F3A6D">
      <w:pPr>
        <w:spacing w:after="0"/>
        <w:rPr>
          <w:sz w:val="16"/>
          <w:szCs w:val="16"/>
        </w:rPr>
      </w:pPr>
    </w:p>
    <w:p w14:paraId="3022D064" w14:textId="42A158E8" w:rsidR="00BA4621" w:rsidRDefault="00BA4621" w:rsidP="007F3A6D">
      <w:pPr>
        <w:spacing w:after="0"/>
        <w:rPr>
          <w:sz w:val="16"/>
          <w:szCs w:val="16"/>
        </w:rPr>
      </w:pPr>
    </w:p>
    <w:p w14:paraId="42DC882F" w14:textId="21614CFE" w:rsidR="00BA4621" w:rsidRDefault="00BA4621" w:rsidP="007F3A6D">
      <w:pPr>
        <w:spacing w:after="0"/>
        <w:rPr>
          <w:sz w:val="16"/>
          <w:szCs w:val="16"/>
        </w:rPr>
      </w:pPr>
    </w:p>
    <w:p w14:paraId="2CD35E8D" w14:textId="43DF1C7E" w:rsidR="00BA4621" w:rsidRDefault="00BA4621" w:rsidP="007F3A6D">
      <w:pPr>
        <w:spacing w:after="0"/>
        <w:rPr>
          <w:sz w:val="16"/>
          <w:szCs w:val="16"/>
        </w:rPr>
      </w:pPr>
    </w:p>
    <w:p w14:paraId="6154DC5F" w14:textId="0F97171C" w:rsidR="00BA4621" w:rsidRDefault="00BA4621" w:rsidP="007F3A6D">
      <w:pPr>
        <w:spacing w:after="0"/>
        <w:rPr>
          <w:sz w:val="16"/>
          <w:szCs w:val="16"/>
        </w:rPr>
      </w:pPr>
    </w:p>
    <w:p w14:paraId="325E448C" w14:textId="65786B40" w:rsidR="00BA4621" w:rsidRDefault="00BA4621" w:rsidP="007F3A6D">
      <w:pPr>
        <w:spacing w:after="0"/>
        <w:rPr>
          <w:sz w:val="16"/>
          <w:szCs w:val="16"/>
        </w:rPr>
      </w:pPr>
    </w:p>
    <w:p w14:paraId="57B75F86" w14:textId="30D87963" w:rsidR="00BA4621" w:rsidRDefault="00BA4621" w:rsidP="007F3A6D">
      <w:pPr>
        <w:spacing w:after="0"/>
        <w:rPr>
          <w:sz w:val="16"/>
          <w:szCs w:val="16"/>
        </w:rPr>
      </w:pPr>
    </w:p>
    <w:p w14:paraId="7BB59F68" w14:textId="01B14DD3" w:rsidR="00BA4621" w:rsidRDefault="00BA4621" w:rsidP="007F3A6D">
      <w:pPr>
        <w:spacing w:after="0"/>
        <w:rPr>
          <w:sz w:val="16"/>
          <w:szCs w:val="16"/>
        </w:rPr>
      </w:pPr>
    </w:p>
    <w:p w14:paraId="0A0340A4" w14:textId="39D394C5" w:rsidR="00BA4621" w:rsidRDefault="00BA4621" w:rsidP="007F3A6D">
      <w:pPr>
        <w:spacing w:after="0"/>
        <w:rPr>
          <w:sz w:val="16"/>
          <w:szCs w:val="16"/>
        </w:rPr>
      </w:pPr>
    </w:p>
    <w:p w14:paraId="04FF1517" w14:textId="48D8BB24" w:rsidR="00BA4621" w:rsidRDefault="00BA4621" w:rsidP="007F3A6D">
      <w:pPr>
        <w:spacing w:after="0"/>
        <w:rPr>
          <w:sz w:val="16"/>
          <w:szCs w:val="16"/>
        </w:rPr>
      </w:pPr>
    </w:p>
    <w:p w14:paraId="3D903F3A" w14:textId="61D6642B" w:rsidR="00BA4621" w:rsidRDefault="00BA4621" w:rsidP="007F3A6D">
      <w:pPr>
        <w:spacing w:after="0"/>
        <w:rPr>
          <w:sz w:val="16"/>
          <w:szCs w:val="16"/>
        </w:rPr>
      </w:pPr>
    </w:p>
    <w:p w14:paraId="78CDA620" w14:textId="046B1808" w:rsidR="00BA4621" w:rsidRDefault="00BA4621" w:rsidP="007F3A6D">
      <w:pPr>
        <w:spacing w:after="0"/>
        <w:rPr>
          <w:sz w:val="16"/>
          <w:szCs w:val="16"/>
        </w:rPr>
      </w:pPr>
    </w:p>
    <w:p w14:paraId="1B85AEDE" w14:textId="72924AD2" w:rsidR="00BA4621" w:rsidRDefault="00BA4621" w:rsidP="007F3A6D">
      <w:pPr>
        <w:spacing w:after="0"/>
        <w:rPr>
          <w:sz w:val="16"/>
          <w:szCs w:val="16"/>
        </w:rPr>
      </w:pPr>
    </w:p>
    <w:p w14:paraId="714D41C3" w14:textId="3BE0D033" w:rsidR="00BA4621" w:rsidRDefault="00BA4621" w:rsidP="007F3A6D">
      <w:pPr>
        <w:spacing w:after="0"/>
        <w:rPr>
          <w:sz w:val="16"/>
          <w:szCs w:val="16"/>
        </w:rPr>
      </w:pPr>
    </w:p>
    <w:p w14:paraId="3A9FFFD5" w14:textId="272656E9" w:rsidR="00BA4621" w:rsidRDefault="00BA4621" w:rsidP="007F3A6D">
      <w:pPr>
        <w:spacing w:after="0"/>
        <w:rPr>
          <w:sz w:val="16"/>
          <w:szCs w:val="16"/>
        </w:rPr>
      </w:pPr>
    </w:p>
    <w:p w14:paraId="04E0FBE5" w14:textId="462C2C19" w:rsidR="00BA4621" w:rsidRDefault="00BA4621" w:rsidP="007F3A6D">
      <w:pPr>
        <w:spacing w:after="0"/>
        <w:rPr>
          <w:sz w:val="16"/>
          <w:szCs w:val="16"/>
        </w:rPr>
      </w:pPr>
    </w:p>
    <w:p w14:paraId="27A4A5DB" w14:textId="727B962D" w:rsidR="00BA4621" w:rsidRDefault="00BA4621" w:rsidP="007F3A6D">
      <w:pPr>
        <w:spacing w:after="0"/>
        <w:rPr>
          <w:sz w:val="16"/>
          <w:szCs w:val="16"/>
        </w:rPr>
      </w:pPr>
    </w:p>
    <w:p w14:paraId="0A3D3177" w14:textId="689F521C" w:rsidR="00BA4621" w:rsidRDefault="00BA4621" w:rsidP="007F3A6D">
      <w:pPr>
        <w:spacing w:after="0"/>
        <w:rPr>
          <w:sz w:val="16"/>
          <w:szCs w:val="16"/>
        </w:rPr>
      </w:pPr>
    </w:p>
    <w:p w14:paraId="431DD8A2" w14:textId="6B0C9E3C" w:rsidR="00BA4621" w:rsidRDefault="00BA4621" w:rsidP="007F3A6D">
      <w:pPr>
        <w:spacing w:after="0"/>
        <w:rPr>
          <w:sz w:val="16"/>
          <w:szCs w:val="16"/>
        </w:rPr>
      </w:pPr>
    </w:p>
    <w:p w14:paraId="5E1F4667" w14:textId="70DCB8C1" w:rsidR="00BA4621" w:rsidRDefault="00BA4621" w:rsidP="007F3A6D">
      <w:pPr>
        <w:spacing w:after="0"/>
        <w:rPr>
          <w:sz w:val="16"/>
          <w:szCs w:val="16"/>
        </w:rPr>
      </w:pPr>
    </w:p>
    <w:p w14:paraId="5EA8AE0F" w14:textId="082A6FA9" w:rsidR="00BA4621" w:rsidRDefault="00BA4621" w:rsidP="007F3A6D">
      <w:pPr>
        <w:spacing w:after="0"/>
        <w:rPr>
          <w:sz w:val="16"/>
          <w:szCs w:val="16"/>
        </w:rPr>
      </w:pPr>
    </w:p>
    <w:p w14:paraId="2B9D9D05" w14:textId="589D94B8" w:rsidR="00BA4621" w:rsidRDefault="00BA4621" w:rsidP="007F3A6D">
      <w:pPr>
        <w:spacing w:after="0"/>
        <w:rPr>
          <w:sz w:val="16"/>
          <w:szCs w:val="16"/>
        </w:rPr>
      </w:pPr>
    </w:p>
    <w:p w14:paraId="305F30C2" w14:textId="2A4CF1AC" w:rsidR="00BA4621" w:rsidRDefault="00BA4621" w:rsidP="007F3A6D">
      <w:pPr>
        <w:spacing w:after="0"/>
        <w:rPr>
          <w:rFonts w:ascii="Arial" w:hAnsi="Arial" w:cs="Arial"/>
          <w:b/>
          <w:bCs/>
          <w:sz w:val="24"/>
          <w:szCs w:val="24"/>
        </w:rPr>
      </w:pPr>
      <w:r>
        <w:rPr>
          <w:rFonts w:ascii="Arial" w:hAnsi="Arial" w:cs="Arial"/>
          <w:b/>
          <w:bCs/>
          <w:sz w:val="24"/>
          <w:szCs w:val="24"/>
        </w:rPr>
        <w:lastRenderedPageBreak/>
        <w:t xml:space="preserve">Supplemental Figure 3: PEWS </w:t>
      </w:r>
      <w:r w:rsidR="001B7EB2">
        <w:rPr>
          <w:rFonts w:ascii="Arial" w:hAnsi="Arial" w:cs="Arial"/>
          <w:b/>
          <w:bCs/>
          <w:sz w:val="24"/>
          <w:szCs w:val="24"/>
        </w:rPr>
        <w:t>Escalation</w:t>
      </w:r>
      <w:r>
        <w:rPr>
          <w:rFonts w:ascii="Arial" w:hAnsi="Arial" w:cs="Arial"/>
          <w:b/>
          <w:bCs/>
          <w:sz w:val="24"/>
          <w:szCs w:val="24"/>
        </w:rPr>
        <w:t xml:space="preserve"> Algorithm</w:t>
      </w:r>
    </w:p>
    <w:p w14:paraId="723C2433" w14:textId="77777777" w:rsidR="00725438" w:rsidRPr="00BA4621" w:rsidRDefault="00725438" w:rsidP="007F3A6D">
      <w:pPr>
        <w:spacing w:after="0"/>
        <w:rPr>
          <w:rFonts w:ascii="Arial" w:hAnsi="Arial" w:cs="Arial"/>
          <w:b/>
          <w:bCs/>
          <w:sz w:val="24"/>
          <w:szCs w:val="24"/>
        </w:rPr>
      </w:pPr>
    </w:p>
    <w:p w14:paraId="381436F8" w14:textId="77777777" w:rsidR="00BA4621" w:rsidRDefault="003D45A4" w:rsidP="00BA4621">
      <w:pPr>
        <w:rPr>
          <w:b/>
          <w:bCs/>
        </w:rPr>
      </w:pPr>
      <w:r w:rsidRPr="00BA4621">
        <w:rPr>
          <w:b/>
          <w:bCs/>
          <w:noProof/>
        </w:rPr>
        <w:drawing>
          <wp:inline distT="0" distB="0" distL="0" distR="0" wp14:anchorId="2F641182" wp14:editId="4A3920EE">
            <wp:extent cx="5041900" cy="5707692"/>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9741" cy="5727889"/>
                    </a:xfrm>
                    <a:prstGeom prst="rect">
                      <a:avLst/>
                    </a:prstGeom>
                  </pic:spPr>
                </pic:pic>
              </a:graphicData>
            </a:graphic>
          </wp:inline>
        </w:drawing>
      </w:r>
    </w:p>
    <w:p w14:paraId="4C947198" w14:textId="76F5358C" w:rsidR="003D45A4" w:rsidRPr="00BA4621" w:rsidRDefault="003D45A4" w:rsidP="00BA4621">
      <w:pPr>
        <w:rPr>
          <w:b/>
          <w:bCs/>
        </w:rPr>
      </w:pPr>
      <w:r w:rsidRPr="003D45A4">
        <w:rPr>
          <w:sz w:val="16"/>
          <w:szCs w:val="16"/>
        </w:rPr>
        <w:t>Reproduced with permission from Agulnik A, Mora Robles LN, Forbes PW, et al. Improved outcomes after successful implementation of a pediatric early warning system (PEWS) in a resource-limited pediatric oncology hospital. Cancer. Apr 25 2017.</w:t>
      </w:r>
    </w:p>
    <w:p w14:paraId="1254944F" w14:textId="77777777" w:rsidR="003D45A4" w:rsidRDefault="003D45A4" w:rsidP="007F3A6D"/>
    <w:sectPr w:rsidR="003D45A4" w:rsidSect="007F3A6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171C" w14:textId="77777777" w:rsidR="00F841D4" w:rsidRDefault="00F841D4" w:rsidP="00396802">
      <w:pPr>
        <w:spacing w:after="0" w:line="240" w:lineRule="auto"/>
      </w:pPr>
      <w:r>
        <w:separator/>
      </w:r>
    </w:p>
  </w:endnote>
  <w:endnote w:type="continuationSeparator" w:id="0">
    <w:p w14:paraId="09A1E17C" w14:textId="77777777" w:rsidR="00F841D4" w:rsidRDefault="00F841D4" w:rsidP="0039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627405"/>
      <w:docPartObj>
        <w:docPartGallery w:val="Page Numbers (Bottom of Page)"/>
        <w:docPartUnique/>
      </w:docPartObj>
    </w:sdtPr>
    <w:sdtEndPr>
      <w:rPr>
        <w:noProof/>
      </w:rPr>
    </w:sdtEndPr>
    <w:sdtContent>
      <w:p w14:paraId="239BBF4F" w14:textId="22D29E65" w:rsidR="00396802" w:rsidRDefault="003968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E1148" w14:textId="77777777" w:rsidR="00396802" w:rsidRDefault="00396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E4B6" w14:textId="77777777" w:rsidR="00F841D4" w:rsidRDefault="00F841D4" w:rsidP="00396802">
      <w:pPr>
        <w:spacing w:after="0" w:line="240" w:lineRule="auto"/>
      </w:pPr>
      <w:r>
        <w:separator/>
      </w:r>
    </w:p>
  </w:footnote>
  <w:footnote w:type="continuationSeparator" w:id="0">
    <w:p w14:paraId="1CB398AD" w14:textId="77777777" w:rsidR="00F841D4" w:rsidRDefault="00F841D4" w:rsidP="00396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B07B0"/>
    <w:multiLevelType w:val="hybridMultilevel"/>
    <w:tmpl w:val="189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A0745"/>
    <w:multiLevelType w:val="hybridMultilevel"/>
    <w:tmpl w:val="08364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857432">
    <w:abstractNumId w:val="0"/>
  </w:num>
  <w:num w:numId="2" w16cid:durableId="180650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6D"/>
    <w:rsid w:val="00032767"/>
    <w:rsid w:val="001B7EB2"/>
    <w:rsid w:val="003607CF"/>
    <w:rsid w:val="00396802"/>
    <w:rsid w:val="003D45A4"/>
    <w:rsid w:val="00725438"/>
    <w:rsid w:val="007F3A6D"/>
    <w:rsid w:val="008D78B3"/>
    <w:rsid w:val="00A90861"/>
    <w:rsid w:val="00BA4621"/>
    <w:rsid w:val="00E1654E"/>
    <w:rsid w:val="00F64B5F"/>
    <w:rsid w:val="00F8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5419"/>
  <w15:chartTrackingRefBased/>
  <w15:docId w15:val="{06CA88EC-9B4C-43D3-BD3C-549519E9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A6D"/>
    <w:pPr>
      <w:ind w:left="720"/>
      <w:contextualSpacing/>
    </w:pPr>
  </w:style>
  <w:style w:type="paragraph" w:styleId="Header">
    <w:name w:val="header"/>
    <w:basedOn w:val="Normal"/>
    <w:link w:val="HeaderChar"/>
    <w:uiPriority w:val="99"/>
    <w:unhideWhenUsed/>
    <w:rsid w:val="0039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02"/>
  </w:style>
  <w:style w:type="paragraph" w:styleId="Footer">
    <w:name w:val="footer"/>
    <w:basedOn w:val="Normal"/>
    <w:link w:val="FooterChar"/>
    <w:uiPriority w:val="99"/>
    <w:unhideWhenUsed/>
    <w:rsid w:val="0039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Mirochnick</dc:creator>
  <cp:keywords/>
  <dc:description/>
  <cp:lastModifiedBy>Emily Mirochnick</cp:lastModifiedBy>
  <cp:revision>7</cp:revision>
  <dcterms:created xsi:type="dcterms:W3CDTF">2022-07-03T19:32:00Z</dcterms:created>
  <dcterms:modified xsi:type="dcterms:W3CDTF">2022-08-05T20:11:00Z</dcterms:modified>
</cp:coreProperties>
</file>