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E1A5" w14:textId="7CC045FF" w:rsidR="00A72DF5" w:rsidRDefault="00A72DF5" w:rsidP="00A72DF5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795093">
        <w:rPr>
          <w:rFonts w:ascii="Times New Roman" w:hAnsi="Times New Roman" w:cs="Times New Roman" w:hint="eastAsia"/>
          <w:sz w:val="20"/>
          <w:szCs w:val="20"/>
        </w:rPr>
        <w:t>T</w:t>
      </w:r>
      <w:r w:rsidRPr="00795093">
        <w:rPr>
          <w:rFonts w:ascii="Times New Roman" w:hAnsi="Times New Roman" w:cs="Times New Roman"/>
          <w:sz w:val="20"/>
          <w:szCs w:val="20"/>
        </w:rPr>
        <w:t xml:space="preserve">able </w:t>
      </w:r>
      <w:r w:rsidR="00AA04B6">
        <w:rPr>
          <w:rFonts w:ascii="Times New Roman" w:hAnsi="Times New Roman" w:cs="Times New Roman"/>
          <w:sz w:val="20"/>
          <w:szCs w:val="20"/>
        </w:rPr>
        <w:t>S1</w:t>
      </w:r>
      <w:r w:rsidRPr="00795093">
        <w:rPr>
          <w:rFonts w:ascii="Times New Roman" w:hAnsi="Times New Roman" w:cs="Times New Roman"/>
          <w:sz w:val="20"/>
          <w:szCs w:val="20"/>
        </w:rPr>
        <w:t>. Comparison of OCT and OCTA Parameters Among the NMOSD non-MME non-ON, non-MME ON, and MME ON Groups</w:t>
      </w:r>
    </w:p>
    <w:tbl>
      <w:tblPr>
        <w:tblW w:w="13892" w:type="dxa"/>
        <w:tblInd w:w="-142" w:type="dxa"/>
        <w:tblLook w:val="04A0" w:firstRow="1" w:lastRow="0" w:firstColumn="1" w:lastColumn="0" w:noHBand="0" w:noVBand="1"/>
      </w:tblPr>
      <w:tblGrid>
        <w:gridCol w:w="1560"/>
        <w:gridCol w:w="1442"/>
        <w:gridCol w:w="1420"/>
        <w:gridCol w:w="1460"/>
        <w:gridCol w:w="260"/>
        <w:gridCol w:w="1640"/>
        <w:gridCol w:w="1560"/>
        <w:gridCol w:w="1500"/>
        <w:gridCol w:w="1066"/>
        <w:gridCol w:w="992"/>
        <w:gridCol w:w="992"/>
      </w:tblGrid>
      <w:tr w:rsidR="00A72DF5" w:rsidRPr="00062BF6" w14:paraId="07AC0581" w14:textId="77777777" w:rsidTr="00C10DBF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2CC" w14:textId="77777777" w:rsidR="00A72DF5" w:rsidRPr="00062BF6" w:rsidRDefault="00A72DF5" w:rsidP="00C10DB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2DF9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Mean ± SD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96C44" w14:textId="77777777" w:rsidR="00A72DF5" w:rsidRPr="00062BF6" w:rsidRDefault="00A72DF5" w:rsidP="00C10DB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4B8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95% Confidence Intervals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ABA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 value</w:t>
            </w:r>
          </w:p>
        </w:tc>
      </w:tr>
      <w:tr w:rsidR="00A72DF5" w:rsidRPr="00062BF6" w14:paraId="79F9C131" w14:textId="77777777" w:rsidTr="00C10DBF">
        <w:trPr>
          <w:trHeight w:val="78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BE58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23B32" w14:textId="77777777" w:rsidR="00A72DF5" w:rsidRPr="00AA04B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</w:pPr>
            <w:r w:rsidRPr="00AA04B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  <w:t>NMOSD non-MME non-ON</w:t>
            </w:r>
            <w:r w:rsidRPr="00AA04B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  <w:br/>
              <w:t>(G1)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5D970" w14:textId="77777777" w:rsidR="00A72DF5" w:rsidRPr="00AA04B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</w:pPr>
            <w:r w:rsidRPr="00AA04B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  <w:t>NMOSD non-MME ON</w:t>
            </w:r>
            <w:r w:rsidRPr="00AA04B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  <w:br/>
              <w:t>(G2)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3634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NMOSD MME ON</w:t>
            </w:r>
            <w:r w:rsidRPr="00062BF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(G3)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2AA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16263" w14:textId="77777777" w:rsidR="00A72DF5" w:rsidRPr="00AA04B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</w:pPr>
            <w:r w:rsidRPr="00AA04B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  <w:t>NMOSD non-MME non-ON</w:t>
            </w:r>
            <w:r w:rsidRPr="00AA04B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  <w:br/>
              <w:t>(G1)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8727F" w14:textId="77777777" w:rsidR="00A72DF5" w:rsidRPr="00AA04B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</w:pPr>
            <w:r w:rsidRPr="00AA04B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  <w:t>NMOSD non-MME ON</w:t>
            </w:r>
            <w:r w:rsidRPr="00AA04B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  <w:lang w:val="fr-FR"/>
              </w:rPr>
              <w:br/>
              <w:t>(G2)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D264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NMOSD MME ON</w:t>
            </w:r>
            <w:r w:rsidRPr="00062BF6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(G3)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2A88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G1 vs G2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B72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G1 vs G3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7717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G2 vs G3</w:t>
            </w:r>
          </w:p>
        </w:tc>
      </w:tr>
      <w:tr w:rsidR="00A72DF5" w:rsidRPr="00062BF6" w14:paraId="455B1972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DD3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pRNFL-S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498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141.93±19.70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585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94.53±42.24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3C0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66.75±24.67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AF6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08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134.13 to 149.72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4A2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72.81 to 116.25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92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46.13 to 87.37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720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50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27E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0.035</w:t>
            </w:r>
          </w:p>
        </w:tc>
      </w:tr>
      <w:tr w:rsidR="00A72DF5" w:rsidRPr="00062BF6" w14:paraId="1C499920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F14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pRNFL-N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C40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100.33±19.80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3A9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63.65±25.07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D59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54.25±12.67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166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1D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92.50 to 108.17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5B9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50.76 to 76.54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901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43.66 to 64.84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985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3C5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9D7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0.101</w:t>
            </w:r>
          </w:p>
        </w:tc>
      </w:tr>
      <w:tr w:rsidR="00A72DF5" w:rsidRPr="00062BF6" w14:paraId="22F87045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319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pRNFL-I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882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153.26±27.97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803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101.75±38.33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FF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69.75±25.48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A55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24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142.20 to 164.32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B8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81.32 to 122.18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672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48.45 to 91.05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555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200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76D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0.015</w:t>
            </w:r>
          </w:p>
        </w:tc>
      </w:tr>
      <w:tr w:rsidR="00A72DF5" w:rsidRPr="00062BF6" w14:paraId="586C518A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C4F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pRNFL-T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C63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77.19±14.34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21D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57.82±14.70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047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46.29±13.88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77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0FB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71.51 to 82.86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854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50.26 to 65.38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442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33.45 to 59.12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23B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F8A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12B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0.093</w:t>
            </w:r>
          </w:p>
        </w:tc>
      </w:tr>
      <w:tr w:rsidR="00A72DF5" w:rsidRPr="00062BF6" w14:paraId="320D46A1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64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84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61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EB4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D33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FAE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A83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261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485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4C1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706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2DF5" w:rsidRPr="00062BF6" w14:paraId="61A25D26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52B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mRNFL-C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3D0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8.23±1.47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D82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8.82±1.59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739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9.87±1.75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216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331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7.65 to 8.81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44C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8.01 to 9.64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8CB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8.41 to 11.33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F6F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DA1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901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0.073</w:t>
            </w:r>
          </w:p>
        </w:tc>
      </w:tr>
      <w:tr w:rsidR="00A72DF5" w:rsidRPr="00062BF6" w14:paraId="55B700D5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628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mRNFL-S1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D7B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23.23±3.34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593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18.54±5.28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C05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17.06±4.38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6FA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D77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21.91 to 24.56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38E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15.82 to 21.25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0D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13.40 to 20.72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89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18D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FDF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0.418</w:t>
            </w:r>
          </w:p>
        </w:tc>
      </w:tr>
      <w:tr w:rsidR="00A72DF5" w:rsidRPr="00062BF6" w14:paraId="38226D46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60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mRNFL-N1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AA0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18.30±2.93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55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16.71±2.39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031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17.42±3.72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4C1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34E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17.14 to 19.46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ED4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15.48 to 17.94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F1C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14.31 to 20.52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1F5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CB9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182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0.576</w:t>
            </w:r>
          </w:p>
        </w:tc>
      </w:tr>
      <w:tr w:rsidR="00A72DF5" w:rsidRPr="00062BF6" w14:paraId="309542BB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F4C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mRNFL-I1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D0F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23.18±3.52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F57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19.30±3.61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A11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17.42±4.09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B42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BF4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21.78 to 24.57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984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17.45 to 21.16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B58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14.00 to 20.84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D38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F4C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2B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0.183</w:t>
            </w:r>
          </w:p>
        </w:tc>
      </w:tr>
      <w:tr w:rsidR="00A72DF5" w:rsidRPr="00062BF6" w14:paraId="313E0F42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5C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mRNFL-T1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D52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16.65±1.74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468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16.08±2.59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865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15.53±2.26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23D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14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15.96 to 17.34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C35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14.74 to 17.41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A2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13.64 to 17.42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1DE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F76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BA6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0.432</w:t>
            </w:r>
          </w:p>
        </w:tc>
      </w:tr>
      <w:tr w:rsidR="00A72DF5" w:rsidRPr="00062BF6" w14:paraId="7A9CB6D2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2AF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mRNFL-S2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5DA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36.34±5.14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EA8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24.18±8.29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07F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18.13±7.53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16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A9D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34.31 to 38.38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20A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19.92 to 28.44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889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11.83 to 24.42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18D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B4B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9F2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0.049</w:t>
            </w:r>
          </w:p>
        </w:tc>
      </w:tr>
      <w:tr w:rsidR="00A72DF5" w:rsidRPr="00062BF6" w14:paraId="360EF9A7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3F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mRNFL-N2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75E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40.74±10.34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8B6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24.79±11.05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5F0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22.28±9.44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933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C43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36.65 to 44.83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D83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19.11 to 30.47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308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14.39 to 30.17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E17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DD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98D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0.541</w:t>
            </w:r>
          </w:p>
        </w:tc>
      </w:tr>
      <w:tr w:rsidR="00A72DF5" w:rsidRPr="00062BF6" w14:paraId="1E2A31F3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4B5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mRNFL-I2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3F7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36.17±5.31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68F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26.89±9.09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9B4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21.18±10.10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D56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AB7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34.07 to 38.27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9BA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22.22 to 31.56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F75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12.74 to 29.62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A6F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FE5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45E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0.126</w:t>
            </w:r>
          </w:p>
        </w:tc>
      </w:tr>
      <w:tr w:rsidR="00A72DF5" w:rsidRPr="00062BF6" w14:paraId="6A790602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E82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mRNFL-T2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245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16.98±6.35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E13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17.50±6.25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A24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15.44±1.50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2B5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DFF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14.47 to 19.49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7FB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14.29 to 20.71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9E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14.19 to 16.69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4E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84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9BD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0.170</w:t>
            </w:r>
          </w:p>
        </w:tc>
      </w:tr>
      <w:tr w:rsidR="00A72DF5" w:rsidRPr="00062BF6" w14:paraId="610A5A3B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78A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920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5F0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C2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2FE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42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E4D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13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F62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B4A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24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2DF5" w:rsidRPr="00062BF6" w14:paraId="32A697D4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6A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GCIPL-C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96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20.61±5.44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C47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15.55±5.47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9C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16.43±9.24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CC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143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18.45 to 22.76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6F0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12.74 to 18.36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F1A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8.71 to 24.16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984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160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2D0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0.793</w:t>
            </w:r>
          </w:p>
        </w:tc>
      </w:tr>
      <w:tr w:rsidR="00A72DF5" w:rsidRPr="00062BF6" w14:paraId="50ADB2BD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1C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GCIPL-S1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63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80.85±11.80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3CA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56.49±16.89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DEF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48.61±17.83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0BA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5ED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76.19 to 85.52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DF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47.81 to 65.18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CDA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33.71 to 63.52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3CF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994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99F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0.269</w:t>
            </w:r>
          </w:p>
        </w:tc>
      </w:tr>
      <w:tr w:rsidR="00A72DF5" w:rsidRPr="00062BF6" w14:paraId="4BFDBC6B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D41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GCIPL-N1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C24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77.14±12.94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3AD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53.24±17.73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65B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43.55±17.36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E15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764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72.02 to 82.26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FE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44.12 to 62.36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CFF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29.04 to 58.06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0BA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50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23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0.168</w:t>
            </w:r>
          </w:p>
        </w:tc>
      </w:tr>
      <w:tr w:rsidR="00A72DF5" w:rsidRPr="00062BF6" w14:paraId="0F106AD6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90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GCIPL-I1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7BF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79.50±12.24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ACA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58.10±16.86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9124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51.16±16.65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DB3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64E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74.66 to 84.34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09C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49.43 to 66.77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91F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37.24 to 65.08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B4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A96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9FC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0.268</w:t>
            </w:r>
          </w:p>
        </w:tc>
      </w:tr>
      <w:tr w:rsidR="00A72DF5" w:rsidRPr="00062BF6" w14:paraId="568A198F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3E4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GCIPL-T1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F06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75.08±12.25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96D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53.41±17.70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179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45.59±14.10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DE8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9F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70.23 to 79.93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2A5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44.31 to 62.51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B2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33.80 to 57.38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CB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E7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492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0.192</w:t>
            </w:r>
          </w:p>
        </w:tc>
      </w:tr>
      <w:tr w:rsidR="00A72DF5" w:rsidRPr="00062BF6" w14:paraId="1587AC8A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6C6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GCIPL-S2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82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65.51±6.68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92B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52.46±8.33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05B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49.71±8.07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525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908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62.87 to 68.15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81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48.18 to 56.74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9FF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42.97 to 56.46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56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B63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68F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0.344</w:t>
            </w:r>
          </w:p>
        </w:tc>
      </w:tr>
      <w:tr w:rsidR="00A72DF5" w:rsidRPr="00062BF6" w14:paraId="46D7394F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7B0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lastRenderedPageBreak/>
              <w:t>GCIPL-N2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CE5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70.90±8.05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AA4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55.07±9.50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763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50.55±10.37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C37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A1D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67.72 to 74.09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A23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50.19 to 59.95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907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41.88 to 59.22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252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1F4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41F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0.231</w:t>
            </w:r>
          </w:p>
        </w:tc>
      </w:tr>
      <w:tr w:rsidR="00A72DF5" w:rsidRPr="00062BF6" w14:paraId="281EA957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555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GCIPL-I2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CBE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62.97±6.05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CFD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53.64±7.96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5B7F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48.87±9.09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2A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D9F8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60.58 to 65.37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F15B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49.55 to 57.74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069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41.27 to 56.47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0BD3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9C2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8F3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0.104</w:t>
            </w:r>
          </w:p>
        </w:tc>
      </w:tr>
      <w:tr w:rsidR="00A72DF5" w:rsidRPr="00062BF6" w14:paraId="69BEBDB5" w14:textId="77777777" w:rsidTr="00C10DBF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343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GCIPL-T2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6F202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71.40±7.44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E9E7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54.77±12.79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1F16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48.93±14.22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5432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A61A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68.46 to 74.34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A0E1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48.20 to 61.35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C19C5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37.05 to 60.82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56CFD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F841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C75C" w14:textId="77777777" w:rsidR="00A72DF5" w:rsidRPr="00062BF6" w:rsidRDefault="00A72DF5" w:rsidP="00C10DBF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062BF6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0.201</w:t>
            </w:r>
          </w:p>
        </w:tc>
      </w:tr>
    </w:tbl>
    <w:p w14:paraId="5580A5D1" w14:textId="72ED4592" w:rsidR="00A72DF5" w:rsidRDefault="00A72DF5" w:rsidP="00A72DF5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CT, optical coherence tomography; OCTA, o</w:t>
      </w:r>
      <w:r w:rsidRPr="00D20AA0">
        <w:rPr>
          <w:rFonts w:ascii="Times New Roman" w:hAnsi="Times New Roman" w:cs="Times New Roman"/>
          <w:sz w:val="20"/>
          <w:szCs w:val="20"/>
        </w:rPr>
        <w:t>ptical coherence tomography angiography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FD4017">
        <w:rPr>
          <w:rFonts w:ascii="Times New Roman" w:hAnsi="Times New Roman" w:cs="Times New Roman" w:hint="eastAsia"/>
          <w:sz w:val="20"/>
          <w:szCs w:val="20"/>
        </w:rPr>
        <w:t>N</w:t>
      </w:r>
      <w:r w:rsidRPr="00FD4017">
        <w:rPr>
          <w:rFonts w:ascii="Times New Roman" w:hAnsi="Times New Roman" w:cs="Times New Roman"/>
          <w:sz w:val="20"/>
          <w:szCs w:val="20"/>
        </w:rPr>
        <w:t>MOSD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D40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FD4017">
        <w:rPr>
          <w:rFonts w:ascii="Times New Roman" w:hAnsi="Times New Roman" w:cs="Times New Roman"/>
          <w:sz w:val="20"/>
          <w:szCs w:val="20"/>
        </w:rPr>
        <w:t>euromyelitis optica spectrum disorder; MME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D40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FD4017">
        <w:rPr>
          <w:rFonts w:ascii="Times New Roman" w:hAnsi="Times New Roman" w:cs="Times New Roman"/>
          <w:sz w:val="20"/>
          <w:szCs w:val="20"/>
        </w:rPr>
        <w:t>icrocystic macular edema;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4017"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1C42">
        <w:rPr>
          <w:rFonts w:ascii="Times New Roman" w:hAnsi="Times New Roman" w:cs="Times New Roman"/>
          <w:sz w:val="20"/>
          <w:szCs w:val="20"/>
        </w:rPr>
        <w:t>optic neuritis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D07695">
        <w:rPr>
          <w:rFonts w:ascii="Times New Roman" w:hAnsi="Times New Roman" w:cs="Times New Roman"/>
          <w:sz w:val="20"/>
          <w:szCs w:val="20"/>
        </w:rPr>
        <w:t xml:space="preserve"> pRNFL, peripapillary retinal nerve fiber layer;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 w:rsidRPr="00DD31DF">
        <w:rPr>
          <w:rFonts w:ascii="Times New Roman" w:hAnsi="Times New Roman" w:cs="Times New Roman"/>
          <w:sz w:val="20"/>
          <w:szCs w:val="20"/>
        </w:rPr>
        <w:t>RNFL</w:t>
      </w:r>
      <w:r w:rsidRPr="00DD31DF">
        <w:rPr>
          <w:rFonts w:ascii="Times New Roman" w:hAnsi="Times New Roman" w:cs="Times New Roman" w:hint="eastAsia"/>
          <w:sz w:val="20"/>
          <w:szCs w:val="20"/>
        </w:rPr>
        <w:t>,</w:t>
      </w:r>
      <w:r w:rsidRPr="00DD31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macular </w:t>
      </w:r>
      <w:r w:rsidRPr="00DD31DF">
        <w:rPr>
          <w:rFonts w:ascii="Times New Roman" w:hAnsi="Times New Roman" w:cs="Times New Roman"/>
          <w:sz w:val="20"/>
          <w:szCs w:val="20"/>
        </w:rPr>
        <w:t>retinal nerve fiber layer; GCL-IPL, ganglion cell layer plus inner plexiform layer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D07695">
        <w:rPr>
          <w:rFonts w:ascii="Times New Roman" w:hAnsi="Times New Roman" w:cs="Times New Roman"/>
          <w:sz w:val="20"/>
          <w:szCs w:val="20"/>
        </w:rPr>
        <w:t xml:space="preserve"> S, superior; N, nasal; I, inferior; T, temporal.</w:t>
      </w:r>
    </w:p>
    <w:p w14:paraId="43662455" w14:textId="77777777" w:rsidR="00A72DF5" w:rsidRPr="00D07695" w:rsidRDefault="00A72DF5" w:rsidP="00A72DF5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2E62D86" w14:textId="77777777" w:rsidR="00005B52" w:rsidRPr="00A72DF5" w:rsidRDefault="00005B52"/>
    <w:sectPr w:rsidR="00005B52" w:rsidRPr="00A72DF5" w:rsidSect="00A72D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4129" w14:textId="77777777" w:rsidR="0073750D" w:rsidRDefault="0073750D" w:rsidP="00A72DF5">
      <w:r>
        <w:separator/>
      </w:r>
    </w:p>
  </w:endnote>
  <w:endnote w:type="continuationSeparator" w:id="0">
    <w:p w14:paraId="0E109CC0" w14:textId="77777777" w:rsidR="0073750D" w:rsidRDefault="0073750D" w:rsidP="00A7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A713" w14:textId="77777777" w:rsidR="0073750D" w:rsidRDefault="0073750D" w:rsidP="00A72DF5">
      <w:r>
        <w:separator/>
      </w:r>
    </w:p>
  </w:footnote>
  <w:footnote w:type="continuationSeparator" w:id="0">
    <w:p w14:paraId="4CD6BEBE" w14:textId="77777777" w:rsidR="0073750D" w:rsidRDefault="0073750D" w:rsidP="00A7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76"/>
    <w:rsid w:val="00005B52"/>
    <w:rsid w:val="001B2A3B"/>
    <w:rsid w:val="00533322"/>
    <w:rsid w:val="00571101"/>
    <w:rsid w:val="005F0916"/>
    <w:rsid w:val="00695504"/>
    <w:rsid w:val="006C5176"/>
    <w:rsid w:val="0073750D"/>
    <w:rsid w:val="00795093"/>
    <w:rsid w:val="00A72DF5"/>
    <w:rsid w:val="00AA04B6"/>
    <w:rsid w:val="00BE4FAA"/>
    <w:rsid w:val="00C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9D215"/>
  <w15:chartTrackingRefBased/>
  <w15:docId w15:val="{6A75813C-3CB0-4191-8AC1-AAFA3DE5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F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2DF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2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2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 李</dc:creator>
  <cp:keywords/>
  <dc:description/>
  <cp:lastModifiedBy>Frontiers</cp:lastModifiedBy>
  <cp:revision>4</cp:revision>
  <dcterms:created xsi:type="dcterms:W3CDTF">2022-10-16T15:46:00Z</dcterms:created>
  <dcterms:modified xsi:type="dcterms:W3CDTF">2022-10-31T09:30:00Z</dcterms:modified>
</cp:coreProperties>
</file>