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3A8D" w:rsidRPr="00565EE4" w:rsidRDefault="004E3A8D" w:rsidP="004E3A8D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565EE4">
        <w:rPr>
          <w:rFonts w:ascii="Arial" w:hAnsi="Arial" w:cs="Arial"/>
          <w:b/>
          <w:bCs/>
          <w:sz w:val="22"/>
          <w:szCs w:val="22"/>
        </w:rPr>
        <w:t>Reference List for Supplementary Tables S2-S10</w:t>
      </w:r>
    </w:p>
    <w:p w:rsidR="004E3A8D" w:rsidRPr="00565EE4" w:rsidRDefault="004E3A8D" w:rsidP="004E3A8D">
      <w:pPr>
        <w:spacing w:after="12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 xml:space="preserve">Precedents for protein/gene names in the literature were searched for. These names and the papers that create the naming precedent are provided in supplementary Tables S2-S15 and are listed below.  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proofErr w:type="spellStart"/>
      <w:r w:rsidRPr="00565EE4">
        <w:rPr>
          <w:rFonts w:ascii="Arial" w:hAnsi="Arial" w:cs="Arial"/>
          <w:sz w:val="22"/>
          <w:szCs w:val="22"/>
        </w:rPr>
        <w:t>Andolfo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G., </w:t>
      </w:r>
      <w:proofErr w:type="spellStart"/>
      <w:r w:rsidRPr="00565EE4">
        <w:rPr>
          <w:rFonts w:ascii="Arial" w:hAnsi="Arial" w:cs="Arial"/>
          <w:sz w:val="22"/>
          <w:szCs w:val="22"/>
        </w:rPr>
        <w:t>Ruocco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M., Di Donato, A., </w:t>
      </w:r>
      <w:proofErr w:type="spellStart"/>
      <w:r w:rsidRPr="00565EE4">
        <w:rPr>
          <w:rFonts w:ascii="Arial" w:hAnsi="Arial" w:cs="Arial"/>
          <w:sz w:val="22"/>
          <w:szCs w:val="22"/>
        </w:rPr>
        <w:t>Frusciante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L., </w:t>
      </w:r>
      <w:proofErr w:type="spellStart"/>
      <w:r w:rsidRPr="00565EE4">
        <w:rPr>
          <w:rFonts w:ascii="Arial" w:hAnsi="Arial" w:cs="Arial"/>
          <w:sz w:val="22"/>
          <w:szCs w:val="22"/>
        </w:rPr>
        <w:t>Lorito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M., Scala, F. et al. (2015) Genetic variability and evolutionary diversification of membrane ABC transporters in plants. </w:t>
      </w:r>
      <w:r w:rsidRPr="0091083F">
        <w:rPr>
          <w:rFonts w:ascii="Arial" w:hAnsi="Arial" w:cs="Arial"/>
          <w:i/>
          <w:iCs/>
          <w:sz w:val="22"/>
          <w:szCs w:val="22"/>
        </w:rPr>
        <w:t>BMC Plant Biol. 1</w:t>
      </w:r>
      <w:r w:rsidRPr="00565EE4">
        <w:rPr>
          <w:rFonts w:ascii="Arial" w:hAnsi="Arial" w:cs="Arial"/>
          <w:sz w:val="22"/>
          <w:szCs w:val="22"/>
        </w:rPr>
        <w:t>5, 51. doi:10.1186/s12870-014-0323-2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proofErr w:type="spellStart"/>
      <w:r w:rsidRPr="00565EE4">
        <w:rPr>
          <w:rFonts w:ascii="Arial" w:hAnsi="Arial" w:cs="Arial"/>
          <w:sz w:val="22"/>
          <w:szCs w:val="22"/>
        </w:rPr>
        <w:t>Barja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M.V., </w:t>
      </w:r>
      <w:proofErr w:type="spellStart"/>
      <w:r w:rsidRPr="00565EE4">
        <w:rPr>
          <w:rFonts w:ascii="Arial" w:hAnsi="Arial" w:cs="Arial"/>
          <w:sz w:val="22"/>
          <w:szCs w:val="22"/>
        </w:rPr>
        <w:t>Ezquerro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M., Beretta, S., </w:t>
      </w:r>
      <w:proofErr w:type="spellStart"/>
      <w:r w:rsidRPr="00565EE4">
        <w:rPr>
          <w:rFonts w:ascii="Arial" w:hAnsi="Arial" w:cs="Arial"/>
          <w:sz w:val="22"/>
          <w:szCs w:val="22"/>
        </w:rPr>
        <w:t>Diretto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G., </w:t>
      </w:r>
      <w:proofErr w:type="spellStart"/>
      <w:r w:rsidRPr="00565EE4">
        <w:rPr>
          <w:rFonts w:ascii="Arial" w:hAnsi="Arial" w:cs="Arial"/>
          <w:sz w:val="22"/>
          <w:szCs w:val="22"/>
        </w:rPr>
        <w:t>Florez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-Sarasa, I., </w:t>
      </w:r>
      <w:proofErr w:type="spellStart"/>
      <w:r w:rsidRPr="00565EE4">
        <w:rPr>
          <w:rFonts w:ascii="Arial" w:hAnsi="Arial" w:cs="Arial"/>
          <w:sz w:val="22"/>
          <w:szCs w:val="22"/>
        </w:rPr>
        <w:t>Feixes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E. et al. (2021) Several geranylgeranyl diphosphate synthase isoforms supply metabolic substrates for carotenoid biosynthesis in tomato. </w:t>
      </w:r>
      <w:r w:rsidRPr="0091083F">
        <w:rPr>
          <w:rFonts w:ascii="Arial" w:hAnsi="Arial" w:cs="Arial"/>
          <w:i/>
          <w:iCs/>
          <w:sz w:val="22"/>
          <w:szCs w:val="22"/>
        </w:rPr>
        <w:t>New Phytol.</w:t>
      </w:r>
      <w:r w:rsidRPr="00565EE4">
        <w:rPr>
          <w:rFonts w:ascii="Arial" w:hAnsi="Arial" w:cs="Arial"/>
          <w:sz w:val="22"/>
          <w:szCs w:val="22"/>
        </w:rPr>
        <w:t xml:space="preserve"> 231, 255-272. doi:10.1111/nph.17283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 xml:space="preserve">Barsan, C., </w:t>
      </w:r>
      <w:proofErr w:type="spellStart"/>
      <w:r w:rsidRPr="00565EE4">
        <w:rPr>
          <w:rFonts w:ascii="Arial" w:hAnsi="Arial" w:cs="Arial"/>
          <w:sz w:val="22"/>
          <w:szCs w:val="22"/>
        </w:rPr>
        <w:t>Zouine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M., </w:t>
      </w:r>
      <w:proofErr w:type="spellStart"/>
      <w:r w:rsidRPr="00565EE4">
        <w:rPr>
          <w:rFonts w:ascii="Arial" w:hAnsi="Arial" w:cs="Arial"/>
          <w:sz w:val="22"/>
          <w:szCs w:val="22"/>
        </w:rPr>
        <w:t>Maza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E., Bian, W., </w:t>
      </w:r>
      <w:proofErr w:type="spellStart"/>
      <w:r w:rsidRPr="00565EE4">
        <w:rPr>
          <w:rFonts w:ascii="Arial" w:hAnsi="Arial" w:cs="Arial"/>
          <w:sz w:val="22"/>
          <w:szCs w:val="22"/>
        </w:rPr>
        <w:t>Egea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I., Rossignol, M. et al. (2012) Proteomic analysis of chloroplast-to-chromoplast transition in tomato reveals metabolic shifts coupled with disrupted thylakoid biogenesis machinery and elevated energy-production components. </w:t>
      </w:r>
      <w:r w:rsidRPr="0091083F">
        <w:rPr>
          <w:rFonts w:ascii="Arial" w:hAnsi="Arial" w:cs="Arial"/>
          <w:i/>
          <w:iCs/>
          <w:sz w:val="22"/>
          <w:szCs w:val="22"/>
        </w:rPr>
        <w:t>Plant Physiol.</w:t>
      </w:r>
      <w:r w:rsidRPr="00565EE4">
        <w:rPr>
          <w:rFonts w:ascii="Arial" w:hAnsi="Arial" w:cs="Arial"/>
          <w:sz w:val="22"/>
          <w:szCs w:val="22"/>
        </w:rPr>
        <w:t xml:space="preserve"> 160, 708-725. doi:10.1104/pp.112.203679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proofErr w:type="spellStart"/>
      <w:r w:rsidRPr="00565EE4">
        <w:rPr>
          <w:rFonts w:ascii="Arial" w:hAnsi="Arial" w:cs="Arial"/>
          <w:sz w:val="22"/>
          <w:szCs w:val="22"/>
        </w:rPr>
        <w:t>Bermúdez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L., De Godoy, F., </w:t>
      </w:r>
      <w:proofErr w:type="spellStart"/>
      <w:r w:rsidRPr="00565EE4">
        <w:rPr>
          <w:rFonts w:ascii="Arial" w:hAnsi="Arial" w:cs="Arial"/>
          <w:sz w:val="22"/>
          <w:szCs w:val="22"/>
        </w:rPr>
        <w:t>Baldet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P., Demarco, D., Osorio, S., </w:t>
      </w:r>
      <w:proofErr w:type="spellStart"/>
      <w:r w:rsidRPr="00565EE4">
        <w:rPr>
          <w:rFonts w:ascii="Arial" w:hAnsi="Arial" w:cs="Arial"/>
          <w:sz w:val="22"/>
          <w:szCs w:val="22"/>
        </w:rPr>
        <w:t>Quadrana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L. et al. (2014) Silencing of the tomato Sugar Partitioning Affecting protein (SPA) modifies sink strength through a shift in leaf sugar metabolism. </w:t>
      </w:r>
      <w:r w:rsidRPr="0091083F">
        <w:rPr>
          <w:rFonts w:ascii="Arial" w:hAnsi="Arial" w:cs="Arial"/>
          <w:i/>
          <w:iCs/>
          <w:sz w:val="22"/>
          <w:szCs w:val="22"/>
        </w:rPr>
        <w:t>Plant J.</w:t>
      </w:r>
      <w:r w:rsidRPr="00565EE4">
        <w:rPr>
          <w:rFonts w:ascii="Arial" w:hAnsi="Arial" w:cs="Arial"/>
          <w:sz w:val="22"/>
          <w:szCs w:val="22"/>
        </w:rPr>
        <w:t xml:space="preserve"> 77, 676-687. doi:10.1111/tpj.12418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 xml:space="preserve">Bhuiyan, N.H., Rowland, E., Friso, G., </w:t>
      </w:r>
      <w:proofErr w:type="spellStart"/>
      <w:r w:rsidRPr="00565EE4">
        <w:rPr>
          <w:rFonts w:ascii="Arial" w:hAnsi="Arial" w:cs="Arial"/>
          <w:sz w:val="22"/>
          <w:szCs w:val="22"/>
        </w:rPr>
        <w:t>Ponnala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L., Michel, E.J.S., and Van </w:t>
      </w:r>
      <w:proofErr w:type="spellStart"/>
      <w:r w:rsidRPr="00565EE4">
        <w:rPr>
          <w:rFonts w:ascii="Arial" w:hAnsi="Arial" w:cs="Arial"/>
          <w:sz w:val="22"/>
          <w:szCs w:val="22"/>
        </w:rPr>
        <w:t>Wijk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K.J. (2020) Autocatalytic processing and substrate specificity of Arabidopsis chloroplast glutamyl peptidase. </w:t>
      </w:r>
      <w:r w:rsidRPr="0091083F">
        <w:rPr>
          <w:rFonts w:ascii="Arial" w:hAnsi="Arial" w:cs="Arial"/>
          <w:i/>
          <w:iCs/>
          <w:sz w:val="22"/>
          <w:szCs w:val="22"/>
        </w:rPr>
        <w:t>Plant Physiol.</w:t>
      </w:r>
      <w:r w:rsidRPr="00565EE4">
        <w:rPr>
          <w:rFonts w:ascii="Arial" w:hAnsi="Arial" w:cs="Arial"/>
          <w:sz w:val="22"/>
          <w:szCs w:val="22"/>
        </w:rPr>
        <w:t xml:space="preserve"> 184, 110-129. doi:10.1104/pp.20.00752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 xml:space="preserve">Cai, B., Li, Q., Xu, Y., Yang, L., Bi, H., and Ai, X. (2016) Genome-wide analysis of the fructose 1,6-bisphosphate aldolase (FBA) gene family and functional characterization of FBA7 in tomato. </w:t>
      </w:r>
      <w:r w:rsidRPr="0091083F">
        <w:rPr>
          <w:rFonts w:ascii="Arial" w:hAnsi="Arial" w:cs="Arial"/>
          <w:i/>
          <w:iCs/>
          <w:sz w:val="22"/>
          <w:szCs w:val="22"/>
        </w:rPr>
        <w:t xml:space="preserve">Plant Physiol. </w:t>
      </w:r>
      <w:proofErr w:type="spellStart"/>
      <w:r w:rsidRPr="0091083F">
        <w:rPr>
          <w:rFonts w:ascii="Arial" w:hAnsi="Arial" w:cs="Arial"/>
          <w:i/>
          <w:iCs/>
          <w:sz w:val="22"/>
          <w:szCs w:val="22"/>
        </w:rPr>
        <w:t>Bioch</w:t>
      </w:r>
      <w:r w:rsidR="0091083F" w:rsidRPr="0091083F">
        <w:rPr>
          <w:rFonts w:ascii="Arial" w:hAnsi="Arial" w:cs="Arial"/>
          <w:i/>
          <w:iCs/>
          <w:sz w:val="22"/>
          <w:szCs w:val="22"/>
        </w:rPr>
        <w:t>em</w:t>
      </w:r>
      <w:proofErr w:type="spellEnd"/>
      <w:r w:rsidRPr="0091083F">
        <w:rPr>
          <w:rFonts w:ascii="Arial" w:hAnsi="Arial" w:cs="Arial"/>
          <w:i/>
          <w:iCs/>
          <w:sz w:val="22"/>
          <w:szCs w:val="22"/>
        </w:rPr>
        <w:t>.</w:t>
      </w:r>
      <w:r w:rsidRPr="00565EE4">
        <w:rPr>
          <w:rFonts w:ascii="Arial" w:hAnsi="Arial" w:cs="Arial"/>
          <w:sz w:val="22"/>
          <w:szCs w:val="22"/>
        </w:rPr>
        <w:t xml:space="preserve"> 108, 251-265. doi:10.1016/j.plaphy.2016.07.019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 xml:space="preserve">Chen, S., </w:t>
      </w:r>
      <w:proofErr w:type="spellStart"/>
      <w:r w:rsidRPr="00565EE4">
        <w:rPr>
          <w:rFonts w:ascii="Arial" w:hAnsi="Arial" w:cs="Arial"/>
          <w:sz w:val="22"/>
          <w:szCs w:val="22"/>
        </w:rPr>
        <w:t>Vaghchhipawala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Z., Li, W., </w:t>
      </w:r>
      <w:proofErr w:type="spellStart"/>
      <w:r w:rsidRPr="00565EE4">
        <w:rPr>
          <w:rFonts w:ascii="Arial" w:hAnsi="Arial" w:cs="Arial"/>
          <w:sz w:val="22"/>
          <w:szCs w:val="22"/>
        </w:rPr>
        <w:t>Asard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H., and Dickman, M.B. (2004) Tomato phospholipid hydroperoxide glutathione peroxidase inhibits cell death induced by </w:t>
      </w:r>
      <w:proofErr w:type="spellStart"/>
      <w:r w:rsidRPr="00565EE4">
        <w:rPr>
          <w:rFonts w:ascii="Arial" w:hAnsi="Arial" w:cs="Arial"/>
          <w:sz w:val="22"/>
          <w:szCs w:val="22"/>
        </w:rPr>
        <w:t>Bax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 and oxidative stresses in yeast and plants. </w:t>
      </w:r>
      <w:r w:rsidRPr="0091083F">
        <w:rPr>
          <w:rFonts w:ascii="Arial" w:hAnsi="Arial" w:cs="Arial"/>
          <w:i/>
          <w:iCs/>
          <w:sz w:val="22"/>
          <w:szCs w:val="22"/>
        </w:rPr>
        <w:t>Plant Physiol.</w:t>
      </w:r>
      <w:r w:rsidRPr="00565EE4">
        <w:rPr>
          <w:rFonts w:ascii="Arial" w:hAnsi="Arial" w:cs="Arial"/>
          <w:sz w:val="22"/>
          <w:szCs w:val="22"/>
        </w:rPr>
        <w:t xml:space="preserve"> 135, 1630-1641. doi:10.1104/pp.103.038091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 xml:space="preserve">Cheng, F., Zhou, Y.-H., Xia, X.-J., Shi, K., Zhou, J., and Yu, J.-Q. (2014) </w:t>
      </w:r>
      <w:proofErr w:type="spellStart"/>
      <w:r w:rsidRPr="00565EE4">
        <w:rPr>
          <w:rFonts w:ascii="Arial" w:hAnsi="Arial" w:cs="Arial"/>
          <w:sz w:val="22"/>
          <w:szCs w:val="22"/>
        </w:rPr>
        <w:t>Chloroplastic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 thioredoxin-f and thioredoxin-m1/4 play important roles in </w:t>
      </w:r>
      <w:proofErr w:type="spellStart"/>
      <w:r w:rsidRPr="00565EE4">
        <w:rPr>
          <w:rFonts w:ascii="Arial" w:hAnsi="Arial" w:cs="Arial"/>
          <w:sz w:val="22"/>
          <w:szCs w:val="22"/>
        </w:rPr>
        <w:t>brassinosteroids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-induced changes in CO(2) assimilation and cellular redox homeostasis in tomato. </w:t>
      </w:r>
      <w:r w:rsidRPr="0091083F">
        <w:rPr>
          <w:rFonts w:ascii="Arial" w:hAnsi="Arial" w:cs="Arial"/>
          <w:i/>
          <w:iCs/>
          <w:sz w:val="22"/>
          <w:szCs w:val="22"/>
        </w:rPr>
        <w:t>J. Expt. Bot.</w:t>
      </w:r>
      <w:r w:rsidRPr="00565EE4">
        <w:rPr>
          <w:rFonts w:ascii="Arial" w:hAnsi="Arial" w:cs="Arial"/>
          <w:sz w:val="22"/>
          <w:szCs w:val="22"/>
        </w:rPr>
        <w:t xml:space="preserve"> 65, 4335-4347. doi:10.1093/</w:t>
      </w:r>
      <w:proofErr w:type="spellStart"/>
      <w:r w:rsidRPr="00565EE4">
        <w:rPr>
          <w:rFonts w:ascii="Arial" w:hAnsi="Arial" w:cs="Arial"/>
          <w:sz w:val="22"/>
          <w:szCs w:val="22"/>
        </w:rPr>
        <w:t>jxb</w:t>
      </w:r>
      <w:proofErr w:type="spellEnd"/>
      <w:r w:rsidRPr="00565EE4">
        <w:rPr>
          <w:rFonts w:ascii="Arial" w:hAnsi="Arial" w:cs="Arial"/>
          <w:sz w:val="22"/>
          <w:szCs w:val="22"/>
        </w:rPr>
        <w:t>/eru207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proofErr w:type="spellStart"/>
      <w:r w:rsidRPr="00565EE4">
        <w:rPr>
          <w:rFonts w:ascii="Arial" w:hAnsi="Arial" w:cs="Arial"/>
          <w:sz w:val="22"/>
          <w:szCs w:val="22"/>
        </w:rPr>
        <w:t>D’Andrea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L., and Rodriguez-Concepcion, M. (2019) Manipulation of plastidial protein quality control components as a new strategy to improve carotenoid contents in tomato fruit. </w:t>
      </w:r>
      <w:r w:rsidRPr="0091083F">
        <w:rPr>
          <w:rFonts w:ascii="Arial" w:hAnsi="Arial" w:cs="Arial"/>
          <w:i/>
          <w:iCs/>
          <w:sz w:val="22"/>
          <w:szCs w:val="22"/>
        </w:rPr>
        <w:t>Front. Plant Sci.</w:t>
      </w:r>
      <w:r w:rsidRPr="00565EE4">
        <w:rPr>
          <w:rFonts w:ascii="Arial" w:hAnsi="Arial" w:cs="Arial"/>
          <w:sz w:val="22"/>
          <w:szCs w:val="22"/>
        </w:rPr>
        <w:t xml:space="preserve"> 10. doi:10.3389/fpls.2019.01071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proofErr w:type="spellStart"/>
      <w:r w:rsidRPr="00565EE4">
        <w:rPr>
          <w:rFonts w:ascii="Arial" w:hAnsi="Arial" w:cs="Arial"/>
          <w:sz w:val="22"/>
          <w:szCs w:val="22"/>
        </w:rPr>
        <w:t>Depège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N., </w:t>
      </w:r>
      <w:proofErr w:type="spellStart"/>
      <w:r w:rsidRPr="00565EE4">
        <w:rPr>
          <w:rFonts w:ascii="Arial" w:hAnsi="Arial" w:cs="Arial"/>
          <w:sz w:val="22"/>
          <w:szCs w:val="22"/>
        </w:rPr>
        <w:t>Drevet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J., and Boyer, N. (1998) Molecular cloning and characterization of tomato cDNAs encoding glutathione peroxidase-like proteins. </w:t>
      </w:r>
      <w:r w:rsidRPr="0091083F">
        <w:rPr>
          <w:rFonts w:ascii="Arial" w:hAnsi="Arial" w:cs="Arial"/>
          <w:i/>
          <w:iCs/>
          <w:sz w:val="22"/>
          <w:szCs w:val="22"/>
        </w:rPr>
        <w:t xml:space="preserve">Eur. J. </w:t>
      </w:r>
      <w:proofErr w:type="spellStart"/>
      <w:r w:rsidRPr="0091083F">
        <w:rPr>
          <w:rFonts w:ascii="Arial" w:hAnsi="Arial" w:cs="Arial"/>
          <w:i/>
          <w:iCs/>
          <w:sz w:val="22"/>
          <w:szCs w:val="22"/>
        </w:rPr>
        <w:t>Biochem</w:t>
      </w:r>
      <w:proofErr w:type="spellEnd"/>
      <w:r w:rsidRPr="0091083F">
        <w:rPr>
          <w:rFonts w:ascii="Arial" w:hAnsi="Arial" w:cs="Arial"/>
          <w:i/>
          <w:iCs/>
          <w:sz w:val="22"/>
          <w:szCs w:val="22"/>
        </w:rPr>
        <w:t>.</w:t>
      </w:r>
      <w:r w:rsidRPr="00565EE4">
        <w:rPr>
          <w:rFonts w:ascii="Arial" w:hAnsi="Arial" w:cs="Arial"/>
          <w:sz w:val="22"/>
          <w:szCs w:val="22"/>
        </w:rPr>
        <w:t xml:space="preserve"> 253, 445-451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 xml:space="preserve">Espinoza-Corral, R., Heinz, S., </w:t>
      </w:r>
      <w:proofErr w:type="spellStart"/>
      <w:r w:rsidRPr="00565EE4">
        <w:rPr>
          <w:rFonts w:ascii="Arial" w:hAnsi="Arial" w:cs="Arial"/>
          <w:sz w:val="22"/>
          <w:szCs w:val="22"/>
        </w:rPr>
        <w:t>Klingl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A., Jahns, P., Lehmann, M., </w:t>
      </w:r>
      <w:proofErr w:type="spellStart"/>
      <w:r w:rsidRPr="00565EE4">
        <w:rPr>
          <w:rFonts w:ascii="Arial" w:hAnsi="Arial" w:cs="Arial"/>
          <w:sz w:val="22"/>
          <w:szCs w:val="22"/>
        </w:rPr>
        <w:t>Meurer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J. et al. (2019) </w:t>
      </w:r>
      <w:proofErr w:type="spellStart"/>
      <w:r w:rsidRPr="00565EE4">
        <w:rPr>
          <w:rFonts w:ascii="Arial" w:hAnsi="Arial" w:cs="Arial"/>
          <w:sz w:val="22"/>
          <w:szCs w:val="22"/>
        </w:rPr>
        <w:t>Plastoglobular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 protein 18 is involved in chloroplast function and thylakoid formation. </w:t>
      </w:r>
      <w:r w:rsidRPr="0091083F">
        <w:rPr>
          <w:rFonts w:ascii="Arial" w:hAnsi="Arial" w:cs="Arial"/>
          <w:i/>
          <w:iCs/>
          <w:sz w:val="22"/>
          <w:szCs w:val="22"/>
        </w:rPr>
        <w:t>J. Expt. Bot.</w:t>
      </w:r>
      <w:r w:rsidRPr="00565EE4">
        <w:rPr>
          <w:rFonts w:ascii="Arial" w:hAnsi="Arial" w:cs="Arial"/>
          <w:sz w:val="22"/>
          <w:szCs w:val="22"/>
        </w:rPr>
        <w:t xml:space="preserve"> 70, 3981-3993. doi:10.1093/</w:t>
      </w:r>
      <w:proofErr w:type="spellStart"/>
      <w:r w:rsidRPr="00565EE4">
        <w:rPr>
          <w:rFonts w:ascii="Arial" w:hAnsi="Arial" w:cs="Arial"/>
          <w:sz w:val="22"/>
          <w:szCs w:val="22"/>
        </w:rPr>
        <w:t>jxb</w:t>
      </w:r>
      <w:proofErr w:type="spellEnd"/>
      <w:r w:rsidRPr="00565EE4">
        <w:rPr>
          <w:rFonts w:ascii="Arial" w:hAnsi="Arial" w:cs="Arial"/>
          <w:sz w:val="22"/>
          <w:szCs w:val="22"/>
        </w:rPr>
        <w:t>/erz177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proofErr w:type="spellStart"/>
      <w:r w:rsidRPr="00565EE4">
        <w:rPr>
          <w:rFonts w:ascii="Arial" w:hAnsi="Arial" w:cs="Arial"/>
          <w:sz w:val="22"/>
          <w:szCs w:val="22"/>
        </w:rPr>
        <w:t>Falara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V., Akhtar, T.A., Nguyen, T.T.H., </w:t>
      </w:r>
      <w:proofErr w:type="spellStart"/>
      <w:r w:rsidRPr="00565EE4">
        <w:rPr>
          <w:rFonts w:ascii="Arial" w:hAnsi="Arial" w:cs="Arial"/>
          <w:sz w:val="22"/>
          <w:szCs w:val="22"/>
        </w:rPr>
        <w:t>Spyropoulou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E.A., Bleeker, P.M., </w:t>
      </w:r>
      <w:proofErr w:type="spellStart"/>
      <w:r w:rsidRPr="00565EE4">
        <w:rPr>
          <w:rFonts w:ascii="Arial" w:hAnsi="Arial" w:cs="Arial"/>
          <w:sz w:val="22"/>
          <w:szCs w:val="22"/>
        </w:rPr>
        <w:t>Schauvinhold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I. et al. (2011) The tomato Terpene Synthase gene family. </w:t>
      </w:r>
      <w:r w:rsidRPr="0091083F">
        <w:rPr>
          <w:rFonts w:ascii="Arial" w:hAnsi="Arial" w:cs="Arial"/>
          <w:i/>
          <w:iCs/>
          <w:sz w:val="22"/>
          <w:szCs w:val="22"/>
        </w:rPr>
        <w:t>Plant Physiol.</w:t>
      </w:r>
      <w:r w:rsidRPr="00565EE4">
        <w:rPr>
          <w:rFonts w:ascii="Arial" w:hAnsi="Arial" w:cs="Arial"/>
          <w:sz w:val="22"/>
          <w:szCs w:val="22"/>
        </w:rPr>
        <w:t xml:space="preserve"> 157, 770-789. doi:10.1104/pp.111.179648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 xml:space="preserve">Gabruk, M., and </w:t>
      </w:r>
      <w:proofErr w:type="spellStart"/>
      <w:r w:rsidRPr="00565EE4">
        <w:rPr>
          <w:rFonts w:ascii="Arial" w:hAnsi="Arial" w:cs="Arial"/>
          <w:sz w:val="22"/>
          <w:szCs w:val="22"/>
        </w:rPr>
        <w:t>Mysliwa-Kurdziel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B. (2020) The origin, evolution and diversification of multiple isoforms of light-dependent protochlorophyllide oxidoreductase (LPOR): focus on angiosperms. </w:t>
      </w:r>
      <w:proofErr w:type="spellStart"/>
      <w:r w:rsidRPr="0091083F">
        <w:rPr>
          <w:rFonts w:ascii="Arial" w:hAnsi="Arial" w:cs="Arial"/>
          <w:i/>
          <w:iCs/>
          <w:sz w:val="22"/>
          <w:szCs w:val="22"/>
        </w:rPr>
        <w:t>Biochem</w:t>
      </w:r>
      <w:proofErr w:type="spellEnd"/>
      <w:r w:rsidRPr="0091083F">
        <w:rPr>
          <w:rFonts w:ascii="Arial" w:hAnsi="Arial" w:cs="Arial"/>
          <w:i/>
          <w:iCs/>
          <w:sz w:val="22"/>
          <w:szCs w:val="22"/>
        </w:rPr>
        <w:t>. J</w:t>
      </w:r>
      <w:r w:rsidRPr="00565EE4">
        <w:rPr>
          <w:rFonts w:ascii="Arial" w:hAnsi="Arial" w:cs="Arial"/>
          <w:sz w:val="22"/>
          <w:szCs w:val="22"/>
        </w:rPr>
        <w:t>. 477, 2221-2236. doi:10.1042/bcj20200323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lastRenderedPageBreak/>
        <w:t>Gao, S., Gao, W., Liao, X., Xiong, C., Yu, G., Yang, Q. et al. (2019) The tomato</w:t>
      </w:r>
      <w:r w:rsidRPr="0091083F">
        <w:rPr>
          <w:rFonts w:ascii="Arial" w:hAnsi="Arial" w:cs="Arial"/>
          <w:i/>
          <w:iCs/>
          <w:sz w:val="22"/>
          <w:szCs w:val="22"/>
        </w:rPr>
        <w:t xml:space="preserve"> WV</w:t>
      </w:r>
      <w:r w:rsidRPr="00565EE4">
        <w:rPr>
          <w:rFonts w:ascii="Arial" w:hAnsi="Arial" w:cs="Arial"/>
          <w:sz w:val="22"/>
          <w:szCs w:val="22"/>
        </w:rPr>
        <w:t xml:space="preserve"> gene encoding a thioredoxin protein is essential for chloroplast development at low temperature and high light intensity. </w:t>
      </w:r>
      <w:r w:rsidRPr="0091083F">
        <w:rPr>
          <w:rFonts w:ascii="Arial" w:hAnsi="Arial" w:cs="Arial"/>
          <w:i/>
          <w:iCs/>
          <w:sz w:val="22"/>
          <w:szCs w:val="22"/>
        </w:rPr>
        <w:t>BMC Plant Biol.</w:t>
      </w:r>
      <w:r w:rsidRPr="00565EE4">
        <w:rPr>
          <w:rFonts w:ascii="Arial" w:hAnsi="Arial" w:cs="Arial"/>
          <w:sz w:val="22"/>
          <w:szCs w:val="22"/>
        </w:rPr>
        <w:t xml:space="preserve"> 19</w:t>
      </w:r>
      <w:r w:rsidR="0091083F">
        <w:rPr>
          <w:rFonts w:ascii="Arial" w:hAnsi="Arial" w:cs="Arial"/>
          <w:sz w:val="22"/>
          <w:szCs w:val="22"/>
        </w:rPr>
        <w:t>, 265</w:t>
      </w:r>
      <w:r w:rsidRPr="00565EE4">
        <w:rPr>
          <w:rFonts w:ascii="Arial" w:hAnsi="Arial" w:cs="Arial"/>
          <w:sz w:val="22"/>
          <w:szCs w:val="22"/>
        </w:rPr>
        <w:t>. doi:10.1186/s12870-019-1829-4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proofErr w:type="spellStart"/>
      <w:r w:rsidRPr="00565EE4">
        <w:rPr>
          <w:rFonts w:ascii="Arial" w:hAnsi="Arial" w:cs="Arial"/>
          <w:sz w:val="22"/>
          <w:szCs w:val="22"/>
        </w:rPr>
        <w:t>Giglione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C., </w:t>
      </w:r>
      <w:proofErr w:type="spellStart"/>
      <w:r w:rsidRPr="00565EE4">
        <w:rPr>
          <w:rFonts w:ascii="Arial" w:hAnsi="Arial" w:cs="Arial"/>
          <w:sz w:val="22"/>
          <w:szCs w:val="22"/>
        </w:rPr>
        <w:t>Serero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A., Pierre, M., </w:t>
      </w:r>
      <w:proofErr w:type="spellStart"/>
      <w:r w:rsidRPr="00565EE4">
        <w:rPr>
          <w:rFonts w:ascii="Arial" w:hAnsi="Arial" w:cs="Arial"/>
          <w:sz w:val="22"/>
          <w:szCs w:val="22"/>
        </w:rPr>
        <w:t>Boisson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B., and </w:t>
      </w:r>
      <w:proofErr w:type="spellStart"/>
      <w:r w:rsidRPr="00565EE4">
        <w:rPr>
          <w:rFonts w:ascii="Arial" w:hAnsi="Arial" w:cs="Arial"/>
          <w:sz w:val="22"/>
          <w:szCs w:val="22"/>
        </w:rPr>
        <w:t>Meinnel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T. (2000) Identification of eukaryotic peptide deformylases reveals universality of N-terminal protein processing mechanisms. </w:t>
      </w:r>
      <w:r w:rsidRPr="0091083F">
        <w:rPr>
          <w:rFonts w:ascii="Arial" w:hAnsi="Arial" w:cs="Arial"/>
          <w:i/>
          <w:iCs/>
          <w:sz w:val="22"/>
          <w:szCs w:val="22"/>
        </w:rPr>
        <w:t>EMBO J</w:t>
      </w:r>
      <w:r w:rsidRPr="00565EE4">
        <w:rPr>
          <w:rFonts w:ascii="Arial" w:hAnsi="Arial" w:cs="Arial"/>
          <w:sz w:val="22"/>
          <w:szCs w:val="22"/>
        </w:rPr>
        <w:t>. 19, 5916-5929. doi:10.1093/</w:t>
      </w:r>
      <w:proofErr w:type="spellStart"/>
      <w:r w:rsidRPr="00565EE4">
        <w:rPr>
          <w:rFonts w:ascii="Arial" w:hAnsi="Arial" w:cs="Arial"/>
          <w:sz w:val="22"/>
          <w:szCs w:val="22"/>
        </w:rPr>
        <w:t>emboj</w:t>
      </w:r>
      <w:proofErr w:type="spellEnd"/>
      <w:r w:rsidRPr="00565EE4">
        <w:rPr>
          <w:rFonts w:ascii="Arial" w:hAnsi="Arial" w:cs="Arial"/>
          <w:sz w:val="22"/>
          <w:szCs w:val="22"/>
        </w:rPr>
        <w:t>/19.21.5916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 xml:space="preserve">Gu, Y.-Q., Chao, W.S., and Walling, L.L. (1996) Localization and post-translational processing of the wound-induced leucine aminopeptidase proteins of tomato. </w:t>
      </w:r>
      <w:r w:rsidRPr="0091083F">
        <w:rPr>
          <w:rFonts w:ascii="Arial" w:hAnsi="Arial" w:cs="Arial"/>
          <w:i/>
          <w:iCs/>
          <w:sz w:val="22"/>
          <w:szCs w:val="22"/>
        </w:rPr>
        <w:t>J. Biol. Chem.</w:t>
      </w:r>
      <w:r w:rsidRPr="00565EE4">
        <w:rPr>
          <w:rFonts w:ascii="Arial" w:hAnsi="Arial" w:cs="Arial"/>
          <w:sz w:val="22"/>
          <w:szCs w:val="22"/>
        </w:rPr>
        <w:t xml:space="preserve"> 271, 25880-25887. doi:10.1074/jbc.271.42.25880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 xml:space="preserve">Guo, Y., Huang, C., Xie, Y., Song, F., and Zhou, X. (2010) A tomato </w:t>
      </w:r>
      <w:proofErr w:type="spellStart"/>
      <w:r w:rsidRPr="00565EE4">
        <w:rPr>
          <w:rFonts w:ascii="Arial" w:hAnsi="Arial" w:cs="Arial"/>
          <w:sz w:val="22"/>
          <w:szCs w:val="22"/>
        </w:rPr>
        <w:t>glutaredoxin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 gene SlGRX1 regulates plant responses to oxidative, drought and salt stresses.</w:t>
      </w:r>
      <w:r w:rsidRPr="0091083F">
        <w:rPr>
          <w:rFonts w:ascii="Arial" w:hAnsi="Arial" w:cs="Arial"/>
          <w:i/>
          <w:iCs/>
          <w:sz w:val="22"/>
          <w:szCs w:val="22"/>
        </w:rPr>
        <w:t xml:space="preserve"> Planta</w:t>
      </w:r>
      <w:r w:rsidRPr="00565EE4">
        <w:rPr>
          <w:rFonts w:ascii="Arial" w:hAnsi="Arial" w:cs="Arial"/>
          <w:sz w:val="22"/>
          <w:szCs w:val="22"/>
        </w:rPr>
        <w:t xml:space="preserve"> 232, 1499-1509. doi:10.1007/s00425-010-1271-1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proofErr w:type="spellStart"/>
      <w:r w:rsidRPr="00565EE4">
        <w:rPr>
          <w:rFonts w:ascii="Arial" w:hAnsi="Arial" w:cs="Arial"/>
          <w:sz w:val="22"/>
          <w:szCs w:val="22"/>
        </w:rPr>
        <w:t>Heitz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T., </w:t>
      </w:r>
      <w:proofErr w:type="spellStart"/>
      <w:r w:rsidRPr="00565EE4">
        <w:rPr>
          <w:rFonts w:ascii="Arial" w:hAnsi="Arial" w:cs="Arial"/>
          <w:sz w:val="22"/>
          <w:szCs w:val="22"/>
        </w:rPr>
        <w:t>Bergey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D.R., and Ryan, C.A. (1997) A gene encoding a chloroplast-targeted lipoxygenase in tomato leaves is transiently induced by wounding, systemin, and methyl jasmonate. </w:t>
      </w:r>
      <w:r w:rsidRPr="0091083F">
        <w:rPr>
          <w:rFonts w:ascii="Arial" w:hAnsi="Arial" w:cs="Arial"/>
          <w:i/>
          <w:iCs/>
          <w:sz w:val="22"/>
          <w:szCs w:val="22"/>
        </w:rPr>
        <w:t>Plant Physiol.</w:t>
      </w:r>
      <w:r w:rsidRPr="00565EE4">
        <w:rPr>
          <w:rFonts w:ascii="Arial" w:hAnsi="Arial" w:cs="Arial"/>
          <w:sz w:val="22"/>
          <w:szCs w:val="22"/>
        </w:rPr>
        <w:t xml:space="preserve"> 114, 1085-1093. doi:10.1104/pp.114.3.1085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 xml:space="preserve">Howe, G.A., Lee, G.I., Itoh, A., Li, L., and </w:t>
      </w:r>
      <w:proofErr w:type="spellStart"/>
      <w:r w:rsidRPr="00565EE4">
        <w:rPr>
          <w:rFonts w:ascii="Arial" w:hAnsi="Arial" w:cs="Arial"/>
          <w:sz w:val="22"/>
          <w:szCs w:val="22"/>
        </w:rPr>
        <w:t>Derocher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A.E. (2000) Cytochrome P450-dependent metabolism of oxylipins in tomato. Cloning and </w:t>
      </w:r>
      <w:r w:rsidR="0091083F">
        <w:rPr>
          <w:rFonts w:ascii="Arial" w:hAnsi="Arial" w:cs="Arial"/>
          <w:sz w:val="22"/>
          <w:szCs w:val="22"/>
        </w:rPr>
        <w:t>e</w:t>
      </w:r>
      <w:r w:rsidRPr="00565EE4">
        <w:rPr>
          <w:rFonts w:ascii="Arial" w:hAnsi="Arial" w:cs="Arial"/>
          <w:sz w:val="22"/>
          <w:szCs w:val="22"/>
        </w:rPr>
        <w:t xml:space="preserve">xpression of </w:t>
      </w:r>
      <w:proofErr w:type="spellStart"/>
      <w:r w:rsidRPr="00565EE4">
        <w:rPr>
          <w:rFonts w:ascii="Arial" w:hAnsi="Arial" w:cs="Arial"/>
          <w:sz w:val="22"/>
          <w:szCs w:val="22"/>
        </w:rPr>
        <w:t>Allene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 Oxide Synthase and Fatty Acid Hydroperoxide Lyase. </w:t>
      </w:r>
      <w:r w:rsidRPr="0091083F">
        <w:rPr>
          <w:rFonts w:ascii="Arial" w:hAnsi="Arial" w:cs="Arial"/>
          <w:i/>
          <w:iCs/>
          <w:sz w:val="22"/>
          <w:szCs w:val="22"/>
        </w:rPr>
        <w:t>Plant Physiol.</w:t>
      </w:r>
      <w:r w:rsidRPr="00565EE4">
        <w:rPr>
          <w:rFonts w:ascii="Arial" w:hAnsi="Arial" w:cs="Arial"/>
          <w:sz w:val="22"/>
          <w:szCs w:val="22"/>
        </w:rPr>
        <w:t xml:space="preserve"> 123, 711-724. doi:10.1104/pp.123.2.711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 xml:space="preserve">Hu, Z., </w:t>
      </w:r>
      <w:proofErr w:type="spellStart"/>
      <w:r w:rsidRPr="00565EE4">
        <w:rPr>
          <w:rFonts w:ascii="Arial" w:hAnsi="Arial" w:cs="Arial"/>
          <w:sz w:val="22"/>
          <w:szCs w:val="22"/>
        </w:rPr>
        <w:t>Lv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X., Xia, X., Zhou, J., Shi, K., Yu, J. et al. (2016) Genome-wide identification and expression analysis of Calcium-dependent Protein Kinase in tomato. </w:t>
      </w:r>
      <w:r w:rsidRPr="0091083F">
        <w:rPr>
          <w:rFonts w:ascii="Arial" w:hAnsi="Arial" w:cs="Arial"/>
          <w:i/>
          <w:iCs/>
          <w:sz w:val="22"/>
          <w:szCs w:val="22"/>
        </w:rPr>
        <w:t>Front. Plant Sci.</w:t>
      </w:r>
      <w:r w:rsidRPr="00565EE4">
        <w:rPr>
          <w:rFonts w:ascii="Arial" w:hAnsi="Arial" w:cs="Arial"/>
          <w:sz w:val="22"/>
          <w:szCs w:val="22"/>
        </w:rPr>
        <w:t xml:space="preserve"> 7</w:t>
      </w:r>
      <w:r w:rsidR="0091083F">
        <w:rPr>
          <w:rFonts w:ascii="Arial" w:hAnsi="Arial" w:cs="Arial"/>
          <w:sz w:val="22"/>
          <w:szCs w:val="22"/>
        </w:rPr>
        <w:t>, 469</w:t>
      </w:r>
      <w:r w:rsidRPr="00565EE4">
        <w:rPr>
          <w:rFonts w:ascii="Arial" w:hAnsi="Arial" w:cs="Arial"/>
          <w:sz w:val="22"/>
          <w:szCs w:val="22"/>
        </w:rPr>
        <w:t>. doi:10.3389/fpls.2016.00469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proofErr w:type="spellStart"/>
      <w:r w:rsidRPr="00565EE4">
        <w:rPr>
          <w:rFonts w:ascii="Arial" w:hAnsi="Arial" w:cs="Arial"/>
          <w:sz w:val="22"/>
          <w:szCs w:val="22"/>
        </w:rPr>
        <w:t>Ishiga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Y., </w:t>
      </w:r>
      <w:proofErr w:type="spellStart"/>
      <w:r w:rsidRPr="00565EE4">
        <w:rPr>
          <w:rFonts w:ascii="Arial" w:hAnsi="Arial" w:cs="Arial"/>
          <w:sz w:val="22"/>
          <w:szCs w:val="22"/>
        </w:rPr>
        <w:t>Ishiga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T., </w:t>
      </w:r>
      <w:proofErr w:type="spellStart"/>
      <w:r w:rsidRPr="00565EE4">
        <w:rPr>
          <w:rFonts w:ascii="Arial" w:hAnsi="Arial" w:cs="Arial"/>
          <w:sz w:val="22"/>
          <w:szCs w:val="22"/>
        </w:rPr>
        <w:t>Wangdi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T., Mysore, K.S., and </w:t>
      </w:r>
      <w:proofErr w:type="spellStart"/>
      <w:r w:rsidRPr="00565EE4">
        <w:rPr>
          <w:rFonts w:ascii="Arial" w:hAnsi="Arial" w:cs="Arial"/>
          <w:sz w:val="22"/>
          <w:szCs w:val="22"/>
        </w:rPr>
        <w:t>Uppalapati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S.R. (2012) NTRC and chloroplast-generated reactive oxygen species regulate </w:t>
      </w:r>
      <w:r w:rsidRPr="0091083F">
        <w:rPr>
          <w:rFonts w:ascii="Arial" w:hAnsi="Arial" w:cs="Arial"/>
          <w:i/>
          <w:iCs/>
          <w:sz w:val="22"/>
          <w:szCs w:val="22"/>
        </w:rPr>
        <w:t>Pseudomonas syringae</w:t>
      </w:r>
      <w:r w:rsidRPr="00565EE4">
        <w:rPr>
          <w:rFonts w:ascii="Arial" w:hAnsi="Arial" w:cs="Arial"/>
          <w:sz w:val="22"/>
          <w:szCs w:val="22"/>
        </w:rPr>
        <w:t xml:space="preserve"> pv. </w:t>
      </w:r>
      <w:r w:rsidRPr="0091083F">
        <w:rPr>
          <w:rFonts w:ascii="Arial" w:hAnsi="Arial" w:cs="Arial"/>
          <w:i/>
          <w:iCs/>
          <w:sz w:val="22"/>
          <w:szCs w:val="22"/>
        </w:rPr>
        <w:t xml:space="preserve">tomato </w:t>
      </w:r>
      <w:r w:rsidRPr="00565EE4">
        <w:rPr>
          <w:rFonts w:ascii="Arial" w:hAnsi="Arial" w:cs="Arial"/>
          <w:sz w:val="22"/>
          <w:szCs w:val="22"/>
        </w:rPr>
        <w:t xml:space="preserve">disease development in tomato and </w:t>
      </w:r>
      <w:r w:rsidR="0091083F" w:rsidRPr="0091083F">
        <w:rPr>
          <w:rFonts w:ascii="Arial" w:hAnsi="Arial" w:cs="Arial"/>
          <w:i/>
          <w:iCs/>
          <w:sz w:val="22"/>
          <w:szCs w:val="22"/>
        </w:rPr>
        <w:t>A</w:t>
      </w:r>
      <w:r w:rsidRPr="0091083F">
        <w:rPr>
          <w:rFonts w:ascii="Arial" w:hAnsi="Arial" w:cs="Arial"/>
          <w:i/>
          <w:iCs/>
          <w:sz w:val="22"/>
          <w:szCs w:val="22"/>
        </w:rPr>
        <w:t>rabidopsis</w:t>
      </w:r>
      <w:r w:rsidRPr="00565EE4">
        <w:rPr>
          <w:rFonts w:ascii="Arial" w:hAnsi="Arial" w:cs="Arial"/>
          <w:sz w:val="22"/>
          <w:szCs w:val="22"/>
        </w:rPr>
        <w:t xml:space="preserve">. </w:t>
      </w:r>
      <w:r w:rsidRPr="0091083F">
        <w:rPr>
          <w:rFonts w:ascii="Arial" w:hAnsi="Arial" w:cs="Arial"/>
          <w:i/>
          <w:iCs/>
          <w:sz w:val="22"/>
          <w:szCs w:val="22"/>
        </w:rPr>
        <w:t>Mol</w:t>
      </w:r>
      <w:r w:rsidR="0091083F" w:rsidRPr="0091083F">
        <w:rPr>
          <w:rFonts w:ascii="Arial" w:hAnsi="Arial" w:cs="Arial"/>
          <w:i/>
          <w:iCs/>
          <w:sz w:val="22"/>
          <w:szCs w:val="22"/>
        </w:rPr>
        <w:t>. Plant Microbe Inter.</w:t>
      </w:r>
      <w:r w:rsidR="0091083F">
        <w:rPr>
          <w:rFonts w:ascii="Arial" w:hAnsi="Arial" w:cs="Arial"/>
          <w:sz w:val="22"/>
          <w:szCs w:val="22"/>
        </w:rPr>
        <w:t xml:space="preserve"> </w:t>
      </w:r>
      <w:r w:rsidRPr="00565EE4">
        <w:rPr>
          <w:rFonts w:ascii="Arial" w:hAnsi="Arial" w:cs="Arial"/>
          <w:sz w:val="22"/>
          <w:szCs w:val="22"/>
        </w:rPr>
        <w:t>25, 294-306. doi:10.1094/MPMI-05-11-0130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 xml:space="preserve">Islam, S., Rahman, I.A., Islam, T., and Ghosh, A. (2017) Genome-wide identification and expression analysis of glutathione S-transferase gene family in tomato: Gaining an insight to their physiological and stress-specific roles. </w:t>
      </w:r>
      <w:r w:rsidRPr="0091083F">
        <w:rPr>
          <w:rFonts w:ascii="Arial" w:hAnsi="Arial" w:cs="Arial"/>
          <w:i/>
          <w:iCs/>
          <w:sz w:val="22"/>
          <w:szCs w:val="22"/>
        </w:rPr>
        <w:t>PLoS One</w:t>
      </w:r>
      <w:r w:rsidRPr="00565EE4">
        <w:rPr>
          <w:rFonts w:ascii="Arial" w:hAnsi="Arial" w:cs="Arial"/>
          <w:sz w:val="22"/>
          <w:szCs w:val="22"/>
        </w:rPr>
        <w:t xml:space="preserve"> 12, e0187504. doi:10.1371/journal.pone.0187504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 xml:space="preserve">Jones, M.O., Perez-Fons, L., Robertson, F.P., Bramley, P.M., and Fraser, P.D. (2013) Functional characterization of long-chain prenyl diphosphate synthases from tomato. </w:t>
      </w:r>
      <w:proofErr w:type="spellStart"/>
      <w:r w:rsidRPr="0091083F">
        <w:rPr>
          <w:rFonts w:ascii="Arial" w:hAnsi="Arial" w:cs="Arial"/>
          <w:i/>
          <w:iCs/>
          <w:sz w:val="22"/>
          <w:szCs w:val="22"/>
        </w:rPr>
        <w:t>Biochem</w:t>
      </w:r>
      <w:proofErr w:type="spellEnd"/>
      <w:r w:rsidRPr="0091083F">
        <w:rPr>
          <w:rFonts w:ascii="Arial" w:hAnsi="Arial" w:cs="Arial"/>
          <w:i/>
          <w:iCs/>
          <w:sz w:val="22"/>
          <w:szCs w:val="22"/>
        </w:rPr>
        <w:t>. J.</w:t>
      </w:r>
      <w:r w:rsidRPr="00565EE4">
        <w:rPr>
          <w:rFonts w:ascii="Arial" w:hAnsi="Arial" w:cs="Arial"/>
          <w:sz w:val="22"/>
          <w:szCs w:val="22"/>
        </w:rPr>
        <w:t xml:space="preserve"> 449, 729-740. doi:10.1042/bj20120988</w:t>
      </w:r>
    </w:p>
    <w:p w:rsidR="004E3A8D" w:rsidRPr="0091083F" w:rsidRDefault="004E3A8D" w:rsidP="0091083F">
      <w:pPr>
        <w:autoSpaceDE w:val="0"/>
        <w:autoSpaceDN w:val="0"/>
        <w:adjustRightInd w:val="0"/>
        <w:spacing w:after="120"/>
        <w:ind w:left="720" w:hanging="720"/>
        <w:rPr>
          <w:rFonts w:ascii="Arial" w:eastAsiaTheme="minorHAnsi" w:hAnsi="Arial" w:cs="Arial"/>
          <w:color w:val="000000"/>
          <w:sz w:val="22"/>
          <w:szCs w:val="22"/>
        </w:rPr>
      </w:pPr>
      <w:proofErr w:type="spellStart"/>
      <w:r w:rsidRPr="0091083F">
        <w:rPr>
          <w:rFonts w:ascii="Arial" w:hAnsi="Arial" w:cs="Arial"/>
          <w:sz w:val="22"/>
          <w:szCs w:val="22"/>
        </w:rPr>
        <w:t>Laizet</w:t>
      </w:r>
      <w:proofErr w:type="spellEnd"/>
      <w:r w:rsidRPr="0091083F">
        <w:rPr>
          <w:rFonts w:ascii="Arial" w:hAnsi="Arial" w:cs="Arial"/>
          <w:sz w:val="22"/>
          <w:szCs w:val="22"/>
        </w:rPr>
        <w:t xml:space="preserve">, Y., </w:t>
      </w:r>
      <w:proofErr w:type="spellStart"/>
      <w:r w:rsidRPr="0091083F">
        <w:rPr>
          <w:rFonts w:ascii="Arial" w:hAnsi="Arial" w:cs="Arial"/>
          <w:sz w:val="22"/>
          <w:szCs w:val="22"/>
        </w:rPr>
        <w:t>Pontier</w:t>
      </w:r>
      <w:proofErr w:type="spellEnd"/>
      <w:r w:rsidRPr="0091083F">
        <w:rPr>
          <w:rFonts w:ascii="Arial" w:hAnsi="Arial" w:cs="Arial"/>
          <w:sz w:val="22"/>
          <w:szCs w:val="22"/>
        </w:rPr>
        <w:t>, D., Mache, R., and Kuntz, M.</w:t>
      </w:r>
      <w:r w:rsidR="0091083F" w:rsidRPr="0091083F">
        <w:rPr>
          <w:rFonts w:ascii="Arial" w:hAnsi="Arial" w:cs="Arial"/>
          <w:sz w:val="22"/>
          <w:szCs w:val="22"/>
        </w:rPr>
        <w:t xml:space="preserve"> (2004)</w:t>
      </w:r>
      <w:r w:rsidRPr="0091083F">
        <w:rPr>
          <w:rFonts w:ascii="Arial" w:hAnsi="Arial" w:cs="Arial"/>
          <w:sz w:val="22"/>
          <w:szCs w:val="22"/>
        </w:rPr>
        <w:t xml:space="preserve"> Subfamily organization and phylogenetic origin of genes encoding plastid lipid-associated proteins of the fibrillin type</w:t>
      </w:r>
      <w:r w:rsidR="0091083F" w:rsidRPr="0091083F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="0091083F" w:rsidRPr="0091083F">
        <w:rPr>
          <w:rFonts w:ascii="Arial" w:eastAsiaTheme="minorHAnsi" w:hAnsi="Arial" w:cs="Arial"/>
          <w:i/>
          <w:iCs/>
          <w:color w:val="000000"/>
          <w:sz w:val="22"/>
          <w:szCs w:val="22"/>
        </w:rPr>
        <w:t>J. Genome Sci. Tech.</w:t>
      </w:r>
      <w:r w:rsidR="0091083F" w:rsidRPr="0091083F">
        <w:rPr>
          <w:rFonts w:ascii="Arial" w:eastAsiaTheme="minorHAnsi" w:hAnsi="Arial" w:cs="Arial"/>
          <w:color w:val="000000"/>
          <w:sz w:val="22"/>
          <w:szCs w:val="22"/>
        </w:rPr>
        <w:t xml:space="preserve"> 3, 19-28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 xml:space="preserve">Laxalt, A.M., Ter Riet, B., Verdonk, J.C., Parigi, L., </w:t>
      </w:r>
      <w:proofErr w:type="spellStart"/>
      <w:r w:rsidRPr="00565EE4">
        <w:rPr>
          <w:rFonts w:ascii="Arial" w:hAnsi="Arial" w:cs="Arial"/>
          <w:sz w:val="22"/>
          <w:szCs w:val="22"/>
        </w:rPr>
        <w:t>Tameling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W.I.L., </w:t>
      </w:r>
      <w:proofErr w:type="spellStart"/>
      <w:r w:rsidRPr="00565EE4">
        <w:rPr>
          <w:rFonts w:ascii="Arial" w:hAnsi="Arial" w:cs="Arial"/>
          <w:sz w:val="22"/>
          <w:szCs w:val="22"/>
        </w:rPr>
        <w:t>Vossen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J. et al. (2003) Characterization of five tomato phospholipase D cDNAs: rapid and specific expression of </w:t>
      </w:r>
      <w:proofErr w:type="spellStart"/>
      <w:r w:rsidRPr="00565EE4">
        <w:rPr>
          <w:rFonts w:ascii="Arial" w:hAnsi="Arial" w:cs="Arial"/>
          <w:sz w:val="22"/>
          <w:szCs w:val="22"/>
        </w:rPr>
        <w:t>LePLD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β1 on elicitation with xylanase. </w:t>
      </w:r>
      <w:r w:rsidRPr="0091083F">
        <w:rPr>
          <w:rFonts w:ascii="Arial" w:hAnsi="Arial" w:cs="Arial"/>
          <w:i/>
          <w:iCs/>
          <w:sz w:val="22"/>
          <w:szCs w:val="22"/>
        </w:rPr>
        <w:t>Plant J.</w:t>
      </w:r>
      <w:r w:rsidRPr="00565EE4">
        <w:rPr>
          <w:rFonts w:ascii="Arial" w:hAnsi="Arial" w:cs="Arial"/>
          <w:sz w:val="22"/>
          <w:szCs w:val="22"/>
        </w:rPr>
        <w:t xml:space="preserve"> 26, 237-247. doi:10.1046/j.1365-313x.2001.01023.x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 xml:space="preserve">Lee, J.-Y., Lee, H.-S., Song, J.-Y., Jung, Y.J., </w:t>
      </w:r>
      <w:proofErr w:type="spellStart"/>
      <w:r w:rsidRPr="00565EE4">
        <w:rPr>
          <w:rFonts w:ascii="Arial" w:hAnsi="Arial" w:cs="Arial"/>
          <w:sz w:val="22"/>
          <w:szCs w:val="22"/>
        </w:rPr>
        <w:t>Reinbothe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S., Park, Y.-I. et al. (2013) Cell Growth Defect Factor1/CHAPERONE-LIKE PROTEIN OF POR1 plays a role in stabilization of light-dependent Protochlorophyllide Oxidoreductase in </w:t>
      </w:r>
      <w:r w:rsidRPr="00565EE4">
        <w:rPr>
          <w:rFonts w:ascii="Arial" w:hAnsi="Arial" w:cs="Arial"/>
          <w:i/>
          <w:sz w:val="22"/>
          <w:szCs w:val="22"/>
        </w:rPr>
        <w:t>Nicotiana benthamiana</w:t>
      </w:r>
      <w:r w:rsidRPr="00565EE4">
        <w:rPr>
          <w:rFonts w:ascii="Arial" w:hAnsi="Arial" w:cs="Arial"/>
          <w:sz w:val="22"/>
          <w:szCs w:val="22"/>
        </w:rPr>
        <w:t xml:space="preserve"> and Arabidopsis. </w:t>
      </w:r>
      <w:r w:rsidRPr="0091083F">
        <w:rPr>
          <w:rFonts w:ascii="Arial" w:hAnsi="Arial" w:cs="Arial"/>
          <w:i/>
          <w:iCs/>
          <w:sz w:val="22"/>
          <w:szCs w:val="22"/>
        </w:rPr>
        <w:t>Plant Cell</w:t>
      </w:r>
      <w:r w:rsidRPr="00565EE4">
        <w:rPr>
          <w:rFonts w:ascii="Arial" w:hAnsi="Arial" w:cs="Arial"/>
          <w:sz w:val="22"/>
          <w:szCs w:val="22"/>
        </w:rPr>
        <w:t xml:space="preserve"> 25, 3944-3960. doi:10.1105/tpc.113.111096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lastRenderedPageBreak/>
        <w:t xml:space="preserve">Leitner-Dagan, Y., </w:t>
      </w:r>
      <w:proofErr w:type="spellStart"/>
      <w:r w:rsidRPr="00565EE4">
        <w:rPr>
          <w:rFonts w:ascii="Arial" w:hAnsi="Arial" w:cs="Arial"/>
          <w:sz w:val="22"/>
          <w:szCs w:val="22"/>
        </w:rPr>
        <w:t>Ovadis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M., </w:t>
      </w:r>
      <w:proofErr w:type="spellStart"/>
      <w:r w:rsidRPr="00565EE4">
        <w:rPr>
          <w:rFonts w:ascii="Arial" w:hAnsi="Arial" w:cs="Arial"/>
          <w:sz w:val="22"/>
          <w:szCs w:val="22"/>
        </w:rPr>
        <w:t>Zuker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A., </w:t>
      </w:r>
      <w:proofErr w:type="spellStart"/>
      <w:r w:rsidRPr="00565EE4">
        <w:rPr>
          <w:rFonts w:ascii="Arial" w:hAnsi="Arial" w:cs="Arial"/>
          <w:sz w:val="22"/>
          <w:szCs w:val="22"/>
        </w:rPr>
        <w:t>Shklarman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E., </w:t>
      </w:r>
      <w:proofErr w:type="spellStart"/>
      <w:r w:rsidRPr="00565EE4">
        <w:rPr>
          <w:rFonts w:ascii="Arial" w:hAnsi="Arial" w:cs="Arial"/>
          <w:sz w:val="22"/>
          <w:szCs w:val="22"/>
        </w:rPr>
        <w:t>Ohad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I., </w:t>
      </w:r>
      <w:proofErr w:type="spellStart"/>
      <w:r w:rsidRPr="00565EE4">
        <w:rPr>
          <w:rFonts w:ascii="Arial" w:hAnsi="Arial" w:cs="Arial"/>
          <w:sz w:val="22"/>
          <w:szCs w:val="22"/>
        </w:rPr>
        <w:t>Tzfira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T. et al. (2006) CHRD, a plant member of the evolutionarily conserved </w:t>
      </w:r>
      <w:proofErr w:type="spellStart"/>
      <w:r w:rsidRPr="00565EE4">
        <w:rPr>
          <w:rFonts w:ascii="Arial" w:hAnsi="Arial" w:cs="Arial"/>
          <w:sz w:val="22"/>
          <w:szCs w:val="22"/>
        </w:rPr>
        <w:t>YjgF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 family, influences photosynthesis and </w:t>
      </w:r>
      <w:proofErr w:type="spellStart"/>
      <w:r w:rsidRPr="00565EE4">
        <w:rPr>
          <w:rFonts w:ascii="Arial" w:hAnsi="Arial" w:cs="Arial"/>
          <w:sz w:val="22"/>
          <w:szCs w:val="22"/>
        </w:rPr>
        <w:t>chromoplastogenesis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. </w:t>
      </w:r>
      <w:r w:rsidRPr="00BE48F1">
        <w:rPr>
          <w:rFonts w:ascii="Arial" w:hAnsi="Arial" w:cs="Arial"/>
          <w:i/>
          <w:iCs/>
          <w:sz w:val="22"/>
          <w:szCs w:val="22"/>
        </w:rPr>
        <w:t>Planta</w:t>
      </w:r>
      <w:r w:rsidRPr="00565EE4">
        <w:rPr>
          <w:rFonts w:ascii="Arial" w:hAnsi="Arial" w:cs="Arial"/>
          <w:sz w:val="22"/>
          <w:szCs w:val="22"/>
        </w:rPr>
        <w:t xml:space="preserve"> 225, 89-102. doi:10.1007/s00425-006-0332-y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 xml:space="preserve">Lu, Y. (2016) Identification and roles of Photosystem II assembly, stability, and repair factors in Arabidopsis. </w:t>
      </w:r>
      <w:r w:rsidRPr="00BE48F1">
        <w:rPr>
          <w:rFonts w:ascii="Arial" w:hAnsi="Arial" w:cs="Arial"/>
          <w:i/>
          <w:iCs/>
          <w:sz w:val="22"/>
          <w:szCs w:val="22"/>
        </w:rPr>
        <w:t>Front. Plant Sci.</w:t>
      </w:r>
      <w:r w:rsidRPr="00565EE4">
        <w:rPr>
          <w:rFonts w:ascii="Arial" w:hAnsi="Arial" w:cs="Arial"/>
          <w:sz w:val="22"/>
          <w:szCs w:val="22"/>
        </w:rPr>
        <w:t xml:space="preserve"> 7</w:t>
      </w:r>
      <w:r w:rsidR="00BE48F1">
        <w:rPr>
          <w:rFonts w:ascii="Arial" w:hAnsi="Arial" w:cs="Arial"/>
          <w:sz w:val="22"/>
          <w:szCs w:val="22"/>
        </w:rPr>
        <w:t>, 168</w:t>
      </w:r>
      <w:r w:rsidRPr="00565EE4">
        <w:rPr>
          <w:rFonts w:ascii="Arial" w:hAnsi="Arial" w:cs="Arial"/>
          <w:sz w:val="22"/>
          <w:szCs w:val="22"/>
        </w:rPr>
        <w:t>. doi:10.3389/fpls.2016.00168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proofErr w:type="spellStart"/>
      <w:r w:rsidRPr="00565EE4">
        <w:rPr>
          <w:rFonts w:ascii="Arial" w:hAnsi="Arial" w:cs="Arial"/>
          <w:sz w:val="22"/>
          <w:szCs w:val="22"/>
        </w:rPr>
        <w:t>Mariutto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M., </w:t>
      </w:r>
      <w:proofErr w:type="spellStart"/>
      <w:r w:rsidRPr="00565EE4">
        <w:rPr>
          <w:rFonts w:ascii="Arial" w:hAnsi="Arial" w:cs="Arial"/>
          <w:sz w:val="22"/>
          <w:szCs w:val="22"/>
        </w:rPr>
        <w:t>Duby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F., Adam, A., Bureau, C., </w:t>
      </w:r>
      <w:proofErr w:type="spellStart"/>
      <w:r w:rsidRPr="00565EE4">
        <w:rPr>
          <w:rFonts w:ascii="Arial" w:hAnsi="Arial" w:cs="Arial"/>
          <w:sz w:val="22"/>
          <w:szCs w:val="22"/>
        </w:rPr>
        <w:t>Fauconnier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M.-L., </w:t>
      </w:r>
      <w:proofErr w:type="spellStart"/>
      <w:r w:rsidRPr="00565EE4">
        <w:rPr>
          <w:rFonts w:ascii="Arial" w:hAnsi="Arial" w:cs="Arial"/>
          <w:sz w:val="22"/>
          <w:szCs w:val="22"/>
        </w:rPr>
        <w:t>Ongena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M. et al. (2011) The elicitation of a systemic resistance by </w:t>
      </w:r>
      <w:r w:rsidRPr="00565EE4">
        <w:rPr>
          <w:rFonts w:ascii="Arial" w:hAnsi="Arial" w:cs="Arial"/>
          <w:i/>
          <w:sz w:val="22"/>
          <w:szCs w:val="22"/>
        </w:rPr>
        <w:t>Pseudomonas putida</w:t>
      </w:r>
      <w:r w:rsidRPr="00565EE4">
        <w:rPr>
          <w:rFonts w:ascii="Arial" w:hAnsi="Arial" w:cs="Arial"/>
          <w:sz w:val="22"/>
          <w:szCs w:val="22"/>
        </w:rPr>
        <w:t xml:space="preserve"> BTP1 in tomato involves the stimulation of two lipoxygenase isoforms. </w:t>
      </w:r>
      <w:r w:rsidRPr="00BE48F1">
        <w:rPr>
          <w:rFonts w:ascii="Arial" w:hAnsi="Arial" w:cs="Arial"/>
          <w:i/>
          <w:iCs/>
          <w:sz w:val="22"/>
          <w:szCs w:val="22"/>
        </w:rPr>
        <w:t>BMC Plant Biol.</w:t>
      </w:r>
      <w:r w:rsidRPr="00565EE4">
        <w:rPr>
          <w:rFonts w:ascii="Arial" w:hAnsi="Arial" w:cs="Arial"/>
          <w:sz w:val="22"/>
          <w:szCs w:val="22"/>
        </w:rPr>
        <w:t xml:space="preserve"> 11, 29. doi:10.1186/1471-2229-11-29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proofErr w:type="spellStart"/>
      <w:r w:rsidRPr="00565EE4">
        <w:rPr>
          <w:rFonts w:ascii="Arial" w:hAnsi="Arial" w:cs="Arial"/>
          <w:sz w:val="22"/>
          <w:szCs w:val="22"/>
        </w:rPr>
        <w:t>Matsuba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Y., Nguyen, T.T.H., Wiegert, K., </w:t>
      </w:r>
      <w:proofErr w:type="spellStart"/>
      <w:r w:rsidRPr="00565EE4">
        <w:rPr>
          <w:rFonts w:ascii="Arial" w:hAnsi="Arial" w:cs="Arial"/>
          <w:sz w:val="22"/>
          <w:szCs w:val="22"/>
        </w:rPr>
        <w:t>Falara</w:t>
      </w:r>
      <w:proofErr w:type="spellEnd"/>
      <w:r w:rsidRPr="00565EE4">
        <w:rPr>
          <w:rFonts w:ascii="Arial" w:hAnsi="Arial" w:cs="Arial"/>
          <w:sz w:val="22"/>
          <w:szCs w:val="22"/>
        </w:rPr>
        <w:t>, V., Gonzales-Vigil, E., Leong, B. et al. (2013) Evolution of a complex locus for terpene biosynthesis in</w:t>
      </w:r>
      <w:r w:rsidRPr="00565EE4">
        <w:rPr>
          <w:rFonts w:ascii="Arial" w:hAnsi="Arial" w:cs="Arial"/>
          <w:i/>
          <w:sz w:val="22"/>
          <w:szCs w:val="22"/>
        </w:rPr>
        <w:t xml:space="preserve"> Solanum</w:t>
      </w:r>
      <w:r w:rsidRPr="00565EE4">
        <w:rPr>
          <w:rFonts w:ascii="Arial" w:hAnsi="Arial" w:cs="Arial"/>
          <w:sz w:val="22"/>
          <w:szCs w:val="22"/>
        </w:rPr>
        <w:t xml:space="preserve">. </w:t>
      </w:r>
      <w:r w:rsidRPr="00BE48F1">
        <w:rPr>
          <w:rFonts w:ascii="Arial" w:hAnsi="Arial" w:cs="Arial"/>
          <w:i/>
          <w:iCs/>
          <w:sz w:val="22"/>
          <w:szCs w:val="22"/>
        </w:rPr>
        <w:t>Plant Cell</w:t>
      </w:r>
      <w:r w:rsidRPr="00565EE4">
        <w:rPr>
          <w:rFonts w:ascii="Arial" w:hAnsi="Arial" w:cs="Arial"/>
          <w:sz w:val="22"/>
          <w:szCs w:val="22"/>
        </w:rPr>
        <w:t xml:space="preserve"> 25, 2022-2036. doi:10.1105/tpc.113.111013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proofErr w:type="spellStart"/>
      <w:r w:rsidRPr="00565EE4">
        <w:rPr>
          <w:rFonts w:ascii="Arial" w:hAnsi="Arial" w:cs="Arial"/>
          <w:sz w:val="22"/>
          <w:szCs w:val="22"/>
        </w:rPr>
        <w:t>Najami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N., </w:t>
      </w:r>
      <w:proofErr w:type="spellStart"/>
      <w:r w:rsidRPr="00565EE4">
        <w:rPr>
          <w:rFonts w:ascii="Arial" w:hAnsi="Arial" w:cs="Arial"/>
          <w:sz w:val="22"/>
          <w:szCs w:val="22"/>
        </w:rPr>
        <w:t>Janda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T., </w:t>
      </w:r>
      <w:proofErr w:type="spellStart"/>
      <w:r w:rsidRPr="00565EE4">
        <w:rPr>
          <w:rFonts w:ascii="Arial" w:hAnsi="Arial" w:cs="Arial"/>
          <w:sz w:val="22"/>
          <w:szCs w:val="22"/>
        </w:rPr>
        <w:t>Barriah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W., </w:t>
      </w:r>
      <w:proofErr w:type="spellStart"/>
      <w:r w:rsidRPr="00565EE4">
        <w:rPr>
          <w:rFonts w:ascii="Arial" w:hAnsi="Arial" w:cs="Arial"/>
          <w:sz w:val="22"/>
          <w:szCs w:val="22"/>
        </w:rPr>
        <w:t>Kayam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G., Tal, M., Guy, M. et al. (2008) Ascorbate peroxidase gene family in tomato: its identification and characterization. </w:t>
      </w:r>
      <w:r w:rsidRPr="00BE48F1">
        <w:rPr>
          <w:rFonts w:ascii="Arial" w:hAnsi="Arial" w:cs="Arial"/>
          <w:i/>
          <w:iCs/>
          <w:sz w:val="22"/>
          <w:szCs w:val="22"/>
        </w:rPr>
        <w:t>Mol. Genet. Genomics</w:t>
      </w:r>
      <w:r w:rsidRPr="00565EE4">
        <w:rPr>
          <w:rFonts w:ascii="Arial" w:hAnsi="Arial" w:cs="Arial"/>
          <w:sz w:val="22"/>
          <w:szCs w:val="22"/>
        </w:rPr>
        <w:t xml:space="preserve"> 279, 171-182. doi:10.1007/s00438-007-0305-2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 xml:space="preserve">Newman, S.M., </w:t>
      </w:r>
      <w:proofErr w:type="spellStart"/>
      <w:r w:rsidRPr="00565EE4">
        <w:rPr>
          <w:rFonts w:ascii="Arial" w:hAnsi="Arial" w:cs="Arial"/>
          <w:sz w:val="22"/>
          <w:szCs w:val="22"/>
        </w:rPr>
        <w:t>Eannetta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N.T., Yu, H., Prince, J.P., Carmen De Vicente, M., </w:t>
      </w:r>
      <w:proofErr w:type="spellStart"/>
      <w:r w:rsidRPr="00565EE4">
        <w:rPr>
          <w:rFonts w:ascii="Arial" w:hAnsi="Arial" w:cs="Arial"/>
          <w:sz w:val="22"/>
          <w:szCs w:val="22"/>
        </w:rPr>
        <w:t>Tanksley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S.D. et al. (1993) </w:t>
      </w:r>
      <w:proofErr w:type="spellStart"/>
      <w:r w:rsidRPr="00565EE4">
        <w:rPr>
          <w:rFonts w:ascii="Arial" w:hAnsi="Arial" w:cs="Arial"/>
          <w:sz w:val="22"/>
          <w:szCs w:val="22"/>
        </w:rPr>
        <w:t>Organisation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 of the tomato polyphenol oxidase gene family. </w:t>
      </w:r>
      <w:r w:rsidRPr="00BE48F1">
        <w:rPr>
          <w:rFonts w:ascii="Arial" w:hAnsi="Arial" w:cs="Arial"/>
          <w:i/>
          <w:iCs/>
          <w:sz w:val="22"/>
          <w:szCs w:val="22"/>
        </w:rPr>
        <w:t>Plant Mol. Biol.</w:t>
      </w:r>
      <w:r w:rsidRPr="00565EE4">
        <w:rPr>
          <w:rFonts w:ascii="Arial" w:hAnsi="Arial" w:cs="Arial"/>
          <w:sz w:val="22"/>
          <w:szCs w:val="22"/>
        </w:rPr>
        <w:t xml:space="preserve"> 21, 1035-1051. doi:10.1007/bf00023601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 xml:space="preserve">Ofori, P.A., Mizuno, A., Suzuki, M., </w:t>
      </w:r>
      <w:proofErr w:type="spellStart"/>
      <w:r w:rsidRPr="00565EE4">
        <w:rPr>
          <w:rFonts w:ascii="Arial" w:hAnsi="Arial" w:cs="Arial"/>
          <w:sz w:val="22"/>
          <w:szCs w:val="22"/>
        </w:rPr>
        <w:t>Martinoia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E., </w:t>
      </w:r>
      <w:proofErr w:type="spellStart"/>
      <w:r w:rsidRPr="00565EE4">
        <w:rPr>
          <w:rFonts w:ascii="Arial" w:hAnsi="Arial" w:cs="Arial"/>
          <w:sz w:val="22"/>
          <w:szCs w:val="22"/>
        </w:rPr>
        <w:t>Reuscher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S., Aoki, K. et al. (2018) Genome-wide analysis of ATP binding cassette (ABC) transporters in tomato. </w:t>
      </w:r>
      <w:r w:rsidRPr="00BE48F1">
        <w:rPr>
          <w:rFonts w:ascii="Arial" w:hAnsi="Arial" w:cs="Arial"/>
          <w:i/>
          <w:iCs/>
          <w:sz w:val="22"/>
          <w:szCs w:val="22"/>
        </w:rPr>
        <w:t>PLoS One</w:t>
      </w:r>
      <w:r w:rsidRPr="00565EE4">
        <w:rPr>
          <w:rFonts w:ascii="Arial" w:hAnsi="Arial" w:cs="Arial"/>
          <w:sz w:val="22"/>
          <w:szCs w:val="22"/>
        </w:rPr>
        <w:t xml:space="preserve"> 13, e0200854. doi:10.1371/journal.pone.0200854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proofErr w:type="spellStart"/>
      <w:r w:rsidRPr="00565EE4">
        <w:rPr>
          <w:rFonts w:ascii="Arial" w:hAnsi="Arial" w:cs="Arial"/>
          <w:sz w:val="22"/>
          <w:szCs w:val="22"/>
        </w:rPr>
        <w:t>Paetzold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H., </w:t>
      </w:r>
      <w:proofErr w:type="spellStart"/>
      <w:r w:rsidRPr="00565EE4">
        <w:rPr>
          <w:rFonts w:ascii="Arial" w:hAnsi="Arial" w:cs="Arial"/>
          <w:sz w:val="22"/>
          <w:szCs w:val="22"/>
        </w:rPr>
        <w:t>Garms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S., Bartram, S., </w:t>
      </w:r>
      <w:proofErr w:type="spellStart"/>
      <w:r w:rsidRPr="00565EE4">
        <w:rPr>
          <w:rFonts w:ascii="Arial" w:hAnsi="Arial" w:cs="Arial"/>
          <w:sz w:val="22"/>
          <w:szCs w:val="22"/>
        </w:rPr>
        <w:t>Wieczorek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J., </w:t>
      </w:r>
      <w:proofErr w:type="spellStart"/>
      <w:r w:rsidRPr="00565EE4">
        <w:rPr>
          <w:rFonts w:ascii="Arial" w:hAnsi="Arial" w:cs="Arial"/>
          <w:sz w:val="22"/>
          <w:szCs w:val="22"/>
        </w:rPr>
        <w:t>Urós-Gracia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E.-M., Rodríguez-Concepción, M. et al. (2010) The </w:t>
      </w:r>
      <w:proofErr w:type="spellStart"/>
      <w:r w:rsidRPr="00565EE4">
        <w:rPr>
          <w:rFonts w:ascii="Arial" w:hAnsi="Arial" w:cs="Arial"/>
          <w:sz w:val="22"/>
          <w:szCs w:val="22"/>
        </w:rPr>
        <w:t>isogene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 </w:t>
      </w:r>
      <w:r w:rsidRPr="00BE48F1">
        <w:rPr>
          <w:rFonts w:ascii="Arial" w:hAnsi="Arial" w:cs="Arial"/>
          <w:i/>
          <w:iCs/>
          <w:sz w:val="22"/>
          <w:szCs w:val="22"/>
        </w:rPr>
        <w:t>1-Deoxy-D-Xylulose 5-Phosphate Synthase 2</w:t>
      </w:r>
      <w:r w:rsidRPr="00565EE4">
        <w:rPr>
          <w:rFonts w:ascii="Arial" w:hAnsi="Arial" w:cs="Arial"/>
          <w:sz w:val="22"/>
          <w:szCs w:val="22"/>
        </w:rPr>
        <w:t xml:space="preserve"> controls isoprenoid profiles, precursor pathway allocation, and density of tomato trichomes. </w:t>
      </w:r>
      <w:r w:rsidRPr="00BE48F1">
        <w:rPr>
          <w:rFonts w:ascii="Arial" w:hAnsi="Arial" w:cs="Arial"/>
          <w:i/>
          <w:iCs/>
          <w:sz w:val="22"/>
          <w:szCs w:val="22"/>
        </w:rPr>
        <w:t>Mol. Plant</w:t>
      </w:r>
      <w:r w:rsidRPr="00565EE4">
        <w:rPr>
          <w:rFonts w:ascii="Arial" w:hAnsi="Arial" w:cs="Arial"/>
          <w:sz w:val="22"/>
          <w:szCs w:val="22"/>
        </w:rPr>
        <w:t xml:space="preserve"> 3, 904-916. doi:10.1093/</w:t>
      </w:r>
      <w:proofErr w:type="spellStart"/>
      <w:r w:rsidRPr="00565EE4">
        <w:rPr>
          <w:rFonts w:ascii="Arial" w:hAnsi="Arial" w:cs="Arial"/>
          <w:sz w:val="22"/>
          <w:szCs w:val="22"/>
        </w:rPr>
        <w:t>mp</w:t>
      </w:r>
      <w:proofErr w:type="spellEnd"/>
      <w:r w:rsidRPr="00565EE4">
        <w:rPr>
          <w:rFonts w:ascii="Arial" w:hAnsi="Arial" w:cs="Arial"/>
          <w:sz w:val="22"/>
          <w:szCs w:val="22"/>
        </w:rPr>
        <w:t>/ssq032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proofErr w:type="spellStart"/>
      <w:r w:rsidRPr="00565EE4">
        <w:rPr>
          <w:rFonts w:ascii="Arial" w:hAnsi="Arial" w:cs="Arial"/>
          <w:sz w:val="22"/>
          <w:szCs w:val="22"/>
        </w:rPr>
        <w:t>Pankratov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I., </w:t>
      </w:r>
      <w:proofErr w:type="spellStart"/>
      <w:r w:rsidRPr="00565EE4">
        <w:rPr>
          <w:rFonts w:ascii="Arial" w:hAnsi="Arial" w:cs="Arial"/>
          <w:sz w:val="22"/>
          <w:szCs w:val="22"/>
        </w:rPr>
        <w:t>McQuinn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R., Schwartz, J., Bar, E., Fei, Z., </w:t>
      </w:r>
      <w:proofErr w:type="spellStart"/>
      <w:r w:rsidRPr="00565EE4">
        <w:rPr>
          <w:rFonts w:ascii="Arial" w:hAnsi="Arial" w:cs="Arial"/>
          <w:sz w:val="22"/>
          <w:szCs w:val="22"/>
        </w:rPr>
        <w:t>Lewinsohn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E. et al. (2016) Fruit carotenoid-deficient mutants in tomato reveal a function of the plastidial isopentenyl diphosphate isomerase (IDI1) in carotenoid biosynthesis. </w:t>
      </w:r>
      <w:r w:rsidRPr="00BE48F1">
        <w:rPr>
          <w:rFonts w:ascii="Arial" w:hAnsi="Arial" w:cs="Arial"/>
          <w:i/>
          <w:iCs/>
          <w:sz w:val="22"/>
          <w:szCs w:val="22"/>
        </w:rPr>
        <w:t>Plant J.</w:t>
      </w:r>
      <w:r w:rsidRPr="00565EE4">
        <w:rPr>
          <w:rFonts w:ascii="Arial" w:hAnsi="Arial" w:cs="Arial"/>
          <w:sz w:val="22"/>
          <w:szCs w:val="22"/>
        </w:rPr>
        <w:t xml:space="preserve"> 88, 82-94. doi:10.1111/tpj.13232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 xml:space="preserve">Park, S.Y., Scranton, M.A., Stajich, J.E., Yee, A., and Walling, L.L. (2017) Chlorophyte aspartyl aminopeptidases: Ancient origins, expanded families, new locations, and secondary functions. </w:t>
      </w:r>
      <w:r w:rsidRPr="00BE48F1">
        <w:rPr>
          <w:rFonts w:ascii="Arial" w:hAnsi="Arial" w:cs="Arial"/>
          <w:i/>
          <w:iCs/>
          <w:sz w:val="22"/>
          <w:szCs w:val="22"/>
        </w:rPr>
        <w:t>PLoS One</w:t>
      </w:r>
      <w:r w:rsidRPr="00565EE4">
        <w:rPr>
          <w:rFonts w:ascii="Arial" w:hAnsi="Arial" w:cs="Arial"/>
          <w:sz w:val="22"/>
          <w:szCs w:val="22"/>
        </w:rPr>
        <w:t xml:space="preserve"> 12: e0185492. https://</w:t>
      </w:r>
      <w:proofErr w:type="spellStart"/>
      <w:r w:rsidRPr="00565EE4">
        <w:rPr>
          <w:rFonts w:ascii="Arial" w:hAnsi="Arial" w:cs="Arial"/>
          <w:sz w:val="22"/>
          <w:szCs w:val="22"/>
        </w:rPr>
        <w:t>doi.org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/10.1371/journal.pone.0185492, 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 xml:space="preserve">Peltier, J.B., Cai, Y., Sun, Q., </w:t>
      </w:r>
      <w:proofErr w:type="spellStart"/>
      <w:r w:rsidRPr="00565EE4">
        <w:rPr>
          <w:rFonts w:ascii="Arial" w:hAnsi="Arial" w:cs="Arial"/>
          <w:sz w:val="22"/>
          <w:szCs w:val="22"/>
        </w:rPr>
        <w:t>Zabrouskov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V., </w:t>
      </w:r>
      <w:proofErr w:type="spellStart"/>
      <w:r w:rsidRPr="00565EE4">
        <w:rPr>
          <w:rFonts w:ascii="Arial" w:hAnsi="Arial" w:cs="Arial"/>
          <w:sz w:val="22"/>
          <w:szCs w:val="22"/>
        </w:rPr>
        <w:t>Giacomelli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L., </w:t>
      </w:r>
      <w:proofErr w:type="spellStart"/>
      <w:r w:rsidRPr="00565EE4">
        <w:rPr>
          <w:rFonts w:ascii="Arial" w:hAnsi="Arial" w:cs="Arial"/>
          <w:sz w:val="22"/>
          <w:szCs w:val="22"/>
        </w:rPr>
        <w:t>Rudella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A. et al. (2006) The oligomeric stromal proteome of </w:t>
      </w:r>
      <w:r w:rsidRPr="00565EE4">
        <w:rPr>
          <w:rFonts w:ascii="Arial" w:hAnsi="Arial" w:cs="Arial"/>
          <w:i/>
          <w:sz w:val="22"/>
          <w:szCs w:val="22"/>
        </w:rPr>
        <w:t>Arabidopsis thaliana</w:t>
      </w:r>
      <w:r w:rsidRPr="00565EE4">
        <w:rPr>
          <w:rFonts w:ascii="Arial" w:hAnsi="Arial" w:cs="Arial"/>
          <w:sz w:val="22"/>
          <w:szCs w:val="22"/>
        </w:rPr>
        <w:t xml:space="preserve"> chloroplasts. </w:t>
      </w:r>
      <w:r w:rsidRPr="00BE48F1">
        <w:rPr>
          <w:rFonts w:ascii="Arial" w:hAnsi="Arial" w:cs="Arial"/>
          <w:i/>
          <w:iCs/>
          <w:sz w:val="22"/>
          <w:szCs w:val="22"/>
        </w:rPr>
        <w:t>Mol. Cell Prot.</w:t>
      </w:r>
      <w:r w:rsidRPr="00565EE4">
        <w:rPr>
          <w:rFonts w:ascii="Arial" w:hAnsi="Arial" w:cs="Arial"/>
          <w:sz w:val="22"/>
          <w:szCs w:val="22"/>
        </w:rPr>
        <w:t xml:space="preserve"> 5, 114-133. doi:10.1074/mcp.M500180-MCP200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proofErr w:type="spellStart"/>
      <w:r w:rsidRPr="00565EE4">
        <w:rPr>
          <w:rFonts w:ascii="Arial" w:hAnsi="Arial" w:cs="Arial"/>
          <w:sz w:val="22"/>
          <w:szCs w:val="22"/>
        </w:rPr>
        <w:t>Pichersky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E., </w:t>
      </w:r>
      <w:proofErr w:type="spellStart"/>
      <w:r w:rsidRPr="00565EE4">
        <w:rPr>
          <w:rFonts w:ascii="Arial" w:hAnsi="Arial" w:cs="Arial"/>
          <w:sz w:val="22"/>
          <w:szCs w:val="22"/>
        </w:rPr>
        <w:t>Bernatzky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R., </w:t>
      </w:r>
      <w:proofErr w:type="spellStart"/>
      <w:r w:rsidRPr="00565EE4">
        <w:rPr>
          <w:rFonts w:ascii="Arial" w:hAnsi="Arial" w:cs="Arial"/>
          <w:sz w:val="22"/>
          <w:szCs w:val="22"/>
        </w:rPr>
        <w:t>Tanksley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S.D., Breidenbach, R.B., </w:t>
      </w:r>
      <w:proofErr w:type="spellStart"/>
      <w:r w:rsidRPr="00565EE4">
        <w:rPr>
          <w:rFonts w:ascii="Arial" w:hAnsi="Arial" w:cs="Arial"/>
          <w:sz w:val="22"/>
          <w:szCs w:val="22"/>
        </w:rPr>
        <w:t>Kausch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A.P., and Cashmore, A.R. (1985) Molecular characterization and genetic mapping of two clusters of genes encoding chlorophyll a/b-binding proteins in </w:t>
      </w:r>
      <w:proofErr w:type="spellStart"/>
      <w:r w:rsidRPr="00565EE4">
        <w:rPr>
          <w:rFonts w:ascii="Arial" w:hAnsi="Arial" w:cs="Arial"/>
          <w:i/>
          <w:sz w:val="22"/>
          <w:szCs w:val="22"/>
        </w:rPr>
        <w:t>Lycospersicum</w:t>
      </w:r>
      <w:proofErr w:type="spellEnd"/>
      <w:r w:rsidRPr="00565EE4">
        <w:rPr>
          <w:rFonts w:ascii="Arial" w:hAnsi="Arial" w:cs="Arial"/>
          <w:i/>
          <w:sz w:val="22"/>
          <w:szCs w:val="22"/>
        </w:rPr>
        <w:t xml:space="preserve"> esculentum </w:t>
      </w:r>
      <w:r w:rsidRPr="00565EE4">
        <w:rPr>
          <w:rFonts w:ascii="Arial" w:hAnsi="Arial" w:cs="Arial"/>
          <w:sz w:val="22"/>
          <w:szCs w:val="22"/>
        </w:rPr>
        <w:t xml:space="preserve">(tomato). </w:t>
      </w:r>
      <w:r w:rsidRPr="00BE48F1">
        <w:rPr>
          <w:rFonts w:ascii="Arial" w:hAnsi="Arial" w:cs="Arial"/>
          <w:i/>
          <w:iCs/>
          <w:sz w:val="22"/>
          <w:szCs w:val="22"/>
        </w:rPr>
        <w:t>Gene</w:t>
      </w:r>
      <w:r w:rsidRPr="00565EE4">
        <w:rPr>
          <w:rFonts w:ascii="Arial" w:hAnsi="Arial" w:cs="Arial"/>
          <w:sz w:val="22"/>
          <w:szCs w:val="22"/>
        </w:rPr>
        <w:t xml:space="preserve"> 40, 247-258. doi:10.1016/0378-1119(85)90047-2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proofErr w:type="spellStart"/>
      <w:r w:rsidRPr="00565EE4">
        <w:rPr>
          <w:rFonts w:ascii="Arial" w:hAnsi="Arial" w:cs="Arial"/>
          <w:sz w:val="22"/>
          <w:szCs w:val="22"/>
        </w:rPr>
        <w:t>Pichersky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E., Brock, T.G., Nguyen, D., Hoffman, N.E., </w:t>
      </w:r>
      <w:proofErr w:type="spellStart"/>
      <w:r w:rsidRPr="00565EE4">
        <w:rPr>
          <w:rFonts w:ascii="Arial" w:hAnsi="Arial" w:cs="Arial"/>
          <w:sz w:val="22"/>
          <w:szCs w:val="22"/>
        </w:rPr>
        <w:t>Piechulla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B., </w:t>
      </w:r>
      <w:proofErr w:type="spellStart"/>
      <w:r w:rsidRPr="00565EE4">
        <w:rPr>
          <w:rFonts w:ascii="Arial" w:hAnsi="Arial" w:cs="Arial"/>
          <w:sz w:val="22"/>
          <w:szCs w:val="22"/>
        </w:rPr>
        <w:t>Tanksley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S.D. et al. (1989) A new member of the </w:t>
      </w:r>
      <w:r w:rsidRPr="00565EE4">
        <w:rPr>
          <w:rFonts w:ascii="Arial" w:hAnsi="Arial" w:cs="Arial"/>
          <w:i/>
          <w:sz w:val="22"/>
          <w:szCs w:val="22"/>
        </w:rPr>
        <w:t>CAB</w:t>
      </w:r>
      <w:r w:rsidRPr="00565EE4">
        <w:rPr>
          <w:rFonts w:ascii="Arial" w:hAnsi="Arial" w:cs="Arial"/>
          <w:sz w:val="22"/>
          <w:szCs w:val="22"/>
        </w:rPr>
        <w:t xml:space="preserve"> gene family: structure, expression and chromosomal location of </w:t>
      </w:r>
      <w:r w:rsidRPr="00565EE4">
        <w:rPr>
          <w:rFonts w:ascii="Arial" w:hAnsi="Arial" w:cs="Arial"/>
          <w:i/>
          <w:sz w:val="22"/>
          <w:szCs w:val="22"/>
        </w:rPr>
        <w:t>Cab-8</w:t>
      </w:r>
      <w:r w:rsidRPr="00565EE4">
        <w:rPr>
          <w:rFonts w:ascii="Arial" w:hAnsi="Arial" w:cs="Arial"/>
          <w:sz w:val="22"/>
          <w:szCs w:val="22"/>
        </w:rPr>
        <w:t xml:space="preserve">, the tomato gene encoding the Type III chlorophyll a/b-binding polypeptide of photosystem I. </w:t>
      </w:r>
      <w:r w:rsidRPr="00BE48F1">
        <w:rPr>
          <w:rFonts w:ascii="Arial" w:hAnsi="Arial" w:cs="Arial"/>
          <w:i/>
          <w:iCs/>
          <w:sz w:val="22"/>
          <w:szCs w:val="22"/>
        </w:rPr>
        <w:t>Plant Mol. Biol.</w:t>
      </w:r>
      <w:r w:rsidRPr="00565EE4">
        <w:rPr>
          <w:rFonts w:ascii="Arial" w:hAnsi="Arial" w:cs="Arial"/>
          <w:sz w:val="22"/>
          <w:szCs w:val="22"/>
        </w:rPr>
        <w:t xml:space="preserve"> 12, 257-270. doi:10.1007/bf00043203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proofErr w:type="spellStart"/>
      <w:r w:rsidRPr="00565EE4">
        <w:rPr>
          <w:rFonts w:ascii="Arial" w:hAnsi="Arial" w:cs="Arial"/>
          <w:sz w:val="22"/>
          <w:szCs w:val="22"/>
        </w:rPr>
        <w:t>Pichersky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E., Subramaniam, R., Whites, M.J., Reid, J., </w:t>
      </w:r>
      <w:proofErr w:type="spellStart"/>
      <w:r w:rsidRPr="00565EE4">
        <w:rPr>
          <w:rFonts w:ascii="Arial" w:hAnsi="Arial" w:cs="Arial"/>
          <w:sz w:val="22"/>
          <w:szCs w:val="22"/>
        </w:rPr>
        <w:t>Aebersold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R., and Green, B.R. (1991) Chlorophyll a/b binding (CAB) polypeptides of CP29, the internal chlorophyll a/b complex of </w:t>
      </w:r>
      <w:r w:rsidRPr="00565EE4">
        <w:rPr>
          <w:rFonts w:ascii="Arial" w:hAnsi="Arial" w:cs="Arial"/>
          <w:sz w:val="22"/>
          <w:szCs w:val="22"/>
        </w:rPr>
        <w:lastRenderedPageBreak/>
        <w:t xml:space="preserve">PSII: characterization of the tomato gene encoding the 26 kDa (type 1) polypeptide, and evidence for a second CP29 polypeptide. </w:t>
      </w:r>
      <w:r w:rsidRPr="00BE48F1">
        <w:rPr>
          <w:rFonts w:ascii="Arial" w:hAnsi="Arial" w:cs="Arial"/>
          <w:i/>
          <w:iCs/>
          <w:sz w:val="22"/>
          <w:szCs w:val="22"/>
        </w:rPr>
        <w:t>Mol. Gen. Genet.</w:t>
      </w:r>
      <w:r w:rsidRPr="00565EE4">
        <w:rPr>
          <w:rFonts w:ascii="Arial" w:hAnsi="Arial" w:cs="Arial"/>
          <w:sz w:val="22"/>
          <w:szCs w:val="22"/>
        </w:rPr>
        <w:t xml:space="preserve"> 227, 277-284. doi:10.1007/bf00259681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 xml:space="preserve">Pulido, P., </w:t>
      </w:r>
      <w:proofErr w:type="spellStart"/>
      <w:r w:rsidRPr="00565EE4">
        <w:rPr>
          <w:rFonts w:ascii="Arial" w:hAnsi="Arial" w:cs="Arial"/>
          <w:sz w:val="22"/>
          <w:szCs w:val="22"/>
        </w:rPr>
        <w:t>Perello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C., and Rodriguez-Concepcion, M. (2012) New </w:t>
      </w:r>
      <w:proofErr w:type="spellStart"/>
      <w:r w:rsidRPr="00565EE4">
        <w:rPr>
          <w:rFonts w:ascii="Arial" w:hAnsi="Arial" w:cs="Arial"/>
          <w:sz w:val="22"/>
          <w:szCs w:val="22"/>
        </w:rPr>
        <w:t>Iinsights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 into plant isoprenoid metabolism. </w:t>
      </w:r>
      <w:r w:rsidRPr="00BE48F1">
        <w:rPr>
          <w:rFonts w:ascii="Arial" w:hAnsi="Arial" w:cs="Arial"/>
          <w:i/>
          <w:iCs/>
          <w:sz w:val="22"/>
          <w:szCs w:val="22"/>
        </w:rPr>
        <w:t>Mol. Plant</w:t>
      </w:r>
      <w:r w:rsidRPr="00565EE4">
        <w:rPr>
          <w:rFonts w:ascii="Arial" w:hAnsi="Arial" w:cs="Arial"/>
          <w:sz w:val="22"/>
          <w:szCs w:val="22"/>
        </w:rPr>
        <w:t xml:space="preserve"> 5, 964-967. doi:10.1093/</w:t>
      </w:r>
      <w:proofErr w:type="spellStart"/>
      <w:r w:rsidRPr="00565EE4">
        <w:rPr>
          <w:rFonts w:ascii="Arial" w:hAnsi="Arial" w:cs="Arial"/>
          <w:sz w:val="22"/>
          <w:szCs w:val="22"/>
        </w:rPr>
        <w:t>mp</w:t>
      </w:r>
      <w:proofErr w:type="spellEnd"/>
      <w:r w:rsidRPr="00565EE4">
        <w:rPr>
          <w:rFonts w:ascii="Arial" w:hAnsi="Arial" w:cs="Arial"/>
          <w:sz w:val="22"/>
          <w:szCs w:val="22"/>
        </w:rPr>
        <w:t>/sss088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 xml:space="preserve">Rodríguez-Concepción, M., </w:t>
      </w:r>
      <w:proofErr w:type="spellStart"/>
      <w:r w:rsidRPr="00565EE4">
        <w:rPr>
          <w:rFonts w:ascii="Arial" w:hAnsi="Arial" w:cs="Arial"/>
          <w:sz w:val="22"/>
          <w:szCs w:val="22"/>
        </w:rPr>
        <w:t>Ahumada</w:t>
      </w:r>
      <w:proofErr w:type="spellEnd"/>
      <w:r w:rsidRPr="00565EE4">
        <w:rPr>
          <w:rFonts w:ascii="Arial" w:hAnsi="Arial" w:cs="Arial"/>
          <w:sz w:val="22"/>
          <w:szCs w:val="22"/>
        </w:rPr>
        <w:t>, I., Diez-</w:t>
      </w:r>
      <w:proofErr w:type="spellStart"/>
      <w:r w:rsidRPr="00565EE4">
        <w:rPr>
          <w:rFonts w:ascii="Arial" w:hAnsi="Arial" w:cs="Arial"/>
          <w:sz w:val="22"/>
          <w:szCs w:val="22"/>
        </w:rPr>
        <w:t>Juez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E., </w:t>
      </w:r>
      <w:proofErr w:type="spellStart"/>
      <w:r w:rsidRPr="00565EE4">
        <w:rPr>
          <w:rFonts w:ascii="Arial" w:hAnsi="Arial" w:cs="Arial"/>
          <w:sz w:val="22"/>
          <w:szCs w:val="22"/>
        </w:rPr>
        <w:t>Sauret-Güeto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S., Lois, L.M., Gallego, F. et al. (2001) 1-Deoxy-d-xylulose 5-phosphate reductoisomerase and plastid isoprenoid biosynthesis during tomato fruit ripening. </w:t>
      </w:r>
      <w:r w:rsidRPr="00BE48F1">
        <w:rPr>
          <w:rFonts w:ascii="Arial" w:hAnsi="Arial" w:cs="Arial"/>
          <w:i/>
          <w:iCs/>
          <w:sz w:val="22"/>
          <w:szCs w:val="22"/>
        </w:rPr>
        <w:t>Plant J.</w:t>
      </w:r>
      <w:r w:rsidRPr="00565EE4">
        <w:rPr>
          <w:rFonts w:ascii="Arial" w:hAnsi="Arial" w:cs="Arial"/>
          <w:sz w:val="22"/>
          <w:szCs w:val="22"/>
        </w:rPr>
        <w:t xml:space="preserve"> 27, 213-222. doi:10.1046/j.1365-313x.2001.01089.x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proofErr w:type="spellStart"/>
      <w:r w:rsidRPr="00565EE4">
        <w:rPr>
          <w:rFonts w:ascii="Arial" w:hAnsi="Arial" w:cs="Arial"/>
          <w:sz w:val="22"/>
          <w:szCs w:val="22"/>
        </w:rPr>
        <w:t>Rohdich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F., </w:t>
      </w:r>
      <w:proofErr w:type="spellStart"/>
      <w:r w:rsidRPr="00565EE4">
        <w:rPr>
          <w:rFonts w:ascii="Arial" w:hAnsi="Arial" w:cs="Arial"/>
          <w:sz w:val="22"/>
          <w:szCs w:val="22"/>
        </w:rPr>
        <w:t>Wungsintaweekul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J., </w:t>
      </w:r>
      <w:proofErr w:type="spellStart"/>
      <w:r w:rsidRPr="00565EE4">
        <w:rPr>
          <w:rFonts w:ascii="Arial" w:hAnsi="Arial" w:cs="Arial"/>
          <w:sz w:val="22"/>
          <w:szCs w:val="22"/>
        </w:rPr>
        <w:t>Luttgen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H., Fischer, M., </w:t>
      </w:r>
      <w:proofErr w:type="spellStart"/>
      <w:r w:rsidRPr="00565EE4">
        <w:rPr>
          <w:rFonts w:ascii="Arial" w:hAnsi="Arial" w:cs="Arial"/>
          <w:sz w:val="22"/>
          <w:szCs w:val="22"/>
        </w:rPr>
        <w:t>Eisenreich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W., </w:t>
      </w:r>
      <w:proofErr w:type="spellStart"/>
      <w:r w:rsidRPr="00565EE4">
        <w:rPr>
          <w:rFonts w:ascii="Arial" w:hAnsi="Arial" w:cs="Arial"/>
          <w:sz w:val="22"/>
          <w:szCs w:val="22"/>
        </w:rPr>
        <w:t>Schuhr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C.A. et al. (2000) Biosynthesis of terpenoids: 4-Diphosphocytidyl-2-C-methyl-D-erythritol kinase from tomato. </w:t>
      </w:r>
      <w:r w:rsidRPr="00BE48F1">
        <w:rPr>
          <w:rFonts w:ascii="Arial" w:hAnsi="Arial" w:cs="Arial"/>
          <w:i/>
          <w:iCs/>
          <w:sz w:val="22"/>
          <w:szCs w:val="22"/>
        </w:rPr>
        <w:t>Proc. Natl. Acad. Sci. USA</w:t>
      </w:r>
      <w:r w:rsidRPr="00565EE4">
        <w:rPr>
          <w:rFonts w:ascii="Arial" w:hAnsi="Arial" w:cs="Arial"/>
          <w:sz w:val="22"/>
          <w:szCs w:val="22"/>
        </w:rPr>
        <w:t xml:space="preserve"> 97, 8251-8256. doi:10.1073/pnas.140209197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 xml:space="preserve">Sade, D., </w:t>
      </w:r>
      <w:proofErr w:type="spellStart"/>
      <w:r w:rsidRPr="00565EE4">
        <w:rPr>
          <w:rFonts w:ascii="Arial" w:hAnsi="Arial" w:cs="Arial"/>
          <w:sz w:val="22"/>
          <w:szCs w:val="22"/>
        </w:rPr>
        <w:t>Eybishtz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A., </w:t>
      </w:r>
      <w:proofErr w:type="spellStart"/>
      <w:r w:rsidRPr="00565EE4">
        <w:rPr>
          <w:rFonts w:ascii="Arial" w:hAnsi="Arial" w:cs="Arial"/>
          <w:sz w:val="22"/>
          <w:szCs w:val="22"/>
        </w:rPr>
        <w:t>Gorovits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R., Sobol, I., and </w:t>
      </w:r>
      <w:proofErr w:type="spellStart"/>
      <w:r w:rsidRPr="00565EE4">
        <w:rPr>
          <w:rFonts w:ascii="Arial" w:hAnsi="Arial" w:cs="Arial"/>
          <w:sz w:val="22"/>
          <w:szCs w:val="22"/>
        </w:rPr>
        <w:t>Czosnek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H. (2012) A developmentally regulated lipocalin-like gene is overexpressed in </w:t>
      </w:r>
      <w:r w:rsidRPr="00BE48F1">
        <w:rPr>
          <w:rFonts w:ascii="Arial" w:hAnsi="Arial" w:cs="Arial"/>
          <w:i/>
          <w:iCs/>
          <w:sz w:val="22"/>
          <w:szCs w:val="22"/>
        </w:rPr>
        <w:t>Tomato yellow leaf curl virus</w:t>
      </w:r>
      <w:r w:rsidRPr="00565EE4">
        <w:rPr>
          <w:rFonts w:ascii="Arial" w:hAnsi="Arial" w:cs="Arial"/>
          <w:sz w:val="22"/>
          <w:szCs w:val="22"/>
        </w:rPr>
        <w:t xml:space="preserve">-resistant tomato plants upon virus inoculation, and its silencing abolishes resistance. </w:t>
      </w:r>
      <w:r w:rsidRPr="00BE48F1">
        <w:rPr>
          <w:rFonts w:ascii="Arial" w:hAnsi="Arial" w:cs="Arial"/>
          <w:i/>
          <w:iCs/>
          <w:sz w:val="22"/>
          <w:szCs w:val="22"/>
        </w:rPr>
        <w:t>Plant Mol. Biol.</w:t>
      </w:r>
      <w:r w:rsidRPr="00565EE4">
        <w:rPr>
          <w:rFonts w:ascii="Arial" w:hAnsi="Arial" w:cs="Arial"/>
          <w:sz w:val="22"/>
          <w:szCs w:val="22"/>
        </w:rPr>
        <w:t xml:space="preserve"> 80, 273-287. doi:10.1007/s11103-012-9946-6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proofErr w:type="spellStart"/>
      <w:r w:rsidRPr="00565EE4">
        <w:rPr>
          <w:rFonts w:ascii="Arial" w:hAnsi="Arial" w:cs="Arial"/>
          <w:sz w:val="22"/>
          <w:szCs w:val="22"/>
        </w:rPr>
        <w:t>Schilmiller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A.L., </w:t>
      </w:r>
      <w:proofErr w:type="spellStart"/>
      <w:r w:rsidRPr="00565EE4">
        <w:rPr>
          <w:rFonts w:ascii="Arial" w:hAnsi="Arial" w:cs="Arial"/>
          <w:sz w:val="22"/>
          <w:szCs w:val="22"/>
        </w:rPr>
        <w:t>Schauvinhold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I., Larson, M., Xu, R., Charbonneau, A.L., Schmidt, A. et al. (2009) Monoterpenes in the glandular trichomes of tomato are synthesized from a </w:t>
      </w:r>
      <w:proofErr w:type="spellStart"/>
      <w:r w:rsidRPr="00565EE4">
        <w:rPr>
          <w:rFonts w:ascii="Arial" w:hAnsi="Arial" w:cs="Arial"/>
          <w:sz w:val="22"/>
          <w:szCs w:val="22"/>
        </w:rPr>
        <w:t>neryl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 diphosphate precursor rather than geranyl diphosphate. </w:t>
      </w:r>
      <w:r w:rsidRPr="00BE48F1">
        <w:rPr>
          <w:rFonts w:ascii="Arial" w:hAnsi="Arial" w:cs="Arial"/>
          <w:i/>
          <w:iCs/>
          <w:sz w:val="22"/>
          <w:szCs w:val="22"/>
        </w:rPr>
        <w:t>Proc.</w:t>
      </w:r>
      <w:r w:rsidRPr="00565EE4">
        <w:rPr>
          <w:rFonts w:ascii="Arial" w:hAnsi="Arial" w:cs="Arial"/>
          <w:sz w:val="22"/>
          <w:szCs w:val="22"/>
        </w:rPr>
        <w:t xml:space="preserve"> </w:t>
      </w:r>
      <w:r w:rsidRPr="00BE48F1">
        <w:rPr>
          <w:rFonts w:ascii="Arial" w:hAnsi="Arial" w:cs="Arial"/>
          <w:i/>
          <w:iCs/>
          <w:sz w:val="22"/>
          <w:szCs w:val="22"/>
        </w:rPr>
        <w:t>Natl. Acad. Sci. USA</w:t>
      </w:r>
      <w:r w:rsidRPr="00565EE4">
        <w:rPr>
          <w:rFonts w:ascii="Arial" w:hAnsi="Arial" w:cs="Arial"/>
          <w:sz w:val="22"/>
          <w:szCs w:val="22"/>
        </w:rPr>
        <w:t xml:space="preserve"> 106, 10865-10870. doi:10.1073/pnas.0904113106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 xml:space="preserve">Schmid, J., Schaller, A., </w:t>
      </w:r>
      <w:proofErr w:type="spellStart"/>
      <w:r w:rsidRPr="00565EE4">
        <w:rPr>
          <w:rFonts w:ascii="Arial" w:hAnsi="Arial" w:cs="Arial"/>
          <w:sz w:val="22"/>
          <w:szCs w:val="22"/>
        </w:rPr>
        <w:t>Leibinger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U., Boll, W., and </w:t>
      </w:r>
      <w:proofErr w:type="spellStart"/>
      <w:r w:rsidRPr="00565EE4">
        <w:rPr>
          <w:rFonts w:ascii="Arial" w:hAnsi="Arial" w:cs="Arial"/>
          <w:sz w:val="22"/>
          <w:szCs w:val="22"/>
        </w:rPr>
        <w:t>Amrhein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N. (1992) The </w:t>
      </w:r>
      <w:r w:rsidRPr="00BE48F1">
        <w:rPr>
          <w:rFonts w:ascii="Arial" w:hAnsi="Arial" w:cs="Arial"/>
          <w:i/>
          <w:iCs/>
          <w:sz w:val="22"/>
          <w:szCs w:val="22"/>
        </w:rPr>
        <w:t>in-vitro</w:t>
      </w:r>
      <w:r w:rsidRPr="00565EE4">
        <w:rPr>
          <w:rFonts w:ascii="Arial" w:hAnsi="Arial" w:cs="Arial"/>
          <w:sz w:val="22"/>
          <w:szCs w:val="22"/>
        </w:rPr>
        <w:t xml:space="preserve"> synthesized tomato shikimate kinase precursor is enzymatically active and is imported and processed to the mature enzyme by chloroplasts. </w:t>
      </w:r>
      <w:r w:rsidRPr="00BE48F1">
        <w:rPr>
          <w:rFonts w:ascii="Arial" w:hAnsi="Arial" w:cs="Arial"/>
          <w:i/>
          <w:iCs/>
          <w:sz w:val="22"/>
          <w:szCs w:val="22"/>
        </w:rPr>
        <w:t>Plant J.</w:t>
      </w:r>
      <w:r w:rsidRPr="00565EE4">
        <w:rPr>
          <w:rFonts w:ascii="Arial" w:hAnsi="Arial" w:cs="Arial"/>
          <w:sz w:val="22"/>
          <w:szCs w:val="22"/>
        </w:rPr>
        <w:t xml:space="preserve"> 2, 375-383. doi:10.1046/j.1365-313x.1992.t01-36-00999.x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 xml:space="preserve">Schubert, M., </w:t>
      </w:r>
      <w:proofErr w:type="spellStart"/>
      <w:r w:rsidRPr="00565EE4">
        <w:rPr>
          <w:rFonts w:ascii="Arial" w:hAnsi="Arial" w:cs="Arial"/>
          <w:sz w:val="22"/>
          <w:szCs w:val="22"/>
        </w:rPr>
        <w:t>Petersson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U.A., Haas, B.J., Funk, C., Schroder, W.P., and </w:t>
      </w:r>
      <w:proofErr w:type="spellStart"/>
      <w:r w:rsidRPr="00565EE4">
        <w:rPr>
          <w:rFonts w:ascii="Arial" w:hAnsi="Arial" w:cs="Arial"/>
          <w:sz w:val="22"/>
          <w:szCs w:val="22"/>
        </w:rPr>
        <w:t>Kieselbach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T. (2002) Proteome map of the chloroplast lumen of </w:t>
      </w:r>
      <w:r w:rsidRPr="00565EE4">
        <w:rPr>
          <w:rFonts w:ascii="Arial" w:hAnsi="Arial" w:cs="Arial"/>
          <w:i/>
          <w:sz w:val="22"/>
          <w:szCs w:val="22"/>
        </w:rPr>
        <w:t>Arabidopsis thaliana</w:t>
      </w:r>
      <w:r w:rsidRPr="00565EE4">
        <w:rPr>
          <w:rFonts w:ascii="Arial" w:hAnsi="Arial" w:cs="Arial"/>
          <w:sz w:val="22"/>
          <w:szCs w:val="22"/>
        </w:rPr>
        <w:t xml:space="preserve">. </w:t>
      </w:r>
      <w:r w:rsidRPr="00BE48F1">
        <w:rPr>
          <w:rFonts w:ascii="Arial" w:hAnsi="Arial" w:cs="Arial"/>
          <w:i/>
          <w:iCs/>
          <w:sz w:val="22"/>
          <w:szCs w:val="22"/>
        </w:rPr>
        <w:t>J. Biol. Chem.</w:t>
      </w:r>
      <w:r w:rsidRPr="00565EE4">
        <w:rPr>
          <w:rFonts w:ascii="Arial" w:hAnsi="Arial" w:cs="Arial"/>
          <w:sz w:val="22"/>
          <w:szCs w:val="22"/>
        </w:rPr>
        <w:t xml:space="preserve"> 277, 8354-8365. doi:10.1074/jbc.M108575200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 xml:space="preserve">Schwartz, E., Shen, D., </w:t>
      </w:r>
      <w:proofErr w:type="spellStart"/>
      <w:r w:rsidRPr="00565EE4">
        <w:rPr>
          <w:rFonts w:ascii="Arial" w:hAnsi="Arial" w:cs="Arial"/>
          <w:sz w:val="22"/>
          <w:szCs w:val="22"/>
        </w:rPr>
        <w:t>Aebersold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R., McGrath, J.M., </w:t>
      </w:r>
      <w:proofErr w:type="spellStart"/>
      <w:r w:rsidRPr="00565EE4">
        <w:rPr>
          <w:rFonts w:ascii="Arial" w:hAnsi="Arial" w:cs="Arial"/>
          <w:sz w:val="22"/>
          <w:szCs w:val="22"/>
        </w:rPr>
        <w:t>Pichersky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E., and Green, B.R. (1991) Nucleotide sequence and chromosomal location of </w:t>
      </w:r>
      <w:r w:rsidRPr="00565EE4">
        <w:rPr>
          <w:rFonts w:ascii="Arial" w:hAnsi="Arial" w:cs="Arial"/>
          <w:i/>
          <w:sz w:val="22"/>
          <w:szCs w:val="22"/>
        </w:rPr>
        <w:t>Cab11</w:t>
      </w:r>
      <w:r w:rsidRPr="00565EE4">
        <w:rPr>
          <w:rFonts w:ascii="Arial" w:hAnsi="Arial" w:cs="Arial"/>
          <w:sz w:val="22"/>
          <w:szCs w:val="22"/>
        </w:rPr>
        <w:t xml:space="preserve"> and </w:t>
      </w:r>
      <w:r w:rsidRPr="00565EE4">
        <w:rPr>
          <w:rFonts w:ascii="Arial" w:hAnsi="Arial" w:cs="Arial"/>
          <w:i/>
          <w:sz w:val="22"/>
          <w:szCs w:val="22"/>
        </w:rPr>
        <w:t>Cab12</w:t>
      </w:r>
      <w:r w:rsidRPr="00565EE4">
        <w:rPr>
          <w:rFonts w:ascii="Arial" w:hAnsi="Arial" w:cs="Arial"/>
          <w:sz w:val="22"/>
          <w:szCs w:val="22"/>
        </w:rPr>
        <w:t xml:space="preserve">, the genes for the fourth polypeptide of the photosystem I light-harvesting antenna (LHCI). </w:t>
      </w:r>
      <w:r w:rsidRPr="00BE48F1">
        <w:rPr>
          <w:rFonts w:ascii="Arial" w:hAnsi="Arial" w:cs="Arial"/>
          <w:i/>
          <w:iCs/>
          <w:sz w:val="22"/>
          <w:szCs w:val="22"/>
        </w:rPr>
        <w:t>FEBS Lett.</w:t>
      </w:r>
      <w:r w:rsidRPr="00565EE4">
        <w:rPr>
          <w:rFonts w:ascii="Arial" w:hAnsi="Arial" w:cs="Arial"/>
          <w:sz w:val="22"/>
          <w:szCs w:val="22"/>
        </w:rPr>
        <w:t xml:space="preserve"> 280, 229-234. doi:10.1016/0014-5793(91)80299-i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 xml:space="preserve">Sun, H., Fan, H.-J., and Ling, H.-Q. (2015) Genome-wide identification and characterization of the </w:t>
      </w:r>
      <w:proofErr w:type="spellStart"/>
      <w:r w:rsidRPr="00565EE4">
        <w:rPr>
          <w:rFonts w:ascii="Arial" w:hAnsi="Arial" w:cs="Arial"/>
          <w:sz w:val="22"/>
          <w:szCs w:val="22"/>
        </w:rPr>
        <w:t>bHLH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 gene family in tomato. </w:t>
      </w:r>
      <w:r w:rsidRPr="00BE48F1">
        <w:rPr>
          <w:rFonts w:ascii="Arial" w:hAnsi="Arial" w:cs="Arial"/>
          <w:i/>
          <w:iCs/>
          <w:sz w:val="22"/>
          <w:szCs w:val="22"/>
        </w:rPr>
        <w:t>BMC Genomics</w:t>
      </w:r>
      <w:r w:rsidRPr="00565EE4">
        <w:rPr>
          <w:rFonts w:ascii="Arial" w:hAnsi="Arial" w:cs="Arial"/>
          <w:sz w:val="22"/>
          <w:szCs w:val="22"/>
        </w:rPr>
        <w:t xml:space="preserve"> 16, 9. doi:10.1186/s12864-014-1209-2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>Tu, C.J., Park, S.Y., and Walling, L.L. (2003) Isolation and characterization of the neutral leucine aminopeptidase (</w:t>
      </w:r>
      <w:r w:rsidRPr="00565EE4">
        <w:rPr>
          <w:rFonts w:ascii="Arial" w:hAnsi="Arial" w:cs="Arial"/>
          <w:i/>
          <w:sz w:val="22"/>
          <w:szCs w:val="22"/>
        </w:rPr>
        <w:t>LapN</w:t>
      </w:r>
      <w:r w:rsidRPr="00565EE4">
        <w:rPr>
          <w:rFonts w:ascii="Arial" w:hAnsi="Arial" w:cs="Arial"/>
          <w:sz w:val="22"/>
          <w:szCs w:val="22"/>
        </w:rPr>
        <w:t xml:space="preserve">) of tomato. </w:t>
      </w:r>
      <w:r w:rsidRPr="00BE48F1">
        <w:rPr>
          <w:rFonts w:ascii="Arial" w:hAnsi="Arial" w:cs="Arial"/>
          <w:i/>
          <w:iCs/>
          <w:sz w:val="22"/>
          <w:szCs w:val="22"/>
        </w:rPr>
        <w:t>Plant Physiol.</w:t>
      </w:r>
      <w:r w:rsidRPr="00565EE4">
        <w:rPr>
          <w:rFonts w:ascii="Arial" w:hAnsi="Arial" w:cs="Arial"/>
          <w:sz w:val="22"/>
          <w:szCs w:val="22"/>
        </w:rPr>
        <w:t xml:space="preserve"> 132, 243-255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 xml:space="preserve">Vu, N.T., </w:t>
      </w:r>
      <w:proofErr w:type="spellStart"/>
      <w:r w:rsidRPr="00565EE4">
        <w:rPr>
          <w:rFonts w:ascii="Arial" w:hAnsi="Arial" w:cs="Arial"/>
          <w:sz w:val="22"/>
          <w:szCs w:val="22"/>
        </w:rPr>
        <w:t>Kamiya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K., Fukushima, A., Hao, S., Ning, W., </w:t>
      </w:r>
      <w:proofErr w:type="spellStart"/>
      <w:r w:rsidRPr="00565EE4">
        <w:rPr>
          <w:rFonts w:ascii="Arial" w:hAnsi="Arial" w:cs="Arial"/>
          <w:sz w:val="22"/>
          <w:szCs w:val="22"/>
        </w:rPr>
        <w:t>Ariizumi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T. et al. (2019) Comparative co-expression network analysis extracts the </w:t>
      </w:r>
      <w:r w:rsidRPr="00565EE4">
        <w:rPr>
          <w:rFonts w:ascii="Arial" w:hAnsi="Arial" w:cs="Arial"/>
          <w:i/>
          <w:sz w:val="22"/>
          <w:szCs w:val="22"/>
        </w:rPr>
        <w:t xml:space="preserve">SlHSP70 </w:t>
      </w:r>
      <w:r w:rsidRPr="00565EE4">
        <w:rPr>
          <w:rFonts w:ascii="Arial" w:hAnsi="Arial" w:cs="Arial"/>
          <w:sz w:val="22"/>
          <w:szCs w:val="22"/>
        </w:rPr>
        <w:t>gene affecting to shoot elongation of tomato</w:t>
      </w:r>
      <w:r w:rsidRPr="00BE48F1">
        <w:rPr>
          <w:rFonts w:ascii="Arial" w:hAnsi="Arial" w:cs="Arial"/>
          <w:i/>
          <w:iCs/>
          <w:sz w:val="22"/>
          <w:szCs w:val="22"/>
        </w:rPr>
        <w:t>. Plant Biotech.</w:t>
      </w:r>
      <w:r w:rsidRPr="00565EE4">
        <w:rPr>
          <w:rFonts w:ascii="Arial" w:hAnsi="Arial" w:cs="Arial"/>
          <w:sz w:val="22"/>
          <w:szCs w:val="22"/>
        </w:rPr>
        <w:t xml:space="preserve"> 36, 143-153. doi:10.5511/plantbiotechnology.19.0603a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proofErr w:type="spellStart"/>
      <w:r w:rsidRPr="00565EE4">
        <w:rPr>
          <w:rFonts w:ascii="Arial" w:hAnsi="Arial" w:cs="Arial"/>
          <w:sz w:val="22"/>
          <w:szCs w:val="22"/>
        </w:rPr>
        <w:t>Wahyudi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A., </w:t>
      </w:r>
      <w:proofErr w:type="spellStart"/>
      <w:r w:rsidRPr="00565EE4">
        <w:rPr>
          <w:rFonts w:ascii="Arial" w:hAnsi="Arial" w:cs="Arial"/>
          <w:sz w:val="22"/>
          <w:szCs w:val="22"/>
        </w:rPr>
        <w:t>Ariyani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D., Ma, G., Inaba, R., </w:t>
      </w:r>
      <w:proofErr w:type="spellStart"/>
      <w:r w:rsidRPr="00565EE4">
        <w:rPr>
          <w:rFonts w:ascii="Arial" w:hAnsi="Arial" w:cs="Arial"/>
          <w:sz w:val="22"/>
          <w:szCs w:val="22"/>
        </w:rPr>
        <w:t>Fukasawa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C., Nakano, R. et al. (2018) Functional analyses of lipocalin proteins in tomato. </w:t>
      </w:r>
      <w:r w:rsidRPr="00BE48F1">
        <w:rPr>
          <w:rFonts w:ascii="Arial" w:hAnsi="Arial" w:cs="Arial"/>
          <w:i/>
          <w:iCs/>
          <w:sz w:val="22"/>
          <w:szCs w:val="22"/>
        </w:rPr>
        <w:t>Plant Biotech.</w:t>
      </w:r>
      <w:r w:rsidRPr="00565EE4">
        <w:rPr>
          <w:rFonts w:ascii="Arial" w:hAnsi="Arial" w:cs="Arial"/>
          <w:sz w:val="22"/>
          <w:szCs w:val="22"/>
        </w:rPr>
        <w:t xml:space="preserve"> 35, 303-312. doi:10.5511/plantbiotechnology.18.0620a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proofErr w:type="spellStart"/>
      <w:r w:rsidRPr="00565EE4">
        <w:rPr>
          <w:rFonts w:ascii="Arial" w:hAnsi="Arial" w:cs="Arial"/>
          <w:sz w:val="22"/>
          <w:szCs w:val="22"/>
        </w:rPr>
        <w:t>Wallbraun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M., Kim, S., Green, B.R., </w:t>
      </w:r>
      <w:proofErr w:type="spellStart"/>
      <w:r w:rsidRPr="00565EE4">
        <w:rPr>
          <w:rFonts w:ascii="Arial" w:hAnsi="Arial" w:cs="Arial"/>
          <w:sz w:val="22"/>
          <w:szCs w:val="22"/>
        </w:rPr>
        <w:t>Piechulla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B., and </w:t>
      </w:r>
      <w:proofErr w:type="spellStart"/>
      <w:r w:rsidRPr="00565EE4">
        <w:rPr>
          <w:rFonts w:ascii="Arial" w:hAnsi="Arial" w:cs="Arial"/>
          <w:sz w:val="22"/>
          <w:szCs w:val="22"/>
        </w:rPr>
        <w:t>Pichersky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E. (1994) Nucleotide sequence of a tomato </w:t>
      </w:r>
      <w:proofErr w:type="spellStart"/>
      <w:r w:rsidRPr="00565EE4">
        <w:rPr>
          <w:rFonts w:ascii="Arial" w:hAnsi="Arial" w:cs="Arial"/>
          <w:i/>
          <w:sz w:val="22"/>
          <w:szCs w:val="22"/>
        </w:rPr>
        <w:t>psbS</w:t>
      </w:r>
      <w:proofErr w:type="spellEnd"/>
      <w:r w:rsidRPr="00565EE4">
        <w:rPr>
          <w:rFonts w:ascii="Arial" w:hAnsi="Arial" w:cs="Arial"/>
          <w:i/>
          <w:sz w:val="22"/>
          <w:szCs w:val="22"/>
        </w:rPr>
        <w:t xml:space="preserve"> </w:t>
      </w:r>
      <w:r w:rsidRPr="00565EE4">
        <w:rPr>
          <w:rFonts w:ascii="Arial" w:hAnsi="Arial" w:cs="Arial"/>
          <w:sz w:val="22"/>
          <w:szCs w:val="22"/>
        </w:rPr>
        <w:t xml:space="preserve">Gene. </w:t>
      </w:r>
      <w:r w:rsidRPr="00BE48F1">
        <w:rPr>
          <w:rFonts w:ascii="Arial" w:hAnsi="Arial" w:cs="Arial"/>
          <w:i/>
          <w:iCs/>
          <w:sz w:val="22"/>
          <w:szCs w:val="22"/>
        </w:rPr>
        <w:t>Plant Physiol.</w:t>
      </w:r>
      <w:r w:rsidRPr="00565EE4">
        <w:rPr>
          <w:rFonts w:ascii="Arial" w:hAnsi="Arial" w:cs="Arial"/>
          <w:sz w:val="22"/>
          <w:szCs w:val="22"/>
        </w:rPr>
        <w:t xml:space="preserve"> 106, 1703-1704. doi:10.1104/pp.106.4.1703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lastRenderedPageBreak/>
        <w:t xml:space="preserve">Walling, L.L. (2006) Recycling or regulation? The role of amino-terminal modifying enzymes. </w:t>
      </w:r>
      <w:proofErr w:type="spellStart"/>
      <w:r w:rsidRPr="00BE48F1">
        <w:rPr>
          <w:rFonts w:ascii="Arial" w:hAnsi="Arial" w:cs="Arial"/>
          <w:i/>
          <w:iCs/>
          <w:sz w:val="22"/>
          <w:szCs w:val="22"/>
        </w:rPr>
        <w:t>Curr</w:t>
      </w:r>
      <w:proofErr w:type="spellEnd"/>
      <w:r w:rsidR="00BE48F1" w:rsidRPr="00BE48F1">
        <w:rPr>
          <w:rFonts w:ascii="Arial" w:hAnsi="Arial" w:cs="Arial"/>
          <w:i/>
          <w:iCs/>
          <w:sz w:val="22"/>
          <w:szCs w:val="22"/>
        </w:rPr>
        <w:t>.</w:t>
      </w:r>
      <w:r w:rsidRPr="00BE48F1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E48F1">
        <w:rPr>
          <w:rFonts w:ascii="Arial" w:hAnsi="Arial" w:cs="Arial"/>
          <w:i/>
          <w:iCs/>
          <w:sz w:val="22"/>
          <w:szCs w:val="22"/>
        </w:rPr>
        <w:t>Opin</w:t>
      </w:r>
      <w:proofErr w:type="spellEnd"/>
      <w:r w:rsidR="00BE48F1" w:rsidRPr="00BE48F1">
        <w:rPr>
          <w:rFonts w:ascii="Arial" w:hAnsi="Arial" w:cs="Arial"/>
          <w:i/>
          <w:iCs/>
          <w:sz w:val="22"/>
          <w:szCs w:val="22"/>
        </w:rPr>
        <w:t>.</w:t>
      </w:r>
      <w:r w:rsidRPr="00BE48F1">
        <w:rPr>
          <w:rFonts w:ascii="Arial" w:hAnsi="Arial" w:cs="Arial"/>
          <w:i/>
          <w:iCs/>
          <w:sz w:val="22"/>
          <w:szCs w:val="22"/>
        </w:rPr>
        <w:t xml:space="preserve"> Plant Biol</w:t>
      </w:r>
      <w:r w:rsidR="00BE48F1" w:rsidRPr="00BE48F1">
        <w:rPr>
          <w:rFonts w:ascii="Arial" w:hAnsi="Arial" w:cs="Arial"/>
          <w:i/>
          <w:iCs/>
          <w:sz w:val="22"/>
          <w:szCs w:val="22"/>
        </w:rPr>
        <w:t>.</w:t>
      </w:r>
      <w:r w:rsidRPr="00565EE4">
        <w:rPr>
          <w:rFonts w:ascii="Arial" w:hAnsi="Arial" w:cs="Arial"/>
          <w:sz w:val="22"/>
          <w:szCs w:val="22"/>
        </w:rPr>
        <w:t xml:space="preserve"> 9, 227-233</w:t>
      </w:r>
      <w:r w:rsidR="00E9440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94401" w:rsidRPr="00E94401">
        <w:rPr>
          <w:rFonts w:ascii="Arial" w:hAnsi="Arial" w:cs="Arial"/>
          <w:sz w:val="22"/>
          <w:szCs w:val="22"/>
        </w:rPr>
        <w:t>doi</w:t>
      </w:r>
      <w:proofErr w:type="spellEnd"/>
      <w:r w:rsidR="00E94401" w:rsidRPr="00E94401">
        <w:rPr>
          <w:rFonts w:ascii="Arial" w:hAnsi="Arial" w:cs="Arial"/>
          <w:sz w:val="22"/>
          <w:szCs w:val="22"/>
        </w:rPr>
        <w:t>:</w:t>
      </w:r>
      <w:r w:rsidR="00E94401" w:rsidRPr="00E94401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="00E94401" w:rsidRPr="00E94401">
        <w:rPr>
          <w:rFonts w:ascii="Arial" w:eastAsiaTheme="minorHAnsi" w:hAnsi="Arial" w:cs="Arial"/>
          <w:color w:val="000000"/>
          <w:sz w:val="22"/>
          <w:szCs w:val="22"/>
        </w:rPr>
        <w:t>10.1016/j.pbi.2006.03.009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 xml:space="preserve">Wang, L., Leister, D., Guan, L., Zheng, Y., Schneider, K., Lehmann, M. et al. (2020) The Arabidopsis SAFEGUARD1 suppresses singlet oxygen-induced stress responses by protecting grana margins. </w:t>
      </w:r>
      <w:r w:rsidRPr="00BE48F1">
        <w:rPr>
          <w:rFonts w:ascii="Arial" w:hAnsi="Arial" w:cs="Arial"/>
          <w:i/>
          <w:iCs/>
          <w:sz w:val="22"/>
          <w:szCs w:val="22"/>
        </w:rPr>
        <w:t>Proc. Natl. Acad. Sci. USA</w:t>
      </w:r>
      <w:r w:rsidRPr="00565EE4">
        <w:rPr>
          <w:rFonts w:ascii="Arial" w:hAnsi="Arial" w:cs="Arial"/>
          <w:sz w:val="22"/>
          <w:szCs w:val="22"/>
        </w:rPr>
        <w:t xml:space="preserve"> 117, 6918-6927. doi:10.1073/pnas.1918640117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>Waseem, M., Ahmad, F., Habib, S., Gao, Y., and Li, Z. (2018) Genome-wide identification of FK506-binding domain protein gene family, its characterization, and expression analysis in tomato (</w:t>
      </w:r>
      <w:r w:rsidRPr="00565EE4">
        <w:rPr>
          <w:rFonts w:ascii="Arial" w:hAnsi="Arial" w:cs="Arial"/>
          <w:i/>
          <w:sz w:val="22"/>
          <w:szCs w:val="22"/>
        </w:rPr>
        <w:t>Solanum lycopersicum</w:t>
      </w:r>
      <w:r w:rsidRPr="00565EE4">
        <w:rPr>
          <w:rFonts w:ascii="Arial" w:hAnsi="Arial" w:cs="Arial"/>
          <w:sz w:val="22"/>
          <w:szCs w:val="22"/>
        </w:rPr>
        <w:t xml:space="preserve"> L.). </w:t>
      </w:r>
      <w:r w:rsidRPr="00E94401">
        <w:rPr>
          <w:rFonts w:ascii="Arial" w:hAnsi="Arial" w:cs="Arial"/>
          <w:i/>
          <w:iCs/>
          <w:sz w:val="22"/>
          <w:szCs w:val="22"/>
        </w:rPr>
        <w:t xml:space="preserve">Gene </w:t>
      </w:r>
      <w:r w:rsidRPr="00565EE4">
        <w:rPr>
          <w:rFonts w:ascii="Arial" w:hAnsi="Arial" w:cs="Arial"/>
          <w:sz w:val="22"/>
          <w:szCs w:val="22"/>
        </w:rPr>
        <w:t>678, 143-154. doi:10.1016/j.gene.2018.08.021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 xml:space="preserve">Yamauchi, Y., </w:t>
      </w:r>
      <w:proofErr w:type="spellStart"/>
      <w:r w:rsidRPr="00565EE4">
        <w:rPr>
          <w:rFonts w:ascii="Arial" w:hAnsi="Arial" w:cs="Arial"/>
          <w:sz w:val="22"/>
          <w:szCs w:val="22"/>
        </w:rPr>
        <w:t>Ejiri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Y., Toyoda, Y., and Tanaka, K. (2003) Identification and biochemical characterization of plant acylamino acid-releasing enzyme. </w:t>
      </w:r>
      <w:r w:rsidRPr="00E94401">
        <w:rPr>
          <w:rFonts w:ascii="Arial" w:hAnsi="Arial" w:cs="Arial"/>
          <w:i/>
          <w:iCs/>
          <w:sz w:val="22"/>
          <w:szCs w:val="22"/>
        </w:rPr>
        <w:t xml:space="preserve">J. </w:t>
      </w:r>
      <w:proofErr w:type="spellStart"/>
      <w:r w:rsidRPr="00E94401">
        <w:rPr>
          <w:rFonts w:ascii="Arial" w:hAnsi="Arial" w:cs="Arial"/>
          <w:i/>
          <w:iCs/>
          <w:sz w:val="22"/>
          <w:szCs w:val="22"/>
        </w:rPr>
        <w:t>Biochem</w:t>
      </w:r>
      <w:proofErr w:type="spellEnd"/>
      <w:r w:rsidRPr="00E94401">
        <w:rPr>
          <w:rFonts w:ascii="Arial" w:hAnsi="Arial" w:cs="Arial"/>
          <w:i/>
          <w:iCs/>
          <w:sz w:val="22"/>
          <w:szCs w:val="22"/>
        </w:rPr>
        <w:t>.</w:t>
      </w:r>
      <w:r w:rsidRPr="00565EE4">
        <w:rPr>
          <w:rFonts w:ascii="Arial" w:hAnsi="Arial" w:cs="Arial"/>
          <w:sz w:val="22"/>
          <w:szCs w:val="22"/>
        </w:rPr>
        <w:t xml:space="preserve"> 134, 251-257. doi:10.1093/</w:t>
      </w:r>
      <w:proofErr w:type="spellStart"/>
      <w:r w:rsidRPr="00565EE4">
        <w:rPr>
          <w:rFonts w:ascii="Arial" w:hAnsi="Arial" w:cs="Arial"/>
          <w:sz w:val="22"/>
          <w:szCs w:val="22"/>
        </w:rPr>
        <w:t>jb</w:t>
      </w:r>
      <w:proofErr w:type="spellEnd"/>
      <w:r w:rsidRPr="00565EE4">
        <w:rPr>
          <w:rFonts w:ascii="Arial" w:hAnsi="Arial" w:cs="Arial"/>
          <w:sz w:val="22"/>
          <w:szCs w:val="22"/>
        </w:rPr>
        <w:t>/mvg138</w:t>
      </w:r>
    </w:p>
    <w:p w:rsidR="004E3A8D" w:rsidRPr="00565EE4" w:rsidRDefault="004E3A8D" w:rsidP="004E3A8D">
      <w:pPr>
        <w:pStyle w:val="EndNoteBibliography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565EE4">
        <w:rPr>
          <w:rFonts w:ascii="Arial" w:hAnsi="Arial" w:cs="Arial"/>
          <w:sz w:val="22"/>
          <w:szCs w:val="22"/>
        </w:rPr>
        <w:t xml:space="preserve">Yu, G., Nguyen, T.T.H., Guo, Y., </w:t>
      </w:r>
      <w:proofErr w:type="spellStart"/>
      <w:r w:rsidRPr="00565EE4">
        <w:rPr>
          <w:rFonts w:ascii="Arial" w:hAnsi="Arial" w:cs="Arial"/>
          <w:sz w:val="22"/>
          <w:szCs w:val="22"/>
        </w:rPr>
        <w:t>Schauvinhold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I., </w:t>
      </w:r>
      <w:proofErr w:type="spellStart"/>
      <w:r w:rsidRPr="00565EE4">
        <w:rPr>
          <w:rFonts w:ascii="Arial" w:hAnsi="Arial" w:cs="Arial"/>
          <w:sz w:val="22"/>
          <w:szCs w:val="22"/>
        </w:rPr>
        <w:t>Auldridge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, M.E., Bhuiyan, N. et al. (2010) Enzymatic functions of wild tomato </w:t>
      </w:r>
      <w:proofErr w:type="spellStart"/>
      <w:r w:rsidRPr="00565EE4">
        <w:rPr>
          <w:rFonts w:ascii="Arial" w:hAnsi="Arial" w:cs="Arial"/>
          <w:sz w:val="22"/>
          <w:szCs w:val="22"/>
        </w:rPr>
        <w:t>Methylketone</w:t>
      </w:r>
      <w:proofErr w:type="spellEnd"/>
      <w:r w:rsidRPr="00565EE4">
        <w:rPr>
          <w:rFonts w:ascii="Arial" w:hAnsi="Arial" w:cs="Arial"/>
          <w:sz w:val="22"/>
          <w:szCs w:val="22"/>
        </w:rPr>
        <w:t xml:space="preserve"> Synthases 1 and 2. </w:t>
      </w:r>
      <w:r w:rsidRPr="00E94401">
        <w:rPr>
          <w:rFonts w:ascii="Arial" w:hAnsi="Arial" w:cs="Arial"/>
          <w:i/>
          <w:iCs/>
          <w:sz w:val="22"/>
          <w:szCs w:val="22"/>
        </w:rPr>
        <w:t>Plant Physiol.</w:t>
      </w:r>
      <w:r w:rsidRPr="00565EE4">
        <w:rPr>
          <w:rFonts w:ascii="Arial" w:hAnsi="Arial" w:cs="Arial"/>
          <w:sz w:val="22"/>
          <w:szCs w:val="22"/>
        </w:rPr>
        <w:t xml:space="preserve"> 154, 67-77. doi:10.1104/pp.110.157073</w:t>
      </w:r>
    </w:p>
    <w:p w:rsidR="004E3A8D" w:rsidRPr="00565EE4" w:rsidRDefault="004E3A8D" w:rsidP="004E3A8D">
      <w:pPr>
        <w:spacing w:after="120"/>
        <w:rPr>
          <w:rFonts w:ascii="Arial" w:hAnsi="Arial" w:cs="Arial"/>
          <w:sz w:val="22"/>
          <w:szCs w:val="22"/>
        </w:rPr>
      </w:pPr>
    </w:p>
    <w:p w:rsidR="008A42D7" w:rsidRDefault="008A42D7"/>
    <w:sectPr w:rsidR="008A4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8D"/>
    <w:rsid w:val="000015B2"/>
    <w:rsid w:val="00024830"/>
    <w:rsid w:val="00062362"/>
    <w:rsid w:val="00074E0C"/>
    <w:rsid w:val="000E1EB0"/>
    <w:rsid w:val="000E505B"/>
    <w:rsid w:val="0019544B"/>
    <w:rsid w:val="001F3744"/>
    <w:rsid w:val="00210965"/>
    <w:rsid w:val="002119D6"/>
    <w:rsid w:val="00242C89"/>
    <w:rsid w:val="00254E0C"/>
    <w:rsid w:val="002879F0"/>
    <w:rsid w:val="003533F8"/>
    <w:rsid w:val="00371129"/>
    <w:rsid w:val="003F5470"/>
    <w:rsid w:val="00407FDF"/>
    <w:rsid w:val="004375F2"/>
    <w:rsid w:val="004D6A45"/>
    <w:rsid w:val="004E3A8D"/>
    <w:rsid w:val="004F04EE"/>
    <w:rsid w:val="004F4773"/>
    <w:rsid w:val="004F7361"/>
    <w:rsid w:val="00542513"/>
    <w:rsid w:val="005663DE"/>
    <w:rsid w:val="00596F38"/>
    <w:rsid w:val="005B4B33"/>
    <w:rsid w:val="005B7B4D"/>
    <w:rsid w:val="005D36BB"/>
    <w:rsid w:val="00606AFC"/>
    <w:rsid w:val="006226B7"/>
    <w:rsid w:val="00641C2C"/>
    <w:rsid w:val="00644569"/>
    <w:rsid w:val="006733BF"/>
    <w:rsid w:val="00680C65"/>
    <w:rsid w:val="006C4801"/>
    <w:rsid w:val="006D08BA"/>
    <w:rsid w:val="006D6B41"/>
    <w:rsid w:val="007066A0"/>
    <w:rsid w:val="007473DF"/>
    <w:rsid w:val="00754007"/>
    <w:rsid w:val="00774762"/>
    <w:rsid w:val="007C61C3"/>
    <w:rsid w:val="007E71FF"/>
    <w:rsid w:val="007F3382"/>
    <w:rsid w:val="008423F7"/>
    <w:rsid w:val="008425A4"/>
    <w:rsid w:val="00865079"/>
    <w:rsid w:val="00866E16"/>
    <w:rsid w:val="0087541F"/>
    <w:rsid w:val="008A42D7"/>
    <w:rsid w:val="008C613D"/>
    <w:rsid w:val="008E01EC"/>
    <w:rsid w:val="008F3A75"/>
    <w:rsid w:val="0091083F"/>
    <w:rsid w:val="0094178D"/>
    <w:rsid w:val="009B42AE"/>
    <w:rsid w:val="00A2316E"/>
    <w:rsid w:val="00A27C2D"/>
    <w:rsid w:val="00A72AE3"/>
    <w:rsid w:val="00A83408"/>
    <w:rsid w:val="00A90DF0"/>
    <w:rsid w:val="00AA4BB8"/>
    <w:rsid w:val="00B1102B"/>
    <w:rsid w:val="00B5585A"/>
    <w:rsid w:val="00B62A4C"/>
    <w:rsid w:val="00B77E54"/>
    <w:rsid w:val="00BA7D36"/>
    <w:rsid w:val="00BC2ACF"/>
    <w:rsid w:val="00BC7935"/>
    <w:rsid w:val="00BE48F1"/>
    <w:rsid w:val="00C039A4"/>
    <w:rsid w:val="00C3500E"/>
    <w:rsid w:val="00C718CB"/>
    <w:rsid w:val="00D93DF4"/>
    <w:rsid w:val="00D94BC6"/>
    <w:rsid w:val="00DD29C4"/>
    <w:rsid w:val="00DE5765"/>
    <w:rsid w:val="00E35997"/>
    <w:rsid w:val="00E44B4E"/>
    <w:rsid w:val="00E84183"/>
    <w:rsid w:val="00E94401"/>
    <w:rsid w:val="00EF1034"/>
    <w:rsid w:val="00F242D8"/>
    <w:rsid w:val="00F76C8D"/>
    <w:rsid w:val="00FA5BB6"/>
    <w:rsid w:val="00FC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8670"/>
  <w15:chartTrackingRefBased/>
  <w15:docId w15:val="{6CD551A5-89DF-4EC7-8E2E-D55A4CA8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A8D"/>
    <w:pPr>
      <w:spacing w:after="0" w:line="240" w:lineRule="auto"/>
    </w:pPr>
    <w:rPr>
      <w:rFonts w:ascii="Calibri" w:eastAsia="Calibri" w:hAnsi="Calibri" w:cs="Calibri"/>
      <w:color w:val="auto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4E3A8D"/>
    <w:pPr>
      <w:jc w:val="both"/>
    </w:pPr>
  </w:style>
  <w:style w:type="character" w:customStyle="1" w:styleId="EndNoteBibliographyChar">
    <w:name w:val="EndNote Bibliography Char"/>
    <w:basedOn w:val="DefaultParagraphFont"/>
    <w:link w:val="EndNoteBibliography"/>
    <w:rsid w:val="004E3A8D"/>
    <w:rPr>
      <w:rFonts w:ascii="Calibri" w:eastAsia="Calibri" w:hAnsi="Calibri" w:cs="Calibri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Walling</dc:creator>
  <cp:keywords/>
  <dc:description/>
  <cp:lastModifiedBy>Linda Walling</cp:lastModifiedBy>
  <cp:revision>2</cp:revision>
  <dcterms:created xsi:type="dcterms:W3CDTF">2023-07-04T13:46:00Z</dcterms:created>
  <dcterms:modified xsi:type="dcterms:W3CDTF">2023-07-04T14:10:00Z</dcterms:modified>
</cp:coreProperties>
</file>