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1A117" w14:textId="77777777" w:rsidR="005F1662" w:rsidRPr="00FA5357" w:rsidRDefault="005F1662" w:rsidP="005F1662">
      <w:pPr>
        <w:spacing w:line="480" w:lineRule="auto"/>
        <w:outlineLvl w:val="1"/>
        <w:rPr>
          <w:rFonts w:ascii="Times New Roman" w:eastAsia="宋体" w:hAnsi="Times New Roman" w:cs="Times New Roman"/>
          <w:b/>
          <w:bCs/>
          <w:noProof/>
        </w:rPr>
      </w:pPr>
      <w:r w:rsidRPr="00FA5357">
        <w:rPr>
          <w:rFonts w:ascii="Times New Roman" w:eastAsia="宋体" w:hAnsi="Times New Roman" w:cs="Times New Roman"/>
          <w:b/>
          <w:bCs/>
          <w:noProof/>
        </w:rPr>
        <w:t>Survey of the research area</w:t>
      </w:r>
    </w:p>
    <w:p w14:paraId="1C7DC36D" w14:textId="47F6048D" w:rsidR="005F1662" w:rsidRDefault="005F1662" w:rsidP="005F1662">
      <w:pPr>
        <w:spacing w:line="480" w:lineRule="auto"/>
        <w:ind w:firstLineChars="200" w:firstLine="420"/>
        <w:rPr>
          <w:rFonts w:ascii="Times New Roman" w:hAnsi="Times New Roman" w:cs="Times New Roman"/>
        </w:rPr>
      </w:pPr>
      <w:proofErr w:type="spellStart"/>
      <w:r w:rsidRPr="00FA5357">
        <w:rPr>
          <w:rFonts w:ascii="Times New Roman" w:hAnsi="Times New Roman" w:cs="Times New Roman"/>
        </w:rPr>
        <w:t>Ebinur</w:t>
      </w:r>
      <w:proofErr w:type="spellEnd"/>
      <w:r w:rsidRPr="00FA5357">
        <w:rPr>
          <w:rFonts w:ascii="Times New Roman" w:hAnsi="Times New Roman" w:cs="Times New Roman"/>
        </w:rPr>
        <w:t xml:space="preserve"> Lake Wetland National Nature Reserve (44°30′–45°09′N, 82°36′–83°50′E) is located in the northwest part of </w:t>
      </w:r>
      <w:proofErr w:type="spellStart"/>
      <w:r w:rsidRPr="00FA5357">
        <w:rPr>
          <w:rFonts w:ascii="Times New Roman" w:hAnsi="Times New Roman" w:cs="Times New Roman"/>
        </w:rPr>
        <w:t>Jinghe</w:t>
      </w:r>
      <w:proofErr w:type="spellEnd"/>
      <w:r w:rsidRPr="00FA5357">
        <w:rPr>
          <w:rFonts w:ascii="Times New Roman" w:hAnsi="Times New Roman" w:cs="Times New Roman"/>
        </w:rPr>
        <w:t xml:space="preserve"> County, </w:t>
      </w:r>
      <w:proofErr w:type="spellStart"/>
      <w:r w:rsidRPr="00FA5357">
        <w:rPr>
          <w:rFonts w:ascii="Times New Roman" w:hAnsi="Times New Roman" w:cs="Times New Roman"/>
        </w:rPr>
        <w:t>Bortala</w:t>
      </w:r>
      <w:proofErr w:type="spellEnd"/>
      <w:r w:rsidRPr="00FA5357">
        <w:rPr>
          <w:rFonts w:ascii="Times New Roman" w:hAnsi="Times New Roman" w:cs="Times New Roman"/>
        </w:rPr>
        <w:t xml:space="preserve"> Mongolian Autonomous Prefecture, Xinjiang Uygur Autonomous Region, with an east-west length of 102.63 km and a north-south width of 72.3 km. The basin is located in the hinterland of the Eurasian continent. Under the combined influence of being far from the ocean and surrounded by mountains on three sides, the plain area has a typical temperate continental arid climate. The annual evaporation is over 1600 mm; the annual precipitation is approximately 100 mm; the sunshine hours are approximately 2800 h; the extreme maximum temperature is 44°C; the extreme minimum temperature is −33°C; the annual number of gale days is approximately 164, and the maximum wind speed is 55.0 m/s. The complex terrain and harsh climate conditions have formed a unique desert-wetland-Gobi landscape in the basin (Gong et al., 2016)</w:t>
      </w:r>
      <w:r w:rsidRPr="00FA5357">
        <w:rPr>
          <w:rFonts w:ascii="Times New Roman" w:hAnsi="Times New Roman" w:cs="Times New Roman" w:hint="eastAsia"/>
        </w:rPr>
        <w:t>.</w:t>
      </w:r>
      <w:r w:rsidRPr="00FA5357">
        <w:rPr>
          <w:rFonts w:ascii="Times New Roman" w:hAnsi="Times New Roman" w:cs="Times New Roman"/>
        </w:rPr>
        <w:t xml:space="preserve"> The typical zonal soil types in the area are gray desert soil, gray-brown desert soil, and aeolian sandy soil. The hidden soil types are salt (saline soil) soil, meadow soil, and swamp soil. The flora belong</w:t>
      </w:r>
      <w:r>
        <w:rPr>
          <w:rFonts w:ascii="Times New Roman" w:hAnsi="Times New Roman" w:cs="Times New Roman"/>
        </w:rPr>
        <w:t>s</w:t>
      </w:r>
      <w:r w:rsidRPr="00FA5357">
        <w:rPr>
          <w:rFonts w:ascii="Times New Roman" w:hAnsi="Times New Roman" w:cs="Times New Roman"/>
        </w:rPr>
        <w:t xml:space="preserve"> to the </w:t>
      </w:r>
      <w:proofErr w:type="spellStart"/>
      <w:r w:rsidRPr="00FA5357">
        <w:rPr>
          <w:rFonts w:ascii="Times New Roman" w:hAnsi="Times New Roman" w:cs="Times New Roman"/>
        </w:rPr>
        <w:t>Junggar</w:t>
      </w:r>
      <w:proofErr w:type="spellEnd"/>
      <w:r w:rsidRPr="00FA5357">
        <w:rPr>
          <w:rFonts w:ascii="Times New Roman" w:hAnsi="Times New Roman" w:cs="Times New Roman"/>
        </w:rPr>
        <w:t xml:space="preserve"> desert area in the northern desert sub-region of the Mongolian-Xinjiang region of the </w:t>
      </w:r>
      <w:proofErr w:type="spellStart"/>
      <w:r w:rsidRPr="00FA5357">
        <w:rPr>
          <w:rFonts w:ascii="Times New Roman" w:hAnsi="Times New Roman" w:cs="Times New Roman"/>
        </w:rPr>
        <w:t>Palaearctic</w:t>
      </w:r>
      <w:proofErr w:type="spellEnd"/>
      <w:r w:rsidRPr="00FA5357">
        <w:rPr>
          <w:rFonts w:ascii="Times New Roman" w:hAnsi="Times New Roman" w:cs="Times New Roman"/>
        </w:rPr>
        <w:t xml:space="preserve"> boundary, and the representative plant types include xerophytes, halophytes, and aquatic and short-lived plants</w:t>
      </w:r>
      <w:r>
        <w:rPr>
          <w:rFonts w:ascii="Times New Roman" w:hAnsi="Times New Roman" w:cs="Times New Roman"/>
        </w:rPr>
        <w:t xml:space="preserve"> (</w:t>
      </w:r>
      <w:r w:rsidRPr="00FA5357">
        <w:rPr>
          <w:rFonts w:ascii="Times New Roman" w:hAnsi="Times New Roman" w:cs="Times New Roman"/>
        </w:rPr>
        <w:t xml:space="preserve">Gong and </w:t>
      </w:r>
      <w:proofErr w:type="spellStart"/>
      <w:r w:rsidRPr="00FA5357">
        <w:rPr>
          <w:rFonts w:ascii="Times New Roman" w:hAnsi="Times New Roman" w:cs="Times New Roman"/>
        </w:rPr>
        <w:t>Lv</w:t>
      </w:r>
      <w:proofErr w:type="spellEnd"/>
      <w:r w:rsidRPr="00FA5357">
        <w:rPr>
          <w:rFonts w:ascii="Times New Roman" w:hAnsi="Times New Roman" w:cs="Times New Roman"/>
        </w:rPr>
        <w:t>, 2017).</w:t>
      </w:r>
    </w:p>
    <w:p w14:paraId="44196A57" w14:textId="25C09714" w:rsidR="005F1662" w:rsidRPr="005F1662" w:rsidRDefault="005F1662" w:rsidP="005F1662">
      <w:pPr>
        <w:spacing w:line="480" w:lineRule="auto"/>
        <w:outlineLvl w:val="0"/>
        <w:rPr>
          <w:rFonts w:ascii="Times New Roman" w:hAnsi="Times New Roman" w:cs="Times New Roman" w:hint="eastAsia"/>
          <w:b/>
          <w:bCs/>
          <w:noProof/>
          <w:sz w:val="24"/>
          <w:szCs w:val="24"/>
        </w:rPr>
      </w:pPr>
      <w:r w:rsidRPr="00571C05">
        <w:rPr>
          <w:rFonts w:ascii="Times New Roman" w:hAnsi="Times New Roman" w:cs="Times New Roman"/>
          <w:b/>
          <w:bCs/>
          <w:noProof/>
          <w:sz w:val="24"/>
          <w:szCs w:val="24"/>
        </w:rPr>
        <w:t>References</w:t>
      </w:r>
    </w:p>
    <w:p w14:paraId="4961F6CC" w14:textId="77777777" w:rsidR="005F1662" w:rsidRPr="00503871" w:rsidRDefault="005F1662" w:rsidP="005F1662">
      <w:pPr>
        <w:widowControl/>
        <w:spacing w:line="480" w:lineRule="auto"/>
        <w:rPr>
          <w:rFonts w:ascii="Times New Roman" w:eastAsia="宋体" w:hAnsi="Times New Roman" w:cs="Times New Roman"/>
        </w:rPr>
      </w:pPr>
      <w:r w:rsidRPr="00594D48">
        <w:rPr>
          <w:rFonts w:ascii="Times New Roman" w:eastAsia="宋体" w:hAnsi="Times New Roman" w:cs="Times New Roman"/>
        </w:rPr>
        <w:t xml:space="preserve">Gong X W, </w:t>
      </w:r>
      <w:proofErr w:type="spellStart"/>
      <w:r w:rsidRPr="00594D48">
        <w:rPr>
          <w:rFonts w:ascii="Times New Roman" w:eastAsia="宋体" w:hAnsi="Times New Roman" w:cs="Times New Roman"/>
        </w:rPr>
        <w:t>Lü</w:t>
      </w:r>
      <w:proofErr w:type="spellEnd"/>
      <w:r w:rsidRPr="00594D48">
        <w:rPr>
          <w:rFonts w:ascii="Times New Roman" w:eastAsia="宋体" w:hAnsi="Times New Roman" w:cs="Times New Roman"/>
        </w:rPr>
        <w:t xml:space="preserve"> G H, Ran Q Y, Yang X D (2016) Response of vegetative growth and biomass allocation of </w:t>
      </w:r>
      <w:proofErr w:type="spellStart"/>
      <w:r w:rsidRPr="00594D48">
        <w:rPr>
          <w:rFonts w:ascii="Times New Roman" w:eastAsia="宋体" w:hAnsi="Times New Roman" w:cs="Times New Roman"/>
        </w:rPr>
        <w:t>Lappula</w:t>
      </w:r>
      <w:proofErr w:type="spellEnd"/>
      <w:r w:rsidRPr="00594D48">
        <w:rPr>
          <w:rFonts w:ascii="Times New Roman" w:eastAsia="宋体" w:hAnsi="Times New Roman" w:cs="Times New Roman"/>
        </w:rPr>
        <w:t xml:space="preserve"> semi-glabra seedlings to dew gradient. Chinese Journal of Applied Ecology, 27: 2257-2263.</w:t>
      </w:r>
    </w:p>
    <w:p w14:paraId="7F16DE3A" w14:textId="4E45D6C3" w:rsidR="005F1662" w:rsidRPr="00FA5357" w:rsidRDefault="005F1662" w:rsidP="005F1662">
      <w:pPr>
        <w:spacing w:line="480" w:lineRule="auto"/>
        <w:rPr>
          <w:rFonts w:ascii="Times New Roman" w:hAnsi="Times New Roman" w:cs="Times New Roman" w:hint="eastAsia"/>
        </w:rPr>
      </w:pPr>
      <w:r w:rsidRPr="003567FF">
        <w:rPr>
          <w:rFonts w:ascii="Times New Roman" w:hAnsi="Times New Roman" w:cs="Times New Roman"/>
        </w:rPr>
        <w:t xml:space="preserve">Gong X W, </w:t>
      </w:r>
      <w:proofErr w:type="spellStart"/>
      <w:r w:rsidRPr="003567FF">
        <w:rPr>
          <w:rFonts w:ascii="Times New Roman" w:hAnsi="Times New Roman" w:cs="Times New Roman"/>
        </w:rPr>
        <w:t>Lü</w:t>
      </w:r>
      <w:proofErr w:type="spellEnd"/>
      <w:r w:rsidRPr="003567FF">
        <w:rPr>
          <w:rFonts w:ascii="Times New Roman" w:hAnsi="Times New Roman" w:cs="Times New Roman"/>
        </w:rPr>
        <w:t xml:space="preserve"> G H (2017) Species diversity and dominant species’ niches of </w:t>
      </w:r>
      <w:proofErr w:type="spellStart"/>
      <w:r w:rsidRPr="003567FF">
        <w:rPr>
          <w:rFonts w:ascii="Times New Roman" w:hAnsi="Times New Roman" w:cs="Times New Roman"/>
        </w:rPr>
        <w:t>eremophyte</w:t>
      </w:r>
      <w:proofErr w:type="spellEnd"/>
      <w:r w:rsidRPr="003567FF">
        <w:rPr>
          <w:rFonts w:ascii="Times New Roman" w:hAnsi="Times New Roman" w:cs="Times New Roman"/>
        </w:rPr>
        <w:t xml:space="preserve"> communities of the </w:t>
      </w:r>
      <w:proofErr w:type="spellStart"/>
      <w:r w:rsidRPr="003567FF">
        <w:rPr>
          <w:rFonts w:ascii="Times New Roman" w:hAnsi="Times New Roman" w:cs="Times New Roman"/>
        </w:rPr>
        <w:t>Tugai</w:t>
      </w:r>
      <w:proofErr w:type="spellEnd"/>
      <w:r w:rsidRPr="003567FF">
        <w:rPr>
          <w:rFonts w:ascii="Times New Roman" w:hAnsi="Times New Roman" w:cs="Times New Roman"/>
        </w:rPr>
        <w:t xml:space="preserve"> forest in the </w:t>
      </w:r>
      <w:proofErr w:type="spellStart"/>
      <w:r w:rsidRPr="003567FF">
        <w:rPr>
          <w:rFonts w:ascii="Times New Roman" w:hAnsi="Times New Roman" w:cs="Times New Roman"/>
        </w:rPr>
        <w:t>Ebinur</w:t>
      </w:r>
      <w:proofErr w:type="spellEnd"/>
      <w:r w:rsidRPr="003567FF">
        <w:rPr>
          <w:rFonts w:ascii="Times New Roman" w:hAnsi="Times New Roman" w:cs="Times New Roman"/>
        </w:rPr>
        <w:t xml:space="preserve"> basin of Xinjiang, China. Biodiversity Science, 25 </w:t>
      </w:r>
      <w:r w:rsidRPr="003567FF">
        <w:rPr>
          <w:rFonts w:ascii="Times New Roman" w:hAnsi="Times New Roman" w:cs="Times New Roman"/>
        </w:rPr>
        <w:lastRenderedPageBreak/>
        <w:t>(1): 34-45.</w:t>
      </w:r>
    </w:p>
    <w:p w14:paraId="34E6148D" w14:textId="77777777" w:rsidR="00E97935" w:rsidRPr="005F1662" w:rsidRDefault="00000000"/>
    <w:sectPr w:rsidR="00E97935" w:rsidRPr="005F16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662"/>
    <w:rsid w:val="00297527"/>
    <w:rsid w:val="003B4373"/>
    <w:rsid w:val="005F1662"/>
    <w:rsid w:val="007747D7"/>
    <w:rsid w:val="00AB0E86"/>
    <w:rsid w:val="00AF7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7BC1C"/>
  <w15:chartTrackingRefBased/>
  <w15:docId w15:val="{FF056A07-E872-4CCE-ABFB-750367F22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1662"/>
    <w:pPr>
      <w:widowControl w:val="0"/>
      <w:jc w:val="both"/>
    </w:pPr>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274</Words>
  <Characters>1566</Characters>
  <Application>Microsoft Office Word</Application>
  <DocSecurity>0</DocSecurity>
  <Lines>13</Lines>
  <Paragraphs>3</Paragraphs>
  <ScaleCrop>false</ScaleCrop>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 芳</dc:creator>
  <cp:keywords/>
  <dc:description/>
  <cp:lastModifiedBy>杨 芳</cp:lastModifiedBy>
  <cp:revision>1</cp:revision>
  <dcterms:created xsi:type="dcterms:W3CDTF">2022-09-17T15:03:00Z</dcterms:created>
  <dcterms:modified xsi:type="dcterms:W3CDTF">2022-09-17T15:08:00Z</dcterms:modified>
</cp:coreProperties>
</file>