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2445" w14:textId="7005F5B6" w:rsidR="0044279D" w:rsidRPr="00C75085" w:rsidRDefault="0044279D" w:rsidP="00BD7893">
      <w:pPr>
        <w:spacing w:after="0" w:line="360" w:lineRule="auto"/>
        <w:ind w:left="142" w:right="-2"/>
        <w:rPr>
          <w:szCs w:val="24"/>
        </w:rPr>
      </w:pPr>
      <w:r w:rsidRPr="00C75085">
        <w:rPr>
          <w:b/>
          <w:szCs w:val="24"/>
        </w:rPr>
        <w:t>Table 1</w:t>
      </w:r>
      <w:r>
        <w:rPr>
          <w:b/>
          <w:szCs w:val="24"/>
        </w:rPr>
        <w:t xml:space="preserve"> – Supplement</w:t>
      </w:r>
      <w:r w:rsidRPr="00C75085">
        <w:rPr>
          <w:b/>
          <w:szCs w:val="24"/>
        </w:rPr>
        <w:t xml:space="preserve">. </w:t>
      </w:r>
      <w:r w:rsidRPr="00C75085">
        <w:rPr>
          <w:szCs w:val="24"/>
        </w:rPr>
        <w:t>Anthropometric and hemodynamic parameters obtained before and after the protocol for all three groups.</w:t>
      </w:r>
    </w:p>
    <w:tbl>
      <w:tblPr>
        <w:tblW w:w="4888" w:type="pct"/>
        <w:tblInd w:w="142" w:type="dxa"/>
        <w:tblLayout w:type="fixed"/>
        <w:tblLook w:val="04A0" w:firstRow="1" w:lastRow="0" w:firstColumn="1" w:lastColumn="0" w:noHBand="0" w:noVBand="1"/>
      </w:tblPr>
      <w:tblGrid>
        <w:gridCol w:w="2277"/>
        <w:gridCol w:w="1271"/>
        <w:gridCol w:w="1133"/>
        <w:gridCol w:w="281"/>
        <w:gridCol w:w="1133"/>
        <w:gridCol w:w="1233"/>
        <w:gridCol w:w="271"/>
        <w:gridCol w:w="1189"/>
        <w:gridCol w:w="1187"/>
      </w:tblGrid>
      <w:tr w:rsidR="007E1158" w:rsidRPr="00C75085" w14:paraId="08B3FF48" w14:textId="77777777" w:rsidTr="007E1158">
        <w:trPr>
          <w:trHeight w:val="381"/>
        </w:trPr>
        <w:tc>
          <w:tcPr>
            <w:tcW w:w="11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BF30C0" w14:textId="77777777" w:rsidR="00B00171" w:rsidRPr="00C75085" w:rsidRDefault="00B00171" w:rsidP="00831228">
            <w:pPr>
              <w:spacing w:before="0" w:after="0"/>
              <w:ind w:left="-964"/>
              <w:jc w:val="both"/>
              <w:rPr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E1B21" w14:textId="77777777" w:rsidR="00B00171" w:rsidRPr="00C75085" w:rsidRDefault="00B00171" w:rsidP="0083122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75085">
              <w:rPr>
                <w:b/>
                <w:bCs/>
                <w:sz w:val="20"/>
                <w:szCs w:val="20"/>
              </w:rPr>
              <w:t>Control Group</w:t>
            </w:r>
          </w:p>
        </w:tc>
        <w:tc>
          <w:tcPr>
            <w:tcW w:w="1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2391B0" w14:textId="77777777" w:rsidR="00B00171" w:rsidRPr="00C75085" w:rsidRDefault="00B00171" w:rsidP="0083122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8D877" w14:textId="77777777" w:rsidR="00B00171" w:rsidRPr="00C75085" w:rsidRDefault="00B00171" w:rsidP="0083122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75085">
              <w:rPr>
                <w:b/>
                <w:bCs/>
                <w:sz w:val="20"/>
                <w:szCs w:val="20"/>
              </w:rPr>
              <w:t>MICT Group</w:t>
            </w:r>
          </w:p>
        </w:tc>
        <w:tc>
          <w:tcPr>
            <w:tcW w:w="1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B52AAB" w14:textId="77777777" w:rsidR="00B00171" w:rsidRPr="00C75085" w:rsidRDefault="00B00171" w:rsidP="0083122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2A902" w14:textId="77777777" w:rsidR="00B00171" w:rsidRPr="00C75085" w:rsidRDefault="00B00171" w:rsidP="0083122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75085">
              <w:rPr>
                <w:b/>
                <w:bCs/>
                <w:sz w:val="20"/>
                <w:szCs w:val="20"/>
              </w:rPr>
              <w:t>HIIT Group</w:t>
            </w:r>
          </w:p>
        </w:tc>
      </w:tr>
      <w:tr w:rsidR="00B0751D" w:rsidRPr="00C75085" w14:paraId="34C8FF77" w14:textId="77777777" w:rsidTr="007E1158">
        <w:trPr>
          <w:trHeight w:val="381"/>
        </w:trPr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5158A" w14:textId="77777777" w:rsidR="00263908" w:rsidRPr="00C75085" w:rsidRDefault="00263908" w:rsidP="00263908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84BA9" w14:textId="2D03D98C" w:rsidR="00263908" w:rsidRDefault="00263908" w:rsidP="00263908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Before</w:t>
            </w:r>
          </w:p>
          <w:p w14:paraId="0FEB8E67" w14:textId="77777777" w:rsidR="00263908" w:rsidRPr="00C75085" w:rsidRDefault="00263908" w:rsidP="00263908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(n=25)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F5516" w14:textId="77777777" w:rsidR="00263908" w:rsidRDefault="00263908" w:rsidP="00263908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</w:t>
            </w:r>
          </w:p>
          <w:p w14:paraId="5AC2D07F" w14:textId="13C59484" w:rsidR="00263908" w:rsidRPr="00C75085" w:rsidRDefault="00263908" w:rsidP="00263908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(n=25)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7EC5721F" w14:textId="77777777" w:rsidR="00263908" w:rsidRPr="00C75085" w:rsidRDefault="00263908" w:rsidP="00263908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FD447" w14:textId="77777777" w:rsidR="00263908" w:rsidRDefault="00263908" w:rsidP="00263908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Before</w:t>
            </w:r>
          </w:p>
          <w:p w14:paraId="6C136FF1" w14:textId="7CFF4A8E" w:rsidR="00263908" w:rsidRPr="00C75085" w:rsidRDefault="00263908" w:rsidP="00263908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(n=25)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A006F" w14:textId="77777777" w:rsidR="00263908" w:rsidRDefault="00263908" w:rsidP="00263908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</w:t>
            </w:r>
          </w:p>
          <w:p w14:paraId="49E6807C" w14:textId="604F8707" w:rsidR="00263908" w:rsidRPr="00C75085" w:rsidRDefault="00263908" w:rsidP="00263908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(n=25)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2ADBE107" w14:textId="77777777" w:rsidR="00263908" w:rsidRPr="00C75085" w:rsidRDefault="00263908" w:rsidP="00263908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9A76B" w14:textId="77777777" w:rsidR="00263908" w:rsidRDefault="00263908" w:rsidP="00263908">
            <w:pPr>
              <w:spacing w:before="0" w:after="0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Before</w:t>
            </w:r>
          </w:p>
          <w:p w14:paraId="555B2E55" w14:textId="03089009" w:rsidR="00263908" w:rsidRPr="00C75085" w:rsidRDefault="00263908" w:rsidP="00263908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(n=25)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C0163" w14:textId="77777777" w:rsidR="00263908" w:rsidRDefault="00263908" w:rsidP="00263908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</w:t>
            </w:r>
          </w:p>
          <w:p w14:paraId="66A407C1" w14:textId="4F4DFD85" w:rsidR="00263908" w:rsidRPr="00C75085" w:rsidRDefault="00263908" w:rsidP="00263908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(n=25)</w:t>
            </w:r>
          </w:p>
        </w:tc>
      </w:tr>
      <w:tr w:rsidR="00B0751D" w:rsidRPr="00C75085" w14:paraId="3F9A459E" w14:textId="77777777" w:rsidTr="007E1158">
        <w:trPr>
          <w:trHeight w:val="381"/>
        </w:trPr>
        <w:tc>
          <w:tcPr>
            <w:tcW w:w="11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FD4FF9" w14:textId="77777777" w:rsidR="00B00171" w:rsidRPr="00B0751D" w:rsidRDefault="00B00171" w:rsidP="00831228">
            <w:pPr>
              <w:spacing w:before="0" w:after="0"/>
              <w:ind w:left="22"/>
              <w:jc w:val="both"/>
              <w:rPr>
                <w:b/>
                <w:sz w:val="18"/>
                <w:szCs w:val="18"/>
              </w:rPr>
            </w:pPr>
            <w:r w:rsidRPr="00B0751D">
              <w:rPr>
                <w:b/>
                <w:sz w:val="18"/>
                <w:szCs w:val="18"/>
              </w:rPr>
              <w:t>Characteristics</w:t>
            </w:r>
          </w:p>
        </w:tc>
        <w:tc>
          <w:tcPr>
            <w:tcW w:w="6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1D1D6" w14:textId="77777777" w:rsidR="00B00171" w:rsidRPr="00C75085" w:rsidRDefault="00B00171" w:rsidP="00831228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BB211" w14:textId="77777777" w:rsidR="00B00171" w:rsidRPr="00C75085" w:rsidRDefault="00B00171" w:rsidP="00831228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74BB2045" w14:textId="77777777" w:rsidR="00B00171" w:rsidRPr="00C75085" w:rsidRDefault="00B00171" w:rsidP="00831228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1FF10" w14:textId="77777777" w:rsidR="00B00171" w:rsidRPr="00C75085" w:rsidRDefault="00B00171" w:rsidP="00831228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32D65E" w14:textId="77777777" w:rsidR="00B00171" w:rsidRPr="00C75085" w:rsidRDefault="00B00171" w:rsidP="00831228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7156878C" w14:textId="77777777" w:rsidR="00B00171" w:rsidRPr="00C75085" w:rsidRDefault="00B00171" w:rsidP="00831228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9AF6EE" w14:textId="77777777" w:rsidR="00B00171" w:rsidRPr="00C75085" w:rsidRDefault="00B00171" w:rsidP="00831228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FBFB0" w14:textId="77777777" w:rsidR="00B00171" w:rsidRPr="00C75085" w:rsidRDefault="00B00171" w:rsidP="00831228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B0751D" w:rsidRPr="00C75085" w14:paraId="70603E00" w14:textId="77777777" w:rsidTr="007E1158">
        <w:trPr>
          <w:trHeight w:val="381"/>
        </w:trPr>
        <w:tc>
          <w:tcPr>
            <w:tcW w:w="1141" w:type="pct"/>
            <w:shd w:val="clear" w:color="auto" w:fill="auto"/>
            <w:vAlign w:val="center"/>
          </w:tcPr>
          <w:p w14:paraId="1C6D9B2A" w14:textId="77777777" w:rsidR="00B00171" w:rsidRPr="00B0751D" w:rsidRDefault="00B00171" w:rsidP="00831228">
            <w:pPr>
              <w:spacing w:before="0" w:after="0"/>
              <w:ind w:left="167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Age, years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33E648CA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29 ± 5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24833F82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-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A2814B3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4EAEF2E4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29 ± 5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8A8E2D5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-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7212BC39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53CBD569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29 ± 4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4DC6FCFA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-</w:t>
            </w:r>
          </w:p>
        </w:tc>
      </w:tr>
      <w:tr w:rsidR="00B0751D" w:rsidRPr="00C75085" w14:paraId="5C459F88" w14:textId="77777777" w:rsidTr="007E1158">
        <w:trPr>
          <w:trHeight w:val="381"/>
        </w:trPr>
        <w:tc>
          <w:tcPr>
            <w:tcW w:w="1141" w:type="pct"/>
            <w:shd w:val="clear" w:color="auto" w:fill="auto"/>
            <w:vAlign w:val="center"/>
          </w:tcPr>
          <w:p w14:paraId="3737689B" w14:textId="77777777" w:rsidR="00B00171" w:rsidRPr="00B0751D" w:rsidRDefault="00B00171" w:rsidP="00831228">
            <w:pPr>
              <w:spacing w:before="0" w:after="0"/>
              <w:ind w:left="167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Height, m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63B4DDA5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1.61 ± 0.07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2CA7ECE4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-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4137BA86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11FB7C67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1.62 ± 0.06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7E02719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-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6D48E650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20B86B33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1.64 ± 0.07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5DF538CD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-</w:t>
            </w:r>
          </w:p>
        </w:tc>
      </w:tr>
      <w:tr w:rsidR="00B0751D" w:rsidRPr="00C75085" w14:paraId="7F8FE0FA" w14:textId="77777777" w:rsidTr="007E1158">
        <w:trPr>
          <w:trHeight w:val="381"/>
        </w:trPr>
        <w:tc>
          <w:tcPr>
            <w:tcW w:w="1141" w:type="pct"/>
            <w:shd w:val="clear" w:color="auto" w:fill="auto"/>
            <w:vAlign w:val="center"/>
          </w:tcPr>
          <w:p w14:paraId="76060F7A" w14:textId="77777777" w:rsidR="00B00171" w:rsidRPr="00B0751D" w:rsidRDefault="00B00171" w:rsidP="00831228">
            <w:pPr>
              <w:spacing w:before="0" w:after="0"/>
              <w:ind w:left="167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Weight, kg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618CAAD0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75 ± 15.1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C81D230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76 ± 15.7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4B697977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865B827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73 ± 16.3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156758D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72 ± 15.7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4CE883B4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0F11764C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76 ± 15.7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2BF3F649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75 ± 15.5</w:t>
            </w:r>
          </w:p>
        </w:tc>
      </w:tr>
      <w:tr w:rsidR="00B0751D" w:rsidRPr="00C75085" w14:paraId="5088832D" w14:textId="77777777" w:rsidTr="007E1158">
        <w:trPr>
          <w:trHeight w:val="381"/>
        </w:trPr>
        <w:tc>
          <w:tcPr>
            <w:tcW w:w="1141" w:type="pct"/>
            <w:shd w:val="clear" w:color="auto" w:fill="auto"/>
            <w:vAlign w:val="center"/>
          </w:tcPr>
          <w:p w14:paraId="4DB6D406" w14:textId="77777777" w:rsidR="00B00171" w:rsidRPr="00B0751D" w:rsidRDefault="00B00171" w:rsidP="00831228">
            <w:pPr>
              <w:spacing w:before="0" w:after="0"/>
              <w:ind w:left="167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BMI, kg/m</w:t>
            </w:r>
            <w:r w:rsidRPr="00B0751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79F0D819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29.2 ± 5.4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279F22D5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29.3 ± 5.4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1F0800A6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110DADC9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27.7 ± 5.7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4D0A473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27.5± 7.5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6341C4F7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6D2E14DD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27.8 ± 4.2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35A06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27.8 ± 4.2</w:t>
            </w:r>
          </w:p>
        </w:tc>
      </w:tr>
      <w:tr w:rsidR="00B0751D" w:rsidRPr="00C75085" w14:paraId="4CD9B007" w14:textId="77777777" w:rsidTr="007E1158">
        <w:trPr>
          <w:trHeight w:val="381"/>
        </w:trPr>
        <w:tc>
          <w:tcPr>
            <w:tcW w:w="177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1D3DF3" w14:textId="77777777" w:rsidR="00B00171" w:rsidRPr="00B0751D" w:rsidRDefault="00B00171" w:rsidP="00831228">
            <w:pPr>
              <w:spacing w:before="0" w:after="0"/>
              <w:rPr>
                <w:sz w:val="18"/>
                <w:szCs w:val="18"/>
              </w:rPr>
            </w:pPr>
            <w:r w:rsidRPr="00B0751D">
              <w:rPr>
                <w:b/>
                <w:sz w:val="18"/>
                <w:szCs w:val="18"/>
              </w:rPr>
              <w:t>Baseline Cardiovascular Values</w:t>
            </w:r>
          </w:p>
        </w:tc>
        <w:tc>
          <w:tcPr>
            <w:tcW w:w="5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E5CA2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19948606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65F7B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E9E094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00596104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B825C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F4EE33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0751D" w:rsidRPr="00C75085" w14:paraId="5F8C500D" w14:textId="77777777" w:rsidTr="007E1158">
        <w:trPr>
          <w:trHeight w:val="381"/>
        </w:trPr>
        <w:tc>
          <w:tcPr>
            <w:tcW w:w="1141" w:type="pct"/>
            <w:shd w:val="clear" w:color="auto" w:fill="auto"/>
            <w:vAlign w:val="center"/>
          </w:tcPr>
          <w:p w14:paraId="5642E8D0" w14:textId="77777777" w:rsidR="00B00171" w:rsidRPr="00B0751D" w:rsidRDefault="00B00171" w:rsidP="00831228">
            <w:pPr>
              <w:spacing w:before="0" w:after="0"/>
              <w:ind w:left="167"/>
              <w:jc w:val="both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HR (bpm)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FEA5F75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69 ± 11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D5CFAEC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69 ± 10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33130D65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7CF5B77A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70 ± 12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98CB0B6" w14:textId="77777777" w:rsidR="00B00171" w:rsidRPr="00B0751D" w:rsidRDefault="00B00171" w:rsidP="00831228">
            <w:pPr>
              <w:spacing w:before="0" w:after="0"/>
              <w:jc w:val="center"/>
              <w:rPr>
                <w:i/>
                <w:iCs/>
                <w:sz w:val="18"/>
                <w:szCs w:val="18"/>
                <w:vertAlign w:val="superscript"/>
              </w:rPr>
            </w:pPr>
            <w:r w:rsidRPr="00B0751D">
              <w:rPr>
                <w:sz w:val="18"/>
                <w:szCs w:val="18"/>
              </w:rPr>
              <w:t>66 ± 10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25643DD0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11A42C9B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70 ± 10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624FFA31" w14:textId="77777777" w:rsidR="00B00171" w:rsidRPr="00B0751D" w:rsidRDefault="00B00171" w:rsidP="00831228">
            <w:pPr>
              <w:spacing w:before="0" w:after="0"/>
              <w:jc w:val="center"/>
              <w:rPr>
                <w:i/>
                <w:iCs/>
                <w:sz w:val="18"/>
                <w:szCs w:val="18"/>
                <w:vertAlign w:val="superscript"/>
              </w:rPr>
            </w:pPr>
            <w:r w:rsidRPr="00B0751D">
              <w:rPr>
                <w:sz w:val="18"/>
                <w:szCs w:val="18"/>
              </w:rPr>
              <w:t>66 ± 11</w:t>
            </w:r>
          </w:p>
        </w:tc>
      </w:tr>
      <w:tr w:rsidR="00B0751D" w:rsidRPr="00C75085" w14:paraId="1C313CA3" w14:textId="77777777" w:rsidTr="007E1158">
        <w:trPr>
          <w:trHeight w:val="381"/>
        </w:trPr>
        <w:tc>
          <w:tcPr>
            <w:tcW w:w="1141" w:type="pct"/>
            <w:shd w:val="clear" w:color="auto" w:fill="auto"/>
            <w:vAlign w:val="center"/>
          </w:tcPr>
          <w:p w14:paraId="24E7F990" w14:textId="77777777" w:rsidR="00B00171" w:rsidRPr="00B0751D" w:rsidRDefault="00B00171" w:rsidP="00831228">
            <w:pPr>
              <w:spacing w:before="0" w:after="0"/>
              <w:ind w:left="167"/>
              <w:jc w:val="both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SBP (mmHg)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725DBFEF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102 ± 11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1991DA0" w14:textId="77777777" w:rsidR="00B00171" w:rsidRPr="00B0751D" w:rsidRDefault="00B00171" w:rsidP="00831228">
            <w:pPr>
              <w:spacing w:before="0" w:after="0"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B0751D">
              <w:rPr>
                <w:sz w:val="18"/>
                <w:szCs w:val="18"/>
              </w:rPr>
              <w:t>108 ± 14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3A1248E2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A82E40F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106 ± 12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A740B1C" w14:textId="77777777" w:rsidR="00B00171" w:rsidRPr="00B0751D" w:rsidRDefault="00B00171" w:rsidP="00831228">
            <w:pPr>
              <w:spacing w:before="0" w:after="0"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B0751D">
              <w:rPr>
                <w:sz w:val="18"/>
                <w:szCs w:val="18"/>
              </w:rPr>
              <w:t>101 ± 12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10DB0E16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3EB81E76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102 ± 8.7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38755EBF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103 ± 14</w:t>
            </w:r>
          </w:p>
        </w:tc>
      </w:tr>
      <w:tr w:rsidR="00B0751D" w:rsidRPr="00C75085" w14:paraId="41B326BA" w14:textId="77777777" w:rsidTr="007E1158">
        <w:trPr>
          <w:trHeight w:val="381"/>
        </w:trPr>
        <w:tc>
          <w:tcPr>
            <w:tcW w:w="1141" w:type="pct"/>
            <w:shd w:val="clear" w:color="auto" w:fill="auto"/>
            <w:vAlign w:val="center"/>
          </w:tcPr>
          <w:p w14:paraId="27EFE965" w14:textId="77777777" w:rsidR="00B00171" w:rsidRPr="00B0751D" w:rsidRDefault="00B00171" w:rsidP="00831228">
            <w:pPr>
              <w:spacing w:before="0" w:after="0"/>
              <w:ind w:left="167"/>
              <w:jc w:val="both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DBP (mmHg)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39D999AA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70 ± 10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BE8DDA8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71 ± 9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F8C5A22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66ABDF8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70 ± 10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80690FB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69 ± 10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5EF4EEBC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75777E4E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68 ± 8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043578A4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67 ± 11</w:t>
            </w:r>
          </w:p>
        </w:tc>
      </w:tr>
      <w:tr w:rsidR="00B0751D" w:rsidRPr="00C75085" w14:paraId="7DF89A83" w14:textId="77777777" w:rsidTr="007E1158">
        <w:trPr>
          <w:trHeight w:val="381"/>
        </w:trPr>
        <w:tc>
          <w:tcPr>
            <w:tcW w:w="1141" w:type="pct"/>
            <w:shd w:val="clear" w:color="auto" w:fill="auto"/>
            <w:vAlign w:val="center"/>
          </w:tcPr>
          <w:p w14:paraId="10E1907B" w14:textId="77777777" w:rsidR="00B00171" w:rsidRPr="00B0751D" w:rsidRDefault="00B00171" w:rsidP="00831228">
            <w:pPr>
              <w:spacing w:before="0" w:after="0"/>
              <w:ind w:left="167"/>
              <w:jc w:val="both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MAP (mmHg)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3870692B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81 ± 9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4B7F7016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83 ± 10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72FBD12F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4194E612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82 ± 9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84B0CE5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80 ± 10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423A6430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55226BB7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79 ± 7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248B2300" w14:textId="77777777" w:rsidR="00B00171" w:rsidRPr="00B0751D" w:rsidRDefault="00B00171" w:rsidP="0083122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79 ± 11</w:t>
            </w:r>
          </w:p>
        </w:tc>
      </w:tr>
      <w:tr w:rsidR="00B0751D" w:rsidRPr="00C75085" w14:paraId="630C2B5E" w14:textId="77777777" w:rsidTr="007E1158">
        <w:trPr>
          <w:trHeight w:val="381"/>
        </w:trPr>
        <w:tc>
          <w:tcPr>
            <w:tcW w:w="1141" w:type="pct"/>
            <w:shd w:val="clear" w:color="auto" w:fill="auto"/>
            <w:vAlign w:val="center"/>
          </w:tcPr>
          <w:p w14:paraId="02F44E86" w14:textId="2061DEA6" w:rsidR="00B00171" w:rsidRPr="00B0751D" w:rsidRDefault="00B00171" w:rsidP="007E1158">
            <w:pPr>
              <w:spacing w:before="0" w:after="0"/>
              <w:jc w:val="both"/>
              <w:rPr>
                <w:sz w:val="18"/>
                <w:szCs w:val="18"/>
              </w:rPr>
            </w:pPr>
            <w:r w:rsidRPr="00B0751D">
              <w:rPr>
                <w:b/>
                <w:sz w:val="18"/>
                <w:szCs w:val="18"/>
              </w:rPr>
              <w:t>Metabolic Values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71752AF7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6FE4017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52ED9496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7F6A1D59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24F4DDE3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60F11F5C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1D4CFAB8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2D3B26B5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0751D" w:rsidRPr="00C75085" w14:paraId="4628D062" w14:textId="77777777" w:rsidTr="007E1158">
        <w:trPr>
          <w:trHeight w:val="381"/>
        </w:trPr>
        <w:tc>
          <w:tcPr>
            <w:tcW w:w="1141" w:type="pct"/>
            <w:shd w:val="clear" w:color="auto" w:fill="auto"/>
            <w:vAlign w:val="center"/>
          </w:tcPr>
          <w:p w14:paraId="64E8992D" w14:textId="65A75C8C" w:rsidR="00B00171" w:rsidRPr="00B0751D" w:rsidRDefault="00B00171" w:rsidP="00A27B30">
            <w:pPr>
              <w:spacing w:before="0" w:after="0"/>
              <w:ind w:left="167"/>
              <w:jc w:val="both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VO</w:t>
            </w:r>
            <w:r w:rsidRPr="00B0751D">
              <w:rPr>
                <w:sz w:val="18"/>
                <w:szCs w:val="18"/>
                <w:vertAlign w:val="subscript"/>
              </w:rPr>
              <w:t>2peak</w:t>
            </w:r>
            <w:r w:rsidRPr="00B0751D">
              <w:rPr>
                <w:sz w:val="18"/>
                <w:szCs w:val="18"/>
              </w:rPr>
              <w:t>, mL/min/kg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4A493FFE" w14:textId="60964352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33.7 ± 5.3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7728DBA5" w14:textId="7FA1802B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32.3 ± 5.1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757F4A1D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F4B406F" w14:textId="71BEFA96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32.5 ± 4.7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4F3AC93" w14:textId="46A04E31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36.2 ± 5.0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433083D4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373E42BE" w14:textId="0EE497D4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33.6 ± 3.7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6A934DFC" w14:textId="72A15450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36.9 ± 4.3</w:t>
            </w:r>
          </w:p>
        </w:tc>
      </w:tr>
      <w:tr w:rsidR="00B0751D" w:rsidRPr="00C75085" w14:paraId="2F50B348" w14:textId="77777777" w:rsidTr="007E1158">
        <w:trPr>
          <w:trHeight w:val="381"/>
        </w:trPr>
        <w:tc>
          <w:tcPr>
            <w:tcW w:w="1141" w:type="pct"/>
            <w:shd w:val="clear" w:color="auto" w:fill="auto"/>
            <w:vAlign w:val="center"/>
          </w:tcPr>
          <w:p w14:paraId="26CF0A62" w14:textId="5490D584" w:rsidR="00B00171" w:rsidRPr="00B0751D" w:rsidRDefault="00B00171" w:rsidP="00A27B30">
            <w:pPr>
              <w:spacing w:before="0" w:after="0"/>
              <w:ind w:left="167"/>
              <w:jc w:val="both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Testosterone, ng/dL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6FCE0FB7" w14:textId="535BF8E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86.7 ± 36.9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4F3DCF93" w14:textId="0A68887E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94.1 ± 42.3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11510A0E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CFB71C8" w14:textId="674903B1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104.7 ± 36.9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548F66D" w14:textId="771F86CC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87.8 ± 33.3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5B22754F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53FB3D00" w14:textId="0F8336B9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98.8 ± 41.2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68601904" w14:textId="37D71F5D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78.6 ± 51.8</w:t>
            </w:r>
          </w:p>
        </w:tc>
      </w:tr>
      <w:tr w:rsidR="00B0751D" w:rsidRPr="00C75085" w14:paraId="703C4B3E" w14:textId="77777777" w:rsidTr="007E1158">
        <w:trPr>
          <w:trHeight w:val="381"/>
        </w:trPr>
        <w:tc>
          <w:tcPr>
            <w:tcW w:w="1141" w:type="pct"/>
            <w:shd w:val="clear" w:color="auto" w:fill="auto"/>
            <w:vAlign w:val="center"/>
          </w:tcPr>
          <w:p w14:paraId="45FAA9CC" w14:textId="76F8A269" w:rsidR="00B00171" w:rsidRPr="00B0751D" w:rsidRDefault="00B00171" w:rsidP="00A27B30">
            <w:pPr>
              <w:spacing w:before="0" w:after="0"/>
              <w:ind w:left="167"/>
              <w:jc w:val="both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Glucose, mg/dL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3C50CC61" w14:textId="3B7B7F45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83.5 ± 7.1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02BD73D8" w14:textId="0BCE4DEA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81.8 ± 10.1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3911C756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7A190BFA" w14:textId="048FC74E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82.6 ± 8.4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DED6F95" w14:textId="1ADD9EC8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81.6 ± 6.8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08DE610D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563DF2DB" w14:textId="43210EE9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81.9 ± 8.8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219AB22C" w14:textId="6645D995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81.4 ± 6.6</w:t>
            </w:r>
          </w:p>
        </w:tc>
      </w:tr>
      <w:tr w:rsidR="00B0751D" w:rsidRPr="00C75085" w14:paraId="2FD3BFDD" w14:textId="77777777" w:rsidTr="007E1158">
        <w:trPr>
          <w:trHeight w:val="381"/>
        </w:trPr>
        <w:tc>
          <w:tcPr>
            <w:tcW w:w="1141" w:type="pct"/>
            <w:shd w:val="clear" w:color="auto" w:fill="auto"/>
            <w:vAlign w:val="center"/>
          </w:tcPr>
          <w:p w14:paraId="541F7BF0" w14:textId="18397982" w:rsidR="00B00171" w:rsidRPr="00B0751D" w:rsidRDefault="00B00171" w:rsidP="00A27B30">
            <w:pPr>
              <w:spacing w:before="0" w:after="0"/>
              <w:ind w:left="167"/>
              <w:jc w:val="both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 xml:space="preserve">Insulin, </w:t>
            </w:r>
            <w:r w:rsidRPr="00B0751D">
              <w:rPr>
                <w:sz w:val="18"/>
                <w:szCs w:val="18"/>
              </w:rPr>
              <w:sym w:font="Symbol" w:char="F06D"/>
            </w:r>
            <w:r w:rsidRPr="00B0751D">
              <w:rPr>
                <w:sz w:val="18"/>
                <w:szCs w:val="18"/>
              </w:rPr>
              <w:t>IU/mL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6E28E1D" w14:textId="67BF69FF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13.2 ± 9.</w:t>
            </w:r>
            <w:r w:rsidR="00B1602C">
              <w:rPr>
                <w:sz w:val="18"/>
                <w:szCs w:val="18"/>
              </w:rPr>
              <w:t>2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4C72C5E7" w14:textId="779D1C80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12.8 ± 10.6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6A1F00D0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426F19DB" w14:textId="615B4293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12.8 ± 8.1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B3FCEC9" w14:textId="0515E6C9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11.7 ± 8.2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19ECC1E6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2AD755F8" w14:textId="34435748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12.1 ± 5.2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2209D487" w14:textId="167829B8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11.8 ± 6.3</w:t>
            </w:r>
          </w:p>
        </w:tc>
      </w:tr>
      <w:tr w:rsidR="00B0751D" w:rsidRPr="00C75085" w14:paraId="44B11B67" w14:textId="77777777" w:rsidTr="007E1158">
        <w:trPr>
          <w:trHeight w:val="381"/>
        </w:trPr>
        <w:tc>
          <w:tcPr>
            <w:tcW w:w="1141" w:type="pct"/>
            <w:shd w:val="clear" w:color="auto" w:fill="auto"/>
            <w:vAlign w:val="center"/>
          </w:tcPr>
          <w:p w14:paraId="697445D8" w14:textId="46C96916" w:rsidR="00B00171" w:rsidRPr="00B0751D" w:rsidRDefault="00B00171" w:rsidP="00A27B30">
            <w:pPr>
              <w:spacing w:before="0" w:after="0"/>
              <w:ind w:left="167"/>
              <w:jc w:val="both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HOMA-IR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CA85107" w14:textId="37D151BA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2.69 ± 1.9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5039400D" w14:textId="74391326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2.56 ± 2.3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3F5B09A4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28DA708" w14:textId="4CA09D0D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2.60 ± 1.7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F4D9834" w14:textId="48B5EC7D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2.41 ± 1.7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4ED4C281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5336B0DE" w14:textId="063E5F6A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2.52 ± 1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742C24F7" w14:textId="21DF1D7B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2.34 ± 1.3</w:t>
            </w:r>
          </w:p>
        </w:tc>
      </w:tr>
      <w:tr w:rsidR="00B0751D" w:rsidRPr="00C75085" w14:paraId="7ED6657D" w14:textId="77777777" w:rsidTr="007E1158">
        <w:trPr>
          <w:trHeight w:val="381"/>
        </w:trPr>
        <w:tc>
          <w:tcPr>
            <w:tcW w:w="1141" w:type="pct"/>
            <w:shd w:val="clear" w:color="auto" w:fill="auto"/>
            <w:vAlign w:val="center"/>
          </w:tcPr>
          <w:p w14:paraId="597524B2" w14:textId="55B79292" w:rsidR="00B00171" w:rsidRPr="00B0751D" w:rsidRDefault="00B00171" w:rsidP="00A27B30">
            <w:pPr>
              <w:spacing w:before="0" w:after="0"/>
              <w:ind w:left="167"/>
              <w:jc w:val="both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Triglyceride, mg/dL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7E0D982D" w14:textId="7E7ED4C2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117.7 ± 57.5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A93FC8B" w14:textId="62B521FE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106 ± 62.9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4A4C46A0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B3E31B4" w14:textId="59E5EF81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125 ± 110.3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C05AE77" w14:textId="652206B8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127.3 ± 91.1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1102F09D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38D5614C" w14:textId="6568BF65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102.4 ± 56.5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6D02652B" w14:textId="7E837DDF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110.3 ± 63.6</w:t>
            </w:r>
          </w:p>
        </w:tc>
      </w:tr>
      <w:tr w:rsidR="00B0751D" w:rsidRPr="00C75085" w14:paraId="3356B755" w14:textId="77777777" w:rsidTr="007E1158">
        <w:trPr>
          <w:trHeight w:val="381"/>
        </w:trPr>
        <w:tc>
          <w:tcPr>
            <w:tcW w:w="1141" w:type="pct"/>
            <w:shd w:val="clear" w:color="auto" w:fill="auto"/>
            <w:vAlign w:val="center"/>
          </w:tcPr>
          <w:p w14:paraId="0200607A" w14:textId="24C02711" w:rsidR="00B00171" w:rsidRPr="00B0751D" w:rsidRDefault="00B00171" w:rsidP="00A27B30">
            <w:pPr>
              <w:spacing w:before="0" w:after="0"/>
              <w:ind w:left="167"/>
              <w:jc w:val="both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Cholesterol, mg/dL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6381E9BB" w14:textId="7AA76F38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189.7 ± 35.4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09F09ABC" w14:textId="0462B274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177.7 ± 24.6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6E6CC2B6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5D76A498" w14:textId="5964D066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183.4 ± 28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B954B63" w14:textId="0B9BC51B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173.2 ± 29.1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1979EB96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754F8C11" w14:textId="71E54D6F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180.9 ± 31.1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07BD5952" w14:textId="04D8971C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175 ± 28</w:t>
            </w:r>
          </w:p>
        </w:tc>
      </w:tr>
      <w:tr w:rsidR="00B0751D" w:rsidRPr="00C75085" w14:paraId="3D3F1957" w14:textId="77777777" w:rsidTr="007E1158">
        <w:trPr>
          <w:trHeight w:val="381"/>
        </w:trPr>
        <w:tc>
          <w:tcPr>
            <w:tcW w:w="1141" w:type="pct"/>
            <w:shd w:val="clear" w:color="auto" w:fill="auto"/>
            <w:vAlign w:val="center"/>
          </w:tcPr>
          <w:p w14:paraId="20C40548" w14:textId="110CF625" w:rsidR="00B00171" w:rsidRPr="00B0751D" w:rsidRDefault="00B00171" w:rsidP="00A27B30">
            <w:pPr>
              <w:spacing w:before="0" w:after="0"/>
              <w:ind w:left="167"/>
              <w:jc w:val="both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HDL, mg/dL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1B0B66FC" w14:textId="394BA981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49.6 ± 12.4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F7AA47F" w14:textId="26B29F51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47.7 ± 10.6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3F055289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4A3C26AA" w14:textId="2D96BE05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45.8 ± 8.4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0A419E2" w14:textId="0B048642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44.7 ± 9.7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3281A993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33534844" w14:textId="479F4D8B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48.3 ± 10.6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1D083235" w14:textId="456EB6D8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46.2 ± 9.9</w:t>
            </w:r>
          </w:p>
        </w:tc>
      </w:tr>
      <w:tr w:rsidR="00B0751D" w:rsidRPr="00C75085" w14:paraId="2D0A65E8" w14:textId="77777777" w:rsidTr="007E1158">
        <w:trPr>
          <w:trHeight w:val="381"/>
        </w:trPr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E7F7A" w14:textId="56CCAB4A" w:rsidR="00B00171" w:rsidRPr="00B0751D" w:rsidRDefault="00B00171" w:rsidP="00A27B30">
            <w:pPr>
              <w:spacing w:before="0" w:after="0"/>
              <w:ind w:left="167"/>
              <w:jc w:val="both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LDL, mg/dL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D3AD2" w14:textId="320ECDF6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116.5 ± 33.</w:t>
            </w:r>
            <w:r w:rsidR="00BF379A">
              <w:rPr>
                <w:sz w:val="18"/>
                <w:szCs w:val="18"/>
              </w:rPr>
              <w:t>3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6596A" w14:textId="590C9F9E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108.6 ± 28.2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10A27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F616B" w14:textId="5454448B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109.3 ± 21.8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92B40" w14:textId="3FD661A9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103.4 ± 24.3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D06F3" w14:textId="77777777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063CF" w14:textId="1E6D7015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114.3 ± 19.3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1B345" w14:textId="67718761" w:rsidR="00B00171" w:rsidRPr="00B0751D" w:rsidRDefault="00B00171" w:rsidP="00A27B30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0751D">
              <w:rPr>
                <w:sz w:val="18"/>
                <w:szCs w:val="18"/>
              </w:rPr>
              <w:t>107.4 ± 23.7</w:t>
            </w:r>
          </w:p>
        </w:tc>
      </w:tr>
    </w:tbl>
    <w:p w14:paraId="454C9943" w14:textId="77777777" w:rsidR="0044279D" w:rsidRPr="00C75085" w:rsidRDefault="0044279D" w:rsidP="0044279D">
      <w:pPr>
        <w:tabs>
          <w:tab w:val="left" w:pos="13750"/>
        </w:tabs>
        <w:ind w:left="142" w:right="112"/>
        <w:jc w:val="both"/>
        <w:rPr>
          <w:rStyle w:val="apple-converted-space"/>
          <w:shd w:val="clear" w:color="auto" w:fill="FFFFFF"/>
        </w:rPr>
      </w:pPr>
      <w:r w:rsidRPr="00C75085">
        <w:rPr>
          <w:szCs w:val="24"/>
        </w:rPr>
        <w:t>Values expressed as means ± SD, standard deviation. MICT, moderate intensity aerobic training; HIIT, high intensity interval training; time factor, 16-weeks considered between evaluations</w:t>
      </w:r>
      <w:r>
        <w:rPr>
          <w:szCs w:val="24"/>
        </w:rPr>
        <w:t xml:space="preserve">; </w:t>
      </w:r>
      <w:r w:rsidRPr="00C75085">
        <w:rPr>
          <w:szCs w:val="24"/>
        </w:rPr>
        <w:t>BMI, body mass index; HR, heart rate; SBP, systolic blood pressure; DBP, diastolic blood pressure; MBP, mean blood pressure</w:t>
      </w:r>
      <w:r>
        <w:rPr>
          <w:szCs w:val="24"/>
        </w:rPr>
        <w:t>.</w:t>
      </w:r>
    </w:p>
    <w:p w14:paraId="1E058B27" w14:textId="77777777" w:rsidR="007E1872" w:rsidRDefault="007E1872"/>
    <w:sectPr w:rsidR="007E1872" w:rsidSect="00263908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9D"/>
    <w:rsid w:val="00263908"/>
    <w:rsid w:val="0044279D"/>
    <w:rsid w:val="007E1158"/>
    <w:rsid w:val="007E1872"/>
    <w:rsid w:val="00A27B30"/>
    <w:rsid w:val="00B00171"/>
    <w:rsid w:val="00B0751D"/>
    <w:rsid w:val="00B1602C"/>
    <w:rsid w:val="00B869F7"/>
    <w:rsid w:val="00BD7893"/>
    <w:rsid w:val="00BF379A"/>
    <w:rsid w:val="00E4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426C"/>
  <w15:chartTrackingRefBased/>
  <w15:docId w15:val="{F6955B64-FC94-497C-BEFC-8FAF9E93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79D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42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CELSO DUTRA DE SOUZA</dc:creator>
  <cp:keywords/>
  <dc:description/>
  <cp:lastModifiedBy>HUGO CELSO DUTRA DE SOUZA</cp:lastModifiedBy>
  <cp:revision>11</cp:revision>
  <dcterms:created xsi:type="dcterms:W3CDTF">2022-10-29T18:41:00Z</dcterms:created>
  <dcterms:modified xsi:type="dcterms:W3CDTF">2022-10-29T19:21:00Z</dcterms:modified>
</cp:coreProperties>
</file>