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7D99C7" w14:textId="77777777" w:rsidR="0058459B" w:rsidRDefault="00000000">
      <w:pPr>
        <w:widowControl/>
        <w:jc w:val="center"/>
      </w:pPr>
      <w:r>
        <w:rPr>
          <w:noProof/>
        </w:rPr>
        <w:drawing>
          <wp:inline distT="0" distB="0" distL="114300" distR="114300" wp14:anchorId="1F2A8475" wp14:editId="3D283407">
            <wp:extent cx="4799965" cy="3599815"/>
            <wp:effectExtent l="0" t="0" r="635" b="12065"/>
            <wp:docPr id="5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4A60BADF" wp14:editId="7BEDDE0A">
            <wp:extent cx="4799965" cy="3599815"/>
            <wp:effectExtent l="0" t="0" r="635" b="12065"/>
            <wp:docPr id="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F6C2E73" wp14:editId="243EE5B2">
            <wp:extent cx="4799965" cy="3599815"/>
            <wp:effectExtent l="0" t="0" r="635" b="12065"/>
            <wp:docPr id="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1BFE9124" wp14:editId="1012E3C1">
            <wp:extent cx="4799965" cy="3599815"/>
            <wp:effectExtent l="0" t="0" r="635" b="12065"/>
            <wp:docPr id="6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12FAC" w14:textId="77777777" w:rsidR="0058459B" w:rsidRDefault="0058459B">
      <w:pPr>
        <w:widowControl/>
      </w:pPr>
    </w:p>
    <w:p w14:paraId="1B0EC529" w14:textId="77777777" w:rsidR="0058459B" w:rsidRDefault="00000000">
      <w:pPr>
        <w:widowControl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 xml:space="preserve">Figure S1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Manhattan plot and Q-Q plot generated from GWAS for tocopherol content in soybean seeds among 175 soybean accessions using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G</w:t>
      </w:r>
      <w:r>
        <w:rPr>
          <w:rFonts w:eastAsia="DengXian"/>
          <w:color w:val="000000" w:themeColor="text1"/>
          <w:kern w:val="0"/>
          <w:sz w:val="24"/>
          <w:szCs w:val="24"/>
        </w:rPr>
        <w:t>LM model.</w:t>
      </w:r>
    </w:p>
    <w:p w14:paraId="20AE6A1F" w14:textId="77777777" w:rsidR="0058459B" w:rsidRDefault="00000000">
      <w:pPr>
        <w:widowControl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Note: </w:t>
      </w:r>
      <w:r>
        <w:rPr>
          <w:rFonts w:eastAsia="DengXian"/>
          <w:color w:val="000000" w:themeColor="text1"/>
          <w:kern w:val="0"/>
          <w:sz w:val="24"/>
          <w:szCs w:val="24"/>
        </w:rPr>
        <w:t>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5E29F1E4" w14:textId="77777777" w:rsidR="0058459B" w:rsidRDefault="00000000">
      <w:pPr>
        <w:rPr>
          <w:rFonts w:eastAsia="SimSun"/>
        </w:rPr>
      </w:pPr>
      <w:r>
        <w:rPr>
          <w:rFonts w:eastAsia="SimSun" w:hint="eastAsia"/>
        </w:rPr>
        <w:br w:type="page"/>
      </w:r>
    </w:p>
    <w:p w14:paraId="0A318E60" w14:textId="77777777" w:rsidR="0058459B" w:rsidRDefault="00000000">
      <w:pPr>
        <w:jc w:val="center"/>
        <w:rPr>
          <w:rFonts w:eastAsia="SimSun"/>
        </w:rPr>
      </w:pPr>
      <w:r>
        <w:rPr>
          <w:noProof/>
        </w:rPr>
        <w:lastRenderedPageBreak/>
        <w:drawing>
          <wp:inline distT="0" distB="0" distL="114300" distR="114300" wp14:anchorId="3FB81624" wp14:editId="1436314E">
            <wp:extent cx="4799965" cy="3599815"/>
            <wp:effectExtent l="0" t="0" r="635" b="12065"/>
            <wp:docPr id="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E0E4916" wp14:editId="0516C356">
            <wp:extent cx="4800600" cy="3599815"/>
            <wp:effectExtent l="0" t="0" r="0" b="12065"/>
            <wp:docPr id="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55074E9" wp14:editId="0AA1F11B">
            <wp:extent cx="4799965" cy="3599815"/>
            <wp:effectExtent l="0" t="0" r="635" b="12065"/>
            <wp:docPr id="6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01AB3FDA" wp14:editId="21BD33A9">
            <wp:extent cx="4799965" cy="3599815"/>
            <wp:effectExtent l="0" t="0" r="635" b="12065"/>
            <wp:docPr id="6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FA47C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hint="eastAsia"/>
          <w:b/>
          <w:bCs/>
          <w:color w:val="000000" w:themeColor="text1"/>
          <w:sz w:val="24"/>
          <w:szCs w:val="24"/>
        </w:rPr>
        <w:t xml:space="preserve">Figure </w:t>
      </w:r>
      <w:r>
        <w:rPr>
          <w:b/>
          <w:bCs/>
          <w:color w:val="000000" w:themeColor="text1"/>
          <w:sz w:val="24"/>
          <w:szCs w:val="24"/>
        </w:rPr>
        <w:t>S2</w:t>
      </w:r>
      <w:r>
        <w:rPr>
          <w:color w:val="000000" w:themeColor="text1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Manhattan plot and Q-Q plot generated from GWAS for tocopherol content in soybean seeds among 175 soybean accessions using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MLM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model.</w:t>
      </w:r>
    </w:p>
    <w:p w14:paraId="00C5F7F3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45C5E305" w14:textId="77777777" w:rsidR="0058459B" w:rsidRDefault="00000000">
      <w:pPr>
        <w:jc w:val="center"/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  <w:r>
        <w:rPr>
          <w:noProof/>
        </w:rPr>
        <w:lastRenderedPageBreak/>
        <w:drawing>
          <wp:inline distT="0" distB="0" distL="114300" distR="114300" wp14:anchorId="7273AD57" wp14:editId="5ACDD65E">
            <wp:extent cx="4799965" cy="3599815"/>
            <wp:effectExtent l="0" t="0" r="635" b="12065"/>
            <wp:docPr id="6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0411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25A5C66A" wp14:editId="63B9AA6B">
            <wp:extent cx="4799965" cy="3599815"/>
            <wp:effectExtent l="0" t="0" r="635" b="12065"/>
            <wp:docPr id="6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4CBC9DF" wp14:editId="790C6BA4">
            <wp:extent cx="4799965" cy="3599815"/>
            <wp:effectExtent l="0" t="0" r="635" b="12065"/>
            <wp:docPr id="6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FEFE5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6C8A678A" wp14:editId="14B307CE">
            <wp:extent cx="4799965" cy="3599815"/>
            <wp:effectExtent l="0" t="0" r="635" b="12065"/>
            <wp:docPr id="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2F75D" w14:textId="77777777" w:rsidR="0058459B" w:rsidRDefault="00000000">
      <w:pPr>
        <w:widowControl/>
        <w:rPr>
          <w:color w:val="000000" w:themeColor="text1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Figure S</w:t>
      </w:r>
      <w:r>
        <w:rPr>
          <w:rFonts w:eastAsia="SimSun" w:hint="eastAsia"/>
          <w:b/>
          <w:bCs/>
          <w:color w:val="000000" w:themeColor="text1"/>
          <w:sz w:val="24"/>
          <w:szCs w:val="24"/>
        </w:rPr>
        <w:t>3</w:t>
      </w:r>
      <w:r>
        <w:rPr>
          <w:b/>
          <w:bCs/>
          <w:color w:val="000000" w:themeColor="text1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Manhattan plot and Q-Q plot generated from GWAS for tocopherol content in soybean seeds among 175 soybean accessions using CMLM model.</w:t>
      </w:r>
    </w:p>
    <w:p w14:paraId="35D87617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4C3718E3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333F2841" wp14:editId="18F804DB">
            <wp:extent cx="4799965" cy="3599815"/>
            <wp:effectExtent l="0" t="0" r="635" b="12065"/>
            <wp:docPr id="7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DDF04B8" wp14:editId="6FC50BC4">
            <wp:extent cx="4799965" cy="3599815"/>
            <wp:effectExtent l="0" t="0" r="635" b="12065"/>
            <wp:docPr id="7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28FB5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75614108" wp14:editId="2F08C03A">
            <wp:extent cx="4799965" cy="3599815"/>
            <wp:effectExtent l="0" t="0" r="635" b="12065"/>
            <wp:docPr id="7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DC32F55" wp14:editId="43FBCDE9">
            <wp:extent cx="4799965" cy="3599815"/>
            <wp:effectExtent l="0" t="0" r="635" b="12065"/>
            <wp:docPr id="7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00B63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hint="eastAsia"/>
          <w:b/>
          <w:bCs/>
          <w:color w:val="000000" w:themeColor="text1"/>
          <w:sz w:val="24"/>
          <w:szCs w:val="24"/>
        </w:rPr>
        <w:t xml:space="preserve">Figure </w:t>
      </w:r>
      <w:r>
        <w:rPr>
          <w:b/>
          <w:bCs/>
          <w:color w:val="000000" w:themeColor="text1"/>
          <w:sz w:val="24"/>
          <w:szCs w:val="24"/>
        </w:rPr>
        <w:t>S</w:t>
      </w:r>
      <w:r>
        <w:rPr>
          <w:rFonts w:eastAsia="SimSun" w:hint="eastAsia"/>
          <w:b/>
          <w:bCs/>
          <w:color w:val="000000" w:themeColor="text1"/>
          <w:sz w:val="24"/>
          <w:szCs w:val="24"/>
        </w:rPr>
        <w:t>4</w:t>
      </w:r>
      <w:r>
        <w:rPr>
          <w:color w:val="000000" w:themeColor="text1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Manhattan plot and Q-Q plot generated from GWAS for tocopherol content in soybean seeds among 175 soybean accessions using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BLINK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model.</w:t>
      </w:r>
    </w:p>
    <w:p w14:paraId="1191BFE4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1F7B4906" w14:textId="77777777" w:rsidR="0058459B" w:rsidRDefault="00000000">
      <w:pPr>
        <w:jc w:val="center"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114300" distR="114300" wp14:anchorId="2E172B34" wp14:editId="49E12F46">
            <wp:extent cx="4799965" cy="3599815"/>
            <wp:effectExtent l="0" t="0" r="635" b="12065"/>
            <wp:docPr id="7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5EDF71E9" wp14:editId="3D21DD8C">
            <wp:extent cx="4799965" cy="3599815"/>
            <wp:effectExtent l="0" t="0" r="635" b="12065"/>
            <wp:docPr id="7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73D1EE5" wp14:editId="5ED72BA1">
            <wp:extent cx="4799965" cy="3599815"/>
            <wp:effectExtent l="0" t="0" r="635" b="12065"/>
            <wp:docPr id="7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 wp14:anchorId="7FB1A3AA" wp14:editId="5CE0AB57">
            <wp:extent cx="4799965" cy="3599815"/>
            <wp:effectExtent l="0" t="0" r="635" b="12065"/>
            <wp:docPr id="7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D31B0" w14:textId="77777777" w:rsidR="0058459B" w:rsidRDefault="00000000">
      <w:pPr>
        <w:widowControl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b/>
          <w:bCs/>
          <w:color w:val="000000" w:themeColor="text1"/>
          <w:sz w:val="24"/>
          <w:szCs w:val="24"/>
        </w:rPr>
        <w:t>Figure S</w:t>
      </w:r>
      <w:r>
        <w:rPr>
          <w:rFonts w:eastAsia="SimSun" w:hint="eastAsia"/>
          <w:b/>
          <w:bCs/>
          <w:color w:val="000000" w:themeColor="text1"/>
          <w:sz w:val="24"/>
          <w:szCs w:val="24"/>
        </w:rPr>
        <w:t>5</w:t>
      </w:r>
      <w:r>
        <w:rPr>
          <w:b/>
          <w:bCs/>
          <w:color w:val="000000" w:themeColor="text1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Manhattan plot and Q-Q plot generated from GWAS for tocopherol content in soybean seeds among 175 soybean accessions using </w:t>
      </w:r>
      <w:proofErr w:type="spellStart"/>
      <w:r>
        <w:rPr>
          <w:rFonts w:eastAsia="DengXian" w:hint="eastAsia"/>
          <w:color w:val="000000" w:themeColor="text1"/>
          <w:kern w:val="0"/>
          <w:sz w:val="24"/>
          <w:szCs w:val="24"/>
        </w:rPr>
        <w:t>FarmCPU</w:t>
      </w:r>
      <w:proofErr w:type="spellEnd"/>
      <w:r>
        <w:rPr>
          <w:rFonts w:eastAsia="DengXian"/>
          <w:color w:val="000000" w:themeColor="text1"/>
          <w:kern w:val="0"/>
          <w:sz w:val="24"/>
          <w:szCs w:val="24"/>
        </w:rPr>
        <w:t xml:space="preserve"> model.</w:t>
      </w:r>
    </w:p>
    <w:p w14:paraId="2A5803DB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0D98B703" w14:textId="77777777" w:rsidR="0058459B" w:rsidRDefault="0058459B"/>
    <w:p w14:paraId="36B1A863" w14:textId="77777777" w:rsidR="0058459B" w:rsidRDefault="00000000">
      <w:pPr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321A08BD" wp14:editId="2BCE1639">
            <wp:extent cx="4679950" cy="3510280"/>
            <wp:effectExtent l="0" t="0" r="6350" b="7620"/>
            <wp:docPr id="1" name="图片 1" descr="写作绘图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写作绘图_0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 w:hint="eastAsia"/>
          <w:noProof/>
        </w:rPr>
        <w:drawing>
          <wp:inline distT="0" distB="0" distL="114300" distR="114300" wp14:anchorId="1C376133" wp14:editId="1398A8DD">
            <wp:extent cx="4679950" cy="3510280"/>
            <wp:effectExtent l="0" t="0" r="6350" b="7620"/>
            <wp:docPr id="4" name="图片 4" descr="写作绘图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写作绘图_0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59D94" w14:textId="77777777" w:rsidR="0058459B" w:rsidRDefault="00000000">
      <w:pPr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6292D6C3" wp14:editId="3645E4B0">
            <wp:extent cx="4679950" cy="3510280"/>
            <wp:effectExtent l="0" t="0" r="6350" b="7620"/>
            <wp:docPr id="5" name="图片 5" descr="写作绘图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写作绘图_0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B18C5" w14:textId="77777777" w:rsidR="0058459B" w:rsidRDefault="00000000">
      <w:pPr>
        <w:rPr>
          <w:rFonts w:eastAsia="SimSun"/>
        </w:rPr>
      </w:pPr>
      <w:r>
        <w:rPr>
          <w:rFonts w:eastAsia="SimSun" w:hint="eastAsia"/>
          <w:noProof/>
        </w:rPr>
        <w:drawing>
          <wp:inline distT="0" distB="0" distL="114300" distR="114300" wp14:anchorId="3262F25B" wp14:editId="18F84C4D">
            <wp:extent cx="4679950" cy="3510280"/>
            <wp:effectExtent l="0" t="0" r="6350" b="7620"/>
            <wp:docPr id="6" name="图片 6" descr="写作绘图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写作绘图_0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2DE2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hint="eastAsia"/>
          <w:b/>
          <w:bCs/>
          <w:color w:val="000000" w:themeColor="text1"/>
          <w:sz w:val="24"/>
          <w:szCs w:val="24"/>
        </w:rPr>
        <w:t xml:space="preserve">Figure </w:t>
      </w:r>
      <w:r>
        <w:rPr>
          <w:b/>
          <w:bCs/>
          <w:color w:val="000000" w:themeColor="text1"/>
          <w:sz w:val="24"/>
          <w:szCs w:val="24"/>
        </w:rPr>
        <w:t>S</w:t>
      </w:r>
      <w:r>
        <w:rPr>
          <w:rFonts w:hint="eastAsia"/>
          <w:b/>
          <w:bCs/>
          <w:color w:val="000000" w:themeColor="text1"/>
          <w:sz w:val="24"/>
          <w:szCs w:val="24"/>
        </w:rPr>
        <w:t>6</w:t>
      </w:r>
      <w:r>
        <w:rPr>
          <w:color w:val="000000" w:themeColor="text1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Manhattan plot and Q-Q plot generated from GWAS for tocopherol content in soybean seeds among 175 soybean accessions using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the 3VmrMLM model single-environment method</w:t>
      </w:r>
      <w:r>
        <w:rPr>
          <w:rFonts w:eastAsia="DengXian"/>
          <w:color w:val="000000" w:themeColor="text1"/>
          <w:kern w:val="0"/>
          <w:sz w:val="24"/>
          <w:szCs w:val="24"/>
        </w:rPr>
        <w:t>.</w:t>
      </w:r>
    </w:p>
    <w:p w14:paraId="2D271BBB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and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otal-Toc content in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three environments.</w:t>
      </w:r>
    </w:p>
    <w:p w14:paraId="505FAC99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016D575B" w14:textId="77777777" w:rsidR="0058459B" w:rsidRDefault="00000000">
      <w:pPr>
        <w:jc w:val="center"/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0893E524" wp14:editId="2CCA4E47">
            <wp:extent cx="4679950" cy="3510280"/>
            <wp:effectExtent l="0" t="0" r="6350" b="7620"/>
            <wp:docPr id="7" name="图片 7" descr="写作绘图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写作绘图_0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 w:hint="eastAsia"/>
          <w:noProof/>
        </w:rPr>
        <w:drawing>
          <wp:inline distT="0" distB="0" distL="114300" distR="114300" wp14:anchorId="6829B61C" wp14:editId="233C327B">
            <wp:extent cx="4679950" cy="3510280"/>
            <wp:effectExtent l="0" t="0" r="6350" b="7620"/>
            <wp:docPr id="8" name="图片 8" descr="写作绘图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写作绘图_1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CF581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>7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Manhattan plot and Q-Q plot generated from GWAS for tocopherol content in soybean seeds among 175 soybean accessions using QTL detection of 3VmrMLM multiple-environment method.</w:t>
      </w:r>
    </w:p>
    <w:p w14:paraId="1E233F97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and Total-Toc content in three environments.</w:t>
      </w:r>
    </w:p>
    <w:p w14:paraId="494B4E1C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6900623C" w14:textId="77777777" w:rsidR="0058459B" w:rsidRDefault="00000000">
      <w:pPr>
        <w:jc w:val="center"/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57695826" wp14:editId="7F677DDF">
            <wp:extent cx="4679950" cy="3510280"/>
            <wp:effectExtent l="0" t="0" r="6350" b="7620"/>
            <wp:docPr id="9" name="图片 9" descr="写作绘图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写作绘图_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 w:hint="eastAsia"/>
          <w:noProof/>
        </w:rPr>
        <w:drawing>
          <wp:inline distT="0" distB="0" distL="114300" distR="114300" wp14:anchorId="4054CC92" wp14:editId="1038E0EC">
            <wp:extent cx="4679950" cy="3510280"/>
            <wp:effectExtent l="0" t="0" r="6350" b="7620"/>
            <wp:docPr id="10" name="图片 10" descr="写作绘图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写作绘图_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57E60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>8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Manhattan plot and Q-Q plot generated from GWAS for tocopherol content in soybean seeds among 175 soybean accessions using QEI detection of 3VmrMLM multiple-environment method.</w:t>
      </w:r>
    </w:p>
    <w:p w14:paraId="098DF5E8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A–D respectively represent α-Toc, δ-Toc, γ-Toc,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  <w:r>
        <w:rPr>
          <w:rFonts w:eastAsia="DengXian"/>
          <w:color w:val="000000" w:themeColor="text1"/>
          <w:kern w:val="0"/>
          <w:sz w:val="24"/>
          <w:szCs w:val="24"/>
        </w:rPr>
        <w:t>and Total-Toc content in three environments.</w:t>
      </w:r>
    </w:p>
    <w:p w14:paraId="261F6E45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1ED60E42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71197614" wp14:editId="78D3CDE1">
            <wp:extent cx="3239770" cy="2310130"/>
            <wp:effectExtent l="0" t="0" r="11430" b="127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1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AE81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708E313D" wp14:editId="1A03DEC8">
            <wp:extent cx="3239770" cy="2310130"/>
            <wp:effectExtent l="0" t="0" r="11430" b="127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1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C4B00" w14:textId="77777777" w:rsidR="0058459B" w:rsidRDefault="00000000">
      <w:pPr>
        <w:jc w:val="center"/>
      </w:pPr>
      <w:r>
        <w:rPr>
          <w:rFonts w:eastAsia="SimSun" w:hint="eastAsia"/>
          <w:noProof/>
        </w:rPr>
        <w:drawing>
          <wp:inline distT="0" distB="0" distL="114300" distR="114300" wp14:anchorId="21866E9B" wp14:editId="3D4E02E1">
            <wp:extent cx="3239770" cy="2324100"/>
            <wp:effectExtent l="0" t="0" r="0" b="0"/>
            <wp:docPr id="15" name="图片 15" descr="A GENE 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A GENE 6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62B6B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031CA1C9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74D15205" wp14:editId="1D447351">
            <wp:extent cx="3239770" cy="2392045"/>
            <wp:effectExtent l="0" t="0" r="11430" b="825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9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3D82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6608BAAC" wp14:editId="77EE46ED">
            <wp:extent cx="3239770" cy="2254885"/>
            <wp:effectExtent l="0" t="0" r="11430" b="5715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25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ABDA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0B23E843" wp14:editId="7B92170C">
            <wp:extent cx="3239770" cy="2443480"/>
            <wp:effectExtent l="0" t="0" r="11430" b="7620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8BE9" w14:textId="77777777" w:rsidR="0058459B" w:rsidRDefault="0058459B"/>
    <w:p w14:paraId="60342895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2E8B16DB" wp14:editId="28F88DD3">
            <wp:extent cx="3239770" cy="2214245"/>
            <wp:effectExtent l="0" t="0" r="11430" b="825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21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5CC25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6265AF51" wp14:editId="7203A431">
            <wp:extent cx="3239770" cy="2392045"/>
            <wp:effectExtent l="0" t="0" r="11430" b="825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39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967D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10BEEFFA" wp14:editId="08090D2F">
            <wp:extent cx="3239770" cy="2456180"/>
            <wp:effectExtent l="0" t="0" r="11430" b="7620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rcRect b="-20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F43A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5E4B82DD" wp14:editId="11E83A5F">
            <wp:extent cx="3239770" cy="2294890"/>
            <wp:effectExtent l="0" t="0" r="11430" b="3810"/>
            <wp:docPr id="2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0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29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84577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1513F913" wp14:editId="3A4707F9">
            <wp:extent cx="3239770" cy="2443480"/>
            <wp:effectExtent l="0" t="0" r="11430" b="7620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DAB64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5209AC87" wp14:editId="582CA569">
            <wp:extent cx="3239770" cy="2443480"/>
            <wp:effectExtent l="0" t="0" r="11430" b="7620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4E7E8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>9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Gene-based association analysis of candidate genes.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 xml:space="preserve"> </w:t>
      </w:r>
    </w:p>
    <w:p w14:paraId="36117B2F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t>Note: The horizontal line indicates that the threshold was set to 2.0.</w:t>
      </w:r>
    </w:p>
    <w:p w14:paraId="57AF93FD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05CD298E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43D29C57" wp14:editId="01C47E5D">
            <wp:extent cx="2588260" cy="2520315"/>
            <wp:effectExtent l="0" t="0" r="2540" b="6985"/>
            <wp:docPr id="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DB7E" w14:textId="77777777" w:rsidR="0058459B" w:rsidRDefault="00000000">
      <w:pPr>
        <w:jc w:val="center"/>
        <w:rPr>
          <w:rFonts w:eastAsia="SimSun"/>
        </w:rPr>
      </w:pPr>
      <w:r>
        <w:rPr>
          <w:noProof/>
        </w:rPr>
        <w:drawing>
          <wp:inline distT="0" distB="0" distL="114300" distR="114300" wp14:anchorId="6A307792" wp14:editId="60680850">
            <wp:extent cx="2588260" cy="2520315"/>
            <wp:effectExtent l="0" t="0" r="2540" b="9525"/>
            <wp:docPr id="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43F60" w14:textId="77777777" w:rsidR="0058459B" w:rsidRDefault="00000000">
      <w:pPr>
        <w:jc w:val="center"/>
        <w:rPr>
          <w:rFonts w:eastAsia="SimSun"/>
        </w:rPr>
      </w:pPr>
      <w:r>
        <w:rPr>
          <w:rFonts w:eastAsia="SimSun" w:hint="eastAsia"/>
          <w:noProof/>
        </w:rPr>
        <w:drawing>
          <wp:inline distT="0" distB="0" distL="114300" distR="114300" wp14:anchorId="1213C19A" wp14:editId="1AF6F0F0">
            <wp:extent cx="2684780" cy="2520315"/>
            <wp:effectExtent l="0" t="0" r="0" b="0"/>
            <wp:docPr id="27" name="图片 27" descr="A GENE 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A GENE 6B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68478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00E1B" w14:textId="77777777" w:rsidR="0058459B" w:rsidRDefault="0058459B">
      <w:pPr>
        <w:jc w:val="center"/>
      </w:pPr>
    </w:p>
    <w:p w14:paraId="36F9FF8B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2FCD5A41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0E85DF50" wp14:editId="40D4B569">
            <wp:extent cx="2590165" cy="2520315"/>
            <wp:effectExtent l="0" t="0" r="635" b="6985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C3285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3B406392" wp14:editId="3038BD7E">
            <wp:extent cx="2588260" cy="2520315"/>
            <wp:effectExtent l="0" t="0" r="2540" b="6985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B2064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0BCA625E" wp14:editId="6E2C7096">
            <wp:extent cx="2595245" cy="2520315"/>
            <wp:effectExtent l="0" t="0" r="8255" b="698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4A69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39E80C6D" wp14:editId="163174A9">
            <wp:extent cx="2590165" cy="2520315"/>
            <wp:effectExtent l="0" t="0" r="635" b="6985"/>
            <wp:docPr id="3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16CD2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025540AE" wp14:editId="1B9EF90D">
            <wp:extent cx="2588260" cy="2520315"/>
            <wp:effectExtent l="0" t="0" r="2540" b="6985"/>
            <wp:docPr id="3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837D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3CC53726" wp14:editId="74E18BF6">
            <wp:extent cx="2590165" cy="2520315"/>
            <wp:effectExtent l="0" t="0" r="635" b="6985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9016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92C07" w14:textId="77777777" w:rsidR="0058459B" w:rsidRDefault="00000000">
      <w:pPr>
        <w:jc w:val="center"/>
      </w:pPr>
      <w:r>
        <w:rPr>
          <w:noProof/>
        </w:rPr>
        <w:lastRenderedPageBreak/>
        <w:drawing>
          <wp:inline distT="0" distB="0" distL="114300" distR="114300" wp14:anchorId="0BC3506F" wp14:editId="5EF173BC">
            <wp:extent cx="2588260" cy="2520315"/>
            <wp:effectExtent l="0" t="0" r="2540" b="698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8826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AC54F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6FF1E316" wp14:editId="2DA1C37F">
            <wp:extent cx="2595245" cy="2520315"/>
            <wp:effectExtent l="0" t="0" r="8255" b="6985"/>
            <wp:docPr id="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04D74" w14:textId="77777777" w:rsidR="0058459B" w:rsidRDefault="00000000">
      <w:pPr>
        <w:jc w:val="center"/>
      </w:pPr>
      <w:r>
        <w:rPr>
          <w:noProof/>
        </w:rPr>
        <w:drawing>
          <wp:inline distT="0" distB="0" distL="114300" distR="114300" wp14:anchorId="31D5A665" wp14:editId="6C5D4090">
            <wp:extent cx="2595245" cy="2520315"/>
            <wp:effectExtent l="0" t="0" r="8255" b="6985"/>
            <wp:docPr id="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82864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>10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Haplotypes analysis of candidate genes that related to 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T</w:t>
      </w:r>
      <w:r>
        <w:rPr>
          <w:rFonts w:eastAsia="DengXian"/>
          <w:color w:val="000000" w:themeColor="text1"/>
          <w:kern w:val="0"/>
          <w:sz w:val="24"/>
          <w:szCs w:val="24"/>
        </w:rPr>
        <w:t>oc content.</w:t>
      </w:r>
    </w:p>
    <w:p w14:paraId="5A026895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t>Note: T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he * and ** was significance at </w:t>
      </w:r>
      <w:r>
        <w:rPr>
          <w:rFonts w:eastAsia="DengXian"/>
          <w:i/>
          <w:iCs/>
          <w:color w:val="000000" w:themeColor="text1"/>
          <w:kern w:val="0"/>
          <w:sz w:val="24"/>
          <w:szCs w:val="24"/>
        </w:rPr>
        <w:t>p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&lt; 0.05 and </w:t>
      </w:r>
      <w:r>
        <w:rPr>
          <w:rFonts w:eastAsia="DengXian"/>
          <w:i/>
          <w:iCs/>
          <w:color w:val="000000" w:themeColor="text1"/>
          <w:kern w:val="0"/>
          <w:sz w:val="24"/>
          <w:szCs w:val="24"/>
        </w:rPr>
        <w:t>p</w:t>
      </w:r>
      <w:r>
        <w:rPr>
          <w:rFonts w:eastAsia="DengXian"/>
          <w:color w:val="000000" w:themeColor="text1"/>
          <w:kern w:val="0"/>
          <w:sz w:val="24"/>
          <w:szCs w:val="24"/>
        </w:rPr>
        <w:t xml:space="preserve"> &lt; 0.01, respectively</w:t>
      </w:r>
      <w:r>
        <w:rPr>
          <w:rFonts w:eastAsia="DengXian" w:hint="eastAsia"/>
          <w:color w:val="000000" w:themeColor="text1"/>
          <w:kern w:val="0"/>
          <w:sz w:val="24"/>
          <w:szCs w:val="24"/>
        </w:rPr>
        <w:t>.</w:t>
      </w:r>
    </w:p>
    <w:p w14:paraId="2972F751" w14:textId="77777777" w:rsidR="0058459B" w:rsidRDefault="00000000">
      <w:pPr>
        <w:jc w:val="center"/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5082C647" wp14:editId="43FD7646">
            <wp:extent cx="5264785" cy="3949065"/>
            <wp:effectExtent l="0" t="0" r="8255" b="13335"/>
            <wp:docPr id="52" name="图片 52" descr="写作绘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写作绘图_0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6BA70" w14:textId="77777777" w:rsidR="0058459B" w:rsidRDefault="00000000">
      <w:pPr>
        <w:rPr>
          <w:rFonts w:eastAsia="SimSun"/>
        </w:rPr>
      </w:pPr>
      <w:r>
        <w:rPr>
          <w:rFonts w:eastAsia="SimSun" w:hint="eastAsia"/>
          <w:noProof/>
        </w:rPr>
        <w:drawing>
          <wp:inline distT="0" distB="0" distL="114300" distR="114300" wp14:anchorId="6DAF2528" wp14:editId="7331658A">
            <wp:extent cx="5266690" cy="3950335"/>
            <wp:effectExtent l="0" t="0" r="3810" b="12065"/>
            <wp:docPr id="40" name="图片 40" descr="写作绘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写作绘图_0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B369F" w14:textId="77777777" w:rsidR="0058459B" w:rsidRDefault="00000000">
      <w:pPr>
        <w:rPr>
          <w:rFonts w:eastAsia="SimSun"/>
        </w:rPr>
      </w:pPr>
      <w:r>
        <w:rPr>
          <w:rFonts w:eastAsia="SimSun" w:hint="eastAsia"/>
          <w:noProof/>
        </w:rPr>
        <w:lastRenderedPageBreak/>
        <w:drawing>
          <wp:inline distT="0" distB="0" distL="114300" distR="114300" wp14:anchorId="491162A2" wp14:editId="3B01B24D">
            <wp:extent cx="5266690" cy="3950335"/>
            <wp:effectExtent l="0" t="0" r="3810" b="12065"/>
            <wp:docPr id="41" name="图片 41" descr="写作绘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写作绘图_0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B6D19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>11 C</w:t>
      </w:r>
      <w:r>
        <w:rPr>
          <w:rFonts w:eastAsia="DengXian"/>
          <w:color w:val="000000" w:themeColor="text1"/>
          <w:kern w:val="0"/>
          <w:sz w:val="24"/>
          <w:szCs w:val="24"/>
        </w:rPr>
        <w:t>andidate genes expression levels in each tissues.</w:t>
      </w:r>
    </w:p>
    <w:p w14:paraId="2A750ACF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/>
          <w:color w:val="000000" w:themeColor="text1"/>
          <w:kern w:val="0"/>
          <w:sz w:val="24"/>
          <w:szCs w:val="24"/>
        </w:rPr>
        <w:br w:type="page"/>
      </w:r>
    </w:p>
    <w:p w14:paraId="672C7FEA" w14:textId="77777777" w:rsidR="0058459B" w:rsidRDefault="00000000">
      <w:pPr>
        <w:jc w:val="center"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 wp14:anchorId="4B21F875" wp14:editId="71457B17">
            <wp:extent cx="4500245" cy="2160270"/>
            <wp:effectExtent l="0" t="0" r="0" b="0"/>
            <wp:docPr id="28" name="图片 28" descr="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B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1190125A" wp14:editId="5F1CB6DF">
            <wp:extent cx="4476115" cy="2160270"/>
            <wp:effectExtent l="0" t="0" r="0" b="0"/>
            <wp:docPr id="13" name="图片 13" descr="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A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7611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6BA08158" wp14:editId="078F023C">
            <wp:extent cx="4544695" cy="2160270"/>
            <wp:effectExtent l="0" t="0" r="0" b="0"/>
            <wp:docPr id="29" name="图片 29" descr="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B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4469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1455759E" wp14:editId="2D8DDC42">
            <wp:extent cx="4500245" cy="2160270"/>
            <wp:effectExtent l="0" t="0" r="0" b="0"/>
            <wp:docPr id="39" name="图片 39" descr="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B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 wp14:anchorId="364789BF" wp14:editId="717C3FF2">
            <wp:extent cx="4500245" cy="2160270"/>
            <wp:effectExtent l="0" t="0" r="0" b="0"/>
            <wp:docPr id="42" name="图片 42" descr="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46AE25C5" wp14:editId="21EBBDFA">
            <wp:extent cx="4500245" cy="2160270"/>
            <wp:effectExtent l="0" t="0" r="0" b="0"/>
            <wp:docPr id="43" name="图片 43" descr="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C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6BE3D744" wp14:editId="1EC6356E">
            <wp:extent cx="4500245" cy="2160270"/>
            <wp:effectExtent l="0" t="0" r="0" b="0"/>
            <wp:docPr id="44" name="图片 44" descr="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C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34FC7BD4" wp14:editId="552736B3">
            <wp:extent cx="4500245" cy="2160270"/>
            <wp:effectExtent l="0" t="0" r="0" b="0"/>
            <wp:docPr id="45" name="图片 45" descr="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C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 wp14:anchorId="5C6A6431" wp14:editId="78928C9B">
            <wp:extent cx="4500245" cy="2160270"/>
            <wp:effectExtent l="0" t="0" r="0" b="0"/>
            <wp:docPr id="46" name="图片 46" descr="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C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29290A39" wp14:editId="267A068C">
            <wp:extent cx="4500245" cy="2160270"/>
            <wp:effectExtent l="0" t="0" r="0" b="0"/>
            <wp:docPr id="47" name="图片 47" descr="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3259FA88" wp14:editId="40ED0CCC">
            <wp:extent cx="4500245" cy="2160270"/>
            <wp:effectExtent l="0" t="0" r="0" b="0"/>
            <wp:docPr id="48" name="图片 48" descr="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D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6110BC55" wp14:editId="5A15FAFE">
            <wp:extent cx="4500245" cy="2160270"/>
            <wp:effectExtent l="0" t="0" r="0" b="0"/>
            <wp:docPr id="49" name="图片 49" descr="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D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lastRenderedPageBreak/>
        <w:drawing>
          <wp:inline distT="0" distB="0" distL="114300" distR="114300" wp14:anchorId="184AD49E" wp14:editId="09CB6BEC">
            <wp:extent cx="4500245" cy="2160270"/>
            <wp:effectExtent l="0" t="0" r="0" b="0"/>
            <wp:docPr id="50" name="图片 50" descr="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D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DengXian" w:hint="eastAsia"/>
          <w:noProof/>
          <w:color w:val="000000" w:themeColor="text1"/>
          <w:kern w:val="0"/>
          <w:sz w:val="24"/>
          <w:szCs w:val="24"/>
        </w:rPr>
        <w:drawing>
          <wp:inline distT="0" distB="0" distL="114300" distR="114300" wp14:anchorId="5BF7EAE4" wp14:editId="50FB0278">
            <wp:extent cx="4500245" cy="2160270"/>
            <wp:effectExtent l="0" t="0" r="0" b="0"/>
            <wp:docPr id="51" name="图片 51" descr="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D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00245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4103F" w14:textId="77777777" w:rsidR="0058459B" w:rsidRDefault="0058459B">
      <w:pPr>
        <w:jc w:val="center"/>
        <w:rPr>
          <w:rFonts w:eastAsia="DengXian"/>
          <w:color w:val="000000" w:themeColor="text1"/>
          <w:kern w:val="0"/>
          <w:sz w:val="24"/>
          <w:szCs w:val="24"/>
        </w:rPr>
      </w:pPr>
    </w:p>
    <w:p w14:paraId="35600B5E" w14:textId="77777777" w:rsidR="0058459B" w:rsidRDefault="00000000">
      <w:pPr>
        <w:jc w:val="left"/>
        <w:rPr>
          <w:rFonts w:eastAsia="SimSun"/>
          <w:sz w:val="24"/>
          <w:szCs w:val="24"/>
          <w:lang w:bidi="ar"/>
        </w:rPr>
      </w:pPr>
      <w:r>
        <w:rPr>
          <w:rFonts w:eastAsia="DengXian"/>
          <w:b/>
          <w:bCs/>
          <w:color w:val="000000" w:themeColor="text1"/>
          <w:kern w:val="0"/>
          <w:sz w:val="24"/>
          <w:szCs w:val="24"/>
        </w:rPr>
        <w:t>Figure S</w:t>
      </w:r>
      <w:r>
        <w:rPr>
          <w:rFonts w:eastAsia="DengXian" w:hint="eastAsia"/>
          <w:b/>
          <w:bCs/>
          <w:color w:val="000000" w:themeColor="text1"/>
          <w:kern w:val="0"/>
          <w:sz w:val="24"/>
          <w:szCs w:val="24"/>
        </w:rPr>
        <w:t xml:space="preserve">12 </w:t>
      </w:r>
      <w:r>
        <w:rPr>
          <w:rFonts w:hint="eastAsia"/>
          <w:color w:val="000000" w:themeColor="text1"/>
          <w:kern w:val="0"/>
          <w:sz w:val="24"/>
          <w:szCs w:val="24"/>
        </w:rPr>
        <w:t>Candidate gene</w:t>
      </w:r>
      <w:r>
        <w:rPr>
          <w:rFonts w:eastAsia="SimSun" w:hint="eastAsia"/>
          <w:color w:val="000000" w:themeColor="text1"/>
          <w:kern w:val="0"/>
          <w:sz w:val="24"/>
          <w:szCs w:val="24"/>
        </w:rPr>
        <w:t>s</w:t>
      </w:r>
      <w:r>
        <w:rPr>
          <w:rFonts w:hint="eastAsia"/>
          <w:color w:val="000000" w:themeColor="text1"/>
          <w:kern w:val="0"/>
          <w:sz w:val="24"/>
          <w:szCs w:val="24"/>
        </w:rPr>
        <w:t xml:space="preserve"> expression analysis by</w:t>
      </w:r>
      <w:r>
        <w:rPr>
          <w:rFonts w:eastAsia="SimSun" w:hint="eastAsia"/>
          <w:color w:val="000000" w:themeColor="text1"/>
          <w:kern w:val="0"/>
          <w:sz w:val="24"/>
          <w:szCs w:val="24"/>
        </w:rPr>
        <w:t xml:space="preserve"> </w:t>
      </w:r>
      <w:proofErr w:type="spellStart"/>
      <w:r>
        <w:rPr>
          <w:rFonts w:eastAsia="SimSun"/>
          <w:sz w:val="24"/>
          <w:szCs w:val="24"/>
          <w:lang w:bidi="ar"/>
        </w:rPr>
        <w:t>qRT</w:t>
      </w:r>
      <w:proofErr w:type="spellEnd"/>
      <w:r>
        <w:rPr>
          <w:rFonts w:eastAsia="SimSun"/>
          <w:sz w:val="24"/>
          <w:szCs w:val="24"/>
          <w:lang w:bidi="ar"/>
        </w:rPr>
        <w:t>-PCR</w:t>
      </w:r>
      <w:r>
        <w:rPr>
          <w:rFonts w:eastAsia="SimSun" w:hint="eastAsia"/>
          <w:sz w:val="24"/>
          <w:szCs w:val="24"/>
          <w:lang w:bidi="ar"/>
        </w:rPr>
        <w:t>.</w:t>
      </w:r>
    </w:p>
    <w:p w14:paraId="40A0DDC1" w14:textId="77777777" w:rsidR="0058459B" w:rsidRDefault="00000000">
      <w:pPr>
        <w:jc w:val="center"/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76680F53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42"/>
        <w:gridCol w:w="2105"/>
        <w:gridCol w:w="2023"/>
        <w:gridCol w:w="2136"/>
      </w:tblGrid>
      <w:tr w:rsidR="0058459B" w14:paraId="33FE7FFB" w14:textId="77777777">
        <w:trPr>
          <w:trHeight w:val="290"/>
        </w:trPr>
        <w:tc>
          <w:tcPr>
            <w:tcW w:w="5000" w:type="pct"/>
            <w:gridSpan w:val="4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120D7AB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Table S1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The information of 175 soybean accessions.</w:t>
            </w:r>
          </w:p>
        </w:tc>
      </w:tr>
      <w:tr w:rsidR="0058459B" w14:paraId="7ACB5704" w14:textId="77777777">
        <w:trPr>
          <w:trHeight w:val="630"/>
        </w:trPr>
        <w:tc>
          <w:tcPr>
            <w:tcW w:w="122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580974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Name</w:t>
            </w:r>
          </w:p>
        </w:tc>
        <w:tc>
          <w:tcPr>
            <w:tcW w:w="126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1374E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Country</w:t>
            </w:r>
          </w:p>
        </w:tc>
        <w:tc>
          <w:tcPr>
            <w:tcW w:w="1218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1D09B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Latitude (°N)</w:t>
            </w:r>
          </w:p>
        </w:tc>
        <w:tc>
          <w:tcPr>
            <w:tcW w:w="128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EF563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Longitude (°W)</w:t>
            </w:r>
          </w:p>
        </w:tc>
      </w:tr>
      <w:tr w:rsidR="0058459B" w14:paraId="15ADF67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D628F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Big black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EE76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645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36.23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BD0D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118.31 </w:t>
            </w:r>
          </w:p>
        </w:tc>
      </w:tr>
      <w:tr w:rsidR="0058459B" w14:paraId="7E9E165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D626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Cateye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8FD7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49B7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37.34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0B46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100.30 </w:t>
            </w:r>
          </w:p>
        </w:tc>
      </w:tr>
      <w:tr w:rsidR="0058459B" w14:paraId="31A3108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CBEB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Cdou1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0D33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75A8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37.34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D991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84.79 </w:t>
            </w:r>
          </w:p>
        </w:tc>
      </w:tr>
      <w:tr w:rsidR="0058459B" w14:paraId="1E20873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BD4F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Small yellow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8D86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6AD6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37.39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C6AE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112.24 </w:t>
            </w:r>
          </w:p>
        </w:tc>
      </w:tr>
      <w:tr w:rsidR="0058459B" w14:paraId="71C5D03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F01D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JD17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A2CD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AEBB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51A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4D72B57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D155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Stone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603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793A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D55D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059520F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A7E4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Datenhei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FDA4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A678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64C2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0948D95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1D39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JD12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36CA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135F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B12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70CC9D4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C755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Jin13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304F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6BC0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D37F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5512070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BB03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J06B7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7AEF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3F06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D907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39BBAB5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A59C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HD5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7FE9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2839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3E3D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2462EA0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A859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HX446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8084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6B4C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39.19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F2E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116.29 </w:t>
            </w:r>
          </w:p>
        </w:tc>
      </w:tr>
      <w:tr w:rsidR="0058459B" w14:paraId="29AE571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9D9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ZZ00-683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D709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8A06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1848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1E0EF15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4ED2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ZD27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E238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AFC7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7F91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03D9FE8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4D7D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Z10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C841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7651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2CC0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710DB52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534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ZD35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C13D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6669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F145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3603964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EBBA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Z20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63E9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0EA2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87F6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742408C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997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Early18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30BA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5CBD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D39C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132D01E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72F4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KX3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29CD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B33A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DF14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7E1A0D2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AE5B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Z30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F439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54BC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C96A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0D1C859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786A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Z03-5179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89C53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60EF2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C2BE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2B8C8CC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3DFA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Zhonghuang35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C96C1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45A8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7005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5534EC8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0062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Z95-5388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C0CD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986E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D818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198DC3C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6267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Z03-5334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2D95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CC3F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DB3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744C2AF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9C1A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ZZJ4133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B875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7900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27A0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751FDCA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1869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Z03-5373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A52F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1359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40.15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59E7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116.28 </w:t>
            </w:r>
          </w:p>
        </w:tc>
      </w:tr>
      <w:tr w:rsidR="0058459B" w14:paraId="4758849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60B9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JZ4-1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B28A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6814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300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0A78AC1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E2B0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L98072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A0BC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64E5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D4F2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56BE3C1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6FC6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TD54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3040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1902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7D65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55ED757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149D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LN2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DF42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FEAA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CEDC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153243A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C0FA6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Tejia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5217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4A65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01F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47F7111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5B55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LX1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DAFB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DD79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81D5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664B96F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56D4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Hangbaodou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2EA09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D31B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C04C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5DF830E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EA77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Baiqidou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F9AB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2B8B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8B9C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178EF43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79F7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TD51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085A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9284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E9C0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79CEF78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3BD0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Tiefeng31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AF15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E391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3F2D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6E7B5BA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FA24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TF8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6929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9DE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5810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2DF8B9B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78BE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TD50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23FB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6C42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36F2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4053442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F9CF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TD52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A178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A5AB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A378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62F39B0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69A0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Sixty days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41E1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6830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1B43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4DD7AAF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8F32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TD58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8CC7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CC45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874E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661BA28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C5E4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LD3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DAD8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B5C7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B41F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16B97FD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364D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LD23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52FB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93A5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3CE2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1705E2E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6B2B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JD33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6C30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33B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40.85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85BF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122.00 </w:t>
            </w:r>
          </w:p>
        </w:tc>
      </w:tr>
      <w:tr w:rsidR="0058459B" w14:paraId="5335E67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DE48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Nova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898F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Italy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61DB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41.54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289D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12.30 </w:t>
            </w:r>
          </w:p>
        </w:tc>
      </w:tr>
      <w:tr w:rsidR="0058459B" w14:paraId="3DC1EE8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D73D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574C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2B07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D26D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3F561BC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E77F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L-57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0EDF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9FC4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480E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18419BF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73E2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L-57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B6E1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E6AF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475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0FD3A17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093C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L-59Peking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63F3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7470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01E5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5CB9C91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E71B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L-21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0CE3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7CC4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782F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08A4D72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64A0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L-10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7E33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8052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F539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637F83E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DDEC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charleston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D03A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5FFA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211D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15B7B27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4FD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9BDE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C2B9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535A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5B32B13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4731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Williams82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3304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USA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3B48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41.83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6441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92.91 </w:t>
            </w:r>
          </w:p>
        </w:tc>
      </w:tr>
      <w:tr w:rsidR="0058459B" w14:paraId="38746F5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C51D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Fendiyellow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1A6F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2CEB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52E0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6611396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DF8C3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TN13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12AA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33AE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C58F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4F7E28A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D460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JN21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7812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741D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ABEB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0E0C55A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E9E3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JL30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CF9A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5B34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055E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6FD5A82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3FAC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J89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BA74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268D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137D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65D03E7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A0DE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JY94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8771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14CD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0A9A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46C3EE8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FA52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Bmoshi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4638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E2B3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FDF5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19034B3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A257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Gonye04-141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F48B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8A9F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2405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79DF688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69E7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J100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F18D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D18E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4486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3273620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B988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4tejia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AE4D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F095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A43A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4B9C65E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8407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Douludou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2451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60EC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4D46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41B5A62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FD7A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HYoutai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5338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B813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CD2F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10095E1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B483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JN20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177C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FE5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050E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2A214D9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6ACD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Cse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4C36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DCE3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FD57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53902BC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ABA2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JL47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823A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18E3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EC41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6CE3633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EBA6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Jshanmoshi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6B64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008A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C836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557AE5E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6355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Jcha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D9EB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3C60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5694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72D938C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D2C2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V111-4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837F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BB65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2C7D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721C07A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6316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Heimodou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58D8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7B9A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EB2C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30111A9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5DC8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DY2004-5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E045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D2BD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C595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0754DB2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34E3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Chamoshidou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09640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4EF3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43.35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E32D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126.29 </w:t>
            </w:r>
          </w:p>
        </w:tc>
      </w:tr>
      <w:tr w:rsidR="0058459B" w14:paraId="1799C0F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67DF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L-79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0563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Canada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B3FF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43.40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5009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79.25 </w:t>
            </w:r>
          </w:p>
        </w:tc>
      </w:tr>
      <w:tr w:rsidR="0058459B" w14:paraId="2346A6E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8D4F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 L-13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1C89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Canada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D28B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43.40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424B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79.25 </w:t>
            </w:r>
          </w:p>
        </w:tc>
      </w:tr>
      <w:tr w:rsidR="0058459B" w14:paraId="25A6325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7D38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DN50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FC68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Canada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3969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43.40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9AAB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79.25 </w:t>
            </w:r>
          </w:p>
        </w:tc>
      </w:tr>
      <w:tr w:rsidR="0058459B" w14:paraId="6D4F2C9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E7297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L-28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2FE1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Canada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E399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43.40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770D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79.25 </w:t>
            </w:r>
          </w:p>
        </w:tc>
      </w:tr>
      <w:tr w:rsidR="0058459B" w14:paraId="3FA1816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6E85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Aika166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FCE3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Rumania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A791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44.23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7488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26.10 </w:t>
            </w:r>
          </w:p>
        </w:tc>
      </w:tr>
      <w:tr w:rsidR="0058459B" w14:paraId="09D765C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ED35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MD14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2223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BB10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44.49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6DFE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111.70 </w:t>
            </w:r>
          </w:p>
        </w:tc>
      </w:tr>
      <w:tr w:rsidR="0058459B" w14:paraId="00503A2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67BE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MD9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12C4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FC2D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44.49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69F10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111.70 </w:t>
            </w:r>
          </w:p>
        </w:tc>
      </w:tr>
      <w:tr w:rsidR="0058459B" w14:paraId="2ECE7D3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D32B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MD21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287A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EABFF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44.49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D418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111.70 </w:t>
            </w:r>
          </w:p>
        </w:tc>
      </w:tr>
      <w:tr w:rsidR="0058459B" w14:paraId="39DCB49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69D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HJ423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FE58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8465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44.49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38BD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111.70 </w:t>
            </w:r>
          </w:p>
        </w:tc>
      </w:tr>
      <w:tr w:rsidR="0058459B" w14:paraId="0FD83AC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0851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HJ04-528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23F8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FC48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44.49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8776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111.70 </w:t>
            </w:r>
          </w:p>
        </w:tc>
      </w:tr>
      <w:tr w:rsidR="0058459B" w14:paraId="6C57394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548B3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Domaka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Tolisa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-A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6D6E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Yugoslavia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240E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46.30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48DD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14.30</w:t>
            </w:r>
          </w:p>
        </w:tc>
      </w:tr>
      <w:tr w:rsidR="0058459B" w14:paraId="33E6E92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3D95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HH38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A177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7951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3DA4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EE1DE1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8AE0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BF9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C6C6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BA50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BC9D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5907CE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128F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HF35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E2A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8B9A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4AF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B64C3C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15B1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Ken15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3B92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7E48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A9D5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14C70D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B81A7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NF11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DCFB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B427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6434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ED2242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9142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Heilongjiang41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B38E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6F2F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82E6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EEFF30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C2DB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SN10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6D2D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7579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BC82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8A2FA8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4B75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HH18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E61D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1473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511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758316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72C6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B4834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403B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319F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CB2B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BB2F78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6CA2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B500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EB8F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E797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6813F1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CFDA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HN37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FD56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F156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888C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6E3334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5E46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NF15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BD9A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B55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38E6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D7AFAD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33DA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Fenshou6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571B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BA21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AFA5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D5EF58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F4A3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Jishanpu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3BD5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6EB9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BF0C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F3F108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EF0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HF47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6996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D119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D6F3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E344C4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6903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HF11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B5291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F53B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E765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62AB01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6017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HN51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71F7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2BAC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8ABA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522237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B31F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Suinong4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B934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1ACD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3DCE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C7C2C4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B785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HF45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99C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7C39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BFFD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1CD0E1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BC9E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S02-339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033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6D61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4074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FBA387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A2AF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K29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2325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54F3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1FBD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A8E292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1597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65F5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914B1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FAC6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65F89B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CEDF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S28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5543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F930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C360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3BB98C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33CB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104E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AE89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EDCC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9357EA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DFC4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Yanbojin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704F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9E57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A1A4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15E198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4939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MF1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24DD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5C08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C7E3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8D7054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0625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Ken18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E09C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CE1F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ED1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299A4C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F1FA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291F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AFF4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1D51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421839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527D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A719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98E2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36E5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FDFA5C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C2BE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KJ23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1AE0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2BF1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D008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66F1D5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E759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LongX1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68E7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82C0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31E6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35E39C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C62D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S29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D655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980A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CFB4F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D76B2F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DB5D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DN594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91CD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93FE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9216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EC3DFF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BCDF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S03-3952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CFC6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F626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2ECE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CD987A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74BA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Ken14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27DA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F157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B05C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397452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369D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S04-5804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54D7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EE4D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2737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7CEB82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4576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E6FF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DC09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5BE0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FE3405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7CAF9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DN1068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6885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E0E1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4861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98D894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27E3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K04-8579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50AC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F876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E573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0927A5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D98D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0E37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7FD7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7DA7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CB3BBA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6BF7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HF25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F393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7588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FCAE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CD251F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321F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SN14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E6B0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FD95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4DFC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AD2391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9ED4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HF52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4780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1F95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C7B0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CFAEE8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E3EE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S30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4786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06D7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8F6A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F4C167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9D2F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SN25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2490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C27E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6B6D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ABB5B3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0756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HF50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9918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459C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8C48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B24C1B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A83D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Small Moshi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53F6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289E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6120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3C6609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79E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H05-31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0905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21EE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D418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3DF4CA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73FE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DN56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470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B581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4486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787F24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8C38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Xian2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65C6E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064A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6151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3421880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676F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Qian black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343B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E90B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7046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424BFED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B2B7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Xian3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3C2A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2ED0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0F9D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0FE400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E398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Huajian2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65A6E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5A72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E602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EB2ECA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EA6E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LP03-11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A9CC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08A1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2FFA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7E55DC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E24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Ken22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4C6D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0DA3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535B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5E484E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4B3D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DN93046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95CA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7B2F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C880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02F14A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CA7A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S04-6018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CFA3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B94E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F3B9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D9C1A4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3826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S05-7304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30BD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D52F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9977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F55EF0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A987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HN55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924F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9CFB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5A75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DF7AA4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BF5D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DN42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954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10A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ED5C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34399B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4B7E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B1361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4548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0476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4669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AA6F69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6C4E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H04-1824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01FD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796A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E9A6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315504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4DF6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Harvest10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F01D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9682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2A12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7705DE5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B5BD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4yellow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36FE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D815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B3D1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B756524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CEF0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Yapiche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EDA5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F916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E482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C75462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B5BE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BD14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4A520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3A5A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9F2C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6CADA4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11D8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B1484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B63F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AE2E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46FF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259D217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248E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B1873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6DC5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3827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3612F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CA8EB1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DD92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HN48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50B3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12F3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0E60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EDF3D6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4EC0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S03-3046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4AE3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FC71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88F9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4AB90C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43BD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Hujiao03-286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CEDD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61A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0B32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449A1171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DE98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HuaJiang4403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84E8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7D8A1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C09E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679301B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9C01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HF29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F289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900D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73B8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38BD59A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376B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H05-991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220D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66B8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BCC2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5179251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8E35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HN44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A5B2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B9FE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6AE8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2912C2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902AB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K30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C355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BA5A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3D81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7ACDD1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56E2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Lonqan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30B4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7CA6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1982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8454DEE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AAD1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FZmoshidou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3748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E8FF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8BB9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04B7CA3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CB72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Heinong33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6167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99B2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5E9A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813D909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F970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HF55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551F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9F6A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BAF9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644E4A6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7A25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HH48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FCB9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A9B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1A7D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5A9CA62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8951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DN07-909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0D12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8905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AD0B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16CB5778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C5B3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HH45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7480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4C7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F284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08237496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E75F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BD16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3641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D0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DD76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31CA94BC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33C57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HF37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CF05F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8AC8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4324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70B71CFF" w14:textId="77777777">
        <w:trPr>
          <w:trHeight w:val="28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B8C8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SN8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FE94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China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9711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48.29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7C32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128.08 </w:t>
            </w:r>
          </w:p>
        </w:tc>
      </w:tr>
      <w:tr w:rsidR="0058459B" w14:paraId="2DD28BE3" w14:textId="77777777">
        <w:trPr>
          <w:trHeight w:val="29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E05A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Heersong2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E973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Ukraine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F1F3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50.28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1593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30.29 </w:t>
            </w:r>
          </w:p>
        </w:tc>
      </w:tr>
      <w:tr w:rsidR="0058459B" w14:paraId="77A12177" w14:textId="77777777">
        <w:trPr>
          <w:trHeight w:val="290"/>
        </w:trPr>
        <w:tc>
          <w:tcPr>
            <w:tcW w:w="122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4D5A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Boige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du</w:t>
            </w:r>
          </w:p>
        </w:tc>
        <w:tc>
          <w:tcPr>
            <w:tcW w:w="12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940F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Germany</w:t>
            </w:r>
          </w:p>
        </w:tc>
        <w:tc>
          <w:tcPr>
            <w:tcW w:w="12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33AD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52.31 </w:t>
            </w:r>
          </w:p>
        </w:tc>
        <w:tc>
          <w:tcPr>
            <w:tcW w:w="12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8B21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13.20 </w:t>
            </w:r>
          </w:p>
        </w:tc>
      </w:tr>
      <w:tr w:rsidR="0058459B" w14:paraId="62D5AA0B" w14:textId="77777777">
        <w:trPr>
          <w:trHeight w:val="290"/>
        </w:trPr>
        <w:tc>
          <w:tcPr>
            <w:tcW w:w="122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7B8DBE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Dunajika</w:t>
            </w:r>
            <w:proofErr w:type="spellEnd"/>
          </w:p>
        </w:tc>
        <w:tc>
          <w:tcPr>
            <w:tcW w:w="126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07C0E1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Russia</w:t>
            </w:r>
          </w:p>
        </w:tc>
        <w:tc>
          <w:tcPr>
            <w:tcW w:w="121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0D8E16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61.50 </w:t>
            </w:r>
          </w:p>
        </w:tc>
        <w:tc>
          <w:tcPr>
            <w:tcW w:w="128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1F0A226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98.00 </w:t>
            </w:r>
          </w:p>
        </w:tc>
      </w:tr>
    </w:tbl>
    <w:p w14:paraId="39E95AC9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  <w:sectPr w:rsidR="0058459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484CB559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2183"/>
        <w:gridCol w:w="5885"/>
        <w:gridCol w:w="5890"/>
      </w:tblGrid>
      <w:tr w:rsidR="0058459B" w14:paraId="48D1084D" w14:textId="77777777">
        <w:trPr>
          <w:trHeight w:val="310"/>
        </w:trPr>
        <w:tc>
          <w:tcPr>
            <w:tcW w:w="5000" w:type="pct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1D5F97D" w14:textId="77777777" w:rsidR="0058459B" w:rsidRDefault="00000000">
            <w:pPr>
              <w:widowControl/>
              <w:jc w:val="left"/>
              <w:rPr>
                <w:b/>
                <w:bCs/>
                <w:color w:val="000000" w:themeColor="text1"/>
                <w:kern w:val="0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Table </w:t>
            </w:r>
            <w:r>
              <w:rPr>
                <w:rFonts w:eastAsia="SimSun" w:hint="eastAsia"/>
                <w:b/>
                <w:bCs/>
                <w:color w:val="000000" w:themeColor="text1"/>
                <w:kern w:val="0"/>
                <w:sz w:val="24"/>
                <w:szCs w:val="24"/>
              </w:rPr>
              <w:t>S2</w:t>
            </w:r>
            <w:r>
              <w:rPr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 </w:t>
            </w:r>
            <w:r>
              <w:rPr>
                <w:rFonts w:eastAsia="SimSun"/>
                <w:bCs/>
                <w:kern w:val="0"/>
                <w:sz w:val="24"/>
                <w:szCs w:val="24"/>
                <w:lang w:val="en-GB" w:eastAsia="en-GB"/>
              </w:rPr>
              <w:t>Primers used for quantitative real-time PCR</w:t>
            </w:r>
            <w:r>
              <w:rPr>
                <w:bCs/>
                <w:color w:val="000000" w:themeColor="text1"/>
                <w:kern w:val="0"/>
                <w:sz w:val="24"/>
                <w:szCs w:val="24"/>
              </w:rPr>
              <w:t>.</w:t>
            </w:r>
          </w:p>
        </w:tc>
      </w:tr>
      <w:tr w:rsidR="0058459B" w14:paraId="69C78D5A" w14:textId="77777777">
        <w:trPr>
          <w:trHeight w:val="625"/>
        </w:trPr>
        <w:tc>
          <w:tcPr>
            <w:tcW w:w="78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6384E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lang w:bidi="ar"/>
              </w:rPr>
              <w:t>Gene ID</w:t>
            </w:r>
          </w:p>
        </w:tc>
        <w:tc>
          <w:tcPr>
            <w:tcW w:w="2108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92017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val="en-GB" w:eastAsia="en-GB" w:bidi="ar"/>
              </w:rPr>
              <w:t>Forward primer</w:t>
            </w:r>
            <w:r>
              <w:rPr>
                <w:rFonts w:eastAsia="SimSun" w:hint="eastAsia"/>
                <w:color w:val="000000"/>
                <w:kern w:val="0"/>
                <w:sz w:val="22"/>
                <w:lang w:val="en-GB" w:eastAsia="en-GB"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val="en-GB" w:eastAsia="en-GB" w:bidi="ar"/>
              </w:rPr>
              <w:t>(5'-3')</w:t>
            </w:r>
          </w:p>
        </w:tc>
        <w:tc>
          <w:tcPr>
            <w:tcW w:w="210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F4449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val="en-GB" w:eastAsia="en-GB" w:bidi="ar"/>
              </w:rPr>
              <w:t>Reverse primer</w:t>
            </w:r>
            <w:r>
              <w:rPr>
                <w:rFonts w:eastAsia="SimSun" w:hint="eastAsia"/>
                <w:color w:val="000000"/>
                <w:kern w:val="0"/>
                <w:sz w:val="22"/>
                <w:lang w:val="en-GB" w:eastAsia="en-GB"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val="en-GB" w:eastAsia="en-GB" w:bidi="ar"/>
              </w:rPr>
              <w:t>(5'-3')</w:t>
            </w:r>
          </w:p>
        </w:tc>
      </w:tr>
      <w:tr w:rsidR="0058459B" w14:paraId="70F8E014" w14:textId="77777777">
        <w:trPr>
          <w:trHeight w:val="394"/>
        </w:trPr>
        <w:tc>
          <w:tcPr>
            <w:tcW w:w="78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6A6B0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Glyma.01G054800</w:t>
            </w:r>
          </w:p>
        </w:tc>
        <w:tc>
          <w:tcPr>
            <w:tcW w:w="2108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B5847A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TTGTGCTAAAACATCTGTGTCG</w:t>
            </w:r>
          </w:p>
        </w:tc>
        <w:tc>
          <w:tcPr>
            <w:tcW w:w="2109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A834A8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CAAGCACCTCAACATCTTTTGA</w:t>
            </w:r>
          </w:p>
        </w:tc>
      </w:tr>
      <w:tr w:rsidR="0058459B" w14:paraId="577F7667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9514F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Glyma.09G032100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7108DB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CATCATCGGATTCGTTTGGTAC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DAC80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TCAGTTGATCATGTGCTTGTTG</w:t>
            </w:r>
          </w:p>
        </w:tc>
      </w:tr>
      <w:tr w:rsidR="0058459B" w14:paraId="6B31E03D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E2755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Glyma.10G277800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67C084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TATTGGAGATTTGGAGCACGAA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518395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CTCGTTGTCGTTTTTCTCAGTT</w:t>
            </w:r>
          </w:p>
        </w:tc>
      </w:tr>
      <w:tr w:rsidR="0058459B" w14:paraId="637DB971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480C3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Glyma.08G222300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CBBBD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CTCCTCAATTCTAATCTCGCCT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B2816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AGTTTGTACTTTCAAAGCCGAC</w:t>
            </w:r>
          </w:p>
        </w:tc>
      </w:tr>
      <w:tr w:rsidR="0058459B" w14:paraId="0B6252CA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02201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Glyma.20G235100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65672A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GAAGATGCAGTAGTTAAGCAGC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39831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GATTGTGAGTCTGTGTTGGAAC</w:t>
            </w:r>
          </w:p>
        </w:tc>
      </w:tr>
      <w:tr w:rsidR="0058459B" w14:paraId="050CF20C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ED1B1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Glyma.20G235400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F69FE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GGAAAAATTGTGTCTGGATGCT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1DDF6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ACAACTAATGACACTCTAGCGT</w:t>
            </w:r>
          </w:p>
        </w:tc>
      </w:tr>
      <w:tr w:rsidR="0058459B" w14:paraId="2F67CC3A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AE7B5E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Glyma.20G235800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BFAA27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TACAGCCTTGCTTTTTCTCCTA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F6E50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CTTGAGGTTGAAGACATGAACG</w:t>
            </w:r>
          </w:p>
        </w:tc>
      </w:tr>
      <w:tr w:rsidR="0058459B" w14:paraId="143BF5F8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2ACC1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Glyma.03G186200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A403B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AATAAGTTGTTGGTGTGTGTGG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EE249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CTAGGGAAGGCTAAGCTGTAAG</w:t>
            </w:r>
          </w:p>
        </w:tc>
      </w:tr>
      <w:tr w:rsidR="0058459B" w14:paraId="33D915EE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57F0DA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Glyma.03G186500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BFB927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GCTCTTCGTTACAACAAGACTG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2F04D3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AACAAGCTTTTTCCCAGAACTC</w:t>
            </w:r>
          </w:p>
        </w:tc>
      </w:tr>
      <w:tr w:rsidR="0058459B" w14:paraId="2BC54E9F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B07EE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Glyma.17G188700</w:t>
            </w:r>
          </w:p>
        </w:tc>
        <w:tc>
          <w:tcPr>
            <w:tcW w:w="210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DBFF57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CTTATGTCAGATGTTTGTGAGG</w:t>
            </w:r>
          </w:p>
        </w:tc>
        <w:tc>
          <w:tcPr>
            <w:tcW w:w="210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DF8A31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kern w:val="0"/>
                <w:sz w:val="22"/>
                <w:lang w:bidi="ar"/>
              </w:rPr>
              <w:t>AATGTAGCCTACAAGCTTTATG</w:t>
            </w:r>
          </w:p>
        </w:tc>
      </w:tr>
      <w:tr w:rsidR="0058459B" w14:paraId="2B7C35DE" w14:textId="77777777">
        <w:trPr>
          <w:trHeight w:val="394"/>
        </w:trPr>
        <w:tc>
          <w:tcPr>
            <w:tcW w:w="78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B65F4EA" w14:textId="77777777" w:rsidR="0058459B" w:rsidRDefault="00000000">
            <w:pPr>
              <w:widowControl/>
              <w:jc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GmActin4</w:t>
            </w:r>
          </w:p>
        </w:tc>
        <w:tc>
          <w:tcPr>
            <w:tcW w:w="210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17195F8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/>
                <w:kern w:val="0"/>
                <w:sz w:val="22"/>
                <w:lang w:bidi="ar"/>
              </w:rPr>
              <w:t>GTTTCAAGCTCTTGCTCGTAATCA</w:t>
            </w:r>
          </w:p>
        </w:tc>
        <w:tc>
          <w:tcPr>
            <w:tcW w:w="210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D930038" w14:textId="77777777" w:rsidR="0058459B" w:rsidRDefault="00000000">
            <w:pPr>
              <w:widowControl/>
              <w:jc w:val="center"/>
              <w:rPr>
                <w:rFonts w:eastAsia="SimSun"/>
                <w:kern w:val="0"/>
                <w:sz w:val="22"/>
                <w:lang w:bidi="ar"/>
              </w:rPr>
            </w:pPr>
            <w:r>
              <w:rPr>
                <w:rFonts w:eastAsia="SimSun"/>
                <w:kern w:val="0"/>
                <w:sz w:val="22"/>
                <w:lang w:bidi="ar"/>
              </w:rPr>
              <w:t>GTGTCAGCCATACTGTCCCCATTT</w:t>
            </w:r>
          </w:p>
        </w:tc>
      </w:tr>
    </w:tbl>
    <w:p w14:paraId="572B511A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  <w:sectPr w:rsidR="0058459B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33D328EA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</w:pPr>
    </w:p>
    <w:tbl>
      <w:tblPr>
        <w:tblW w:w="5357" w:type="pct"/>
        <w:tblLayout w:type="fixed"/>
        <w:tblLook w:val="04A0" w:firstRow="1" w:lastRow="0" w:firstColumn="1" w:lastColumn="0" w:noHBand="0" w:noVBand="1"/>
      </w:tblPr>
      <w:tblGrid>
        <w:gridCol w:w="1325"/>
        <w:gridCol w:w="1470"/>
        <w:gridCol w:w="1394"/>
        <w:gridCol w:w="682"/>
        <w:gridCol w:w="1086"/>
        <w:gridCol w:w="1223"/>
        <w:gridCol w:w="749"/>
        <w:gridCol w:w="970"/>
      </w:tblGrid>
      <w:tr w:rsidR="0058459B" w14:paraId="036A9A1D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6D56403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3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Peak SNP associated with the Toc content identified by GWAS using the GLM model.</w:t>
            </w:r>
          </w:p>
        </w:tc>
      </w:tr>
      <w:tr w:rsidR="0058459B" w14:paraId="045489A1" w14:textId="77777777">
        <w:trPr>
          <w:trHeight w:val="840"/>
        </w:trPr>
        <w:tc>
          <w:tcPr>
            <w:tcW w:w="7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BA707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2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E6F9B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505CDC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AB4E4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1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8ABF0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68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743D1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Style w:val="font01"/>
                <w:rFonts w:eastAsia="SimSun"/>
                <w:lang w:bidi="ar"/>
              </w:rPr>
              <w:t>-log10</w:t>
            </w:r>
            <w:r>
              <w:rPr>
                <w:rStyle w:val="font01"/>
                <w:rFonts w:eastAsia="SimSun"/>
                <w:lang w:bidi="ar"/>
              </w:rPr>
              <w:t>（</w:t>
            </w:r>
            <w:r>
              <w:rPr>
                <w:rStyle w:val="font01"/>
                <w:rFonts w:eastAsia="SimSun"/>
                <w:lang w:bidi="ar"/>
              </w:rPr>
              <w:t>P</w:t>
            </w:r>
            <w:r>
              <w:rPr>
                <w:rStyle w:val="font01"/>
                <w:rFonts w:eastAsia="SimSun"/>
                <w:lang w:bidi="ar"/>
              </w:rPr>
              <w:t>）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FC65A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MAF</w:t>
            </w:r>
          </w:p>
        </w:tc>
        <w:tc>
          <w:tcPr>
            <w:tcW w:w="54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79B1A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6FC6818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092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rs9337368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8037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C80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0D0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86C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9337368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8AA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E345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F78C1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46404E8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33D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rs19659048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4F3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7D0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04C7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493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19659048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567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116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A8A7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12D47806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05E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rs19699991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7003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129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A8C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D0F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19699991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F46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ECF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A8AB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6F45458D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D44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rs19718856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3CA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50B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937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161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19718856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342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9A0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B9A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441215C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A17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rs19737458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DFF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B3C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341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7E5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19737458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350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0F31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DFE9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4756D1AD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998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rs20683456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13A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0C3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A94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B4D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20683456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ABB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35FC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6A3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FD21931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6A2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rs20762556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735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A54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660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D36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20762556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146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631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B898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047DAC8F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D73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rs20959996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885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F25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E20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C0C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20959996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1F51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9737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41EF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513B30B6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198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rs21181591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C18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191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D1B9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7AF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21181591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247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9AE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DB2C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E5CBD3E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898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rs21525954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06C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218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40B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25C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21525954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683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6339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A9A6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F6B402E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4F0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rs21690828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59E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35E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2E8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84E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21690828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42C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9C5F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58F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0F775C4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A1D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rs22050090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EE4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DAF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08A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7BD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22050090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E17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B036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19EF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78FE508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DC3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rs22225963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419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946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73F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E76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22225963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956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BE0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ECEE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1FDA36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267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rs22701979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2F2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B5B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15C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C31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22701979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1097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7E37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D2B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6F1897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2E1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rs22836247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DCD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888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334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0ED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22836247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732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974B9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3B2B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D055C17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29D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rs22991419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8BA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C8F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91B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8CE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22991419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A36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B5B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6B6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5B7141D4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AD2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rs23032537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FDA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219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A7C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D9D2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23032537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341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D3E4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0218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493E603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74F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rs23126123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B130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89A2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F94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DB4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23126123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5AC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9D79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3BA5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555D65D9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CDB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rs23126538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0D0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2C4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DD0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B7E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23126538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609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C628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066B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1AD3F00B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910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rs23391671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629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80B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287C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B56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23391671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40E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F2F5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CAEC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57E8F98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C85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rs27765335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8E81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293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2C7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FBE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27765335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C1B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E17A2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714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7D0AA3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79B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rs27793445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FE7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C7A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01C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CDF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27793445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4D6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767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F096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33C6251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1DB0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rs30721039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080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F10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977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AE2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30721039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5DFE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0A48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883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4733063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49C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rs39077086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3F54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CA5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29D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B95E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39077086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3B4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418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F880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E953AA8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42B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rs39895210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420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0A7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EBC9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C59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39895210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7E2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D01A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96AD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1CB295B9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7FB9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rs2960931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B07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1FB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270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964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2960931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B08F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6C29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0.19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85EB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4440AF7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693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rs1834346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C39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615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4C8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2B1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1834346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08C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1C1A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3E97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7A6F0ECF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572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rs19310064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4CC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01D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E01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B35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19310064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F08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9.43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4E69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86B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6DACC104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813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rs31044180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23D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A6C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32B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969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31044180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F34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BE1A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AC9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429CBAE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59F6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204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1A4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257EB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7389AC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540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47F1A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0F5B2D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B35017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78F46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072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466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231D0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DA644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077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7C2925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3482F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AF10B1F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572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rs7284532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529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23D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BB2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F15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7284532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B6A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4E5C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36BC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57F143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468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rs7543892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621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D48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CD08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CCB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7543892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991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754C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14B5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059A6DA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680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rs39590600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701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D4D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1BC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8A8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39590600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BCA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8AC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37A3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433C13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DBC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64D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833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E21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CF7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022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5.74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BB10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8631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EE3A58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8B5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rs17125409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850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5734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8AE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833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17125409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A83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9E4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869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8F229B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27C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rs38228354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914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CFA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139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B1C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38228354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772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7470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091E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725E7015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7A0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rs330000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0EF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7AE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A622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3CD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330000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515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1EB5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217A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EF4EBDB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ED3BC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DA1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2FD0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274FA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E5676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7DD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3D38B4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B5290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A785BBF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90E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rs10613826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915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8F1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8BA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16C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10613826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D57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71B4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252E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93ECC8D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49D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rs10747461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9A5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9DE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5BF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9FD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10747461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5632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E262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EB76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4482C38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9FE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rs11184836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C1D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C8E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87B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7DB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11184836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760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076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CF1A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7220609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5366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rs11500692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640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D7C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B5A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CF3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11500692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350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7BC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8FA7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3FD0F24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6DC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rs12187473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6712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BF45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BF3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D3E7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12187473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2361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45E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8999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509E1B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A456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rs8803536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698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182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970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BCB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8803536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A85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851A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5FD8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3A559E4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3E4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EC1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7E2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8C3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CBA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867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A555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DC66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9E0AE09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A52E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rs2417467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F87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65D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AFF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243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2417467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10B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13DD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1AF2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7C59F16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15E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D7A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8AA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2ED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149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42C2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3976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8A39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768D0E95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4CD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rs31159905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EB4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510C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925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1F4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31159905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50D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D417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97C5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06AE28B1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56F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rs2780598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927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DE8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50C9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CAC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2780598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CEE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ACB5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0E7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C/G</w:t>
            </w:r>
          </w:p>
        </w:tc>
      </w:tr>
      <w:tr w:rsidR="0058459B" w14:paraId="2AA0692C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BC6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rs14593163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D239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96E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348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9ED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14593163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1C96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6FE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0.20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10DA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37070C35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F7B2C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53E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3A1D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96AE6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6E6C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11A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6.12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7FF998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973CE0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63B396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C14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A14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D73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C9D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E72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043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6.53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EBF4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FEA6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E9D639F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567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rs588498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63F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560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D75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6C5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588498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455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7C8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243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516840B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3CB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rs19903533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0B5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01A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056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CCB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19903533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A39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CE6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A560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0A5EC5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6C1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rs19962490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83D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E73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405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CDB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19962490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D62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5F6F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47F5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FF8E947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78AF5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AC7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C96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35C9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5012D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AE4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7806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6E982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A3E7C26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A4C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rs49413625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1C9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9F8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5AE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1C7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49413625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CA3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B5C73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A97D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3FC49C23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D69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EF6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4CD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F7C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895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700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5.73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E07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2216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A39C354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6BA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rs7528700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B3E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1DF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C96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4BF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7528700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B3C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451C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0.39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831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787DFF6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0736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rs8705363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27C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BB0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F3A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DEE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8705363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0D6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A256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E8CF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DFCC5F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B1A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rs8705388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A3C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125B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040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89F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8705388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673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7F33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ECDD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014AEE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462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rs8720055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984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22B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7B1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03D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8720055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300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7B8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AB6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4189866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625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rs8720462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6C9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051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C6E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1DF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8720462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E51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6.82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03C6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B8B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CDD408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5ACC7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23134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642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D3657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A7CF3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84B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287F1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2606BC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C815C3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003F0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rs8782541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F93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349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0C4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20C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8782541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5869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6B5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3133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1BF551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B44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rs8917233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46E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9E9A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5C2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094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8917233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7A3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271C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6F52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310869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F8F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rs8988072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B118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DD1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00C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373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8988072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01D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8D4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1B7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7AB84033" w14:textId="77777777">
        <w:trPr>
          <w:trHeight w:val="648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835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rs8988491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3D0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1D2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809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B53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8988491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A84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DC7B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839A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1AC1C77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83DF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rs9156253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2B3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2E99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628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FC1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9156253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D07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32D1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93E4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AD9374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DED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rs9156264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22B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285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B2C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F0E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9156264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E4D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47A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171D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6A328E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B88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rs9386162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23B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5F3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316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716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9386162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586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BF5D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6090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6F4527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541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rs9479779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7B5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D84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4CB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6B3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9479779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5E32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D540D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2614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068AB5B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0C97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rs9530043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53B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18B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4C8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888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9530043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9B7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F70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2D86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3686865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A67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rs9566892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3BF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B6D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995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388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9566892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E19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AA6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273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60737E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DCB4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rs9567256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E772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EBB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AB2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829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9567256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F6C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F165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C170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ED367F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83D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rs9576679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2EA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A8B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D58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D5F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9576679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A0F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3DFA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BDD6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657F74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4781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rs9613330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3D2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CA2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3EA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4EC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9613330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BA0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EE8B1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59D5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0528E21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673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rs9615952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C0A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C37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907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C05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9615952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058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FEAA6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BCB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3784682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52E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rs10359107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9F8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953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1BE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CBF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10359107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902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036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A9C2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38EF103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C2D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rs10866180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334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0BD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C3F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24A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10866180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E11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F48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AFCA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329308D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E819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rs10866555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DAB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C62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7B2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260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10866555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616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3A68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CA7F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4E66421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70D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rs11539773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F69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E59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B61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E19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11539773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DFA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D318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7B2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5DAA57F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160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rs11732866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FC9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4DA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16FE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F66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11732866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7EB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05AA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0.39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A64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2FE7773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DF8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rs11838628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4ED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47E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580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039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11838628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AD0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1825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525D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430A5E4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679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rs12543529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BF6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819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F57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F8D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12543529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12CC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2BDE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1404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97DE45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0CA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rs12982938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891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B2E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2FD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36C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12982938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7AB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BE83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856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2F53C0F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E04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rs37558520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F9C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E72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4D2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EB4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37558520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328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D02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BDB1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1C7E84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F3B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rs47221569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9EB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A84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0E9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112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47221569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06A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2D0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904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515008E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6E4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rs34774232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054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B80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7CA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DAB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34774232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D9C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1F54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F529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38C039A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2C2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rs35655050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E9D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710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604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1E5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35655050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70F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C2D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895CF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527BCD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1D3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rs35815938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D69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C50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7C2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3E1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35815938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E96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586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E408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C07113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0838A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rs2162876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15F4B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FEBDE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6C9702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8E161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2162876</w:t>
            </w:r>
          </w:p>
        </w:tc>
        <w:tc>
          <w:tcPr>
            <w:tcW w:w="68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963DF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7830F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9FEB8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</w:tbl>
    <w:p w14:paraId="662D1CE9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357" w:type="pct"/>
        <w:tblLayout w:type="fixed"/>
        <w:tblLook w:val="04A0" w:firstRow="1" w:lastRow="0" w:firstColumn="1" w:lastColumn="0" w:noHBand="0" w:noVBand="1"/>
      </w:tblPr>
      <w:tblGrid>
        <w:gridCol w:w="1325"/>
        <w:gridCol w:w="1470"/>
        <w:gridCol w:w="1394"/>
        <w:gridCol w:w="682"/>
        <w:gridCol w:w="1086"/>
        <w:gridCol w:w="1223"/>
        <w:gridCol w:w="749"/>
        <w:gridCol w:w="970"/>
      </w:tblGrid>
      <w:tr w:rsidR="0058459B" w14:paraId="01576C4E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BBB090F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lastRenderedPageBreak/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4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Peak SNP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associated with the Toc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 xml:space="preserve">content identified by GWAS using the 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>M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LM model.</w:t>
            </w:r>
          </w:p>
        </w:tc>
      </w:tr>
      <w:tr w:rsidR="0058459B" w14:paraId="47DDD078" w14:textId="77777777">
        <w:trPr>
          <w:trHeight w:val="840"/>
        </w:trPr>
        <w:tc>
          <w:tcPr>
            <w:tcW w:w="7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E296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2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CB550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2D5584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DA73D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1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3F713E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68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C38C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Style w:val="font01"/>
                <w:rFonts w:eastAsia="SimSun" w:hint="eastAsia"/>
                <w:lang w:bidi="ar"/>
              </w:rPr>
              <w:t>-log10</w:t>
            </w:r>
            <w:r>
              <w:rPr>
                <w:rStyle w:val="font01"/>
                <w:rFonts w:eastAsia="SimSun" w:hint="eastAsia"/>
                <w:lang w:bidi="ar"/>
              </w:rPr>
              <w:t>（</w:t>
            </w:r>
            <w:r>
              <w:rPr>
                <w:rStyle w:val="font01"/>
                <w:rFonts w:eastAsia="SimSun" w:hint="eastAsia"/>
                <w:lang w:bidi="ar"/>
              </w:rPr>
              <w:t>P</w:t>
            </w:r>
            <w:r>
              <w:rPr>
                <w:rStyle w:val="font01"/>
                <w:rFonts w:eastAsia="SimSun" w:hint="eastAsia"/>
                <w:lang w:bidi="ar"/>
              </w:rPr>
              <w:t>）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E7DB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MAF</w:t>
            </w:r>
          </w:p>
        </w:tc>
        <w:tc>
          <w:tcPr>
            <w:tcW w:w="54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9E240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1795D269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362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rs9337368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25CA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286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FD5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3EB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9337368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69D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7592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135A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3A4D00E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5B2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rs33956629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806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08E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0B0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E37B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33956629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C37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4.37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189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B2D2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5E18EDB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935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rs7218697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557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221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663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F44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7218697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F0A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1DC1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8799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303B095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539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rs1834346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5C25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570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736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FEC5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1834346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BDB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4.16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853B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4A73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6B09488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157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rs19310064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F0F74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A7E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291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637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19310064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01F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9.02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797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CC61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33F9C3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08F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rs31044180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38D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389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E1E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8A24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31044180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933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4.30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4C09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3C4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E280A1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58D9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D7C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3CF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418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497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5AF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4.91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B7F3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09E1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DFE877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1779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2AF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BCC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CE6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2A4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DE38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4.71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243A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D2B8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9F5C36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F81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29787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092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1D3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914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5CE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5.28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5A5E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ECA1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1A3E209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5D6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rs2780598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855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1EEB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FE4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2E1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2780598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07C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5.20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F286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6A8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C/G</w:t>
            </w:r>
          </w:p>
        </w:tc>
      </w:tr>
      <w:tr w:rsidR="0058459B" w14:paraId="58B1CE7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4DF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rs14593163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956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253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FB0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526B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14593163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D65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5.35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3AC9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0.20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4950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7F596F9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B751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6D6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0231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D5E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BD3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57C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5.87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3895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B0A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41FE3E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B03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rs19903533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319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0D0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58C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642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19903533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D2A6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4.67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2171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06C7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4D077A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7A2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rs19962490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523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9F6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31B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2D32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19962490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556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5.42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31AA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214E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9A96CE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C280C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94C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498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0EB99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B1018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535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4.39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103040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7FF49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B948FD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3F4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rs24865620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5DA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65D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18E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831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24865620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88F5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377C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CC87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79F3D92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E43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F97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417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A78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883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030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4.87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1BE9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C68B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B353E1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E41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rs6204830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8581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D96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F02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676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6204830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423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4.10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2608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0.09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17B2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2FBA2FA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49C03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rs12074736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05043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24C278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E956D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58BA4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12074736</w:t>
            </w:r>
          </w:p>
        </w:tc>
        <w:tc>
          <w:tcPr>
            <w:tcW w:w="68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933CF2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4.1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4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</w:p>
        </w:tc>
        <w:tc>
          <w:tcPr>
            <w:tcW w:w="42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39F95B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0.17</w:t>
            </w:r>
          </w:p>
        </w:tc>
        <w:tc>
          <w:tcPr>
            <w:tcW w:w="54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C3E5E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</w:tbl>
    <w:p w14:paraId="14C202D7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357" w:type="pct"/>
        <w:tblLayout w:type="fixed"/>
        <w:tblLook w:val="04A0" w:firstRow="1" w:lastRow="0" w:firstColumn="1" w:lastColumn="0" w:noHBand="0" w:noVBand="1"/>
      </w:tblPr>
      <w:tblGrid>
        <w:gridCol w:w="1325"/>
        <w:gridCol w:w="1470"/>
        <w:gridCol w:w="1394"/>
        <w:gridCol w:w="682"/>
        <w:gridCol w:w="1086"/>
        <w:gridCol w:w="1223"/>
        <w:gridCol w:w="749"/>
        <w:gridCol w:w="970"/>
      </w:tblGrid>
      <w:tr w:rsidR="0058459B" w14:paraId="2D321F23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1F3B34A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lastRenderedPageBreak/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5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Peak SNP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associated with the Toc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content identified by GWAS using the CMLM model.</w:t>
            </w:r>
          </w:p>
        </w:tc>
      </w:tr>
      <w:tr w:rsidR="0058459B" w14:paraId="54947A13" w14:textId="77777777">
        <w:trPr>
          <w:trHeight w:val="840"/>
        </w:trPr>
        <w:tc>
          <w:tcPr>
            <w:tcW w:w="7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E141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2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AAB147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3DCEC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E31D00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1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80677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68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B209D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Style w:val="font01"/>
                <w:rFonts w:eastAsia="SimSun" w:hint="eastAsia"/>
                <w:lang w:bidi="ar"/>
              </w:rPr>
              <w:t>-log10</w:t>
            </w:r>
            <w:r>
              <w:rPr>
                <w:rStyle w:val="font01"/>
                <w:rFonts w:eastAsia="SimSun" w:hint="eastAsia"/>
                <w:lang w:bidi="ar"/>
              </w:rPr>
              <w:t>（</w:t>
            </w:r>
            <w:r>
              <w:rPr>
                <w:rStyle w:val="font01"/>
                <w:rFonts w:eastAsia="SimSun" w:hint="eastAsia"/>
                <w:lang w:bidi="ar"/>
              </w:rPr>
              <w:t>P</w:t>
            </w:r>
            <w:r>
              <w:rPr>
                <w:rStyle w:val="font01"/>
                <w:rFonts w:eastAsia="SimSun" w:hint="eastAsia"/>
                <w:lang w:bidi="ar"/>
              </w:rPr>
              <w:t>）</w:t>
            </w:r>
          </w:p>
        </w:tc>
        <w:tc>
          <w:tcPr>
            <w:tcW w:w="421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D48842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MAF</w:t>
            </w:r>
          </w:p>
        </w:tc>
        <w:tc>
          <w:tcPr>
            <w:tcW w:w="54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202E8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6D0E4FD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C05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rs2162876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6FCE2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F05685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426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A8672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2162876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949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CF34B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2748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926670A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929E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rs5437879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9F550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4C8D7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9C49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778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5437879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BF25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2D6A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4FD1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21DB26C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B9E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rs23631390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049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8C6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062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7C8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23631390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AE1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3A20C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0870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55A88EF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BB2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rs36048309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C7B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787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815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118C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36048309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A89C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65205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588A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20DCA0D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07B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rs9454083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B26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BF1E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6EDE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110C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9454083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D910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C1F1F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6B85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CF56AA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30C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rs9299728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2A34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D9C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B9F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33CE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9299728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03C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A3B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4F36C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B7E5D9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953E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rs12579802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460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836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6A09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BFBE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12579802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AA8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82E8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0.02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2AA8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F850FF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9DD7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rs24977653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14BF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BE5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77E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F82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24977653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2B0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5.96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970D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EEDC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A6D844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178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rs27955520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1F8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4B8E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71F2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331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27955520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5377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ED56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ADED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7C4EB2F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8EB5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rs48460348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E853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81D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0CD0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7813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48460348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4900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B6BB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378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2A93E03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524EB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62E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</w:p>
          <w:p w14:paraId="62B74A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F25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F07C0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91828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094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C7B7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D0F6AB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2F0CB41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CFB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rs17449289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53A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519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823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F84B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17449289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390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21C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ADE3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627F40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59F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rs51277551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15C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226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08F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3B2B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51277551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CAA2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80A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9098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32917FF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AE2C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rs7089772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9D0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27F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8AD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F8FCB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7089772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035F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6C0BF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144B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20E129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6A25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rs7182452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D95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896F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62F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42DB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7182452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59EB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BA74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8861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4EA3FA1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B7DE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rs7195097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9C8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2ADC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20E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F4E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7195097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3F6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0B58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7E9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5A6591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DC3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rs19310064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0312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2AC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DCD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71F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19310064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424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5F34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5B61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7ABAFCB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53B8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rs46769362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A42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31E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493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8E6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46769362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CEB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A553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6FD7E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F5435A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D77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rs9047280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5E2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E2A8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AA0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4423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9047280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CA7C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5.26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BE0DF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2A498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695E55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B57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rs3842394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882C1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002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A50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50D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3842394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407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FC20F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8A316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734BD07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BA8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rs8254757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CA6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CA6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BAC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A5E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8254757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CAF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22480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3249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5DB8FF1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146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rs40007289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060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23B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650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815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40007289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B252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5C7A7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0.03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418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8E786B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EB6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844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6BC0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E77DE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502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FC2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46E2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78D7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BC6AA7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84F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rs15936090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C22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3BC62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E71A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CB14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15936090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E2E2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5.49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3EC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72F8F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7212D0C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5BB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rs17125409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7AA9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D7610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1458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4D7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17125409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0E89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66D4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494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1767824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F93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rs29183316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9392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1C5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9BF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158E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29183316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D29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0F55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A687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59EE2FE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D320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rs43578642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55A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ED2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EA8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CE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43578642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463F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4.28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121B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41C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9C2E93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1B8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E5E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DF3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540B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073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7C9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8662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489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0D877F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7ACC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10009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336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7A5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A21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F895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7.33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E3CC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90B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057F900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E317D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D79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CFA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054DC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469B2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789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6.67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3E0E5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79659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469D691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613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rs2793608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C816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C10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3024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B735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2793608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50C7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8B7F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B793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9FE514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69A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E9BC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0679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3B58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888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CBC5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5.87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01DA8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2A2C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260399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0431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rs40233760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AC72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748C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F24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DDC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40233760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079A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1735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67E2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021958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E75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rs3764631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B18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FAA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64F02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E4A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3764631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69A3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1277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44815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2DD6D7E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34A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rs30693197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FD2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0C54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566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74CC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30693197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84B4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4.00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BA6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5F449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8D0E31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68A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rs49453339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CA33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F6A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CD6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642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49453339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404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4.14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17BB0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6FD8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09D3602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3CA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553A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881BB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B3B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DF4C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526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0008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590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516F0E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D7BC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rs31881460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294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7355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51E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71F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31881460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404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5.02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ECC5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0.09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6245A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EEF0D5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4DA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rs37037897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EFD6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101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40C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EEB1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37037897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E3C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4.03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BB3B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0.10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928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65B0CFB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FF7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rs19168885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7B6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50C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6D6F2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EDA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19168885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7BF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4.05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170A2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ECEF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822C16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CB6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rs45306899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39F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B5F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9FC3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E0D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45306899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78A9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D70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0.45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F53C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5D6D9C7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6358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rs45306912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701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2D94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68A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4A2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45306912</w:t>
            </w:r>
          </w:p>
        </w:tc>
        <w:tc>
          <w:tcPr>
            <w:tcW w:w="68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285C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4.11 </w:t>
            </w:r>
          </w:p>
        </w:tc>
        <w:tc>
          <w:tcPr>
            <w:tcW w:w="4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7E2F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0.46 </w:t>
            </w:r>
          </w:p>
        </w:tc>
        <w:tc>
          <w:tcPr>
            <w:tcW w:w="5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EE06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0B9B1D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11878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rs2162876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2CCE2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9235D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CCCA6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21137A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2162876</w:t>
            </w:r>
          </w:p>
        </w:tc>
        <w:tc>
          <w:tcPr>
            <w:tcW w:w="68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9914A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1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5E8BC1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4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C854BC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</w:tbl>
    <w:p w14:paraId="4EE8720D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357" w:type="pct"/>
        <w:tblLayout w:type="fixed"/>
        <w:tblLook w:val="04A0" w:firstRow="1" w:lastRow="0" w:firstColumn="1" w:lastColumn="0" w:noHBand="0" w:noVBand="1"/>
      </w:tblPr>
      <w:tblGrid>
        <w:gridCol w:w="1325"/>
        <w:gridCol w:w="1470"/>
        <w:gridCol w:w="1394"/>
        <w:gridCol w:w="682"/>
        <w:gridCol w:w="1086"/>
        <w:gridCol w:w="1203"/>
        <w:gridCol w:w="808"/>
        <w:gridCol w:w="931"/>
      </w:tblGrid>
      <w:tr w:rsidR="0058459B" w14:paraId="41113D00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66C3A9C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lastRenderedPageBreak/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6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Peak SNP associated with the Toc content identified by GWAS using the BLINK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model.</w:t>
            </w:r>
          </w:p>
        </w:tc>
      </w:tr>
      <w:tr w:rsidR="0058459B" w14:paraId="14717270" w14:textId="77777777">
        <w:trPr>
          <w:trHeight w:val="840"/>
        </w:trPr>
        <w:tc>
          <w:tcPr>
            <w:tcW w:w="7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D5E0A0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2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BB3B75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8E38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30E55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1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7E9E4A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67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2F5912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Style w:val="font01"/>
                <w:rFonts w:eastAsia="SimSun" w:hint="eastAsia"/>
                <w:lang w:bidi="ar"/>
              </w:rPr>
              <w:t>-log10</w:t>
            </w:r>
            <w:r>
              <w:rPr>
                <w:rStyle w:val="font01"/>
                <w:rFonts w:eastAsia="SimSun" w:hint="eastAsia"/>
                <w:lang w:bidi="ar"/>
              </w:rPr>
              <w:t>（</w:t>
            </w:r>
            <w:r>
              <w:rPr>
                <w:rStyle w:val="font01"/>
                <w:rFonts w:eastAsia="SimSun" w:hint="eastAsia"/>
                <w:lang w:bidi="ar"/>
              </w:rPr>
              <w:t>P</w:t>
            </w:r>
            <w:r>
              <w:rPr>
                <w:rStyle w:val="font01"/>
                <w:rFonts w:eastAsia="SimSun" w:hint="eastAsia"/>
                <w:lang w:bidi="ar"/>
              </w:rPr>
              <w:t>）</w:t>
            </w:r>
          </w:p>
        </w:tc>
        <w:tc>
          <w:tcPr>
            <w:tcW w:w="45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CDED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MAF</w:t>
            </w:r>
          </w:p>
        </w:tc>
        <w:tc>
          <w:tcPr>
            <w:tcW w:w="52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42E04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72C8E0C0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FE4A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rs43173548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42D84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3000A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E546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9499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43173548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9A7C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59F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B82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16A2D6B2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3179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rs4764653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BEC38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1F252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9DC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640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4764653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BF1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6.29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222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BA5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7F6BCD6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3273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rs9337368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3ED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BD7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6E8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719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9337368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B07E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8AB1C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D249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4D271DC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32E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rs33852733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02F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2549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4F01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C63B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33852733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A8C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6.77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4FC3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4D14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3C03386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F63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rs37890724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340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50B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518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ABA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37890724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A08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7.41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05FC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0.22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78E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4A87E9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737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rs39077086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489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76C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4E43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BC7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39077086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56C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8.06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68CD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E517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31547BB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0DA62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rs39895210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ABCF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CB2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A0B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391B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39895210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A98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F065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6106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76B5D3C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AAA1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rs5793214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C1E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36A0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78A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DEE2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5793214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6E3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002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662C1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71706E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980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rs30444246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23B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423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8BC3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886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30444246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35F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ED82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36B6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71FD18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1145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rs46089902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696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F72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A33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3578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46089902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0BC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167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093AC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619C459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5487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rs46672009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8AC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C21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E6F2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B98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46672009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3B1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6.98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3382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2A9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79E81C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6D2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rs49628199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F02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8C5F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006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DE82D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49628199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DC4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6.58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BBF0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8B35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AEE049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694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rs19310064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94C7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7E9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890E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C1A1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19310064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2410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11.84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7534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A01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BEAEA5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395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rs20242356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6140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AA8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603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32D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20242356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550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5F130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0.50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6AA2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06954F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CF3C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rs7543892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01F6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0DE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49D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D2E3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7543892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402D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5D2D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AC05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00C6402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E2AC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rs17125409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AF4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18E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563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958E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17125409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E3C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6.09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C58E3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DE7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C72644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81539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30B9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17E8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F9127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06108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773D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10.27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ECA7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B1C1D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4F30DB2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7E70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rs18678328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833B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3B35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4DB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A6C9C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18678328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743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F495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0AD8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B67342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5560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rs33250256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FAA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2D77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416B7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C48F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33250256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777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4012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0.32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AA6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</w:tr>
      <w:tr w:rsidR="0058459B" w14:paraId="73B150A2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830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rs16207451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14B3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092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832F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77F5A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16207451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84B0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253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55FB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987C5F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F3F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rs19241701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F2EB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F67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D28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CC47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19241701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ACF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A225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4EA2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C0775A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3635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rs1605554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C7A25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C40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1CE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26C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1605554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5103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1D32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799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82A96E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A22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50FC9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64F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5C7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D5D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14E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7.27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E7F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AC6EF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8F34B2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C289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rs22145998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CCD7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32E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B01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644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22145998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08E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6E13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9E5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5D0EBB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71F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rs16976090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07B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CA4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42D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C435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16976090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2027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7.16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8C3A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0.22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A64C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4CB041E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FAD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rs38161412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09D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0358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141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E0E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38161412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A47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6.82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E67C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377C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562E8C34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CD0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rs12888642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D3DB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5149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36B1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F94A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12888642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712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7.52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6362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0.20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D1BC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2A398CB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59B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1E9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41B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2BF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78B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273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9.16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FE3D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EBE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71C14E3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9348E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C21C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DF13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DC5D11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B3FF3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120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7E6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B1494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2769E8E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2E6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rs25739207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FD2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7A4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241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763D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25739207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F77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7.36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2B1D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1143F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84D891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98A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rs2793608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4E8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51D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030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D97A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2793608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8BD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ABE4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7B17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98CD5B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111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rs14108110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75B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4B0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67E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4DD50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14108110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F33B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47068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2D0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0358CF0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072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rs14593134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5289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2A2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7BEC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EBB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14593134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624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8A23F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9182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783AACB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A64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rs14593163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A0D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5F8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44D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68329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14593163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690E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5F958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759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689FDB9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1728C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4655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168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13DDF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F5F9D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3EE7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0F27D1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72A56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0C14A4B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72E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rs14680873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3BD7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91B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A6B2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EEC1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14680873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3747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6B6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4235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4563768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019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CDFC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244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C3B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5F28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6EB9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7.86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887D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3932E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396792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7F1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rs40233760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9618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01E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0FC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C23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40233760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CD7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39BE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48E5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9F3804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30F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rs5680781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6D74B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400B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BB9E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7BB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5680781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D26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D8F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C242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1840E55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BE4CE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566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FFC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487CB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A6AF6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62EB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0B0A0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8CAFCC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3313E9C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AA6E2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rs8479815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1AA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5E90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87F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4F19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8479815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0E5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81EE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87069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62D5383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C4F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rs17266245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079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752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20D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8EC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17266245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D9981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BD1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1D7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76B516C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B8E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AEE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34C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8E1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67B7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A96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12.82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E962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64D7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6D81112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85F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rs8720462</w:t>
            </w:r>
          </w:p>
        </w:tc>
        <w:tc>
          <w:tcPr>
            <w:tcW w:w="8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A53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FFD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558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B45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8720462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F1F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7.38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127A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0143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6928B5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B7C20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rs8970462</w:t>
            </w:r>
          </w:p>
        </w:tc>
        <w:tc>
          <w:tcPr>
            <w:tcW w:w="82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3F1B0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A14AF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6AFC1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F9917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8970462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F1F9F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5.34 </w:t>
            </w:r>
          </w:p>
        </w:tc>
        <w:tc>
          <w:tcPr>
            <w:tcW w:w="45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B3C39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2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0067BB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</w:tbl>
    <w:p w14:paraId="5EF8DCF4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357" w:type="pct"/>
        <w:tblLayout w:type="fixed"/>
        <w:tblLook w:val="04A0" w:firstRow="1" w:lastRow="0" w:firstColumn="1" w:lastColumn="0" w:noHBand="0" w:noVBand="1"/>
      </w:tblPr>
      <w:tblGrid>
        <w:gridCol w:w="1325"/>
        <w:gridCol w:w="1499"/>
        <w:gridCol w:w="1365"/>
        <w:gridCol w:w="682"/>
        <w:gridCol w:w="1086"/>
        <w:gridCol w:w="1203"/>
        <w:gridCol w:w="808"/>
        <w:gridCol w:w="931"/>
      </w:tblGrid>
      <w:tr w:rsidR="0058459B" w14:paraId="427434C9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C415C07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lastRenderedPageBreak/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7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 xml:space="preserve">Peak SNP associated with the Toc content identified by GWAS using the </w:t>
            </w:r>
            <w:proofErr w:type="spellStart"/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>FarmCPU</w:t>
            </w:r>
            <w:proofErr w:type="spellEnd"/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model.</w:t>
            </w:r>
          </w:p>
        </w:tc>
      </w:tr>
      <w:tr w:rsidR="0058459B" w14:paraId="06D16DCA" w14:textId="77777777">
        <w:trPr>
          <w:trHeight w:val="840"/>
        </w:trPr>
        <w:tc>
          <w:tcPr>
            <w:tcW w:w="7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F19DE5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4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E74330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6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D5A79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83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18A6FB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1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6EBC9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676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A296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Style w:val="font01"/>
                <w:rFonts w:eastAsia="SimSun" w:hint="eastAsia"/>
                <w:lang w:bidi="ar"/>
              </w:rPr>
              <w:t>-log10</w:t>
            </w:r>
            <w:r>
              <w:rPr>
                <w:rStyle w:val="font01"/>
                <w:rFonts w:eastAsia="SimSun" w:hint="eastAsia"/>
                <w:lang w:bidi="ar"/>
              </w:rPr>
              <w:t>（</w:t>
            </w:r>
            <w:r>
              <w:rPr>
                <w:rStyle w:val="font01"/>
                <w:rFonts w:eastAsia="SimSun" w:hint="eastAsia"/>
                <w:lang w:bidi="ar"/>
              </w:rPr>
              <w:t>P</w:t>
            </w:r>
            <w:r>
              <w:rPr>
                <w:rStyle w:val="font01"/>
                <w:rFonts w:eastAsia="SimSun" w:hint="eastAsia"/>
                <w:lang w:bidi="ar"/>
              </w:rPr>
              <w:t>）</w:t>
            </w:r>
          </w:p>
        </w:tc>
        <w:tc>
          <w:tcPr>
            <w:tcW w:w="45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85DF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MAF</w:t>
            </w:r>
          </w:p>
        </w:tc>
        <w:tc>
          <w:tcPr>
            <w:tcW w:w="52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0D5D82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307D9D6C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DA5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rs9337368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9F5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ECA0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CE19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1CB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9337368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73E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6.15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536E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CBFB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44D02625" w14:textId="77777777">
        <w:trPr>
          <w:trHeight w:val="28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D0C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rs10763457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AFE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881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5FE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416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10763457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7D41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7.68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5B0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FD5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C4C62D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542E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rs39895210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26B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DAB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DDD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485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39895210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039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4.53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8DFA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B2C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5500C1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80A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rs36602236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7EA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C50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663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721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36602236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536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D966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F5A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714F08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C80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rs11236537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E5C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EA4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A48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F75E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11236537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B3D2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9592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269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11AFC67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B19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rs22876354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ECE8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299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DD39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DB2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22876354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BD54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4.64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FF9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1459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525559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C6B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rs2960931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F9C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188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21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CB56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2960931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144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4.45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3988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42A7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507F3D8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1E2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rs9318903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924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828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243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556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9318903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675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5.44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4603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0.50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0009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7297857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974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rs18596407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2C0D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</w:p>
          <w:p w14:paraId="62CD18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749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30B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643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18596407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C13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4.76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9B9A2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7689F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5372D75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93E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rs31044180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E7E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7A9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F2E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7E6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31044180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0FB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4.43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9601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B268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CC0FD6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BC73E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862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013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094181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2DE23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0AA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5.15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80224F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0E7F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E17396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705B5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2B2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FE04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1E319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1FFE2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27E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4.22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BC492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80DFD0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8EBBB8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214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rs7543892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DC95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512C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61F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C24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7543892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2B2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4.55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0C2A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FB1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7BA9AA1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71A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F25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2F58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EB0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54E2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33B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4.67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DCA7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0.06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116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94879A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EF0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rs11885640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F58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D2A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9CD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939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11885640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BBB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5.41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7791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2115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4259E33C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F57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rs17125409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BC7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E6D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902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1E1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17125409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87D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7.63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6BFE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1A6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10D640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F4D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rs330000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D76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46D7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969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A8F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330000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6602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7EE0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4B9E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3E6F814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363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92B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07B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92F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5A1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B8C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4.89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C83D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A09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B97C58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F70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rs13678290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A841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B29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79C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DE57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13678290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D454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4.35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9D9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0.39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6892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D1CBE9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0AB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rs28417306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A907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4EE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644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274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28417306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C19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6.15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F37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A52F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3E4C5C1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930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rs12265057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58F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C46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64B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44E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12265057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332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6.29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D1E5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5B15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0A9B46FD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514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rs23102196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F62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F4B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E59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D98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23102196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A049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5.35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EFD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F11A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29840A5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EFD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rs39722884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55F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D67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4FAD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4E7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39722884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11CA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4.73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9CE5F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2F45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BCB9B2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CE5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66C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B8D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E65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94B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7B4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6.10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13A6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FCD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33D8C05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C49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rs14593163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DFE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117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15E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A06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14593163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C80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7.49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5B511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0.20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432B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3C7E7D20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778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287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BAF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C39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64EB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747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7.56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986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BC4A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A3C48D9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301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rs588498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4D3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8F6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7583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00ED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588498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3BD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4.26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7F06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0.43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3033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F6A533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C379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rs13237620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CDD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7D1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0D8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D06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13237620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6E7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4.26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EB3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A21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4DA599D1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648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rs37126946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6792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3E1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B2A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6A4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37126946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5EB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5.65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D37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0.04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4FD4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D88A957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AD30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F515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F88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4490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AB0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689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5.73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6691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0.08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E022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0DB8E6E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558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rs8393139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D538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AB3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5710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D83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8393139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849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4.77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4806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0.12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17D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474CB59F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3C8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rs8720462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006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542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194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5166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8720462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D6F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4.37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080A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89A3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CCABA4B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06D66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1DD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277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0B15D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11A85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343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4.48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50F2F6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85B703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862A583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99E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lastRenderedPageBreak/>
              <w:t>rs37558520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8F4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</w:t>
            </w: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 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E0E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C0C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0AD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37558520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3A29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4.06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C0ED4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0.15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C34C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07D8F3E8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49B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rs34774232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7F8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EB4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8B2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A275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34774232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5E1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4.72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35FA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0.23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8A11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2CC2D2D6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1CB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rs35655050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A34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8CD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A336D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BE8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35655050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526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4.14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B622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0.21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6005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39F6EFF5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F2D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rs35815938</w:t>
            </w:r>
          </w:p>
        </w:tc>
        <w:tc>
          <w:tcPr>
            <w:tcW w:w="84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3233F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16F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8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0CBA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1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830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35815938</w:t>
            </w:r>
          </w:p>
        </w:tc>
        <w:tc>
          <w:tcPr>
            <w:tcW w:w="67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2153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4.14 </w:t>
            </w:r>
          </w:p>
        </w:tc>
        <w:tc>
          <w:tcPr>
            <w:tcW w:w="4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8FA3E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 xml:space="preserve">0.17 </w:t>
            </w:r>
          </w:p>
        </w:tc>
        <w:tc>
          <w:tcPr>
            <w:tcW w:w="5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9011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0E46574A" w14:textId="77777777">
        <w:trPr>
          <w:trHeight w:val="290"/>
        </w:trPr>
        <w:tc>
          <w:tcPr>
            <w:tcW w:w="7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16055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rs8970462</w:t>
            </w:r>
          </w:p>
        </w:tc>
        <w:tc>
          <w:tcPr>
            <w:tcW w:w="84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7B580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6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9052A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83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64327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1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951645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8970462</w:t>
            </w:r>
          </w:p>
        </w:tc>
        <w:tc>
          <w:tcPr>
            <w:tcW w:w="676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282BA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5.34 </w:t>
            </w:r>
          </w:p>
        </w:tc>
        <w:tc>
          <w:tcPr>
            <w:tcW w:w="45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C26FAA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0.16 </w:t>
            </w:r>
          </w:p>
        </w:tc>
        <w:tc>
          <w:tcPr>
            <w:tcW w:w="52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6E6AB2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</w:tbl>
    <w:p w14:paraId="3B8F7159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269" w:type="pct"/>
        <w:tblLayout w:type="fixed"/>
        <w:tblLook w:val="04A0" w:firstRow="1" w:lastRow="0" w:firstColumn="1" w:lastColumn="0" w:noHBand="0" w:noVBand="1"/>
      </w:tblPr>
      <w:tblGrid>
        <w:gridCol w:w="1324"/>
        <w:gridCol w:w="1470"/>
        <w:gridCol w:w="11"/>
        <w:gridCol w:w="604"/>
        <w:gridCol w:w="779"/>
        <w:gridCol w:w="312"/>
        <w:gridCol w:w="312"/>
        <w:gridCol w:w="429"/>
        <w:gridCol w:w="730"/>
        <w:gridCol w:w="380"/>
        <w:gridCol w:w="760"/>
        <w:gridCol w:w="107"/>
        <w:gridCol w:w="779"/>
        <w:gridCol w:w="502"/>
        <w:gridCol w:w="254"/>
      </w:tblGrid>
      <w:tr w:rsidR="0058459B" w14:paraId="4EE63C9D" w14:textId="77777777">
        <w:trPr>
          <w:trHeight w:val="290"/>
        </w:trPr>
        <w:tc>
          <w:tcPr>
            <w:tcW w:w="5000" w:type="pct"/>
            <w:gridSpan w:val="15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8FC3768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DengXi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lastRenderedPageBreak/>
              <w:t>Table S</w:t>
            </w:r>
            <w:r>
              <w:rPr>
                <w:rFonts w:eastAsia="DengXian" w:hint="eastAsia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8</w:t>
            </w:r>
            <w:r>
              <w:rPr>
                <w:rFonts w:eastAsia="DengXian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Peak SNP associated with the Toc content identified by GWAS using the 3VmrMLM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model</w:t>
            </w:r>
            <w:r>
              <w:rPr>
                <w:rFonts w:eastAsia="DengXian" w:hint="eastAsia"/>
                <w:color w:val="000000"/>
                <w:kern w:val="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/>
                <w:color w:val="000000"/>
                <w:kern w:val="0"/>
                <w:sz w:val="24"/>
                <w:szCs w:val="24"/>
                <w:lang w:bidi="ar"/>
              </w:rPr>
              <w:t>single-environment method.</w:t>
            </w:r>
          </w:p>
        </w:tc>
      </w:tr>
      <w:tr w:rsidR="0058459B" w14:paraId="70EF006F" w14:textId="77777777">
        <w:trPr>
          <w:trHeight w:val="840"/>
        </w:trPr>
        <w:tc>
          <w:tcPr>
            <w:tcW w:w="75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1B036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SNP</w:t>
            </w:r>
          </w:p>
        </w:tc>
        <w:tc>
          <w:tcPr>
            <w:tcW w:w="84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034AD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796" w:type="pct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FFE2C4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Environment</w:t>
            </w:r>
          </w:p>
        </w:tc>
        <w:tc>
          <w:tcPr>
            <w:tcW w:w="356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4F5A6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62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F0D5F8A" w14:textId="77777777" w:rsidR="0058459B" w:rsidRDefault="00000000">
            <w:pPr>
              <w:widowControl/>
              <w:jc w:val="left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712" w:type="pct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F1713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-log10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（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）</w:t>
            </w:r>
          </w:p>
        </w:tc>
        <w:tc>
          <w:tcPr>
            <w:tcW w:w="4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34616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</w:t>
            </w:r>
            <w:r>
              <w:rPr>
                <w:rFonts w:eastAsia="SimSun"/>
                <w:color w:val="000000"/>
                <w:kern w:val="0"/>
                <w:sz w:val="22"/>
                <w:vertAlign w:val="superscript"/>
                <w:lang w:bidi="ar"/>
              </w:rPr>
              <w:t>2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(%)</w:t>
            </w:r>
          </w:p>
        </w:tc>
        <w:tc>
          <w:tcPr>
            <w:tcW w:w="428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2C815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</w:tr>
      <w:tr w:rsidR="0058459B" w14:paraId="4BD55E77" w14:textId="77777777">
        <w:trPr>
          <w:trHeight w:val="28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0901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rs1967942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4C69A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3F2A3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0383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AAB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1967942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C1C8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10.05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FEF4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694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19D704A" w14:textId="77777777">
        <w:trPr>
          <w:trHeight w:val="28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5D0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rs7167202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E2DBF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DD538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9C79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29FA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7167202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FEE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0C0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3.33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8941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0EE89A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9A91D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99C7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486C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267D2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59545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C31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425A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A8205D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76A792E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36D9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rs37510038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0DE7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2C76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37B9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E72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37510038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585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7.72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021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56B6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03A95B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C60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rs40908486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70C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DB3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18EB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B392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40908486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CFF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AC1E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2.92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0DC48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810801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E59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rs41784197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4FE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9EB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CA1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ABF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41784197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9FB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11.64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753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7.93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0C39C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70C18D5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100B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rs47986763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1C4F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EC03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152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3116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47986763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EBF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5.81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740E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5A56D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5C8DB26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8B8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rs54767936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8C5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1C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F89E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95B3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54767936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D75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5E70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3.41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6F9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3E3DBC0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200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rs1634861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F46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7D4C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3ABE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D00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1634861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5D7E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F9446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2.56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C25B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083F690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35A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rs3046670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8146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845F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182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2E8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3046670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DD3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3DA5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C1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76EF8729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BF6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rs13744031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49E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237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A76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AD5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13744031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9E448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7.12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8A3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68FE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</w:tr>
      <w:tr w:rsidR="0058459B" w14:paraId="00438DF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137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rs14033171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9F36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AAAA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8B31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A70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14033171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1DD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65D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6B6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0423B9A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8F0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rs39535378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88C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5C5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D57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2EA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39535378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EB7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7.11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8A653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5955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161538FE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59C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rs47048006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47E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ACE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D8F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556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47048006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B83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AB48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5.99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0ED5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B05AE4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819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rs3804102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9D9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85E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3D9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CA6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3804102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1C08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8.65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F4FE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3.37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CE72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7082256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AB8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rs5009043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97F0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954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D2B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2AB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5009043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9AEA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7.80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EF4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BEC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487EC83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2442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rs5818126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5C59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C7B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464D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633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5818126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E77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6.14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4FA1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FAC5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4C663D7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44A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rs6719191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87DB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3B6C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DA1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5C7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6719191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E43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6A01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2.89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85B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650132B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5155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rs28985136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2835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527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EE7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6C9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28985136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17F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6.63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8F850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EF3C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3B8442C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2FE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rs39895210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30F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735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F49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570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39895210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793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19.38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564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15.69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DA30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12A8EBB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355D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rs3023696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0E8C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E11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15B5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EA6E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3023696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79A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13.08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CF0B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034C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C9EC03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7AA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rs4518367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604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B5D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B52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8F0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4518367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D945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7.47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085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2CCC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5CD267B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19F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rs48232808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F4B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672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000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03A5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48232808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BCA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08D8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8.27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9385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1994D3D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103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rs48514134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274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4717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93B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F1F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48514134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941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153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2C96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8F97F7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F57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rs31884576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296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A0B9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C1F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A54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31884576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2215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10.60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B5ED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6190B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0E1E995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BE1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rs38068554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15B4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4812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B0E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84F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38068554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2EC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11.59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94A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CB0F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60A8B45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C56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rs2960931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1137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13ED6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785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293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2960931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301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10.47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7E55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6.56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ADCD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7543F63E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A88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rs6068605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5D1D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FD1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49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7E2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6068605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38F6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23.70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F2766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B643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2C7B1B8E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A9B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rs15888622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2C90D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DF0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73C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E17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15888622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C07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7C603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3B31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408EF93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CDD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rs16263376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7D8C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E3A9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4F1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DC4D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16263376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A3B8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A4B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2745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BAD02F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BF2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rs33602349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415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0F0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010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F570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33602349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9C4E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10.34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637B4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7.51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D36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BCFA81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6733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rs9140707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E465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D572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4CA4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019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9140707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4EB2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17.35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189AD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3.12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F7F0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FB4F34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15F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rs9985352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965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17D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755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712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9985352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E70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6.99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CBC9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1.97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B01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12057CE6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E4D3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rs31912929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32C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675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8676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73C3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31912929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0EE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96B0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6B9A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0BC69A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535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rs36481334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1E1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575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7BB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243F9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36481334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82C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AD7D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44A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1545FC5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DA5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rs1588537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E23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128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0F2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6BD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1588537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D35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16.79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62B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DA1A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1298C51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D42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rs9319265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F80B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6889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C2B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A6A6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9319265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20E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28D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3.36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BE1E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0FCA0BD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D0E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rs13209021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C5D2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D925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47E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744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13209021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C6D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16.46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50589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7.83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63CD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CE3167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584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rs18105573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2AC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BB3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AA1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2CF6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18105573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A7A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D8F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F812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1149AA2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180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rs19332142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9CB1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0E17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636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3DC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19332142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D02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EAF7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3.06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38776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3016378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228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rs45007284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D79B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5416B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80F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2CA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45007284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0C5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503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355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1475CBE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5C28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rs2511987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972E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3A15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BC7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A24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2511987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236A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BD27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2.47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A900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173E6AC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B0F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rs2669053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2D1F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2AA21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92E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18F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2669053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C00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16.30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B32A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14.16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68317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2D8E279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28E16" w14:textId="77777777" w:rsidR="0058459B" w:rsidRDefault="0058459B">
            <w:pPr>
              <w:jc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1B4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D59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08127" w14:textId="77777777" w:rsidR="0058459B" w:rsidRDefault="0058459B">
            <w:pPr>
              <w:jc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7AA48" w14:textId="77777777" w:rsidR="0058459B" w:rsidRDefault="0058459B">
            <w:pPr>
              <w:jc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C62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12.13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37BF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14.09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BB0A7E" w14:textId="77777777" w:rsidR="0058459B" w:rsidRDefault="0058459B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6AB5F9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19E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rs31044180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BBA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90D57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A55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B7B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31044180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98D3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18.07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DB48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81E7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56B0692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E09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rs49333152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AEC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7C5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17C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41A8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49333152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AD6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12.55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D37D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7.53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553A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65D172A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FD9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rs3763850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F6FC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E66E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DF8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B51F2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3763850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90B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9.56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BB7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7F7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DAF9FE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923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rs13737322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DC39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C44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497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338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13737322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7902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6.98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112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10F5B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7FECF1A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58D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6010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1FFE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01EC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61F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4CD5D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17.93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B3C0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2.57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2D4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DBB3E4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F56B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rs17062257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AF0D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DA3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51B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7893E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17062257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0120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50E3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3.71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2ACB0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04AC33C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5124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rs1006049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797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2EF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B25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7C69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1006049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6FA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7.18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1C9D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C9C58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08D31033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BEB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rs21143057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312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F69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E0F1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580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21143057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D7F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20.64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2EE3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2EC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F2FB73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1301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rs33250256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EF2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95ED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8A1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93A5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33250256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0F3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D6D1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3.45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DB82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</w:tr>
      <w:tr w:rsidR="0058459B" w14:paraId="6E1CBC3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4B88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rs33687053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7331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EAC7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C937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275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33687053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81DF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17.90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2932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6.00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2413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510E50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C88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BFA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632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9D38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7E5F2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330000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4C12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9.65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4367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E30A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2CFB9483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30217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rs5318148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031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614A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2A0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384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5318148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95D9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6.69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1893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ED8B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3AD4781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D40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rs14311945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0AE0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TotalToc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1D60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DAC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B2CE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14311945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A5AF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30.35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C9D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10.26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2D5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BCD83F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042F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rs19607617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E660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6E1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2113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BB30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19607617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805F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10.10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514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8.36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607D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077521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B56C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rs20380420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D83F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C42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0AD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D8E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20380420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780A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10.70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1112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5.84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3D23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566ABDA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418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rs29588541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203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C31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A388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6560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29588541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E0D1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DA57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2D9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</w:tr>
      <w:tr w:rsidR="0058459B" w14:paraId="51D0251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B62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rs29847711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8DB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0E8D8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5825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48D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29847711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D159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2263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2.94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951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01D37A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C57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rs43578642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5E4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6A3A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10ECC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931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43578642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136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20.41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1BAD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E458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36CA3CD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E1BE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rs29070102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132F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D74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322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E77E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29070102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BE78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32.86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1E593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5.73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0B8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5BD75013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DA6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rs11720920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D44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031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17A0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ED5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11720920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F0D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8.42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B5728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7006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F7887C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7CE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rs13830686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86FC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3BC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D3A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D07B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13830686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EDD7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7.44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53D9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10.35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CFD7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4F634703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D902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rs14449662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0A85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7395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0BF9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42C1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14449662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CB7B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F0548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E7743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420EB6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82BC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lastRenderedPageBreak/>
              <w:t>rs22341967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494D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FA9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0A8F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F8A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22341967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2C268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CFA77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976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0D7EA1E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F44E1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rs37798958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3FF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BC2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A659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90C8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37798958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2C1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DB5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3.60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5F40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8119F5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5149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rs43000771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30B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8D5A5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F34B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60F0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43000771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C0C8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19C1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1015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22EB39C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A38F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rs49527604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892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714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BD3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60F1A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49527604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23EE3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7753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8.07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C05E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1ED9128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439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rs50565303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FCA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0E95C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3D7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44B7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50565303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029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0193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3.07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8F5C6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3AD571C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935A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rs14826149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B919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C62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53DF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79D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14826149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6DB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9.95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E263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0005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4056C84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7B25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rs27969771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C83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C8A5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4BEA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3786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27969771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E7F1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2EDC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BD46E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BD445B7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DAE3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rs36081826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097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75D5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7524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833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36081826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B72B1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13.47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FDDE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5B8A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84C8F16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376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rs37783217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100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240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05FF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E3DD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37783217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69F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6.11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A4B30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7518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24CC742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9E50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rs4717651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52E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27A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B838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E15D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4717651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D16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5.70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3B1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472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134D7A5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1F6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rs12916838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809D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E9E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4B7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F8FB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12916838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1112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4.62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5D21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954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C/G</w:t>
            </w:r>
          </w:p>
        </w:tc>
      </w:tr>
      <w:tr w:rsidR="0058459B" w14:paraId="497DF13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A20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rs18969794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E06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BE1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669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681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18969794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44DC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7880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2.91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648A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3107C10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B3D1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490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9873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5AA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F6E4B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079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18.72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32E2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3.45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3B17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6FAF859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463C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rs37757098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4AD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B4E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579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1780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37757098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7A1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E9103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F2C8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6E78EF9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1663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rs588498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601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B28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B3F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70C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588498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80C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980D9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3.43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4E1B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13BD6F35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B95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rs5680781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595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32E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C2C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004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5680781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F9B80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9.07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1522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1.99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DD742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235D37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00D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rs17266245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F8C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C237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8961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1F93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17266245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2BA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16.18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8A971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7.07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2849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64C4CC6F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EA6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rs20511904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2379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5AEC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B4B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0A9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20511904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FF35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13.42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B8FB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9.62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324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7C4B39D1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E3A8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rs20536038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3F8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A340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A50B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6B5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20536038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B60F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7EB5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178B6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5B535639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F5F3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rs30553268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B30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5036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EF5B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A4B7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30553268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F78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13.30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3FC4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1.53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41FB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31CF55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FB5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rs50030476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430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576B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736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42A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50030476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2A8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13.89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D40C9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F4819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</w:tr>
      <w:tr w:rsidR="0058459B" w14:paraId="54BA1F0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D093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rs1261520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81B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72C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D754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829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1261520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9CD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12.41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95A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A504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06A74E2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46AB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rs5779917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DCF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AB11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85D8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9CB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5779917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E5E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7.76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EA52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6.29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B250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2D6ED426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D66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rs6204830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23D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C72B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9ED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7A20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6204830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EEDF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15.42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3CAC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4.21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AF76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6CD5A5A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CD7892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726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AAC0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8735E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ED9C2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49D9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7.40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5DEF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1.88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4E018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</w:tr>
      <w:tr w:rsidR="0058459B" w14:paraId="1DD7E5E2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1B7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rs8720462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9AD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A46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B3A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8C1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8720462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91F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5.61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5735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3.75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18E2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</w:tr>
      <w:tr w:rsidR="0058459B" w14:paraId="409F9B5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AD5E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rs8917233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D181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14E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1B7C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FC2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8917233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E35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13.78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D5F08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11.49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7A15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5B95E50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749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rs10866555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F49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522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D16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F450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10866555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F02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6.14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FEE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6.75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088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</w:tr>
      <w:tr w:rsidR="0058459B" w14:paraId="7C2D4003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FB8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rs24490221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C860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087C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60E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28DB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24490221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364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6.35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38EC8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5.04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5CD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33FB442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DBF4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rs26086587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001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EC03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0BE4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031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26086587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CBD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12.33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C61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BD087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</w:tr>
      <w:tr w:rsidR="0058459B" w14:paraId="37C9DAAA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72747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rs35039015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AF37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89F3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940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6C28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35039015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24D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11.00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F7C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4.89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9E87B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7284CD24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67B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rs37558520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921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425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4DC40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585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37558520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C74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9.34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C94F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4.07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EF7C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</w:tr>
      <w:tr w:rsidR="0058459B" w14:paraId="34E4E74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EC7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rs48042885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108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F7A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39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88F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48042885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3B18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9.27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0D7FB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5.24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AB3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</w:tr>
      <w:tr w:rsidR="0058459B" w14:paraId="185E17E8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A31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rs3023398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9269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99C7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8AE52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659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3023398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1E9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457CF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3.48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D87D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</w:tr>
      <w:tr w:rsidR="0058459B" w14:paraId="697EE42D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7E63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rs8618394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88C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3CCE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91D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AFC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8618394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11E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4.43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B3141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3.10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167B2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6C848FCC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472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rs36950954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713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77BE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0BA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891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36950954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453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7.61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2E70F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3.96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0FA7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</w:tr>
      <w:tr w:rsidR="0058459B" w14:paraId="5F4F50D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D81A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rs38200036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3463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9C3C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F8D00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0BC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38200036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8E0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9.20 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035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7.52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25843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</w:tr>
      <w:tr w:rsidR="0058459B" w14:paraId="17748D1B" w14:textId="77777777">
        <w:trPr>
          <w:trHeight w:val="290"/>
        </w:trPr>
        <w:tc>
          <w:tcPr>
            <w:tcW w:w="75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0DDD7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rs46814888</w:t>
            </w:r>
          </w:p>
        </w:tc>
        <w:tc>
          <w:tcPr>
            <w:tcW w:w="84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9B2387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796" w:type="pct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52C964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356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A8EFD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62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A98AAC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46814888</w:t>
            </w:r>
          </w:p>
        </w:tc>
        <w:tc>
          <w:tcPr>
            <w:tcW w:w="712" w:type="pct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DDC37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8.64 </w:t>
            </w:r>
          </w:p>
        </w:tc>
        <w:tc>
          <w:tcPr>
            <w:tcW w:w="4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4391F1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5.43 </w:t>
            </w:r>
          </w:p>
        </w:tc>
        <w:tc>
          <w:tcPr>
            <w:tcW w:w="428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0E6A1A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</w:tr>
      <w:tr w:rsidR="0058459B" w14:paraId="161D1A74" w14:textId="77777777">
        <w:trPr>
          <w:gridAfter w:val="1"/>
          <w:wAfter w:w="144" w:type="pct"/>
          <w:trHeight w:val="290"/>
        </w:trPr>
        <w:tc>
          <w:tcPr>
            <w:tcW w:w="4855" w:type="pct"/>
            <w:gridSpan w:val="14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D55F822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9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 w:hint="eastAsia"/>
                <w:color w:val="000000" w:themeColor="text1"/>
                <w:kern w:val="0"/>
                <w:sz w:val="24"/>
                <w:szCs w:val="24"/>
              </w:rPr>
              <w:t>Peak SNP associated with the Toc content identified by GWAS using QTL detection of 3VmrMLM multiple-environment method.</w:t>
            </w:r>
          </w:p>
        </w:tc>
      </w:tr>
      <w:tr w:rsidR="0058459B" w14:paraId="223C3904" w14:textId="77777777">
        <w:trPr>
          <w:gridAfter w:val="1"/>
          <w:wAfter w:w="144" w:type="pct"/>
          <w:trHeight w:val="840"/>
        </w:trPr>
        <w:tc>
          <w:tcPr>
            <w:tcW w:w="75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58C8F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Marker</w:t>
            </w:r>
          </w:p>
        </w:tc>
        <w:tc>
          <w:tcPr>
            <w:tcW w:w="846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C667C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34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2C7B2B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23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21FA6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423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43EA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</w:t>
            </w:r>
            <w:r>
              <w:rPr>
                <w:rFonts w:eastAsia="SimSun"/>
                <w:color w:val="000000"/>
                <w:kern w:val="0"/>
                <w:sz w:val="22"/>
                <w:vertAlign w:val="superscript"/>
                <w:lang w:bidi="ar"/>
              </w:rPr>
              <w:t>2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(%)</w:t>
            </w:r>
          </w:p>
        </w:tc>
        <w:tc>
          <w:tcPr>
            <w:tcW w:w="634" w:type="pct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9B18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 w:hint="eastAsia"/>
              </w:rPr>
              <w:t>-log10</w:t>
            </w:r>
            <w:r>
              <w:rPr>
                <w:rFonts w:eastAsia="SimSun" w:hint="eastAsia"/>
              </w:rPr>
              <w:t>（</w:t>
            </w:r>
            <w:r>
              <w:rPr>
                <w:rFonts w:eastAsia="SimSun" w:hint="eastAsia"/>
              </w:rPr>
              <w:t>P</w:t>
            </w:r>
            <w:r>
              <w:rPr>
                <w:rFonts w:eastAsia="SimSun" w:hint="eastAsia"/>
              </w:rPr>
              <w:t>）</w:t>
            </w:r>
          </w:p>
        </w:tc>
        <w:tc>
          <w:tcPr>
            <w:tcW w:w="43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C12192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  <w:tc>
          <w:tcPr>
            <w:tcW w:w="790" w:type="pct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D5ADF7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significance</w:t>
            </w:r>
          </w:p>
        </w:tc>
      </w:tr>
      <w:tr w:rsidR="0058459B" w14:paraId="5601AABA" w14:textId="77777777">
        <w:trPr>
          <w:gridAfter w:val="1"/>
          <w:wAfter w:w="144" w:type="pct"/>
          <w:trHeight w:val="28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4254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rs5957934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79C17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C0348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6D4B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5957934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A8E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0.74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4A42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4.79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F63E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8C1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62DB7237" w14:textId="77777777">
        <w:trPr>
          <w:gridAfter w:val="1"/>
          <w:wAfter w:w="144" w:type="pct"/>
          <w:trHeight w:val="28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F75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rs7167202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C6642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BC54C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CCD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7167202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1E47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2.19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73D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16.28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AD9A3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0264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1297EB49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B9A0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rs33810082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5327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D74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6070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33810082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5858F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1.79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978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10.16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E14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13E07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163B65A7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A1B1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rs41784197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F58A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95A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063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41784197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43EB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2.77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626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12.32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F134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6AA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288E35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781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rs54988794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915D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76D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8B7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54988794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483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2.72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54F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9.91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464B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BF43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68FD922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73B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rs9337368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954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F51D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1D15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9337368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48EB1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0C9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6.33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DDA17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87E60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6BEC95E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9B13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rs14558036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13A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8ED6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79C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14558036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7E259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1.14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74C5C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5.32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D45ED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4798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1EE9A79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FF88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rs15344256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D798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B21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C661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15344256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C4A6A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0.69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AB7C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A915F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BCD2A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44F2C5D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FD0D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rs38585708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B47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44D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D973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38585708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E31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1.91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98C9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10.77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3F3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A20DA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60A39F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9D95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rs23248953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6ED3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743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8FA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23248953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643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2.59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C6E1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7.10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BF0F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BB21B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9BD2822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F48B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rs46089902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75A2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0F7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BC56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46089902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FDFF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3.11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117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16.84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5319E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14A9A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8535ACA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990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rs3776281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CF4C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857A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793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3776281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66530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1.82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C356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4.36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E935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AB4A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4ECD90C5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EE8C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rs2960931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3E0C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2C9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1397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2960931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616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BFD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10.45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0C7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D2DF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5345277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37C2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rs33602349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978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22F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A0D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33602349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173F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0.83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DF69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CE116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7E9C0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3D55FD35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C99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rs1125901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AD011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F6A8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77A0F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1125901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682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1.09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AB0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5.43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41D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C3C6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4DA08FC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FA05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rs9140707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5F08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B9789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53CA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9140707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90C4B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1.64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8B9D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33.30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D46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53DF0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7D6257BE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B9756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rs1834346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A033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B9B55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F71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1834346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5D91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2.84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53CE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11.02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3DB6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9E2E4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D06B7E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D21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rs18105573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7F10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3CF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5C23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18105573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6B2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0.91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97D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5.58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70FC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897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39837ABA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CAD3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rs2623586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6CAB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AA1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728E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2623586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80A9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1.15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B2E4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6C2B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DEB2F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75A677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80D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rs7543892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3A8C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FD9E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832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7543892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96F2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0.83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FBB7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11.13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F77A1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428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7D3412F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100A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rs40595691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1C8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D109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1CD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40595691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A377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1.10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A5EA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4E392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F3A37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3F049D90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874F4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B76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CC085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526218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89F9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3.07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44DB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7.34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B1FD60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22FE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8CD6C46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1D85D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rs17125409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A44B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0F81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96F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17125409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D82A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2.28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121C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46.05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A979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0619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67EA854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BF81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rs30745948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E0E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0EAB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A64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30745948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6995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1.20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48C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6.36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D15B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35D0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177CF7E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C81A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rs330000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D67CB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A85C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A86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330000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A5F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0.52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3078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4.35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751C7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D2BB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6A59406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5FEC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rs11500692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F5D2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692A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486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11500692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F3B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1.73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B353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19.05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630E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9F4C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1933C158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9907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rs12489028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894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F25A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4F2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12489028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AA4A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A5BA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10.29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BD59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EC1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4C224B2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D02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rs1605554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2E2F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94D0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D14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1605554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7498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0.93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BD3B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953A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FF288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A53F478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6AB3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rs1729555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31B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AA56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FE5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1729555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9DF4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2.53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2029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9.54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19514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504A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7FDF9909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67B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rs7006046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3A51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240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AB8D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7006046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2586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1.92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5BBF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10.65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98B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7A8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718050D4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FEE80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rs22683352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834D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F6C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4E46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22683352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BA4F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2.35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3F4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8.71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C557A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1BD1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DF24471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9D2A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rs25004545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3DB7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81D6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5DE8B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25004545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49F1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0.56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76E6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63185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AABBC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2FFCEDD3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86E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rs12107100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FA0D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92C7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AE5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12107100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3D7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1.42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DE1A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14.48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75D7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9CA9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E146BFB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C86A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rs14340230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0593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CD4A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A715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14340230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6CC0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2.64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F49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14.25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8C72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ED0CE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A5DF95D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F5E4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rs17568067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027B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0FE56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179E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17568067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ECE6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1.73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097C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13.65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9BE27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4BF76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1B65AD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436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rs35823452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4402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DEEA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8AE3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35823452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06D7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2.87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234C6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7.36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363E9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0D064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8481FAB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882F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rs36546835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402F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16B3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9B42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36546835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0214D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0.98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6526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F4DCA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C2411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0D888FB7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3B6D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rs37196130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B945A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19CF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06BC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37196130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3914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0.51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91E6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50CF9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3933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40AE30D8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E29C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rs43000771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6CB3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FF78E4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15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D903A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43000771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2F34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1.75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B244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4.57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BE148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E5C0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27AFAE55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4AB4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rs9992254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CAB32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091A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184F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9992254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7FAB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1.65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ADECE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8.67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A25CE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D1E79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0AE5023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FB83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rs28496951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9E3F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ACB4C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623B7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28496951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4D5C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2.27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948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20.54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D8AD11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742B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72A0894E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531C5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rs7334748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933159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91AE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EA7F4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7334748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30703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0.36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0EE1B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3.63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B70E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381C4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4F87ECF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C06F2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rs8202476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5AB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24F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B789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8202476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FE86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1.62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3957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15.90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B95B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F47D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31BFAFB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B640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rs13706638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592A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78F1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F8CF5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13706638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3693E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2.06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586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12.12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0C8D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75FA9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A365166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82D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rs17266245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74C5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B782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E5E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17266245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496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1.39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20C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11.10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45912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DE1E1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CEBA55A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D81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rs45649502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FCF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21C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13B2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45649502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762FF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1.17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ADB7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8.22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6147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494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5F66A08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315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rs53062844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49A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35CB2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F527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53062844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CA602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1.57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D7FE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23.60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3A2DE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0020C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663F193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E72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rs55570229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877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E492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9D0A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55570229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7B0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3.56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354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8.59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E424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621F9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1A0DA20E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773E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rs55790524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788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751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4A23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55790524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0315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0.89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2694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5.15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E380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28B0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0B6D1D67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0EAD1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rs7985649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2C8B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BA06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363E0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7985649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76B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3.01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EA5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11.71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399C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DE0B8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66FAA67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DA65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rs8720462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38B6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8F8C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C501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8720462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8865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0.59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56EC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4.01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CC562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12F5E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2C04C633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9204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rs47303195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89704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658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00C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47303195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A74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1.67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7B49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10.34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CBAD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C47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FBE675A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4555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rs29979841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BAB8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00C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29B3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29979841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8532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1.85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BB13B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9.68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F18E0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1B3E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38B8EE6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FC36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rs34774232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8533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CFD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DE05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34774232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476C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1.80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AD457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13.07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50029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7F17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6EBBF179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F74A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rs35562231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B3F8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1DA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B02C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35562231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6C1E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1.77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BA399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9.48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408BA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3992A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C1BFB4B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BA2D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rs35815938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41ED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062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DB80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35815938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A25D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1.08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B34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10.32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09C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1D2B8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64BCE13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841B8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rs42885365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0D51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CE04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53D6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42885365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966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1.68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EF6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6.70 </w:t>
            </w:r>
          </w:p>
        </w:tc>
        <w:tc>
          <w:tcPr>
            <w:tcW w:w="4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FB8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43E24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608CF4C" w14:textId="77777777">
        <w:trPr>
          <w:gridAfter w:val="1"/>
          <w:wAfter w:w="144" w:type="pct"/>
          <w:trHeight w:val="290"/>
        </w:trPr>
        <w:tc>
          <w:tcPr>
            <w:tcW w:w="75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52D8F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rs46814888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FE387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4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6C600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623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507395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46814888</w:t>
            </w:r>
          </w:p>
        </w:tc>
        <w:tc>
          <w:tcPr>
            <w:tcW w:w="423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13043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0.87 </w:t>
            </w:r>
          </w:p>
        </w:tc>
        <w:tc>
          <w:tcPr>
            <w:tcW w:w="634" w:type="pct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3A3377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8.70 </w:t>
            </w:r>
          </w:p>
        </w:tc>
        <w:tc>
          <w:tcPr>
            <w:tcW w:w="43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792FA7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  <w:tc>
          <w:tcPr>
            <w:tcW w:w="790" w:type="pct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1C9E755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</w:tbl>
    <w:p w14:paraId="1B0542AB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W w:w="5084" w:type="pct"/>
        <w:tblLayout w:type="fixed"/>
        <w:tblLook w:val="04A0" w:firstRow="1" w:lastRow="0" w:firstColumn="1" w:lastColumn="0" w:noHBand="0" w:noVBand="1"/>
      </w:tblPr>
      <w:tblGrid>
        <w:gridCol w:w="1256"/>
        <w:gridCol w:w="1502"/>
        <w:gridCol w:w="637"/>
        <w:gridCol w:w="1068"/>
        <w:gridCol w:w="730"/>
        <w:gridCol w:w="1113"/>
        <w:gridCol w:w="811"/>
        <w:gridCol w:w="1329"/>
      </w:tblGrid>
      <w:tr w:rsidR="0058459B" w14:paraId="03DD02FA" w14:textId="77777777">
        <w:trPr>
          <w:trHeight w:val="290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3DB6C78" w14:textId="77777777" w:rsidR="0058459B" w:rsidRDefault="00000000">
            <w:pPr>
              <w:rPr>
                <w:rFonts w:eastAsia="DengXian"/>
                <w:b/>
                <w:bCs/>
                <w:kern w:val="0"/>
                <w:sz w:val="22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>Table S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10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 w:hint="eastAsia"/>
                <w:color w:val="000000" w:themeColor="text1"/>
                <w:kern w:val="0"/>
                <w:sz w:val="24"/>
                <w:szCs w:val="24"/>
              </w:rPr>
              <w:t>Peak SNP associated with the Toc content identified by GWAS using QEI detection of 3VmrMLM multi</w:t>
            </w:r>
            <w:r>
              <w:rPr>
                <w:rFonts w:eastAsia="DengXian" w:hint="eastAsia"/>
                <w:color w:val="000000" w:themeColor="text1"/>
                <w:kern w:val="0"/>
                <w:sz w:val="24"/>
                <w:szCs w:val="24"/>
                <w:lang w:bidi="ar"/>
              </w:rPr>
              <w:t>ple</w:t>
            </w:r>
            <w:r>
              <w:rPr>
                <w:rFonts w:eastAsia="DengXian" w:hint="eastAsia"/>
                <w:color w:val="000000" w:themeColor="text1"/>
                <w:kern w:val="0"/>
                <w:sz w:val="24"/>
                <w:szCs w:val="24"/>
              </w:rPr>
              <w:t>-environment method.</w:t>
            </w:r>
          </w:p>
        </w:tc>
      </w:tr>
      <w:tr w:rsidR="0058459B" w14:paraId="54B9981F" w14:textId="77777777">
        <w:trPr>
          <w:trHeight w:val="842"/>
        </w:trPr>
        <w:tc>
          <w:tcPr>
            <w:tcW w:w="74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C7D9F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Marker</w:t>
            </w:r>
          </w:p>
        </w:tc>
        <w:tc>
          <w:tcPr>
            <w:tcW w:w="88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E015B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Traits</w:t>
            </w:r>
          </w:p>
        </w:tc>
        <w:tc>
          <w:tcPr>
            <w:tcW w:w="377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511D3A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Chr.</w:t>
            </w:r>
          </w:p>
        </w:tc>
        <w:tc>
          <w:tcPr>
            <w:tcW w:w="63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7F0D51B" w14:textId="77777777" w:rsidR="0058459B" w:rsidRDefault="00000000">
            <w:pPr>
              <w:widowControl/>
              <w:jc w:val="left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Position</w:t>
            </w:r>
          </w:p>
        </w:tc>
        <w:tc>
          <w:tcPr>
            <w:tcW w:w="43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D2C2BD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</w:t>
            </w:r>
            <w:r>
              <w:rPr>
                <w:rFonts w:eastAsia="SimSun"/>
                <w:color w:val="000000"/>
                <w:kern w:val="0"/>
                <w:sz w:val="22"/>
                <w:vertAlign w:val="superscript"/>
                <w:lang w:bidi="ar"/>
              </w:rPr>
              <w:t>2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(%)</w:t>
            </w:r>
          </w:p>
        </w:tc>
        <w:tc>
          <w:tcPr>
            <w:tcW w:w="65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29A0E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-log10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（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）</w:t>
            </w:r>
          </w:p>
        </w:tc>
        <w:tc>
          <w:tcPr>
            <w:tcW w:w="48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B227E5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Allele</w:t>
            </w:r>
          </w:p>
        </w:tc>
        <w:tc>
          <w:tcPr>
            <w:tcW w:w="78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56244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significance</w:t>
            </w:r>
          </w:p>
        </w:tc>
      </w:tr>
      <w:tr w:rsidR="0058459B" w14:paraId="3A27B417" w14:textId="77777777">
        <w:trPr>
          <w:trHeight w:val="28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DB42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rs12447869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61728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360A0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0"/>
                <w:szCs w:val="20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4EC72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12447869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ABB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1.50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2F8B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4.44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7B553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G/C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814B0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167116B6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4B5D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rs38321290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FD6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36D3E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BC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38321290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B5E3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4.92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79654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22.17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2F28B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9B8B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FC94B80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0F4C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rs37739787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A18C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D6735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14E9F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37739787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5F81A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1.56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D482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6.85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6808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3C710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15935A2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2303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rs2799329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F6E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4FAF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CC9A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2799329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098C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4.16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2025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19.20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D02A0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A375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413173E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B507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rs2669053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A72B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FCAF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B5D6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2669053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BC85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3.61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F1456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11.49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FFBF0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4F739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09876150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6F6AD4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247E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CDFDA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488DB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3318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2.97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DF8DB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5.23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4D5E02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1C3E1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299784E3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CE2D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rs50270401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68B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9AC9D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EE24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50270401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7C74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7.64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1D62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23.87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D104B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AE87A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DA8C739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D1C32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rs29527738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9262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8B43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A5FE3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29527738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751B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4.97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68E01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21.84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A2A2D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T/G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EE4B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E7663B0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EFBC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E088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95E5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74CD6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9B3A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4.56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ECF0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15.98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096849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26E1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759B796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B302E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4150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674FF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3325DD" w14:textId="77777777" w:rsidR="0058459B" w:rsidRDefault="0058459B">
            <w:pPr>
              <w:jc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0773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9.00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A2A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18.12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C5A50" w14:textId="77777777" w:rsidR="0058459B" w:rsidRDefault="0058459B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1A4B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2991469B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E4AF9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FF86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γ-Toc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8B5F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49DA4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4811A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10.64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9825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32.05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6B160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3A02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423844AB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E5F9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rs36745771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6A4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557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2F70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36745771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B50C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1.51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66096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6.44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848A7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0D85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  <w:tr w:rsidR="0058459B" w14:paraId="50F2B22F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F1D6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rs49948296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7C49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δ-Toc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ED72F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2149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49948296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CE210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1.27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9474C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5.41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0ED0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41E4C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6F1AA2D9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A93A3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rs55080151</w:t>
            </w:r>
          </w:p>
        </w:tc>
        <w:tc>
          <w:tcPr>
            <w:tcW w:w="88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E9088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Total- content</w:t>
            </w:r>
          </w:p>
        </w:tc>
        <w:tc>
          <w:tcPr>
            <w:tcW w:w="3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2B93B7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6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E92F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55080151</w:t>
            </w:r>
          </w:p>
        </w:tc>
        <w:tc>
          <w:tcPr>
            <w:tcW w:w="43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821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2.88 </w:t>
            </w:r>
          </w:p>
        </w:tc>
        <w:tc>
          <w:tcPr>
            <w:tcW w:w="65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C92BE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5.14 </w:t>
            </w:r>
          </w:p>
        </w:tc>
        <w:tc>
          <w:tcPr>
            <w:tcW w:w="48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4666D4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78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E3AAC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SUG</w:t>
            </w:r>
          </w:p>
        </w:tc>
      </w:tr>
      <w:tr w:rsidR="0058459B" w14:paraId="290E0579" w14:textId="77777777">
        <w:trPr>
          <w:trHeight w:val="290"/>
        </w:trPr>
        <w:tc>
          <w:tcPr>
            <w:tcW w:w="74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BE65EE2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rs5779917</w:t>
            </w:r>
          </w:p>
        </w:tc>
        <w:tc>
          <w:tcPr>
            <w:tcW w:w="88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FD2EE45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α-Toc content</w:t>
            </w:r>
          </w:p>
        </w:tc>
        <w:tc>
          <w:tcPr>
            <w:tcW w:w="377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A0BDC1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63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407C83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5779917</w:t>
            </w:r>
          </w:p>
        </w:tc>
        <w:tc>
          <w:tcPr>
            <w:tcW w:w="43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9986F46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2.01 </w:t>
            </w:r>
          </w:p>
        </w:tc>
        <w:tc>
          <w:tcPr>
            <w:tcW w:w="65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7F197FD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8.90 </w:t>
            </w:r>
          </w:p>
        </w:tc>
        <w:tc>
          <w:tcPr>
            <w:tcW w:w="48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4A608A4B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782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74A640BA" w14:textId="77777777" w:rsidR="0058459B" w:rsidRDefault="00000000">
            <w:pPr>
              <w:widowControl/>
              <w:jc w:val="center"/>
              <w:textAlignment w:val="center"/>
              <w:rPr>
                <w:rFonts w:eastAsia="DengXian"/>
                <w:kern w:val="0"/>
                <w:sz w:val="22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SIG</w:t>
            </w:r>
          </w:p>
        </w:tc>
      </w:tr>
    </w:tbl>
    <w:p w14:paraId="19F4CDFF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  <w:sectPr w:rsidR="0058459B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634"/>
        <w:gridCol w:w="707"/>
        <w:gridCol w:w="1458"/>
        <w:gridCol w:w="22"/>
        <w:gridCol w:w="1888"/>
        <w:gridCol w:w="1560"/>
        <w:gridCol w:w="22"/>
        <w:gridCol w:w="1555"/>
        <w:gridCol w:w="11"/>
        <w:gridCol w:w="5101"/>
      </w:tblGrid>
      <w:tr w:rsidR="0058459B" w14:paraId="1ED6934C" w14:textId="77777777">
        <w:trPr>
          <w:trHeight w:val="90"/>
        </w:trPr>
        <w:tc>
          <w:tcPr>
            <w:tcW w:w="14174" w:type="dxa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F8F7DB6" w14:textId="77777777" w:rsidR="0058459B" w:rsidRDefault="00000000">
            <w:pPr>
              <w:widowControl/>
              <w:jc w:val="left"/>
              <w:rPr>
                <w:color w:val="000000" w:themeColor="text1"/>
                <w:kern w:val="0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Table </w:t>
            </w:r>
            <w:r>
              <w:rPr>
                <w:rFonts w:eastAsia="SimSun" w:hint="eastAsia"/>
                <w:b/>
                <w:bCs/>
                <w:color w:val="000000" w:themeColor="text1"/>
                <w:kern w:val="0"/>
                <w:sz w:val="24"/>
                <w:szCs w:val="24"/>
              </w:rPr>
              <w:t>S11</w:t>
            </w:r>
            <w:r>
              <w:rPr>
                <w:rFonts w:hint="eastAsia"/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 </w:t>
            </w:r>
            <w:r>
              <w:rPr>
                <w:rFonts w:hint="eastAsia"/>
                <w:color w:val="000000" w:themeColor="text1"/>
                <w:kern w:val="0"/>
                <w:sz w:val="24"/>
                <w:szCs w:val="24"/>
              </w:rPr>
              <w:t>Candidate genes</w:t>
            </w:r>
            <w:r>
              <w:rPr>
                <w:color w:val="000000" w:themeColor="text1"/>
                <w:kern w:val="0"/>
                <w:sz w:val="24"/>
                <w:szCs w:val="24"/>
              </w:rPr>
              <w:t xml:space="preserve"> in the flanking regions of peak SNPs</w:t>
            </w:r>
            <w:r>
              <w:rPr>
                <w:rFonts w:eastAsia="SimSun" w:hint="eastAsia"/>
                <w:color w:val="000000" w:themeColor="text1"/>
                <w:kern w:val="0"/>
                <w:sz w:val="24"/>
                <w:szCs w:val="24"/>
              </w:rPr>
              <w:t xml:space="preserve"> of two group</w:t>
            </w:r>
            <w:r>
              <w:rPr>
                <w:color w:val="000000" w:themeColor="text1"/>
                <w:kern w:val="0"/>
                <w:sz w:val="24"/>
                <w:szCs w:val="24"/>
              </w:rPr>
              <w:t>.</w:t>
            </w:r>
          </w:p>
        </w:tc>
      </w:tr>
      <w:tr w:rsidR="0058459B" w14:paraId="40C67E9B" w14:textId="77777777">
        <w:trPr>
          <w:trHeight w:val="840"/>
        </w:trPr>
        <w:tc>
          <w:tcPr>
            <w:tcW w:w="166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DD9ED5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Peak SNP</w:t>
            </w:r>
          </w:p>
        </w:tc>
        <w:tc>
          <w:tcPr>
            <w:tcW w:w="71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9230B26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Chr.</w:t>
            </w:r>
          </w:p>
        </w:tc>
        <w:tc>
          <w:tcPr>
            <w:tcW w:w="1501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06F8C5E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Physical position (bp)</w:t>
            </w:r>
          </w:p>
        </w:tc>
        <w:tc>
          <w:tcPr>
            <w:tcW w:w="191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268CAA4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/>
                <w:kern w:val="0"/>
                <w:sz w:val="22"/>
                <w:lang w:bidi="ar"/>
              </w:rPr>
              <w:t>Gene ID</w:t>
            </w:r>
          </w:p>
        </w:tc>
        <w:tc>
          <w:tcPr>
            <w:tcW w:w="1605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932BCE9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Start Position</w:t>
            </w:r>
          </w:p>
        </w:tc>
        <w:tc>
          <w:tcPr>
            <w:tcW w:w="157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A860D7D" w14:textId="77777777" w:rsidR="0058459B" w:rsidRDefault="00000000">
            <w:pPr>
              <w:widowControl/>
              <w:jc w:val="center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Stop Position</w:t>
            </w:r>
          </w:p>
        </w:tc>
        <w:tc>
          <w:tcPr>
            <w:tcW w:w="5198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3C03BE4" w14:textId="77777777" w:rsidR="0058459B" w:rsidRDefault="00000000">
            <w:pPr>
              <w:widowControl/>
              <w:jc w:val="left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Functional annotation</w:t>
            </w:r>
          </w:p>
        </w:tc>
      </w:tr>
      <w:tr w:rsidR="0058459B" w14:paraId="6CDFD97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3E5E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bookmarkStart w:id="0" w:name="_Hlk93857712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rs39895210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C8012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E1D38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39895210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D5E2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2C6A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39791040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BDA7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39795337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A0E3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RAB GTPase homolog C2A</w:t>
            </w:r>
          </w:p>
        </w:tc>
      </w:tr>
      <w:tr w:rsidR="0058459B" w14:paraId="073C723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5F4A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7AFD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0B62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8A5BF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</w:t>
            </w:r>
            <w:r>
              <w:rPr>
                <w:rFonts w:eastAsia="SimSun" w:hint="eastAsia"/>
                <w:i/>
                <w:iCs/>
                <w:color w:val="000000"/>
                <w:kern w:val="0"/>
                <w:sz w:val="22"/>
                <w:lang w:bidi="ar"/>
              </w:rPr>
              <w:t>5</w:t>
            </w: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B7756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39817953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E0E1D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39826834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002948" w14:textId="77777777" w:rsidR="0058459B" w:rsidRDefault="00000000">
            <w:pPr>
              <w:widowControl/>
              <w:jc w:val="left"/>
              <w:textAlignment w:val="center"/>
              <w:rPr>
                <w:rFonts w:eastAsia="SimSun"/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T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ransducin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family protein / WD-40 repeat family protein</w:t>
            </w:r>
          </w:p>
        </w:tc>
      </w:tr>
      <w:bookmarkEnd w:id="0"/>
      <w:tr w:rsidR="0058459B" w14:paraId="220A324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697A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3A15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0E2F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EFFB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4998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39827357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26A3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39828692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10C2B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expansin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A9</w:t>
            </w:r>
          </w:p>
        </w:tc>
      </w:tr>
      <w:tr w:rsidR="0058459B" w14:paraId="0BF53A4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6D0A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FD68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70CD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41BE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F1C3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39832690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99B9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39839887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B3634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Tudor/PWWP/MBT superfamily protein</w:t>
            </w:r>
          </w:p>
        </w:tc>
      </w:tr>
      <w:tr w:rsidR="0058459B" w14:paraId="6CCACD2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A275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4E5A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A89A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0045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45A2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39842435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4238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39843916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3A7D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ARM repeat superfamily protein</w:t>
            </w:r>
          </w:p>
        </w:tc>
      </w:tr>
      <w:tr w:rsidR="0058459B" w14:paraId="6BA80D3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C45A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8E96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F67D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079C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Glyma.03G186900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BAD3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39848060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A1EBF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39849803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6C88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UDP-glucosyl transferase 73C2</w:t>
            </w:r>
          </w:p>
        </w:tc>
      </w:tr>
      <w:tr w:rsidR="0058459B" w14:paraId="326F5DE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F713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76FF0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39F2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D06D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D1D8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39852803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1E88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39854986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371B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UDP-glucosyl transferase 73C1</w:t>
            </w:r>
          </w:p>
        </w:tc>
      </w:tr>
      <w:tr w:rsidR="0058459B" w14:paraId="04C4729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72B65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9393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59DB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07D6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79EE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39856018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8C10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39858175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184E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don-glucosyltransferase 1</w:t>
            </w:r>
          </w:p>
        </w:tc>
      </w:tr>
      <w:tr w:rsidR="0058459B" w14:paraId="3E297AA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C576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61063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968D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7E4B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ED80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39860553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2C6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39862188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5F44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don-glucosyltransferase 1</w:t>
            </w:r>
          </w:p>
        </w:tc>
      </w:tr>
      <w:tr w:rsidR="0058459B" w14:paraId="5849DE4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2FBF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98D50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320E8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4B48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E7B3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39863823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963C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39865741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F522E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UDP-glucosyl transferase 73C7</w:t>
            </w:r>
          </w:p>
        </w:tc>
      </w:tr>
      <w:tr w:rsidR="0058459B" w14:paraId="2EE537D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201B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8D03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8250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016C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625A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39868285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F90A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39869751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2DECE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don-glucosyltransferase 1</w:t>
            </w:r>
          </w:p>
        </w:tc>
      </w:tr>
      <w:tr w:rsidR="0058459B" w14:paraId="30EFFD0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C5DF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CC5C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C84B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B378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DAC2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39873967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22EE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39875695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EE52E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UDP-glucosyl transferase 73C1</w:t>
            </w:r>
          </w:p>
        </w:tc>
      </w:tr>
      <w:tr w:rsidR="0058459B" w14:paraId="4A49A85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9DE1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5AD4B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ED2E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0D229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593D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39882427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5586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39884819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8E25B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UDP-glucosyl transferase 73C2</w:t>
            </w:r>
          </w:p>
        </w:tc>
      </w:tr>
      <w:tr w:rsidR="0058459B" w14:paraId="7A02B76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CBB05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84C2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D37A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CB4D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Glyma.03G187900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129EA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39902224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C705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39905432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4F6C8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2-oxoglutarate (2OG) and Fe(II)-dependent oxygenase superfamily protein</w:t>
            </w:r>
          </w:p>
        </w:tc>
      </w:tr>
      <w:tr w:rsidR="0058459B" w14:paraId="01EF50C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5543C8A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474C86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F38807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5A6254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Glyma.03G188100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71F12E3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39936237</w:t>
            </w:r>
          </w:p>
        </w:tc>
        <w:tc>
          <w:tcPr>
            <w:tcW w:w="1578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8800B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39945018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890B15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Modifier of rudimentary (Mod(r)) protein</w:t>
            </w:r>
          </w:p>
        </w:tc>
      </w:tr>
      <w:tr w:rsidR="0058459B" w14:paraId="340D0DC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AF91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40CC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A279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CF59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Glyma.03G188300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75F4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39945140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E049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39946006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B24B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Pollen Ole e 1 allergen and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extensin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6112872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D54E8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rs2960931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333BD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C291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2960931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10F36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Glyma.06G037300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55A78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2861369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8D75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2870869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39CA4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uroporphyrinogen-III synthase family protein</w:t>
            </w:r>
          </w:p>
        </w:tc>
      </w:tr>
      <w:tr w:rsidR="0058459B" w14:paraId="2944F77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87A5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AA09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FAF2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F2D0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Glyma.06G037800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F58D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2894530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0B86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2896325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9E2D8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2BA346F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7951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0221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A7F0A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C7B73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Glyma.06G037900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BB70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2902002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3A6F4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2905685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CBAC7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phospholipase A 2A</w:t>
            </w:r>
          </w:p>
        </w:tc>
      </w:tr>
      <w:tr w:rsidR="0058459B" w14:paraId="5B469A2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72CE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18CD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479B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ED72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417D7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2908879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706D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2910318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4E19F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 w:hint="eastAsia"/>
                <w:color w:val="000000"/>
                <w:kern w:val="0"/>
                <w:sz w:val="22"/>
                <w:lang w:bidi="ar"/>
              </w:rPr>
              <w:t>A</w:t>
            </w: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lpha/beta-Hydrolases superfamily protein</w:t>
            </w:r>
          </w:p>
        </w:tc>
      </w:tr>
      <w:tr w:rsidR="0058459B" w14:paraId="22395F9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94B56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F946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CC31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4AEA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E2FF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2912312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1E5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2913301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73B02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Plant protein of unknown function (DUF639)</w:t>
            </w:r>
          </w:p>
        </w:tc>
      </w:tr>
      <w:tr w:rsidR="0058459B" w14:paraId="542CE6A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62AF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BBF5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6761F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6FF6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20D9B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2914749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4E719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2915579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689BC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Histone superfamily protein</w:t>
            </w:r>
          </w:p>
        </w:tc>
      </w:tr>
      <w:tr w:rsidR="0058459B" w14:paraId="5A1F6F9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9A5C7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AA82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71FFB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AF82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BDC0C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2930065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8CA3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2934257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925D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of unknown function DUF829, transmembrane 53</w:t>
            </w:r>
          </w:p>
        </w:tc>
      </w:tr>
      <w:tr w:rsidR="0058459B" w14:paraId="7D3C0FF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8B5D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35E07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0EE6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6C69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D955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2935243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7794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2937127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3B17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NAD(P)-binding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Rossmann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-fold superfamily protein</w:t>
            </w:r>
          </w:p>
        </w:tc>
      </w:tr>
      <w:tr w:rsidR="0058459B" w14:paraId="7B80D09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EADD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EC7E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88DE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81FB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Glyma.06G038800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4CE8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2937412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3C2D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2937772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87B6E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Ribosomal protein L14</w:t>
            </w:r>
          </w:p>
        </w:tc>
      </w:tr>
      <w:tr w:rsidR="0058459B" w14:paraId="56A80AE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E7FA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3107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A876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A72A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C8B5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2949704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1B58D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2954653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2AD7D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phosphatase 2C family protein</w:t>
            </w:r>
          </w:p>
        </w:tc>
      </w:tr>
      <w:tr w:rsidR="0058459B" w14:paraId="5958BC8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6528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88B10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FC24E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1416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629A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2963434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09292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2964779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7CF1E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BRI1 kinase inhibitor 1</w:t>
            </w:r>
          </w:p>
        </w:tc>
      </w:tr>
      <w:tr w:rsidR="0058459B" w14:paraId="22AB1D5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4554D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3C49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9DFE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03F5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BE2C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2981077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88A4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2981364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AE457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calmodulin like 37</w:t>
            </w:r>
          </w:p>
        </w:tc>
      </w:tr>
      <w:tr w:rsidR="0058459B" w14:paraId="31477B8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90DD2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21A5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9FD6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C662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72C3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2983188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95D6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2983676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62183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calmodulin like 37</w:t>
            </w:r>
          </w:p>
        </w:tc>
      </w:tr>
      <w:tr w:rsidR="0058459B" w14:paraId="2151CCF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5AAE7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36BC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9E69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0050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D8CA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2986298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9A85F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2990124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131D2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Tic22-like family protein</w:t>
            </w:r>
          </w:p>
        </w:tc>
      </w:tr>
      <w:tr w:rsidR="0058459B" w14:paraId="1C5896D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FEB6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5BA0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FB8C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0705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Glyma.06G039800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3002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3003277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0A329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3006341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436A7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Vacuolar import/degradation, Vid27-related protein</w:t>
            </w:r>
          </w:p>
        </w:tc>
      </w:tr>
      <w:tr w:rsidR="0058459B" w14:paraId="24F5D23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EE19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1158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3B45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9137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BD859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3012293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BC4C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3014635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780F7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3EAACA9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DA82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8876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067B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6DE3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8F4E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3015227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8DA0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3020272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000AC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Polyketide cyclase / dehydrase and lipid transport protein</w:t>
            </w:r>
          </w:p>
        </w:tc>
      </w:tr>
      <w:tr w:rsidR="0058459B" w14:paraId="4BBBBF3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AC93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60BF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5B31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3265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35E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3025530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3D159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3029879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71D9C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of unknown function (DUF3223)</w:t>
            </w:r>
          </w:p>
        </w:tc>
      </w:tr>
      <w:tr w:rsidR="0058459B" w14:paraId="1CA1D0E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395B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38D8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49849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00A5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A818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3041657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57050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3047267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8F59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abscisic acid responsive elements-binding factor 2</w:t>
            </w:r>
          </w:p>
        </w:tc>
      </w:tr>
      <w:tr w:rsidR="0058459B" w14:paraId="347EC1D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9341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AF68C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4B7F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29F1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D910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3042471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11C9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3042767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E3D56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abscisic acid responsive elements-binding factor 2</w:t>
            </w:r>
          </w:p>
        </w:tc>
      </w:tr>
      <w:tr w:rsidR="0058459B" w14:paraId="218829E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DFEF0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2FFF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83A2B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53DF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Glyma.06G040800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6E22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3066046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EDF9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3067280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378A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basic helix-loop-helix (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bHLH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) DNA-binding superfamily protein</w:t>
            </w:r>
          </w:p>
        </w:tc>
      </w:tr>
      <w:tr w:rsidR="0058459B" w14:paraId="7FB573A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C8C8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rs19310064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93DA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8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E817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19310064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87CD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Glyma.08G232600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9B45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19216622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D974C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19224146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62E9F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CTP synthase family protein</w:t>
            </w:r>
          </w:p>
        </w:tc>
      </w:tr>
      <w:tr w:rsidR="0058459B" w14:paraId="75C2C7E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21C05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D270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EBB1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B435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Glyma.08G232800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2EAA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19269469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50A2D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19273233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8314D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AGC kinase 1.7</w:t>
            </w:r>
          </w:p>
        </w:tc>
      </w:tr>
      <w:tr w:rsidR="0058459B" w14:paraId="06F9E17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AEBC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4715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CB89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F3977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Glyma.08G232900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557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19300400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0A76A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19303730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7621C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DNA glycosylase superfamily protein</w:t>
            </w:r>
          </w:p>
        </w:tc>
      </w:tr>
      <w:tr w:rsidR="0058459B" w14:paraId="22BA380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AC7A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DB1BF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C2CE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30B1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CFFF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19323313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490A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19326124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F36E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beta glucosidase 24</w:t>
            </w:r>
          </w:p>
        </w:tc>
      </w:tr>
      <w:tr w:rsidR="0058459B" w14:paraId="41FFA6C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32A0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70E43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F0650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197B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601D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19335786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81CED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19340584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E9662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PIF1 helicase</w:t>
            </w:r>
          </w:p>
        </w:tc>
      </w:tr>
      <w:tr w:rsidR="0058459B" w14:paraId="6752566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EE3C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468C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14C2A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C867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052F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19351700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C64C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19357626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72772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fatty acid reductase 5</w:t>
            </w:r>
          </w:p>
        </w:tc>
      </w:tr>
      <w:tr w:rsidR="0058459B" w14:paraId="196820A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AA16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0199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339E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D24B8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7915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19364232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0A68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19367220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80772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metacaspase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5</w:t>
            </w:r>
          </w:p>
        </w:tc>
      </w:tr>
      <w:tr w:rsidR="0058459B" w14:paraId="4E18FD6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8BE4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91C1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68485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C409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35EA6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19368724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DF7D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19369138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CAA49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RING/U-box superfamily protein</w:t>
            </w:r>
          </w:p>
        </w:tc>
      </w:tr>
      <w:tr w:rsidR="0058459B" w14:paraId="5E4796D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D923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EF3E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F363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D095C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Glyma.08G233500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EE86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19384636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F6B3F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19388161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6246E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metacaspase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4</w:t>
            </w:r>
          </w:p>
        </w:tc>
      </w:tr>
      <w:tr w:rsidR="0058459B" w14:paraId="5104B81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1838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rs31044180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097D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9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5D978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31044180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AE50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Glyma.09G125600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0B5A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31047252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684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31063299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E5E16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of unknown function (DUF707)</w:t>
            </w:r>
          </w:p>
        </w:tc>
      </w:tr>
      <w:tr w:rsidR="0058459B" w14:paraId="07F124C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7CA8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1C4B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5276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582B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Glyma.09G125900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D4A0B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31084637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5639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31087925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6A880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receptor like protein 9</w:t>
            </w:r>
          </w:p>
        </w:tc>
      </w:tr>
      <w:tr w:rsidR="0058459B" w14:paraId="5554CA8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D7F0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FE08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472F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BD0E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Glyma.09G126100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A70A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31089660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00BA1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31091018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F000A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4AAEB07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A4CB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D369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3DDE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3BBD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Glyma.09G126200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AA68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31094159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3B7C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31095607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5E174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chitinase A</w:t>
            </w:r>
          </w:p>
        </w:tc>
      </w:tr>
      <w:tr w:rsidR="0058459B" w14:paraId="01444B9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B3AFC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A244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E953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FBF5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Glyma.09G126300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B59D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31116116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1AD7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31125068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29C3A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plastidic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pyruvate kinase beta subunit 1</w:t>
            </w:r>
          </w:p>
        </w:tc>
      </w:tr>
      <w:tr w:rsidR="0058459B" w14:paraId="239E45D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3C86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rs49928375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CD3C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4E73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49928375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65B6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Glyma.10G275400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E64F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49817347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539DF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49826178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DFBE8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22AF7E3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EA5DD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EC9E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5C4F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139C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Glyma.10G275600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2542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49830805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3DD6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49832699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D15B7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cinnamate-4-hydroxylase</w:t>
            </w:r>
          </w:p>
        </w:tc>
      </w:tr>
      <w:tr w:rsidR="0058459B" w14:paraId="72FF0F6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8BE9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5A2A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E49D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3C78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Glyma.10G275800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3FC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49838856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80C40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49844704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ED41B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phosphatase 2A  subunit A2</w:t>
            </w:r>
          </w:p>
        </w:tc>
      </w:tr>
      <w:tr w:rsidR="0058459B" w14:paraId="347C8CA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DC66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B1CA1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3B32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1D636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Glyma.10G275900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AED6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49849464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F1C4A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49850499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133F9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carboxyesterase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17</w:t>
            </w:r>
          </w:p>
        </w:tc>
      </w:tr>
      <w:tr w:rsidR="0058459B" w14:paraId="6AB211F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BDC7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5DB9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5C3D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27BBD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Glyma.10G276400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5F118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49881236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07F1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49885019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88C31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1AA7BBE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690AA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B5AA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271C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4559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Glyma.10G276600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410F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49901001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4CAE4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49903217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C690A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Major facilitator superfamily protein</w:t>
            </w:r>
          </w:p>
        </w:tc>
      </w:tr>
      <w:tr w:rsidR="0058459B" w14:paraId="214F18A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1062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4FF1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A42A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B2CA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Glyma.10G276700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7DAAE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49908169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3749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49910491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6D39C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Major facilitator superfamily protein</w:t>
            </w:r>
          </w:p>
        </w:tc>
      </w:tr>
      <w:tr w:rsidR="0058459B" w14:paraId="10888F1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0CA4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DE8C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8F1F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857F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Glyma.10G276800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29B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49917744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4490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49919888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214CB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Major facilitator superfamily protein</w:t>
            </w:r>
          </w:p>
        </w:tc>
      </w:tr>
      <w:tr w:rsidR="0058459B" w14:paraId="346F009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5A52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D3CB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FA5E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D66B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Glyma.10G276900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955D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49922223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FD6A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49930810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FA969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kow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domain-containing transcription factor 1</w:t>
            </w:r>
          </w:p>
        </w:tc>
      </w:tr>
      <w:tr w:rsidR="0058459B" w14:paraId="3B64606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7228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74AEA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5CD7B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C775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B727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49932961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32279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49936949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251A0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phosphatase 2A regulatory B subunit family protein</w:t>
            </w:r>
          </w:p>
        </w:tc>
      </w:tr>
      <w:tr w:rsidR="0058459B" w14:paraId="403FEDC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D30B7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A8E1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DB0B3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49E94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6969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49938040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4C04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49943119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4B426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Pectin lyase-like superfamily protein</w:t>
            </w:r>
          </w:p>
        </w:tc>
      </w:tr>
      <w:tr w:rsidR="0058459B" w14:paraId="0C4CFF9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2666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E64B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A936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96995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Glyma.10G277300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86335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49950734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B7C8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49951378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95E3B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ovate family protein 13</w:t>
            </w:r>
          </w:p>
        </w:tc>
      </w:tr>
      <w:tr w:rsidR="0058459B" w14:paraId="4DAB1B1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68BE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2691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6BCC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5C5D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3EEF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49967856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D31C5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49970190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F3590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Pentatricopeptide repeat (PPR) superfamily protein</w:t>
            </w:r>
          </w:p>
        </w:tc>
      </w:tr>
      <w:tr w:rsidR="0058459B" w14:paraId="0E5CF68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B1F1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4981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C537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A1E2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25FB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50004232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E716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50006000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E2582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Duplicated homeodomain-like superfamily protein</w:t>
            </w:r>
          </w:p>
        </w:tc>
      </w:tr>
      <w:tr w:rsidR="0058459B" w14:paraId="2C67FB9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69BC5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BD4D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CFFCA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CDC1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Glyma.10G277900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3A85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50008091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CDA02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50009714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857F0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F1F0-ATPase inhibitor protein, putative</w:t>
            </w:r>
          </w:p>
        </w:tc>
      </w:tr>
      <w:tr w:rsidR="0058459B" w14:paraId="27502A1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B943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E0E87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27D0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2B1E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Glyma.10G278200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F041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50022811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DC4A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50029454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DCE4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clathrin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adaptor complexes medium subunit family protein</w:t>
            </w:r>
          </w:p>
        </w:tc>
      </w:tr>
      <w:tr w:rsidR="0058459B" w14:paraId="7071CB9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B0D7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rs7543892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0840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057BF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7543892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1D63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Glyma.10G072800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42F9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7468072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2500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7471098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9501C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PIF1 helicase</w:t>
            </w:r>
          </w:p>
        </w:tc>
      </w:tr>
      <w:tr w:rsidR="0058459B" w14:paraId="179334A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D395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DFA2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2767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6C9C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8CE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7486593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CAAF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7487396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669C9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Ubiquitin-like superfamily protein</w:t>
            </w:r>
          </w:p>
        </w:tc>
      </w:tr>
      <w:tr w:rsidR="0058459B" w14:paraId="7AC2C33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8316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B24F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6D41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2D8C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26DF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7518531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2186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7524700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5F797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PIF1 helicase</w:t>
            </w:r>
          </w:p>
        </w:tc>
      </w:tr>
      <w:tr w:rsidR="0058459B" w14:paraId="53255CD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7BC5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90573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E2F5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1A36E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A0FB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7526300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9D5B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7528774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8BF7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Nucleic acid-binding, OB-fold-like protein</w:t>
            </w:r>
          </w:p>
        </w:tc>
      </w:tr>
      <w:tr w:rsidR="0058459B" w14:paraId="0F200BD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66A70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3888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843C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8C383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5DF3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7557716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1FCC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7560013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2C35F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alpha carbonic anhydrase 7</w:t>
            </w:r>
          </w:p>
        </w:tc>
      </w:tr>
      <w:tr w:rsidR="0058459B" w14:paraId="666907F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741F2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DB533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5169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115B8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F02ED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7583618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2CDA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7587863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D8FCD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ARM repeat superfamily protein</w:t>
            </w:r>
          </w:p>
        </w:tc>
      </w:tr>
      <w:tr w:rsidR="0058459B" w14:paraId="11D5CF7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387B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5B44E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F840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8AAC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Glyma.10G073800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D656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7639982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7B53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7645813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11EC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ABC2 homolog 12</w:t>
            </w:r>
          </w:p>
        </w:tc>
      </w:tr>
      <w:tr w:rsidR="0058459B" w14:paraId="5E57450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5040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rs14593163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7C3A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8B77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14593163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3A1C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Glyma.17G162400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3378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14412395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96DC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14414851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8DC1F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TTF-type zinc finger protein with HAT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domain</w:t>
            </w:r>
          </w:p>
        </w:tc>
      </w:tr>
      <w:tr w:rsidR="0058459B" w14:paraId="099FCD7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0C42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23AD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479A0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BDAA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Glyma.17G162600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0EF2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14432028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43A0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14434043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4336F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5CAA68F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90E4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5129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79E3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DC95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Glyma.17G162700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92309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14474135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F528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14474806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EE8D2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glutathione S-transferase THETA 2</w:t>
            </w:r>
          </w:p>
        </w:tc>
      </w:tr>
      <w:tr w:rsidR="0058459B" w14:paraId="7EE432D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9840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99DDA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9077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12C9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Glyma.17G162800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9539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14500483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85F1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14502989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548E4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GRAS family transcription factor</w:t>
            </w:r>
          </w:p>
        </w:tc>
      </w:tr>
      <w:tr w:rsidR="0058459B" w14:paraId="06BE3C8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EEFD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C3080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8E6D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C933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Glyma.17G163600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82E9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14606633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F7A7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14610410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BA28D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Ribonuclease III family protein</w:t>
            </w:r>
          </w:p>
        </w:tc>
      </w:tr>
      <w:tr w:rsidR="0058459B" w14:paraId="0ABD95C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551F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5AC9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C255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0F22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Glyma.17G163700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614C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14613303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753D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14621128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7F34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casein kinase alpha 1</w:t>
            </w:r>
          </w:p>
        </w:tc>
      </w:tr>
      <w:tr w:rsidR="0058459B" w14:paraId="09FF172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2703B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6BEA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8CDC7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2AC3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Glyma.17G163800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6159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14622846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75C6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14625505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E1DD9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Uncharacterised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protein family SERF</w:t>
            </w:r>
          </w:p>
        </w:tc>
      </w:tr>
      <w:tr w:rsidR="0058459B" w14:paraId="4786E20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28854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D67D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51FF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37E21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Glyma.17G164100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8FE9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14689702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7AF0B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14692966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70A56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Subtilase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7E0CED4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9C61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rs24979561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125E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764E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24979561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60FC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Glyma.17G188700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787A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24919859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AF28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24928912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6B9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hAT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domain-containing protein / transposase-related</w:t>
            </w:r>
          </w:p>
        </w:tc>
      </w:tr>
      <w:tr w:rsidR="0058459B" w14:paraId="48694BD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7535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rs19962490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54AB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50DA1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19962490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CCD09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Glyma.18G136400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A4DD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19991643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A665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19993714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73E01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TTF-type zinc finger protein with HAT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domain</w:t>
            </w:r>
          </w:p>
        </w:tc>
      </w:tr>
      <w:tr w:rsidR="0058459B" w14:paraId="01D8230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0583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961F2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548A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1C8D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Glyma.18G136500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F308E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19997853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A024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20004268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262EA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K+ uptake permease 6</w:t>
            </w:r>
          </w:p>
        </w:tc>
      </w:tr>
      <w:tr w:rsidR="0058459B" w14:paraId="12E0120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C5323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rs588498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3496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0AA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588498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37898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Glyma.18G006800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300F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495989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8DB2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502111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ACFFD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DNA-binding HORMA family protein</w:t>
            </w:r>
          </w:p>
        </w:tc>
      </w:tr>
      <w:tr w:rsidR="0058459B" w14:paraId="67CF5B9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F98F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3C051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9BF02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9468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Glyma.18G006900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4CA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504226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973A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508901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76EF8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SCP1-like small phosphatase 5</w:t>
            </w:r>
          </w:p>
        </w:tc>
      </w:tr>
      <w:tr w:rsidR="0058459B" w14:paraId="77B3E40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A8CE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FB23F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0D76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5A97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Glyma.18G007100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2586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514114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352C2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514936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C70E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nuclear factor Y, subunit C13</w:t>
            </w:r>
          </w:p>
        </w:tc>
      </w:tr>
      <w:tr w:rsidR="0058459B" w14:paraId="76737C8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F840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A112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21AD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3C204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Glyma.18G007500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F989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563494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DAD4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565524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E31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Ribosomal protein L22p/L17e family protein</w:t>
            </w:r>
          </w:p>
        </w:tc>
      </w:tr>
      <w:tr w:rsidR="0058459B" w14:paraId="5A12634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C3A7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C3D7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E4A8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E108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Glyma.18G007700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C218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568294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FB4E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572190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ECC37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Minichromosome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maintenance (MCM2/3/5) family protein</w:t>
            </w:r>
          </w:p>
        </w:tc>
      </w:tr>
      <w:tr w:rsidR="0058459B" w14:paraId="7F5B805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7482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6C959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7070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4FA5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Glyma.18G007900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D3FBC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574957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EA88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578056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45305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Galactose oxidase/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kelch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repeat superfamily protein</w:t>
            </w:r>
          </w:p>
        </w:tc>
      </w:tr>
      <w:tr w:rsidR="0058459B" w14:paraId="6B63D14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89A6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8057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6419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EB01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Glyma.18G008400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56C3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607810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7482D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610597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C79A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Cysteine proteinases superfamily protein</w:t>
            </w:r>
          </w:p>
        </w:tc>
      </w:tr>
      <w:tr w:rsidR="0058459B" w14:paraId="19DBB22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1B52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F003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682B9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5D82D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Glyma.18G008700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07DE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624556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9A78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633668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36F9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767FEE9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EE0B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F455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4D0C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2B6EB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Glyma.18G008900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424E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645064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8560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648182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195FE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Acid phosphatase/vanadium-dependent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haloperoxidase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-related protein</w:t>
            </w:r>
          </w:p>
        </w:tc>
      </w:tr>
      <w:tr w:rsidR="0058459B" w14:paraId="54823A2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0E50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E429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9D4B9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8895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Glyma.18G009200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6980A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667359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993C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671598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26547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NAD(P)-binding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Rossmann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-fold superfamily protein</w:t>
            </w:r>
          </w:p>
        </w:tc>
      </w:tr>
      <w:tr w:rsidR="0058459B" w14:paraId="1320E29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FDF8D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FD73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30895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27E9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Glyma.18G009400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F3D7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679092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3623E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681773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0C04C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lysine histidine transporter 1</w:t>
            </w:r>
          </w:p>
        </w:tc>
      </w:tr>
      <w:tr w:rsidR="0058459B" w14:paraId="4FDB0F2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0DA6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E843D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7F6A7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235B0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Glyma.18G009500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6E2B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682756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39C6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686119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32D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Ankyrin repeat family protein</w:t>
            </w:r>
          </w:p>
        </w:tc>
      </w:tr>
      <w:tr w:rsidR="0058459B" w14:paraId="1D3B4AC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1EAF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rs37558520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FFF9B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1BE89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37558520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63C6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Glyma.19G118000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8E01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37469212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F9989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37472211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5EADB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cycling DOF factor 3</w:t>
            </w:r>
          </w:p>
        </w:tc>
      </w:tr>
      <w:tr w:rsidR="0058459B" w14:paraId="01B10DA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0938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1876B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8F07B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2720D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Glyma.19G118100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4990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37508562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F53B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37509254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0C94B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Peroxidase superfamily protein</w:t>
            </w:r>
          </w:p>
        </w:tc>
      </w:tr>
      <w:tr w:rsidR="0058459B" w14:paraId="4734842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5F18D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F069F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D2A7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F32B1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Glyma.19G118400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7ED1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37574793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E0456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37577163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27DE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WUSCHEL related homeobox 11</w:t>
            </w:r>
          </w:p>
        </w:tc>
      </w:tr>
      <w:tr w:rsidR="0058459B" w14:paraId="5828A08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BE63F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0EFE5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FF4C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E070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Glyma.19G118500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F785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37592389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7BC2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37594845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A004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myb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domain protein 117</w:t>
            </w:r>
          </w:p>
        </w:tc>
      </w:tr>
      <w:tr w:rsidR="0058459B" w14:paraId="569881E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2DF2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827B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8B967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D6C0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Glyma.19G118800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56FB1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37643375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AE54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37647739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6A219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frataxin homolog</w:t>
            </w:r>
          </w:p>
        </w:tc>
      </w:tr>
      <w:tr w:rsidR="0058459B" w14:paraId="031F6A6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CCDD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rs6204830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1972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19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0C28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6204830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2BB2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Glyma.19G041900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1F34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6109157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DA74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6115034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2838F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TRICHOME BIREFRINGENCE-LIKE 19</w:t>
            </w:r>
          </w:p>
        </w:tc>
      </w:tr>
      <w:tr w:rsidR="0058459B" w14:paraId="3DF22A6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29EA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C67D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7D243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A083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Glyma.19G042400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924F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6177407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B86B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6180442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AC382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tryptophan synthase beta type 2</w:t>
            </w:r>
          </w:p>
        </w:tc>
      </w:tr>
      <w:tr w:rsidR="0058459B" w14:paraId="32312AF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2424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698B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D209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37E34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Glyma.19G042500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5D00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6199179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AD58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6202156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3EFB0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Protein of unknown function (DUF1262)</w:t>
            </w:r>
          </w:p>
        </w:tc>
      </w:tr>
      <w:tr w:rsidR="0058459B" w14:paraId="1E886CD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49FD0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7CD15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770E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37BF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Glyma.19G042600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7FDC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6211567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3FEB4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6214311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2B64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NB-ARC domain-containing disease resistance protein</w:t>
            </w:r>
          </w:p>
        </w:tc>
      </w:tr>
      <w:tr w:rsidR="0058459B" w14:paraId="56FCC3A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3FE8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0817A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0F5E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77A2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Glyma.19G042700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55F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6236487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D6D9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6239735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634FE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Integral membrane HRF1 family protein</w:t>
            </w:r>
          </w:p>
        </w:tc>
      </w:tr>
      <w:tr w:rsidR="0058459B" w14:paraId="26A9BE0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AD81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12FA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3D8A6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F2A95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Glyma.19G042900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576EF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6251912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88C9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6255738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7342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Methylenetetrahydrofolate reductase family protein</w:t>
            </w:r>
          </w:p>
        </w:tc>
      </w:tr>
      <w:tr w:rsidR="0058459B" w14:paraId="69AC074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ECBD6E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C147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98AC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D7F3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Glyma.19G043200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36E85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6293349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7CB07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6295943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9C08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glycosyl hydrolase family 81 protein</w:t>
            </w:r>
          </w:p>
        </w:tc>
      </w:tr>
      <w:tr w:rsidR="0058459B" w14:paraId="4B84747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13CB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rs34774232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A3ECB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DCC7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34774232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A388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Glyma.20G104500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7E64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34678294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99A4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34681733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FFB3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Pentatricopeptide repeat (PPR) superfamily protein</w:t>
            </w:r>
          </w:p>
        </w:tc>
      </w:tr>
      <w:tr w:rsidR="0058459B" w14:paraId="5678F58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602F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5D35AB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E0BCD4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B91DC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Glyma.20G104600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94D5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34682410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D9C76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34684475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C43D8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nodulin MtN21 /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EamA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-like transporter family protein</w:t>
            </w:r>
          </w:p>
        </w:tc>
      </w:tr>
      <w:tr w:rsidR="0058459B" w14:paraId="5A97EBC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6F15C6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4ACF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79C70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563F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Glyma.20G104700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896F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34687457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74E10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34690497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E93B6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CAX interacting protein 4</w:t>
            </w:r>
          </w:p>
        </w:tc>
      </w:tr>
      <w:tr w:rsidR="0058459B" w14:paraId="20D37F0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D0E95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5231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F6B8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CD6CA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Glyma.20G104900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CEA64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34706863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EAB1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34713989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8595D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Transcription factor 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jumonji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(</w:t>
            </w: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jmjC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) domain-containing protein</w:t>
            </w:r>
          </w:p>
        </w:tc>
      </w:tr>
      <w:tr w:rsidR="0058459B" w14:paraId="1581915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D027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5522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FE370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1E79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Glyma.20G105000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ED38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34726756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631B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34729686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F335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F-box/RNI-like superfamily protein</w:t>
            </w:r>
          </w:p>
        </w:tc>
      </w:tr>
      <w:tr w:rsidR="0058459B" w14:paraId="60D79E8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145F8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D5F7A2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89F911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24B45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Glyma.20G105400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7BCD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34796301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5077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34808587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AFA0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mechanosensitive channel of small conductance-like 6</w:t>
            </w:r>
          </w:p>
        </w:tc>
      </w:tr>
      <w:tr w:rsidR="0058459B" w14:paraId="537EFCF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ACBFC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05BF0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3D46A" w14:textId="77777777" w:rsidR="0058459B" w:rsidRDefault="0058459B">
            <w:pPr>
              <w:jc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8B24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Glyma.20G105500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B805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34813357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86844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34815998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8E9F3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FAD/NAD(P)-binding oxidoreductase family protein</w:t>
            </w:r>
          </w:p>
        </w:tc>
      </w:tr>
      <w:tr w:rsidR="0058459B" w14:paraId="5FEEE64E" w14:textId="77777777">
        <w:trPr>
          <w:trHeight w:val="29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C40F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rs35815938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1603E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20</w:t>
            </w:r>
          </w:p>
        </w:tc>
        <w:tc>
          <w:tcPr>
            <w:tcW w:w="150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06E2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35815938</w:t>
            </w:r>
          </w:p>
        </w:tc>
        <w:tc>
          <w:tcPr>
            <w:tcW w:w="19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F126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i/>
                <w:iCs/>
                <w:color w:val="000000"/>
                <w:kern w:val="0"/>
                <w:sz w:val="22"/>
                <w:lang w:bidi="ar"/>
              </w:rPr>
              <w:t>Glyma.20G116500</w:t>
            </w:r>
          </w:p>
        </w:tc>
        <w:tc>
          <w:tcPr>
            <w:tcW w:w="160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1EEC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35894331</w:t>
            </w:r>
          </w:p>
        </w:tc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14D3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35895981</w:t>
            </w:r>
          </w:p>
        </w:tc>
        <w:tc>
          <w:tcPr>
            <w:tcW w:w="519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CAF39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>isopentenyltransferase</w:t>
            </w:r>
            <w:proofErr w:type="spellEnd"/>
            <w:r>
              <w:rPr>
                <w:rFonts w:eastAsia="SimSun"/>
                <w:color w:val="000000"/>
                <w:kern w:val="0"/>
                <w:sz w:val="22"/>
                <w:lang w:bidi="ar"/>
              </w:rPr>
              <w:t xml:space="preserve"> 1</w:t>
            </w:r>
          </w:p>
        </w:tc>
      </w:tr>
      <w:tr w:rsidR="0058459B" w14:paraId="160B77F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6160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rs7167202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6EBC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FC27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7167202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3A67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Glyma.01G054700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62A9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7072113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0E1E9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7074464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B807A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TTF-type zinc finger protein with HAT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domain</w:t>
            </w:r>
          </w:p>
        </w:tc>
      </w:tr>
      <w:tr w:rsidR="0058459B" w14:paraId="04DD199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67C8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3FE3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9B6BA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DB4F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Glyma.01G054800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36D9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7093897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05DB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7097567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78658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Plant protein of unknown function (DUF863)</w:t>
            </w:r>
          </w:p>
        </w:tc>
      </w:tr>
      <w:tr w:rsidR="0058459B" w14:paraId="5D2883D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2C367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3117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18A4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17D6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Glyma.01G054900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5F06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7108035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47A8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7110521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BD887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45B9412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67D5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328D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3208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3426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A6D96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7113117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E638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7115770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D5DE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uvrB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uvrC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motif-containing protein</w:t>
            </w:r>
          </w:p>
        </w:tc>
      </w:tr>
      <w:tr w:rsidR="0058459B" w14:paraId="221F056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5A9A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AF4E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28F2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A6BF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D91D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7122525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FCEB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7123323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AA7A3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NB-ARC domain-containing disease resistance protein</w:t>
            </w:r>
          </w:p>
        </w:tc>
      </w:tr>
      <w:tr w:rsidR="0058459B" w14:paraId="16D4A86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1F9C4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BA674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88CF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E5DEB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CEDC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7147570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5B2EC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7149067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1E84A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chitinase A</w:t>
            </w:r>
          </w:p>
        </w:tc>
      </w:tr>
      <w:tr w:rsidR="0058459B" w14:paraId="287AB08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D633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5039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8599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2525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ECFC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7150244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66AF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7159553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B1BBB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appr-1-p processing enzyme family protein</w:t>
            </w:r>
          </w:p>
        </w:tc>
      </w:tr>
      <w:tr w:rsidR="0058459B" w14:paraId="2CFFDB3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3C1A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7FE0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982EE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4C12C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96BB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7168367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5CB8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7171683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EE76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Ankyrin repeat family protein</w:t>
            </w:r>
          </w:p>
        </w:tc>
      </w:tr>
      <w:tr w:rsidR="0058459B" w14:paraId="5CF71CD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8AB35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FC87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8A0A0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B0242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7FC6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7212719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AEE8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7214922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ACCB1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HCO3- transporter family</w:t>
            </w:r>
          </w:p>
        </w:tc>
      </w:tr>
      <w:tr w:rsidR="0058459B" w14:paraId="016D036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A8A3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591F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2C66E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36C2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9DB2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7221416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295B1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7222744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980E6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Chaperone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DnaJ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-domain superfamily protein</w:t>
            </w:r>
          </w:p>
        </w:tc>
      </w:tr>
      <w:tr w:rsidR="0058459B" w14:paraId="56FFACD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8173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EF3B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A99AC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3037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Glyma.01G055900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95AF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7228693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3113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7231351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93FC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RING/U-box superfamily protein</w:t>
            </w:r>
          </w:p>
        </w:tc>
      </w:tr>
      <w:tr w:rsidR="0058459B" w14:paraId="6224404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6E3A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A8BAA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CDCC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F794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Glyma.01G056000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5CFD6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7231999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72130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7235244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50359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Remorin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36BA925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3225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0913B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45F81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C904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Glyma.01G056100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7FDE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7235777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3BE3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7238343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05FCA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senescence-related gene 1</w:t>
            </w:r>
          </w:p>
        </w:tc>
      </w:tr>
      <w:tr w:rsidR="0058459B" w14:paraId="31EAD97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D279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349BB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7208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80C3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Glyma.01G056200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ABCF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7266581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0B8D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7268146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EFA07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mitochondrial editing factor  21</w:t>
            </w:r>
          </w:p>
        </w:tc>
      </w:tr>
      <w:tr w:rsidR="0058459B" w14:paraId="699933F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A51F2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8866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95E4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2DEF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Glyma.01G056300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0E91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7269225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B3A9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7273861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14DE1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Leucine-rich repeat (LRR) family protein</w:t>
            </w:r>
          </w:p>
        </w:tc>
      </w:tr>
      <w:tr w:rsidR="0058459B" w14:paraId="3393685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C08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rs9140707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6CC2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7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2189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9140707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86CD7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865D2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9042279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056B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9047301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FC8BF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Protein of unknown function (DUF789)</w:t>
            </w:r>
          </w:p>
        </w:tc>
      </w:tr>
      <w:tr w:rsidR="0058459B" w14:paraId="58E45DA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7908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0F5AB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18CF2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CF60A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CF3C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9048744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15A8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9054130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5AFE8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ATP binding microtubule motor family protein</w:t>
            </w:r>
          </w:p>
        </w:tc>
      </w:tr>
      <w:tr w:rsidR="0058459B" w14:paraId="55AC164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EAE31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674A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86AE5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C3BB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EBC71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9057087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411DD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9064826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217C5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phosphoglucosamine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mutase-related</w:t>
            </w:r>
          </w:p>
        </w:tc>
      </w:tr>
      <w:tr w:rsidR="0058459B" w14:paraId="39CF866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EB71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2FAC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A41D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D71E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C7BB1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9066581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0DA6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9067553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A6E5E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Bifunctional inhibitor/lipid-transfer protein/seed storage 2S albumin superfamily protein</w:t>
            </w:r>
          </w:p>
        </w:tc>
      </w:tr>
      <w:tr w:rsidR="0058459B" w14:paraId="523FD46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3AD9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7CFC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ACF2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AAA89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11BDD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9079793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D6C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9081431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17F5D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chlorophyllase 2</w:t>
            </w:r>
          </w:p>
        </w:tc>
      </w:tr>
      <w:tr w:rsidR="0058459B" w14:paraId="4BC87BE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C491A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15189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5C95F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136E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Glyma.07G096900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3718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9083837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B6A0A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9085839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3D2BD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chlorophyllase 1</w:t>
            </w:r>
          </w:p>
        </w:tc>
      </w:tr>
      <w:tr w:rsidR="0058459B" w14:paraId="3BBBCE7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7073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DAEA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3759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42CF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CD5E7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9118318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DBC3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9120182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19902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chlorophyllase 1</w:t>
            </w:r>
          </w:p>
        </w:tc>
      </w:tr>
      <w:tr w:rsidR="0058459B" w14:paraId="180222C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C316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F05A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94A2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DF27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6B79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9123060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16702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9125558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DA3A7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Reticulon family protein</w:t>
            </w:r>
          </w:p>
        </w:tc>
      </w:tr>
      <w:tr w:rsidR="0058459B" w14:paraId="6BD2F90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CF89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8CF6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A995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FA359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5B8B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9128724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ED2C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9128960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C8CFA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Putative membrane lipoprotein</w:t>
            </w:r>
          </w:p>
        </w:tc>
      </w:tr>
      <w:tr w:rsidR="0058459B" w14:paraId="42B9EAE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9818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DBD49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8756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DFA7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BE8AA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9139095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DA50A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9141147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55200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7B387FC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59B9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01EB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656E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4187C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02DAC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9141472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0A77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9143551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75548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Ribosomal protein S24/S35, mitochondrial</w:t>
            </w:r>
          </w:p>
        </w:tc>
      </w:tr>
      <w:tr w:rsidR="0058459B" w14:paraId="4BB7A47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AF31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9CDF0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24B3F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18A27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1E38C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9157923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4F9F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9159868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A56F9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Reticulon family protein</w:t>
            </w:r>
          </w:p>
        </w:tc>
      </w:tr>
      <w:tr w:rsidR="0058459B" w14:paraId="0C09B40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C44B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3F24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2353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FFA8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C24B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9180670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99D94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9186248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30326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RING/U-box superfamily protein</w:t>
            </w:r>
          </w:p>
        </w:tc>
      </w:tr>
      <w:tr w:rsidR="0058459B" w14:paraId="560F8F5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CC6B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F2CB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3868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1BDFD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6771B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9188050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1F97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9193513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4CBD8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Uncharacterised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conserved protein UCP031088, alpha/beta hydrolase</w:t>
            </w:r>
          </w:p>
        </w:tc>
      </w:tr>
      <w:tr w:rsidR="0058459B" w14:paraId="348588B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B493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355EF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88C6E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42727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Glyma.07G097900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2E191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9199620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4993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9202160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F6862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Octicosapeptide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Phox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/Bem1p family protein</w:t>
            </w:r>
          </w:p>
        </w:tc>
      </w:tr>
      <w:tr w:rsidR="0058459B" w14:paraId="3D8D885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9D82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7031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4DC9B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166B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Glyma.07G098100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0DB15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9213663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998B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9215834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45A31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Domain of unknown function (DUF2431)</w:t>
            </w:r>
          </w:p>
        </w:tc>
      </w:tr>
      <w:tr w:rsidR="0058459B" w14:paraId="373E266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B417D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029F3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A1F4C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8C8F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Glyma.07G098200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83896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9230897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BC33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9233289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CB37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Copper transport protein family</w:t>
            </w:r>
          </w:p>
        </w:tc>
      </w:tr>
      <w:tr w:rsidR="0058459B" w14:paraId="5FB108B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53805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rs18105573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FD51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8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4F79E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18105573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4478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Glyma.08G221700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8806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18002978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3978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18006419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9369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RNA-binding KH domain-containing protein</w:t>
            </w:r>
          </w:p>
        </w:tc>
      </w:tr>
      <w:tr w:rsidR="0058459B" w14:paraId="26D1A6D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7381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203A6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E408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EB8E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Glyma.08G221800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F8A72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18006458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0405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18012023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21B2B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ZIM-LIKE 2</w:t>
            </w:r>
          </w:p>
        </w:tc>
      </w:tr>
      <w:tr w:rsidR="0058459B" w14:paraId="195D805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96A5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1008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DA64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132A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Glyma.08G221900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145B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18013825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BC8B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18020613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408C9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alpha-mannosidase 1</w:t>
            </w:r>
          </w:p>
        </w:tc>
      </w:tr>
      <w:tr w:rsidR="0058459B" w14:paraId="7D52A8A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10CE7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E5F3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67CB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C69B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0E33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18021880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92B8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18025538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682B5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Cation efflux family protein</w:t>
            </w:r>
          </w:p>
        </w:tc>
      </w:tr>
      <w:tr w:rsidR="0058459B" w14:paraId="2304021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BF90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2DB24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DFA4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1677F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05FFC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18026866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31BB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18029025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B9FBF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Ribosomal protein L30/L7 family protein</w:t>
            </w:r>
          </w:p>
        </w:tc>
      </w:tr>
      <w:tr w:rsidR="0058459B" w14:paraId="608C738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D0A0D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64CD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DAE2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FE681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CA32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18038277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C1D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18058503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34898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autoinhibited Ca(2+)-ATPase 9</w:t>
            </w:r>
          </w:p>
        </w:tc>
      </w:tr>
      <w:tr w:rsidR="0058459B" w14:paraId="1C564BB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8F57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C72A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38180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FEEC2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B6A10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18059686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C9C5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18063561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1615F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O-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fucosyltransferase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22EE50B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D69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D402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428FA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CD23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8F00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18068218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CC2B6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18073981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AA14D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Coatomer, beta subunit</w:t>
            </w:r>
          </w:p>
        </w:tc>
      </w:tr>
      <w:tr w:rsidR="0058459B" w14:paraId="077A7BF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ABFA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6BD8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20B2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1F37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4F2A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18075163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E61F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18077665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0098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exocyst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subunit exo70 family protein G1</w:t>
            </w:r>
          </w:p>
        </w:tc>
      </w:tr>
      <w:tr w:rsidR="0058459B" w14:paraId="4D70CE6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F2E9E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052D9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2194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80729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932C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18078248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EFB8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18079952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3BDB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proton gradient regulation 7</w:t>
            </w:r>
          </w:p>
        </w:tc>
      </w:tr>
      <w:tr w:rsidR="0058459B" w14:paraId="3742657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AE12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C03D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7CEA6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98FA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495E9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18085127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BE03D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18088964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74D0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Cellulose-synthase-like C5</w:t>
            </w:r>
          </w:p>
        </w:tc>
      </w:tr>
      <w:tr w:rsidR="0058459B" w14:paraId="4C3D77F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BB6B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C4EB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46E9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4565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Glyma.08G222900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181F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18090096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33D8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18091341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BBBC8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ATP synthase epsilon chain, mitochondrial</w:t>
            </w:r>
          </w:p>
        </w:tc>
      </w:tr>
      <w:tr w:rsidR="0058459B" w14:paraId="757545A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310E0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4430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CB37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DDE7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BFCA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18093196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87DD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18102042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AF8B0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exocyst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complex component 84B</w:t>
            </w:r>
          </w:p>
        </w:tc>
      </w:tr>
      <w:tr w:rsidR="0058459B" w14:paraId="311422A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FF48F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F892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D209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B90E8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6E8B8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18103948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AE4D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18105613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5A44F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RNA-binding (RRM/RBD/RNP motifs) family protein</w:t>
            </w:r>
          </w:p>
        </w:tc>
      </w:tr>
      <w:tr w:rsidR="0058459B" w14:paraId="668616B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831F1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4D745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4776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6AAB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06D6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18107199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1B50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18109906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D99DC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D-3-phosphoglycerate dehydrogenase</w:t>
            </w:r>
          </w:p>
        </w:tc>
      </w:tr>
      <w:tr w:rsidR="0058459B" w14:paraId="4AF8427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22FC7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3D519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F728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88B3A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1D48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18127350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23ED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18129276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D1A01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mitogen-activated protein kinase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kinase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4</w:t>
            </w:r>
          </w:p>
        </w:tc>
      </w:tr>
      <w:tr w:rsidR="0058459B" w14:paraId="7B38F29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1B9A0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F1494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5D66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E250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F0271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18138052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1835C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18142927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D41BB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Galactose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mutarotase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-like superfamily protein</w:t>
            </w:r>
          </w:p>
        </w:tc>
      </w:tr>
      <w:tr w:rsidR="0058459B" w14:paraId="187ADE4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F1E9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44B7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CFBCD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8C6F2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200D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18147188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71CB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18154565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562FF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268E399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AE824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84C3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F8CF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02DD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C1EF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18162779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E00D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18168705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52262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Rad23 UV excision repair protein family</w:t>
            </w:r>
          </w:p>
        </w:tc>
      </w:tr>
      <w:tr w:rsidR="0058459B" w14:paraId="04F1B00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3980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C971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D36E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11FC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Glyma.08G223900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CBFA0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18169513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44440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18171372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F3683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YGGT family protein</w:t>
            </w:r>
          </w:p>
        </w:tc>
      </w:tr>
      <w:tr w:rsidR="0058459B" w14:paraId="28CB54A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FA5F7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D6C8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8C95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0C9B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Glyma.08G224000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87A43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18175289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B2811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18182199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0ECC9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Ubiquitin-specific protease family C19-related protein</w:t>
            </w:r>
          </w:p>
        </w:tc>
      </w:tr>
      <w:tr w:rsidR="0058459B" w14:paraId="7769E67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C8E4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ADEF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83A7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E6C7E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Glyma.08G224200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0EF3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18187905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6178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18191895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325EC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Ergosterol biosynthesis ERG4/ERG24 family</w:t>
            </w:r>
          </w:p>
        </w:tc>
      </w:tr>
      <w:tr w:rsidR="0058459B" w14:paraId="032941C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BBEAC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9C18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1786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61CD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Glyma.08G224400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DD1E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18196846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B5F2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18202474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EC7F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vacuolar ATP synthase subunit A</w:t>
            </w:r>
          </w:p>
        </w:tc>
      </w:tr>
      <w:tr w:rsidR="0058459B" w14:paraId="705FFD8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CDC90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6324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E33CE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57BA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Glyma.08G224500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86C0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18204060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3B0D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18208035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C40E2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regulatory particle triple-A ATPase 6A</w:t>
            </w:r>
          </w:p>
        </w:tc>
      </w:tr>
      <w:tr w:rsidR="0058459B" w14:paraId="440CA78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8D2A1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93666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B646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813C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Glyma.08G224600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7C320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18208948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92A3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18211498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F5BAD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Plastid-lipid associated protein PAP / fibrillin family protein</w:t>
            </w:r>
          </w:p>
        </w:tc>
      </w:tr>
      <w:tr w:rsidR="0058459B" w14:paraId="6B88E2B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83204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rs2669053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7A663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9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1043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2669053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B3B2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7F43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2556358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1E28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2563473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5B9C5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DEAD box RNA helicase family protein</w:t>
            </w:r>
          </w:p>
        </w:tc>
      </w:tr>
      <w:tr w:rsidR="0058459B" w14:paraId="3447D9E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F242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CBE97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C8D56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F68F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BC8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2566174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1FADE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2573725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603E6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evolutionarily conserved C-terminal region 7</w:t>
            </w:r>
          </w:p>
        </w:tc>
      </w:tr>
      <w:tr w:rsidR="0058459B" w14:paraId="537C27C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03C6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99229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CFD98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933D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6754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2568171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E0B2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2569388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E68E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Ubiquitin carboxyl-terminal hydrolase family protein</w:t>
            </w:r>
          </w:p>
        </w:tc>
      </w:tr>
      <w:tr w:rsidR="0058459B" w14:paraId="50A3914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016A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0DD9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814E5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7DFD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3DCD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2581494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C808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2586811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5C3D2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HCO3- transporter family</w:t>
            </w:r>
          </w:p>
        </w:tc>
      </w:tr>
      <w:tr w:rsidR="0058459B" w14:paraId="79D62AD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A52C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155B6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614FF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45C21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40D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2592440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C433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2595781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DC347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Pectin lyase-like superfamily protein</w:t>
            </w:r>
          </w:p>
        </w:tc>
      </w:tr>
      <w:tr w:rsidR="0058459B" w14:paraId="260C823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7A54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C366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12F8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8CA1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CFCB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2609839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C6D83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2612385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61552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Protein phosphatase 2C family protein</w:t>
            </w:r>
          </w:p>
        </w:tc>
      </w:tr>
      <w:tr w:rsidR="0058459B" w14:paraId="4B7B42A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ECA27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0ABC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6BE71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DFEE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77D22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2618477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723C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2623018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B34C1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ribosomal protein S1</w:t>
            </w:r>
          </w:p>
        </w:tc>
      </w:tr>
      <w:tr w:rsidR="0058459B" w14:paraId="5FAEF34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81BE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2C7E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BCD1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80C6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Glyma.09G031900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FA60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2623854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621F2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2634294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1301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zinc knuckle (CCHC-type) family protein</w:t>
            </w:r>
          </w:p>
        </w:tc>
      </w:tr>
      <w:tr w:rsidR="0058459B" w14:paraId="7E73ECA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75CC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6F3FC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EE3D9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BE69C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DDF6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2638311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A0248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2644265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6D63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ubiquitin protein ligase 6</w:t>
            </w:r>
          </w:p>
        </w:tc>
      </w:tr>
      <w:tr w:rsidR="0058459B" w14:paraId="049EF57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4A3D6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33D2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EE417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11CC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92BB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2673509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F2BC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2675937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5E52E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myb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domain protein 78</w:t>
            </w:r>
          </w:p>
        </w:tc>
      </w:tr>
      <w:tr w:rsidR="0058459B" w14:paraId="005F4E9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C44E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B335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E8FD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1EEA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ED165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2708170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7FF99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2715984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97608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gibberellin 2-oxidase 4</w:t>
            </w:r>
          </w:p>
        </w:tc>
      </w:tr>
      <w:tr w:rsidR="0058459B" w14:paraId="06A7D7D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5618F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8CB7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1A51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D8152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AFC41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2751892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39C0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2753408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85660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agenet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domain-containing protein</w:t>
            </w:r>
          </w:p>
        </w:tc>
      </w:tr>
      <w:tr w:rsidR="0058459B" w14:paraId="65AE251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0FF68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22F7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4344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5B91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B986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2755503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D18AF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2757441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CD1BB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F-box family protein</w:t>
            </w:r>
          </w:p>
        </w:tc>
      </w:tr>
      <w:tr w:rsidR="0058459B" w14:paraId="6D9021C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1876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4415B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0105A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20BF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Glyma.09G032800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D2D79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2762138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A52D7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2767670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CE333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Chaperone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DnaJ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-domain superfamily protein</w:t>
            </w:r>
          </w:p>
        </w:tc>
      </w:tr>
      <w:tr w:rsidR="0058459B" w14:paraId="77AFD63D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6D4DE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rs40595691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5252C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10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EC7E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40595691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6DB1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F6E1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40494363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F9B3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40498737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72303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Integrase-type DNA-binding superfamily protein</w:t>
            </w:r>
          </w:p>
        </w:tc>
      </w:tr>
      <w:tr w:rsidR="0058459B" w14:paraId="40A3F2A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AC77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82E9E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3722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ED6A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C822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40502502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9FDB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40517656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363BE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RNA binding (RRM/RBD/RNP motifs) family protein</w:t>
            </w:r>
          </w:p>
        </w:tc>
      </w:tr>
      <w:tr w:rsidR="0058459B" w14:paraId="2A074E0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A0577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49556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5E98D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AB8C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EFB4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40519258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C0A2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40523745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CF193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RAB GTPase homolog A5A</w:t>
            </w:r>
          </w:p>
        </w:tc>
      </w:tr>
      <w:tr w:rsidR="0058459B" w14:paraId="5CAA3BB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8ACA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15055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9F58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D149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C809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40523949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FEB5B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40538605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8E0D8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Endonuclease/exonuclease/phosphatase family protein</w:t>
            </w:r>
          </w:p>
        </w:tc>
      </w:tr>
      <w:tr w:rsidR="0058459B" w14:paraId="6EEE4C2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22B2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F710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01A4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CA54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E6BE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40542750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7DD97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40545783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0CFA6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Heavy metal transport/detoxification superfamily protein </w:t>
            </w:r>
          </w:p>
        </w:tc>
      </w:tr>
      <w:tr w:rsidR="0058459B" w14:paraId="61C6AEC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C6A1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AF640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E232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8A19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Glyma.10G171900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1CA7D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40552680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60294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40562442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1CE69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Transcription factor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jumonji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(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jmj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) family protein / zinc finger (C5HC2 type) family protein</w:t>
            </w:r>
          </w:p>
        </w:tc>
      </w:tr>
      <w:tr w:rsidR="0058459B" w14:paraId="3BFA3EF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C018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36DD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D983C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A07B3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A41A1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40563768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8C84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40568736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783E4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Nucleoporin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autopeptidase</w:t>
            </w:r>
            <w:proofErr w:type="spellEnd"/>
          </w:p>
        </w:tc>
      </w:tr>
      <w:tr w:rsidR="0058459B" w14:paraId="5A10AD3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EC91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59A7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3FE5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1C03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747E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40573252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D7D6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40577616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1072C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Polyketide cyclase/dehydrase and lipid transport superfamily protein</w:t>
            </w:r>
          </w:p>
        </w:tc>
      </w:tr>
      <w:tr w:rsidR="0058459B" w14:paraId="5385586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0E34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CEB2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C5D30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E165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C4DF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40581056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6E8D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40586186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EAB1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33A0F17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9E691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31D41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18C0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5F26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193E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40588121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455D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40591913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D1CA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Glycosyl hydrolase superfamily protein</w:t>
            </w:r>
          </w:p>
        </w:tc>
      </w:tr>
      <w:tr w:rsidR="0058459B" w14:paraId="1B329F0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BF7B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BC62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2DC4B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E0BF0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D56D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40592783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A6EF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40603954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10F92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ubiquitin-specific protease 9</w:t>
            </w:r>
          </w:p>
        </w:tc>
      </w:tr>
      <w:tr w:rsidR="0058459B" w14:paraId="69D048A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B142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FE7E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3FEE9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2143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BF572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40614446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E674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40624015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4CE3E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RING/FYVE/PHD zinc finger superfamily protein</w:t>
            </w:r>
          </w:p>
        </w:tc>
      </w:tr>
      <w:tr w:rsidR="0058459B" w14:paraId="66910CB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0BEF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2A99F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6268C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5AB3B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E803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40628401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7A02B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40633140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C80C6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alpha/beta-Hydrolases superfamily protein</w:t>
            </w:r>
          </w:p>
        </w:tc>
      </w:tr>
      <w:tr w:rsidR="0058459B" w14:paraId="598809B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A2540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F42B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EADE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2982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458E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40646539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3610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40649573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CF0A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methionine gamma-lyase</w:t>
            </w:r>
          </w:p>
        </w:tc>
      </w:tr>
      <w:tr w:rsidR="0058459B" w14:paraId="3E3F068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A427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3DE6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7670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B8B3C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5324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40658709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73F6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40668066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480D9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62CF729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AD96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A385F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56E8A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28815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Glyma.10G172900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F7FB8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40666359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8E74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40670242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4D269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YELLOW STRIPE like 1</w:t>
            </w:r>
          </w:p>
        </w:tc>
      </w:tr>
      <w:tr w:rsidR="0058459B" w14:paraId="55CFB88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CA42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E1A7E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35D4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4E392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Glyma.10G173000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31DC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40686435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B27C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40696440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C0C84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1A3CDFC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745D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E724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2608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DE4CB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Glyma.10G173100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313C4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40699391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E2541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40701312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C20B6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early nodulin-like protein 8</w:t>
            </w:r>
          </w:p>
        </w:tc>
      </w:tr>
      <w:tr w:rsidR="0058459B" w14:paraId="57C4D87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1182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rs43000771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E8619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15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5AEE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43000771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42EEB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BC6E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42907304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B6F0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42908462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FE59B9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Duplicated homeodomain-like superfamily protein</w:t>
            </w:r>
          </w:p>
        </w:tc>
      </w:tr>
      <w:tr w:rsidR="0058459B" w14:paraId="195C1E0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100E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D910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31F9A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397B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13B9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42976994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751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42977913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F66A6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sulfotransferase 2A</w:t>
            </w:r>
          </w:p>
        </w:tc>
      </w:tr>
      <w:tr w:rsidR="0058459B" w14:paraId="1648EF01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89FA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18A7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FA6F2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7A05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1EC34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42980067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376CC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42983136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55591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CCT motif family protein</w:t>
            </w:r>
          </w:p>
        </w:tc>
      </w:tr>
      <w:tr w:rsidR="0058459B" w14:paraId="554C057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5ACB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BEC60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028E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DF37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A21C5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42991865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26C04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42992644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AB28E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Protein of unknown function, DUF617</w:t>
            </w:r>
          </w:p>
        </w:tc>
      </w:tr>
      <w:tr w:rsidR="0058459B" w14:paraId="17AF28B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BB71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2C0B6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D652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E45A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2481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43045904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49E4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43050324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A9EB2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Plant protein of unknown function (DUF869)</w:t>
            </w:r>
          </w:p>
        </w:tc>
      </w:tr>
      <w:tr w:rsidR="0058459B" w14:paraId="43DBCEC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8A28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4016E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B20B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2D7E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2C24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43046109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64824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43063832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5A44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Tetratricopeptide repeat (TPR)-like superfamily protein</w:t>
            </w:r>
          </w:p>
        </w:tc>
      </w:tr>
      <w:tr w:rsidR="0058459B" w14:paraId="25F3D7A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9938E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8089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EAEE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874D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61F7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43053298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80D74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43055121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0164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Nucleotide-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diphospho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-sugar transferase family protein</w:t>
            </w:r>
          </w:p>
        </w:tc>
      </w:tr>
      <w:tr w:rsidR="0058459B" w14:paraId="336C850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A4A8B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92AC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BEEC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A3851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35531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43054739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178B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43055522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41CD4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Tim10/DDP family zinc finger protein</w:t>
            </w:r>
          </w:p>
        </w:tc>
      </w:tr>
      <w:tr w:rsidR="0058459B" w14:paraId="16EB67B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8BAA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D99B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DE134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5C3C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Glyma.15G229900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3E23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43055321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8916D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43056426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3D1F6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stress-inducible protein, putative</w:t>
            </w:r>
          </w:p>
        </w:tc>
      </w:tr>
      <w:tr w:rsidR="0058459B" w14:paraId="3DB7DFC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F6F6D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8F07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D2AC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F7E5E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Glyma.15G230000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FC71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43064967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4DF1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43065299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CF889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helicase in vascular tissue and tapetum</w:t>
            </w:r>
          </w:p>
        </w:tc>
      </w:tr>
      <w:tr w:rsidR="0058459B" w14:paraId="0DB1845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107D6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rs5779917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A6D2E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19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5812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5779917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6930A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Glyma.19G039600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7B5A7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5681475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49859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5682707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975C0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HXXXD-type acyl-transferase family protein</w:t>
            </w:r>
          </w:p>
        </w:tc>
      </w:tr>
      <w:tr w:rsidR="0058459B" w14:paraId="1BD79F5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E6EE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62168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05D9F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8855D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Glyma.19G039700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1E31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5720079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809B0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5721875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C7460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HXXXD-type acyl-transferase family protein</w:t>
            </w:r>
          </w:p>
        </w:tc>
      </w:tr>
      <w:tr w:rsidR="0058459B" w14:paraId="5C97264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08AA0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702EE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3412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A695A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Glyma.19G039800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7515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5736959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8B9F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5737278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52411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GATA type zinc finger transcription factor family protein</w:t>
            </w:r>
          </w:p>
        </w:tc>
      </w:tr>
      <w:tr w:rsidR="0058459B" w14:paraId="5D243E9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A5653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8B18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2EFA2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09FC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3DC8A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5770969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71C7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5772171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BAF6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Late embryogenesis abundant protein (LEA) family protein</w:t>
            </w:r>
          </w:p>
        </w:tc>
      </w:tr>
      <w:tr w:rsidR="0058459B" w14:paraId="74CEA380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82B1C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E9ECB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BEE4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09E3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A2730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5773912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23C59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5781906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5FD08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Ypt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Rab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-GAP domain of gyp1p superfamily protein</w:t>
            </w:r>
          </w:p>
        </w:tc>
      </w:tr>
      <w:tr w:rsidR="0058459B" w14:paraId="5CE786A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3600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705F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5CBB6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8D729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222D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5791073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E472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5796786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EB6DFE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cell division protein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ftsH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, putative</w:t>
            </w:r>
          </w:p>
        </w:tc>
      </w:tr>
      <w:tr w:rsidR="0058459B" w14:paraId="351E2B86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264B1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BFD6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D489B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5228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9789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5819045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942ED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5819405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D6D7B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Homeodomain-like superfamily protein</w:t>
            </w:r>
          </w:p>
        </w:tc>
      </w:tr>
      <w:tr w:rsidR="0058459B" w14:paraId="6738A62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78755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3982C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A409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DB5B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09F1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5826182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43A5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5829696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7F7858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CBL-interacting protein kinase 8</w:t>
            </w:r>
          </w:p>
        </w:tc>
      </w:tr>
      <w:tr w:rsidR="0058459B" w14:paraId="71B83D6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B0C6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26690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9486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B942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0466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5831176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8F4B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5834955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62007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histone acetyltransferase of the CBP family 12</w:t>
            </w:r>
          </w:p>
        </w:tc>
      </w:tr>
      <w:tr w:rsidR="0058459B" w14:paraId="720D63C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87B6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2CFF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30533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F5A98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517E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5840532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1CDE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5843788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E61056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histone acetyltransferase of the CBP family 1</w:t>
            </w:r>
          </w:p>
        </w:tc>
      </w:tr>
      <w:tr w:rsidR="0058459B" w14:paraId="58D70B72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A579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BE009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A3D9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95FF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32A3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5843994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E8907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5848776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FB46C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histone acetyltransferase of the CBP family 12</w:t>
            </w:r>
          </w:p>
        </w:tc>
      </w:tr>
      <w:tr w:rsidR="0058459B" w14:paraId="5810F36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DEF55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78190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3E68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F6E2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Glyma.19G040800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0E4D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5871283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7174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5882245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56B4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Proline-rich spliceosome-associated (PSP) family protein / zinc knuckle (CCHC-type) family protein</w:t>
            </w:r>
          </w:p>
        </w:tc>
      </w:tr>
      <w:tr w:rsidR="0058459B" w14:paraId="2F40BA5C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7BA1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rs46814888</w:t>
            </w: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8B239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20</w:t>
            </w: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0BE1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46814888</w:t>
            </w: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8F2E3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Glyma.20G234600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ABE6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46716599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7BB1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46733339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40CE8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homolog of yeast sucrose nonfermenting 4</w:t>
            </w:r>
          </w:p>
        </w:tc>
      </w:tr>
      <w:tr w:rsidR="0058459B" w14:paraId="1ECFC2BF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A2BA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AA2D9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2E37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D83F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Glyma.20G234800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C102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46744367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5040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46747550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79804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cyclin H;1</w:t>
            </w:r>
          </w:p>
        </w:tc>
      </w:tr>
      <w:tr w:rsidR="0058459B" w14:paraId="797594A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EE57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4E18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D3B8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51A68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Glyma.20G234900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6D4B0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46751287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40CC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46755695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CC1CB1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nuclear factor Y, subunit B4</w:t>
            </w:r>
          </w:p>
        </w:tc>
      </w:tr>
      <w:tr w:rsidR="0058459B" w14:paraId="6D189C0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5C40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D50A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CCF6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E1C2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AEDA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46782014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C895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46785981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CEC99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indeterminate(ID)-domain 2</w:t>
            </w:r>
          </w:p>
        </w:tc>
      </w:tr>
      <w:tr w:rsidR="0058459B" w14:paraId="223E92F3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26307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D944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F36B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732E7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BAF6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46788735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5DB0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46789537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7FE9F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Photosystem II reaction center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PsbP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486A64C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84A4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70D2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0F00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B437D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Glyma.20G235300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F3F6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46790436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BEFA8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46798140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9EC14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Zinc finger,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RING-type;Transcription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factor 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jumonji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/aspartyl beta-hydroxylase</w:t>
            </w:r>
          </w:p>
        </w:tc>
      </w:tr>
      <w:tr w:rsidR="0058459B" w14:paraId="364D8ED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96D9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DE8D1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713D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20848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88368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46801199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1E2C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46803834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864D3B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775FB0A4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E006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387D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F94C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A92C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E582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46807219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7B06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46815704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B7EF2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acyl-CoA binding protein 4</w:t>
            </w:r>
          </w:p>
        </w:tc>
      </w:tr>
      <w:tr w:rsidR="0058459B" w14:paraId="4AA68C5B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088A3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B9648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11F60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0D69D5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A206E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46819317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F0267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46823815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136F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Tudor/PWWP/MBT superfamily protein</w:t>
            </w:r>
          </w:p>
        </w:tc>
      </w:tr>
      <w:tr w:rsidR="0058459B" w14:paraId="51D91D5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35BB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C37C4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4DF4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78FC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Glyma.20G235800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4647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46825099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0186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46828197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541C93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Transducin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/WD40 repeat-like superfamily protein</w:t>
            </w:r>
          </w:p>
        </w:tc>
      </w:tr>
      <w:tr w:rsidR="0058459B" w14:paraId="0B91D0D8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7D96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6BA70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4496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0F0A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Glyma.20G236000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0CF04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46832583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B149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46839603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017FD5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RECQ helicase SIM</w:t>
            </w:r>
          </w:p>
        </w:tc>
      </w:tr>
      <w:tr w:rsidR="0058459B" w14:paraId="6B69015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05A65D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C2AF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98C58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DDD12A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Glyma.20G236100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DEFE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46840729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DA55B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46844649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179982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Actin-binding FH2 (</w:t>
            </w:r>
            <w:proofErr w:type="spellStart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formin</w:t>
            </w:r>
            <w:proofErr w:type="spellEnd"/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 xml:space="preserve"> homology 2) family protein</w:t>
            </w:r>
          </w:p>
        </w:tc>
      </w:tr>
      <w:tr w:rsidR="0058459B" w14:paraId="0B0F5057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6657C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2450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F38A4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CEBA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Glyma.20G236200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869A9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46855413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BA611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46862143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2ABFD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respiratory burst oxidase homolog B</w:t>
            </w:r>
          </w:p>
        </w:tc>
      </w:tr>
      <w:tr w:rsidR="0058459B" w14:paraId="3174D0AA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9BEEB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6E28BE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1DE607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E6EB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Glyma.20G236400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92F1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46872743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0D82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46878156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80421A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rapid alkalinization factor 1</w:t>
            </w:r>
          </w:p>
        </w:tc>
      </w:tr>
      <w:tr w:rsidR="0058459B" w14:paraId="4271A12E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75CEEA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FD9F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90B2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1EBDA0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Glyma.20G236500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D7BC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46879505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1E37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46883572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0678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regulatory particle triple-A ATPase 5A</w:t>
            </w:r>
          </w:p>
        </w:tc>
      </w:tr>
      <w:tr w:rsidR="0058459B" w14:paraId="6759B2F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13F7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2BDB2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3E9E5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0D7E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Glyma.20G236600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76700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46883985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1739A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46884780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C710C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translationally controlled tumor protein</w:t>
            </w:r>
          </w:p>
        </w:tc>
      </w:tr>
      <w:tr w:rsidR="0058459B" w14:paraId="64B0F465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3DD96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8A93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1A322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C59F8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Glyma.20G236700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45A6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46886326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E17E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46894385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B81957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RING/U-box superfamily protein</w:t>
            </w:r>
          </w:p>
        </w:tc>
      </w:tr>
      <w:tr w:rsidR="0058459B" w14:paraId="6BFF9E59" w14:textId="77777777">
        <w:trPr>
          <w:trHeight w:val="28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9CC611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77249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83AF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A73B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Glyma.20G236800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5FBA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46896125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372FB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46902283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FEEE0F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SERINE-ARGININE PROTEIN 30</w:t>
            </w:r>
          </w:p>
        </w:tc>
      </w:tr>
      <w:tr w:rsidR="0058459B" w14:paraId="5D697FA1" w14:textId="77777777">
        <w:trPr>
          <w:trHeight w:val="290"/>
        </w:trPr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AA18F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4D413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08B0AC" w14:textId="77777777" w:rsidR="0058459B" w:rsidRDefault="0058459B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E932C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Glyma.20G236900</w:t>
            </w:r>
          </w:p>
        </w:tc>
        <w:tc>
          <w:tcPr>
            <w:tcW w:w="15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10CCEA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46905295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1DCE2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46907950</w:t>
            </w:r>
          </w:p>
        </w:tc>
        <w:tc>
          <w:tcPr>
            <w:tcW w:w="518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D3CCED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Hypoxia-responsive family protein</w:t>
            </w:r>
          </w:p>
        </w:tc>
      </w:tr>
      <w:tr w:rsidR="0058459B" w14:paraId="5E006925" w14:textId="77777777">
        <w:trPr>
          <w:trHeight w:val="290"/>
        </w:trPr>
        <w:tc>
          <w:tcPr>
            <w:tcW w:w="166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3523408" w14:textId="77777777" w:rsidR="0058459B" w:rsidRDefault="0058459B">
            <w:pPr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715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73A2EA00" w14:textId="77777777" w:rsidR="0058459B" w:rsidRDefault="0058459B">
            <w:pPr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479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4BF7ECB3" w14:textId="77777777" w:rsidR="0058459B" w:rsidRDefault="0058459B">
            <w:pPr>
              <w:rPr>
                <w:color w:val="000000" w:themeColor="text1"/>
                <w:kern w:val="0"/>
                <w:sz w:val="22"/>
                <w:lang w:bidi="ar"/>
              </w:rPr>
            </w:pPr>
          </w:p>
        </w:tc>
        <w:tc>
          <w:tcPr>
            <w:tcW w:w="1939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1405BAF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 w:themeColor="text1"/>
                <w:kern w:val="0"/>
                <w:sz w:val="22"/>
                <w:lang w:bidi="ar"/>
              </w:rPr>
              <w:t>Glyma.20G237000</w:t>
            </w:r>
          </w:p>
        </w:tc>
        <w:tc>
          <w:tcPr>
            <w:tcW w:w="1583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D09F51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46909760</w:t>
            </w:r>
          </w:p>
        </w:tc>
        <w:tc>
          <w:tcPr>
            <w:tcW w:w="1611" w:type="dxa"/>
            <w:gridSpan w:val="3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20BFC6D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46911144</w:t>
            </w:r>
          </w:p>
        </w:tc>
        <w:tc>
          <w:tcPr>
            <w:tcW w:w="518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40DF9FC0" w14:textId="77777777" w:rsidR="0058459B" w:rsidRDefault="00000000">
            <w:pPr>
              <w:widowControl/>
              <w:jc w:val="left"/>
              <w:textAlignment w:val="center"/>
              <w:rPr>
                <w:color w:val="000000" w:themeColor="text1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2"/>
                <w:lang w:bidi="ar"/>
              </w:rPr>
              <w:t>Ribosomal L22e protein family</w:t>
            </w:r>
          </w:p>
        </w:tc>
      </w:tr>
    </w:tbl>
    <w:p w14:paraId="50CE9140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p w14:paraId="1FA711CE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</w:pPr>
    </w:p>
    <w:tbl>
      <w:tblPr>
        <w:tblW w:w="5058" w:type="pct"/>
        <w:tblLayout w:type="fixed"/>
        <w:tblLook w:val="04A0" w:firstRow="1" w:lastRow="0" w:firstColumn="1" w:lastColumn="0" w:noHBand="0" w:noVBand="1"/>
      </w:tblPr>
      <w:tblGrid>
        <w:gridCol w:w="1278"/>
        <w:gridCol w:w="641"/>
        <w:gridCol w:w="1466"/>
        <w:gridCol w:w="1890"/>
        <w:gridCol w:w="1266"/>
        <w:gridCol w:w="1148"/>
        <w:gridCol w:w="1124"/>
        <w:gridCol w:w="5307"/>
      </w:tblGrid>
      <w:tr w:rsidR="0058459B" w14:paraId="524F51DD" w14:textId="77777777">
        <w:trPr>
          <w:trHeight w:val="290"/>
        </w:trPr>
        <w:tc>
          <w:tcPr>
            <w:tcW w:w="14339" w:type="dxa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762BF3C" w14:textId="77777777" w:rsidR="0058459B" w:rsidRDefault="00000000">
            <w:pPr>
              <w:widowControl/>
              <w:jc w:val="left"/>
              <w:rPr>
                <w:rFonts w:eastAsia="SimSun"/>
                <w:color w:val="000000" w:themeColor="text1"/>
                <w:kern w:val="0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Table </w:t>
            </w:r>
            <w:r>
              <w:rPr>
                <w:rFonts w:eastAsia="SimSun" w:hint="eastAsia"/>
                <w:b/>
                <w:bCs/>
                <w:color w:val="000000" w:themeColor="text1"/>
                <w:kern w:val="0"/>
                <w:sz w:val="24"/>
                <w:szCs w:val="24"/>
              </w:rPr>
              <w:t>S12</w:t>
            </w:r>
            <w:r>
              <w:rPr>
                <w:b/>
                <w:bCs/>
                <w:color w:val="000000" w:themeColor="text1"/>
                <w:kern w:val="0"/>
                <w:sz w:val="24"/>
                <w:szCs w:val="24"/>
              </w:rPr>
              <w:t xml:space="preserve"> </w:t>
            </w:r>
            <w:r>
              <w:rPr>
                <w:color w:val="000000" w:themeColor="text1"/>
                <w:kern w:val="0"/>
                <w:sz w:val="24"/>
                <w:szCs w:val="24"/>
              </w:rPr>
              <w:t xml:space="preserve">Candidate genes in the flanking regions of peak SNPs of </w:t>
            </w:r>
            <w:r>
              <w:rPr>
                <w:rFonts w:eastAsia="SimSun" w:hint="eastAsia"/>
                <w:color w:val="000000" w:themeColor="text1"/>
                <w:kern w:val="0"/>
                <w:sz w:val="24"/>
                <w:szCs w:val="24"/>
              </w:rPr>
              <w:t>QEIs.</w:t>
            </w:r>
          </w:p>
        </w:tc>
      </w:tr>
      <w:tr w:rsidR="0058459B" w14:paraId="30D5DF75" w14:textId="77777777">
        <w:trPr>
          <w:trHeight w:val="840"/>
        </w:trPr>
        <w:tc>
          <w:tcPr>
            <w:tcW w:w="1297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0468C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Peak SNP</w:t>
            </w:r>
          </w:p>
        </w:tc>
        <w:tc>
          <w:tcPr>
            <w:tcW w:w="64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C3527F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Chr.</w:t>
            </w:r>
          </w:p>
        </w:tc>
        <w:tc>
          <w:tcPr>
            <w:tcW w:w="148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E4AD7A4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Physical position (bp)</w:t>
            </w:r>
          </w:p>
        </w:tc>
        <w:tc>
          <w:tcPr>
            <w:tcW w:w="192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3F8F50" w14:textId="77777777" w:rsidR="0058459B" w:rsidRDefault="00000000">
            <w:pPr>
              <w:widowControl/>
              <w:jc w:val="center"/>
              <w:textAlignment w:val="center"/>
              <w:rPr>
                <w:rFonts w:eastAsia="SimSun"/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color w:val="000000"/>
                <w:kern w:val="0"/>
                <w:sz w:val="22"/>
                <w:lang w:bidi="ar"/>
              </w:rPr>
              <w:t>Gene ID</w:t>
            </w:r>
          </w:p>
        </w:tc>
        <w:tc>
          <w:tcPr>
            <w:tcW w:w="128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69B6A6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color w:val="000000"/>
                <w:kern w:val="0"/>
                <w:sz w:val="22"/>
                <w:lang w:bidi="ar"/>
              </w:rPr>
              <w:t>Gene ID</w:t>
            </w:r>
          </w:p>
        </w:tc>
        <w:tc>
          <w:tcPr>
            <w:tcW w:w="1164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790B5D3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Start Position</w:t>
            </w:r>
          </w:p>
        </w:tc>
        <w:tc>
          <w:tcPr>
            <w:tcW w:w="114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59C5058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Stop Position</w:t>
            </w:r>
          </w:p>
        </w:tc>
        <w:tc>
          <w:tcPr>
            <w:tcW w:w="5398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8C32100" w14:textId="77777777" w:rsidR="0058459B" w:rsidRDefault="00000000">
            <w:pPr>
              <w:widowControl/>
              <w:jc w:val="left"/>
              <w:rPr>
                <w:color w:val="000000" w:themeColor="text1"/>
                <w:kern w:val="0"/>
                <w:sz w:val="24"/>
                <w:szCs w:val="24"/>
              </w:rPr>
            </w:pPr>
            <w:r>
              <w:rPr>
                <w:color w:val="000000" w:themeColor="text1"/>
                <w:kern w:val="0"/>
                <w:sz w:val="24"/>
                <w:szCs w:val="24"/>
              </w:rPr>
              <w:t>Functional annotation</w:t>
            </w:r>
          </w:p>
        </w:tc>
      </w:tr>
      <w:tr w:rsidR="0058459B" w14:paraId="65E57D0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A58E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rs38321290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6188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AF6D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38321290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9F4A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Glyma.01G112600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BCC7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KRH75828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4EC4D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38353594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187D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38358163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58E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Laccase/Diphenol oxidase family protein</w:t>
            </w:r>
          </w:p>
        </w:tc>
      </w:tr>
      <w:tr w:rsidR="0058459B" w14:paraId="16E6596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F9AAB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16108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50F2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2BAD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Glyma.01G112700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E666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KRH75829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CF66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38401762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495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38404642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6139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Duplicated homeodomain-like superfamily protein</w:t>
            </w:r>
          </w:p>
        </w:tc>
      </w:tr>
      <w:tr w:rsidR="0058459B" w14:paraId="38C23BA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01AA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rs37739787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C8C6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32D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37739787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4193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Glyma.02G197800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78C5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F1AF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37686736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1AC5F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37687986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9197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NDR1/HIN1-like 2</w:t>
            </w:r>
          </w:p>
        </w:tc>
      </w:tr>
      <w:tr w:rsidR="0058459B" w14:paraId="27715F8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7643D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164DD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5727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F644D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Glyma.02G198000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C73C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B27AA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37806790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17241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37811619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D069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Double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Clp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-N motif-containing P-loop nucleoside triphosphate hydrolases superfamily protein</w:t>
            </w:r>
          </w:p>
        </w:tc>
      </w:tr>
      <w:tr w:rsidR="0058459B" w14:paraId="680CB0E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B1C5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rs2799329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2BA6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90F60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2799329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3AA99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Glyma.06G034700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8807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B505B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2694644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8DEA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2695761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3583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calmodulin-like 41</w:t>
            </w:r>
          </w:p>
        </w:tc>
      </w:tr>
      <w:tr w:rsidR="0058459B" w14:paraId="2BB08A29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BE6E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653A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C52EA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B7AA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C7B0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7D39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2713959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E30B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2719986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6F879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580ED48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1217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E5CA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62F6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4E14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E415D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7F0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2724860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337C2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2727223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2EA22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P450, family 82, subfamily C, polypeptide 4</w:t>
            </w:r>
          </w:p>
        </w:tc>
      </w:tr>
      <w:tr w:rsidR="0058459B" w14:paraId="56BDC95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FB571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9F63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77471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E1BA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A7FCF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11A2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2729440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7606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2733576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32AC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P450, family 82, subfamily C, polypeptide 4</w:t>
            </w:r>
          </w:p>
        </w:tc>
      </w:tr>
      <w:tr w:rsidR="0058459B" w14:paraId="76F3E25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3259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26EBA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B238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00002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21AB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82D8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2736074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6A93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2739766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65BC4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P450, family 82, subfamily C, polypeptide 4</w:t>
            </w:r>
          </w:p>
        </w:tc>
      </w:tr>
      <w:tr w:rsidR="0058459B" w14:paraId="746BF61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3E8CC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A92A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979B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E77C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51C0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2013A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2741102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DC2F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2743007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4DF99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P450, family 82, subfamily C, polypeptide 4</w:t>
            </w:r>
          </w:p>
        </w:tc>
      </w:tr>
      <w:tr w:rsidR="0058459B" w14:paraId="1AF8C7F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D601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D57E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52469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B94A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2BD8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DF5B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2745480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7D86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2748590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66A5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Homeodomain-like superfamily protein</w:t>
            </w:r>
          </w:p>
        </w:tc>
      </w:tr>
      <w:tr w:rsidR="0058459B" w14:paraId="2DD8517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1B850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A350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13A3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022BD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Glyma.06G035900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7A5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KRH75839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033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2759124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710D6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2760027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1BDC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b6f complex subunit (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petM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), putative</w:t>
            </w:r>
          </w:p>
        </w:tc>
      </w:tr>
      <w:tr w:rsidR="0058459B" w14:paraId="6062A585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A825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275FA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8E7DC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7B7CB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6CD2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3E8F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2763988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CCF8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2765469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311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Leucine-rich repeat (LRR) family protein</w:t>
            </w:r>
          </w:p>
        </w:tc>
      </w:tr>
      <w:tr w:rsidR="0058459B" w14:paraId="1F2F09F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4D22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B01A0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29CC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A4BD2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A6D7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673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2772753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0A0F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2775133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BB29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Peptidase S24/S26A/S26B/S26C family protein</w:t>
            </w:r>
          </w:p>
        </w:tc>
      </w:tr>
      <w:tr w:rsidR="0058459B" w14:paraId="781A203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9E042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2013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58BE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4C62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1B61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3122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2776996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4C49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2780971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B7D2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nitrate transporter 1:2</w:t>
            </w:r>
          </w:p>
        </w:tc>
      </w:tr>
      <w:tr w:rsidR="0058459B" w14:paraId="021AFDF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206D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D368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80C8E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A74DA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B11C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5E0C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2787223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4CF1D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2790348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E653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Serine protease inhibitor (SERPIN) family protein</w:t>
            </w:r>
          </w:p>
        </w:tc>
      </w:tr>
      <w:tr w:rsidR="0058459B" w14:paraId="187E2B5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D111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599F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F835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DD9A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38E9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B3310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2793752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C5CB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2800249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2CBDE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mitogen-activated protein kinase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kinase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kinase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5</w:t>
            </w:r>
          </w:p>
        </w:tc>
      </w:tr>
      <w:tr w:rsidR="0058459B" w14:paraId="7310024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50D1E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91D1C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299BF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1BA1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5D9A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9B0F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2800883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6F97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2810069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DA00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Spc97 / Spc98 family of spindle pole body (SBP) component</w:t>
            </w:r>
          </w:p>
        </w:tc>
      </w:tr>
      <w:tr w:rsidR="0058459B" w14:paraId="631B535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550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12F6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45B9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8A42D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1FD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DDC71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2815452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2A9C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2816744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BC5BD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Cupredoxin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superfamily protein</w:t>
            </w:r>
          </w:p>
        </w:tc>
      </w:tr>
      <w:tr w:rsidR="0058459B" w14:paraId="6C58625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9187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C10E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143E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815B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705C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5380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2820598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640A4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2822127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A876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myb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domain protein r1</w:t>
            </w:r>
          </w:p>
        </w:tc>
      </w:tr>
      <w:tr w:rsidR="0058459B" w14:paraId="21C73AB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07B3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4CDD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8B20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28DF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Glyma.06G036900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3DD56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1075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2833967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F2970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2834662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8B0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of unknown function (DUF617)</w:t>
            </w:r>
          </w:p>
        </w:tc>
      </w:tr>
      <w:tr w:rsidR="0058459B" w14:paraId="5BEA24A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4BCD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6EA5E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F888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85755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Glyma.06G037000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F268D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KRH75849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CAD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2839896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83978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2841514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5938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of unknown function (DUF1645)</w:t>
            </w:r>
          </w:p>
        </w:tc>
      </w:tr>
      <w:tr w:rsidR="0058459B" w14:paraId="163208E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E0AB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DF0B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854F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0D30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Glyma.06G037300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BEBF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910D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2861369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07F0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2870869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9BB9C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uroporphyrinogen-III synthase family protein</w:t>
            </w:r>
          </w:p>
        </w:tc>
      </w:tr>
      <w:tr w:rsidR="0058459B" w14:paraId="1956259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BDC4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DAA1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4081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76D68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Glyma.06G037600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11159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7546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2879848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251D0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2887029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D6BE7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RNA-binding protein 47C</w:t>
            </w:r>
          </w:p>
        </w:tc>
      </w:tr>
      <w:tr w:rsidR="0058459B" w14:paraId="7C26A65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DC2F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D49C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4658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6FCC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Glyma.06G037800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C1B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692C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2894530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9C8C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2896325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8C7D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307BA18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85CC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rs50270401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9B29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10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07E2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50270401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43A1C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Glyma.10G280500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A2882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DAB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50163026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AA4FC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50173048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4444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GTP binding</w:t>
            </w:r>
          </w:p>
        </w:tc>
      </w:tr>
      <w:tr w:rsidR="0058459B" w14:paraId="604C775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13E3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CB35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84DD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BF377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Glyma.10G280600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F2AC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D881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50174326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FD9AD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50178862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A355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Nucleotide-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diphospho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-sugar transferase family protein</w:t>
            </w:r>
          </w:p>
        </w:tc>
      </w:tr>
      <w:tr w:rsidR="0058459B" w14:paraId="36DCCE8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BE5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FCD4F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824D8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E46F4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Glyma.10G280700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8D1A8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40A2D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50181762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4B3A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50199555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5BFBE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Sec23/Sec24 protein transport family protein</w:t>
            </w:r>
          </w:p>
        </w:tc>
      </w:tr>
      <w:tr w:rsidR="0058459B" w14:paraId="2731985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EAD3D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E136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A717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0AEF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Glyma.10G280800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F5ECE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8F828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50201731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FA9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50204631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5F89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Uncharacterised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protein family (UPF0041)</w:t>
            </w:r>
          </w:p>
        </w:tc>
      </w:tr>
      <w:tr w:rsidR="0058459B" w14:paraId="3976D9E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AE7AC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A8119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B7684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2956B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F1B22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B868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50214835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51AF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50221594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9991A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Homeodomain-like superfamily protein</w:t>
            </w:r>
          </w:p>
        </w:tc>
      </w:tr>
      <w:tr w:rsidR="0058459B" w14:paraId="0D52CA1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1C83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A84E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A529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9014B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6CB5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6327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50240906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E055F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50243956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4E6A5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AP2/B3-like transcriptional factor family protein</w:t>
            </w:r>
          </w:p>
        </w:tc>
      </w:tr>
      <w:tr w:rsidR="0058459B" w14:paraId="0D113FD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1F0A6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EE08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9072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3D75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1896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KRH75859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19FD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50246999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3CD97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50249746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704B9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AP2/B3-like transcriptional factor family protein</w:t>
            </w:r>
          </w:p>
        </w:tc>
      </w:tr>
      <w:tr w:rsidR="0058459B" w14:paraId="1A962B5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A0BD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52BE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2B70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46D8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A69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75F1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50251157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38735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50252837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E87A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AP2/B3-like transcriptional factor family protein</w:t>
            </w:r>
          </w:p>
        </w:tc>
      </w:tr>
      <w:tr w:rsidR="0058459B" w14:paraId="5A06B1C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08979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D766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3CD0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DFC7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C9F54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3A58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50254563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1BB8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50258108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05011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hydroxypyruvate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reductase</w:t>
            </w:r>
          </w:p>
        </w:tc>
      </w:tr>
      <w:tr w:rsidR="0058459B" w14:paraId="77E8384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DF1FD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67C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61C0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4EA21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D533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5EB01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50260657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70C6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50263445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C4547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GCIP-interacting family protein</w:t>
            </w:r>
          </w:p>
        </w:tc>
      </w:tr>
      <w:tr w:rsidR="0058459B" w14:paraId="2AF2464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41C1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5800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D94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E9E04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4D050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6376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50265922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48592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50270455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91659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Arabidopsis phospholipase-like protein (PEARLI 4) family</w:t>
            </w:r>
          </w:p>
        </w:tc>
      </w:tr>
      <w:tr w:rsidR="0058459B" w14:paraId="0F91376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E696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E984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5431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BE55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AB4C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C696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50284138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81F26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50287875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3D23B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basic helix-loop-helix (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bHLH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) DNA-binding superfamily protein</w:t>
            </w:r>
          </w:p>
        </w:tc>
      </w:tr>
      <w:tr w:rsidR="0058459B" w14:paraId="170FFEB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07E65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1BF1E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C903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4C77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Glyma.10G281900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549B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19ECB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50290469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9BE0C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50291914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0B357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Cupredoxin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superfamily protein</w:t>
            </w:r>
          </w:p>
        </w:tc>
      </w:tr>
      <w:tr w:rsidR="0058459B" w14:paraId="0EB9AC8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B611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8621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7985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BC443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916FB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847E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50294239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6B433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50301335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FE1D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ubiquitin-conjugating enzyme 23</w:t>
            </w:r>
          </w:p>
        </w:tc>
      </w:tr>
      <w:tr w:rsidR="0058459B" w14:paraId="3E825D4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1CFAA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9C9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3735E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CFE5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56A3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9163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50303921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35884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50307325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B9FF4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FAD/NAD(P)-binding oxidoreductase family protein</w:t>
            </w:r>
          </w:p>
        </w:tc>
      </w:tr>
      <w:tr w:rsidR="0058459B" w14:paraId="75E0F66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1E9A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AE6D1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CAE2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D1E5FD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70C9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E056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50314887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21E9A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50318030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0E0BA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FAD/NAD(P)-binding oxidoreductase family protein</w:t>
            </w:r>
          </w:p>
        </w:tc>
      </w:tr>
      <w:tr w:rsidR="0058459B" w14:paraId="53D3962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9C23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7D32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FA623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642C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8C969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KRH75869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B32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50320024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5883D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50322909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C5BC4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FAD/NAD(P)-binding oxidoreductase family protein</w:t>
            </w:r>
          </w:p>
        </w:tc>
      </w:tr>
      <w:tr w:rsidR="0058459B" w14:paraId="7C84002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3304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FE7C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BFBB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3577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F80D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EA7A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50323152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35D1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50331936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6C22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Splicing factor, CC1-like</w:t>
            </w:r>
          </w:p>
        </w:tc>
      </w:tr>
      <w:tr w:rsidR="0058459B" w14:paraId="774375B6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05CC4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A94F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2759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5701B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9C91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D4115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50332764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AAB1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50339544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72AC2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translation initiation factor 3 (IF-3) family protein</w:t>
            </w:r>
          </w:p>
        </w:tc>
      </w:tr>
      <w:tr w:rsidR="0058459B" w14:paraId="77714E5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7B8A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42FFE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5F63A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E123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Glyma.10G282900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DDC8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3619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50358644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D2EF2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50363494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2ED36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phosphatase 2C family protein</w:t>
            </w:r>
          </w:p>
        </w:tc>
      </w:tr>
      <w:tr w:rsidR="0058459B" w14:paraId="49C9239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D8433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7718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ABB4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07DD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Glyma.10G283000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87BD0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6A8F6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50369012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D2E0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50373942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C80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of unknown function (DUF630 and DUF632)</w:t>
            </w:r>
          </w:p>
        </w:tc>
      </w:tr>
      <w:tr w:rsidR="0058459B" w14:paraId="13821BE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67CAF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382B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1B47E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A342E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Glyma.10G283100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4BC3F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AA697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50376354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9C1E8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50379746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4BA19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of unknown function (DUF3353)</w:t>
            </w:r>
          </w:p>
        </w:tc>
      </w:tr>
      <w:tr w:rsidR="0058459B" w14:paraId="0ABC5A3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7654C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rs29527738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0000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11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2F132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29527738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FE53A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Glyma.11G207200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DC5B1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F57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29447370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F344E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29448199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7A04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serine carboxypeptidase-like 45</w:t>
            </w:r>
          </w:p>
        </w:tc>
      </w:tr>
      <w:tr w:rsidR="0058459B" w14:paraId="422C34D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DD15E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9EA57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EE95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AE5B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Glyma.11G207300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C0E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D4D2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29452563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302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29461608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D0B7E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cysteine-rich RLK (RECEPTOR-like protein kinase) 2</w:t>
            </w:r>
          </w:p>
        </w:tc>
      </w:tr>
      <w:tr w:rsidR="0058459B" w14:paraId="0D159FE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41C1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E634C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2DC3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47908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Glyma.11G207400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0AE1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370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29487026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2FF7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29487550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3C585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TTF-type zinc finger protein with HAT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domain</w:t>
            </w:r>
          </w:p>
        </w:tc>
      </w:tr>
      <w:tr w:rsidR="0058459B" w14:paraId="15E82D6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A33CE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642C4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0483A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3A826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Glyma.11G207500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A0EE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B5B9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29490841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559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29496018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1655D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cysteine-rich RLK (RECEPTOR-like protein kinase) 2</w:t>
            </w:r>
          </w:p>
        </w:tc>
      </w:tr>
      <w:tr w:rsidR="0058459B" w14:paraId="6238A7A9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221AB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7999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7C687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C1381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Glyma.11G207600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172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KRH75879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D1DA5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29503252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B2A94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29504278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14E8E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serine carboxypeptidase-like 48</w:t>
            </w:r>
          </w:p>
        </w:tc>
      </w:tr>
      <w:tr w:rsidR="0058459B" w14:paraId="045D39C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4D6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rs9782629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489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14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972DF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9782629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AB11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Glyma.14G099700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F9D70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BB803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9714389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33635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9719658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7645B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Alfin-like 5</w:t>
            </w:r>
          </w:p>
        </w:tc>
      </w:tr>
      <w:tr w:rsidR="0058459B" w14:paraId="23A7BA1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7F297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78D3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0FA3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B6F7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Glyma.14G099800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DFE22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3B5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9727169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F419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9729817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03DF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Mitochondrial substrate carrier family protein</w:t>
            </w:r>
          </w:p>
        </w:tc>
      </w:tr>
      <w:tr w:rsidR="0058459B" w14:paraId="2A79C81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9A2B6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06A6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EFD0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BD1EC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Glyma.14G099900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52851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C8CA8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9736779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E6A9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9737754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1C230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17.6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kDa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class II heat shock protein</w:t>
            </w:r>
          </w:p>
        </w:tc>
      </w:tr>
      <w:tr w:rsidR="0058459B" w14:paraId="1F5CE92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FF26A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AA2E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C7F6F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96DE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D9A4B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90AE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9740301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878D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9741067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915AF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17.6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kDa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class II heat shock protein</w:t>
            </w:r>
          </w:p>
        </w:tc>
      </w:tr>
      <w:tr w:rsidR="0058459B" w14:paraId="4AA0B46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68D15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33A01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926A8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0C94E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94B0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0C43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9770124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4E01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9770678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4629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WRKY DNA-binding protein 50</w:t>
            </w:r>
          </w:p>
        </w:tc>
      </w:tr>
      <w:tr w:rsidR="0058459B" w14:paraId="2F839D9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4C7F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89A6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7964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CC816D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DFA7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E156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9818448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17BB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9819839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6FC9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Concanavalin A-like lectin protein kinase family protein</w:t>
            </w:r>
          </w:p>
        </w:tc>
      </w:tr>
      <w:tr w:rsidR="0058459B" w14:paraId="057F6209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40FF2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91A1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BBA50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B7A76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9D355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1423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9839656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61D7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9841977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40C0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Concanavalin A-like lectin protein kinase family protein</w:t>
            </w:r>
          </w:p>
        </w:tc>
      </w:tr>
      <w:tr w:rsidR="0058459B" w14:paraId="4B3B505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E0AAC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4F81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DD1F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5BB74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2F8B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C106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9859595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EDC7F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9860951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1CF6F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cyclic nucleotide gated channel 3</w:t>
            </w:r>
          </w:p>
        </w:tc>
      </w:tr>
      <w:tr w:rsidR="0058459B" w14:paraId="244FAAD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855DE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6FB03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C83D9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0B81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D3B84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5064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9884437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719F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9887016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1B7B2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Concanavalin A-like lectin protein kinase family protein</w:t>
            </w:r>
          </w:p>
        </w:tc>
      </w:tr>
      <w:tr w:rsidR="0058459B" w14:paraId="33FED7B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5A75C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65A53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8113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DE256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Glyma.14G100700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CC2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KRH75889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1D3D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9887705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E8F8C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9890065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9CFF6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Concanavalin A-like lectin protein kinase family protein</w:t>
            </w:r>
          </w:p>
        </w:tc>
      </w:tr>
      <w:tr w:rsidR="0058459B" w14:paraId="16F9C66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6D51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rs19530677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4970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16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391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19530677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9B3B7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Glyma.16G099800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589B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C210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19456420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AD7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19474307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39157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alpha/beta-Hydrolases superfamily protein</w:t>
            </w:r>
          </w:p>
        </w:tc>
      </w:tr>
      <w:tr w:rsidR="0058459B" w14:paraId="1A61502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C680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6ED65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28C1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664F0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Glyma.16G100000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F2FA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91AD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19639139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8E27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19640322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A4B28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kinase superfamily protein</w:t>
            </w:r>
          </w:p>
        </w:tc>
      </w:tr>
      <w:tr w:rsidR="0058459B" w14:paraId="4166327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C34E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96EBE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57A5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2A7D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Glyma.16G205700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D5C8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12E8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36636652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5C379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36645502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CDC7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ATP-dependent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Clp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protease</w:t>
            </w:r>
          </w:p>
        </w:tc>
      </w:tr>
      <w:tr w:rsidR="0058459B" w14:paraId="772FB235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A1C5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0D7EF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D536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065A2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Glyma.16G205900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E9D8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D55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36650239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E32F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36655749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6900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DNAJ heat shock N-terminal domain-containing protein</w:t>
            </w:r>
          </w:p>
        </w:tc>
      </w:tr>
      <w:tr w:rsidR="0058459B" w14:paraId="6D5035E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D4836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C1F2D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DF5A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5CF7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C449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33E64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36656248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6B24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36658633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C1F7E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Pentatricopeptide repeat (PPR) superfamily protein</w:t>
            </w:r>
          </w:p>
        </w:tc>
      </w:tr>
      <w:tr w:rsidR="0058459B" w14:paraId="004FD96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0C8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1009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D0F1E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D229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8464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723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36663932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0941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36664834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FE13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HSP20-like chaperones superfamily protein</w:t>
            </w:r>
          </w:p>
        </w:tc>
      </w:tr>
      <w:tr w:rsidR="0058459B" w14:paraId="701F771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2DCA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846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EDC45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91EBD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095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40808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36670972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EF13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36674446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C999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plastid movement impaired1</w:t>
            </w:r>
          </w:p>
        </w:tc>
      </w:tr>
      <w:tr w:rsidR="0058459B" w14:paraId="18A9EE3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27963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BAFA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353CA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63E45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3D025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8F26F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36675871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75C8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36679332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660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Ribosomal protein L2 family</w:t>
            </w:r>
          </w:p>
        </w:tc>
      </w:tr>
      <w:tr w:rsidR="0058459B" w14:paraId="5C0719B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23EE2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3F68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67BC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86709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ACD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D966A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36680202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44628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36681939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837AB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ATP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binding;nucleic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acid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binding;helicases</w:t>
            </w:r>
            <w:proofErr w:type="spellEnd"/>
          </w:p>
        </w:tc>
      </w:tr>
      <w:tr w:rsidR="0058459B" w14:paraId="78B5377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71850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91C5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0CAF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C7105D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BA7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KRH75899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C894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36684395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8A939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36684947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4D40A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A20/AN1-like zinc finger family protein</w:t>
            </w:r>
          </w:p>
        </w:tc>
      </w:tr>
      <w:tr w:rsidR="0058459B" w14:paraId="497FBF8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1E3F1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7A4F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31178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0C14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Glyma.16G206900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2B65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79749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36686943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7A374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36688802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816C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ENTH/ANTH/VHS superfamily protein</w:t>
            </w:r>
          </w:p>
        </w:tc>
      </w:tr>
      <w:tr w:rsidR="0058459B" w14:paraId="4D707F5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E30D4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082C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6ECE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B527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77F62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2A01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36692744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3418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36698385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758B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Class I peptide chain release factor</w:t>
            </w:r>
          </w:p>
        </w:tc>
      </w:tr>
      <w:tr w:rsidR="0058459B" w14:paraId="1BCA9E0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D1556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5A6A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985AD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E0FC8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45E4B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6460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36701476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E373C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36704764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DCFC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oxidoreductases</w:t>
            </w:r>
          </w:p>
        </w:tc>
      </w:tr>
      <w:tr w:rsidR="0058459B" w14:paraId="3EA78E6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1C6FD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FC79E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DC8B9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E444C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F31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9759F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36705861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2812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36716997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010EF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histone-lysine N-methyltransferase ASHH3</w:t>
            </w:r>
          </w:p>
        </w:tc>
      </w:tr>
      <w:tr w:rsidR="0058459B" w14:paraId="130D808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F684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12C1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61BB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822AC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ED78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000D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36718287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DBA1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36720700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58A06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Ribosomal protein S3 family protein</w:t>
            </w:r>
          </w:p>
        </w:tc>
      </w:tr>
      <w:tr w:rsidR="0058459B" w14:paraId="3F056B5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8AC6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B0B2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782DF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8913B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C4F31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ADD2D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36722555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7EE2D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36724883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D052C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Ribosomal protein S3 family protein</w:t>
            </w:r>
          </w:p>
        </w:tc>
      </w:tr>
      <w:tr w:rsidR="0058459B" w14:paraId="4D8F734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500B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2A3BB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4181E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21F52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7B34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34EB1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36728513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2C358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36732189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DC01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Peroxidase superfamily protein</w:t>
            </w:r>
          </w:p>
        </w:tc>
      </w:tr>
      <w:tr w:rsidR="0058459B" w14:paraId="22F4FD0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46F9F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F0138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B097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174D7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036DE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CF0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36733685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8B1B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36738992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56E0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Got1/Sft2-like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vescicle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transport protein family</w:t>
            </w:r>
          </w:p>
        </w:tc>
      </w:tr>
      <w:tr w:rsidR="0058459B" w14:paraId="42AB5BC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9AA16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2F7D7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CC77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C475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3AAA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B1A9C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36739878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AFA5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36743378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F33E5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catalytic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LigB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subunit of aromatic ring-opening dioxygenase family</w:t>
            </w:r>
          </w:p>
        </w:tc>
      </w:tr>
      <w:tr w:rsidR="0058459B" w14:paraId="0A2FFA3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EDE3A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42394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9C55E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9259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Glyma.16G207800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44BAA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KRH75909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9382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36750028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AB7B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36751833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B336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catalytic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LigB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subunit of aromatic ring-opening dioxygenase family</w:t>
            </w:r>
          </w:p>
        </w:tc>
      </w:tr>
      <w:tr w:rsidR="0058459B" w14:paraId="4B7C84F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9DBC6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50D73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5E1EB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C5CD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129D9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33880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36776806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F5A7B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36778169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30F6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carboxyesterase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18</w:t>
            </w:r>
          </w:p>
        </w:tc>
      </w:tr>
      <w:tr w:rsidR="0058459B" w14:paraId="2EE7183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06909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E4B61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293DC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350F4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990CC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B5E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36780247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A697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36781946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0D7F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carboxyesterase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18</w:t>
            </w:r>
          </w:p>
        </w:tc>
      </w:tr>
      <w:tr w:rsidR="0058459B" w14:paraId="1D236E86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7C03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B571C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A552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028B8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B0386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717AC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36786114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7FDB3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36787686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9AC4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carboxyesterase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18</w:t>
            </w:r>
          </w:p>
        </w:tc>
      </w:tr>
      <w:tr w:rsidR="0058459B" w14:paraId="6707DB5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3C3C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8A6C8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71682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5918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D07C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40B41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36789890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4A8D6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36801967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EC21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chloride channel C</w:t>
            </w:r>
          </w:p>
        </w:tc>
      </w:tr>
      <w:tr w:rsidR="0058459B" w14:paraId="278825B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77933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579EA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6EB8F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BBF54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DEC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4A1B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36806718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8C7C7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36809299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8EACC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Translation initiation factor IF6</w:t>
            </w:r>
          </w:p>
        </w:tc>
      </w:tr>
      <w:tr w:rsidR="0058459B" w14:paraId="27FEDD7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1ABC6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9E79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F5C26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30A92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D57FF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9A7E1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36810473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E533D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36813869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03A5D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Translation initiation factor IF6</w:t>
            </w:r>
          </w:p>
        </w:tc>
      </w:tr>
      <w:tr w:rsidR="0058459B" w14:paraId="40F6F53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1D68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108FE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E53A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8B543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2A2D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B979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36814752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33BE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36820289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6E8B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TCP-1/cpn60 chaperonin family protein</w:t>
            </w:r>
          </w:p>
        </w:tc>
      </w:tr>
      <w:tr w:rsidR="0058459B" w14:paraId="24D006F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2B325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367C1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431AF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6ED17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Glyma.16G208800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7C5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0F0EE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36826359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C19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36834460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19CCB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SWIB/MDM2 domain;Plus-3;GYF</w:t>
            </w:r>
          </w:p>
        </w:tc>
      </w:tr>
      <w:tr w:rsidR="0058459B" w14:paraId="401CB710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A6F95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80B0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C84A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CADF5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Glyma.16G209000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E664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5559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36841786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1943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36845498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2EEBE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Disease resistance protein (TIR-NBS-LRR class) family</w:t>
            </w:r>
          </w:p>
        </w:tc>
      </w:tr>
      <w:tr w:rsidR="0058459B" w14:paraId="35EA583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7B8D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6B6D7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52779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C3D400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Glyma.16G209100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8B12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KRH75919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21FD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36847918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CEEF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36850157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98FB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Plant protein of unknown function (DUF247)</w:t>
            </w:r>
          </w:p>
        </w:tc>
      </w:tr>
      <w:tr w:rsidR="0058459B" w14:paraId="369CB26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47D5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rs49948296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4689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ECB32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49948296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A0F02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8CE4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7E14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49844858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E4CC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49845229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354B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Phototropic-responsive NPH3 family protein</w:t>
            </w:r>
          </w:p>
        </w:tc>
      </w:tr>
      <w:tr w:rsidR="0058459B" w14:paraId="3F35E2E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75E12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B820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C8908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5E3FA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D8A2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696D0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49846552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8994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49850610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06068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saposin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B domain-containing protein</w:t>
            </w:r>
          </w:p>
        </w:tc>
      </w:tr>
      <w:tr w:rsidR="0058459B" w14:paraId="3034B5D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F958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2870C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7B4B1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FDD36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318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EE5A2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49872222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06858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49875889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3D7EC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SOS3-interacting protein 1</w:t>
            </w:r>
          </w:p>
        </w:tc>
      </w:tr>
      <w:tr w:rsidR="0058459B" w14:paraId="7C314349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30B92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3C8C1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D68CA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DE646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E30F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6A19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49880681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7CB6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49885779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F3FC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TATA binding protein 2</w:t>
            </w:r>
          </w:p>
        </w:tc>
      </w:tr>
      <w:tr w:rsidR="0058459B" w14:paraId="061C5B5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EF2F3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24C4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54C1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3B67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CA77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52246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49917527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A591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49919691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493FA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AZA-guanine resistant1</w:t>
            </w:r>
          </w:p>
        </w:tc>
      </w:tr>
      <w:tr w:rsidR="0058459B" w14:paraId="6FF90DD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E7DDE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380E6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8E57F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0AB6B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CECE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2858B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49924801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E1452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49930944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275BC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N-acetylglucosaminyl transferase component family protein / Gpi1 family protein</w:t>
            </w:r>
          </w:p>
        </w:tc>
      </w:tr>
      <w:tr w:rsidR="0058459B" w14:paraId="39A50AF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954A3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4E3C0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112D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D5E9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3549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147D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49942123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7D461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49944169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7A5E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SOS3-interacting protein 4</w:t>
            </w:r>
          </w:p>
        </w:tc>
      </w:tr>
      <w:tr w:rsidR="0058459B" w14:paraId="7746ECA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2F42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D8C7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831E6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144F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Glyma.18G212800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F3D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45F19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49960776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20DD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49964807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E9BEB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serine/threonine protein kinase 2</w:t>
            </w:r>
          </w:p>
        </w:tc>
      </w:tr>
      <w:tr w:rsidR="0058459B" w14:paraId="45A9FC4C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F222B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2A316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6FAF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C5A8F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Glyma.18G213100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EF2AF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5165C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49992860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BB82A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50002425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F187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aminophospholipid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ATPase 1</w:t>
            </w:r>
          </w:p>
        </w:tc>
      </w:tr>
      <w:tr w:rsidR="0058459B" w14:paraId="024E270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0C78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255D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2DE0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DBDD9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Glyma.18G213200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02AF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KRH75929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0E1CE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50013378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7A0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50015386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3A0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WRKY DNA-binding protein 70</w:t>
            </w:r>
          </w:p>
        </w:tc>
      </w:tr>
      <w:tr w:rsidR="0058459B" w14:paraId="3E02B45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3B358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81E9B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0089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870C0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Glyma.18G213300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E5740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2458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50026808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2435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50028261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EDCDF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Protein of unknown function, DUF599</w:t>
            </w:r>
          </w:p>
        </w:tc>
      </w:tr>
      <w:tr w:rsidR="0058459B" w14:paraId="3A13394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CDA8B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DD5A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8B81A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AA14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Glyma.18G213400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0A6CD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DA56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50037003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C0517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50043647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0125C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vacuolar sorting receptor homolog 1</w:t>
            </w:r>
          </w:p>
        </w:tc>
      </w:tr>
      <w:tr w:rsidR="0058459B" w14:paraId="27D07AE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A426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220D7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B298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24183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Glyma.18G213500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12A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0BA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50044567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850A5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50050213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EB2AA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Transmembrane proteins 14C</w:t>
            </w:r>
          </w:p>
        </w:tc>
      </w:tr>
      <w:tr w:rsidR="0058459B" w14:paraId="5215B68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088E4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rs55080151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7B5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</w:t>
            </w: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B276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55080151</w:t>
            </w: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C3803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Glyma.18G264800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BC50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629D1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54983775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309B3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54984648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BFB1D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LYR family of Fe/S cluster biogenesis protein</w:t>
            </w:r>
          </w:p>
        </w:tc>
      </w:tr>
      <w:tr w:rsidR="0058459B" w14:paraId="5F3FECD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075E5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B9E8A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1FDE8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A7FAC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Glyma.18G264900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C0D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A992C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54986680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71E9D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54988748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25AB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calmodulin-binding protein-related</w:t>
            </w:r>
          </w:p>
        </w:tc>
      </w:tr>
      <w:tr w:rsidR="0058459B" w14:paraId="18B99B2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D077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C4052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07318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3683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13E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9302E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54990671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26BB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54993790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4B66F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putative endonuclease or glycosyl hydrolase with C2H2-type zinc finger domain</w:t>
            </w:r>
          </w:p>
        </w:tc>
      </w:tr>
      <w:tr w:rsidR="0058459B" w14:paraId="2749E0B9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2BC7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8577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2BBE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EABF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7D49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243C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54995065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EC3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54997875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1DEE4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UDP-glucose 6-dehydrogenase family protein</w:t>
            </w:r>
          </w:p>
        </w:tc>
      </w:tr>
      <w:tr w:rsidR="0058459B" w14:paraId="7D123CE7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3EDA0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ED03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C715D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CB72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2C721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22E6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55004174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E8210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55008145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480C7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TPX2 (targeting protein for Xklp2) protein family</w:t>
            </w:r>
          </w:p>
        </w:tc>
      </w:tr>
      <w:tr w:rsidR="0058459B" w14:paraId="7762F6CF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7570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369F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4CCD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43699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687B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16AB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55010646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67FC9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55014571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53294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biotin carboxyl carrier protein 2</w:t>
            </w:r>
          </w:p>
        </w:tc>
      </w:tr>
      <w:tr w:rsidR="0058459B" w14:paraId="7F38FAA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A34CA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F5F7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BEC4D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2D0DD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6376D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KRH75939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D2032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55017312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D0814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55018922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FB856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expansin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A23</w:t>
            </w:r>
          </w:p>
        </w:tc>
      </w:tr>
      <w:tr w:rsidR="0058459B" w14:paraId="2A608A4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F4FB1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2599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437F0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6BDC9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FB8D6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6BEFB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55019514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D76C9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55022070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6E7A8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F-box family protein</w:t>
            </w:r>
          </w:p>
        </w:tc>
      </w:tr>
      <w:tr w:rsidR="0058459B" w14:paraId="717348C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A5A6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FDCF1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F329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43FD4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59734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736E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55024122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19E1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55024816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AF3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Cytochrome P450 superfamily protein</w:t>
            </w:r>
          </w:p>
        </w:tc>
      </w:tr>
      <w:tr w:rsidR="0058459B" w14:paraId="2A23BDC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CE49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9997D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640FF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C55B48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4BD03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FBFF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55026144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F38B6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55028979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376B7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267AA64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336E0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11D9D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DFD7C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543E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Glyma.18G265800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EBF77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81BA0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55035928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CA1C3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55038615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A978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1C598B6D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4ACC1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853CD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BE8C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9F2BD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Glyma.18G265900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61740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AD0EE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55040041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209B8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55042737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FADF6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0FCC6F0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6930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2BFB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00CED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0B799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43DF1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20AE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55045033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FA58A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55047026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27D2B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40F451A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B6B1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8BA5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7037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1A6C4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986D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778B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55052591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27D99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55056489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D3872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UDP-Glycosyltransferase superfamily protein</w:t>
            </w:r>
          </w:p>
        </w:tc>
      </w:tr>
      <w:tr w:rsidR="0058459B" w14:paraId="4F12396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ECA0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DEB02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178A1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8DB8F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BE2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2D801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55065716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855C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55066843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EFE6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Histone superfamily protein</w:t>
            </w:r>
          </w:p>
        </w:tc>
      </w:tr>
      <w:tr w:rsidR="0058459B" w14:paraId="14A21F16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07CD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32BAF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C8F8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AB4B6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Glyma.18G266300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D38A5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E74B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55071421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F31F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55074175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BD8A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dsRNA-binding domain-like superfamily protein</w:t>
            </w:r>
          </w:p>
        </w:tc>
      </w:tr>
      <w:tr w:rsidR="0058459B" w14:paraId="678DD1C2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8F41D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EC84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705F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CC652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011FB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KRH75949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2A9DD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55076548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F67D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55086297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273E4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RS2-interacting KH protein</w:t>
            </w:r>
          </w:p>
        </w:tc>
      </w:tr>
      <w:tr w:rsidR="0058459B" w14:paraId="42947A81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4EBB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C4EA4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CBB9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94D41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8459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2EBF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55088284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13B72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55091427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662B3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glycine-rich RNA-binding protein 3</w:t>
            </w:r>
          </w:p>
        </w:tc>
      </w:tr>
      <w:tr w:rsidR="0058459B" w14:paraId="06324D74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C701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D427C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06AA7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6D219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7709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KRH75951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C3063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55096167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2EB3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55099111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955D8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exocyst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subunit exo70 family protein E1</w:t>
            </w:r>
          </w:p>
        </w:tc>
      </w:tr>
      <w:tr w:rsidR="0058459B" w14:paraId="25DC2BEA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D2183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F7848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A39EF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150EA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Glyma.18G266700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F7E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KRH75952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14F94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55105365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ACE97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55112399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84988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serine carboxypeptidase-like 25</w:t>
            </w:r>
          </w:p>
        </w:tc>
      </w:tr>
      <w:tr w:rsidR="0058459B" w14:paraId="26657538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8D84A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27C46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A772C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BD6D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Glyma.18G266900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9E1B7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KRH75953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90C63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55125943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16DA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55128833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927B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glycosyl hydrolase family 81 protein</w:t>
            </w:r>
          </w:p>
        </w:tc>
      </w:tr>
      <w:tr w:rsidR="0058459B" w14:paraId="7DE14C53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4EA1B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9F929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6CCB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A98FD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Glyma.18G267000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FFAD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KRH75954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9EC14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55133437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9E73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55137590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7C65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receptor-like protein kinase 2</w:t>
            </w:r>
          </w:p>
        </w:tc>
      </w:tr>
      <w:tr w:rsidR="0058459B" w14:paraId="3AC99F1B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A001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21660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3791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A9A03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Glyma.18G267100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D359C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KRH75955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713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55151772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30C09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55154403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598ED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glycosyl hydrolase family 81 protein</w:t>
            </w:r>
          </w:p>
        </w:tc>
      </w:tr>
      <w:tr w:rsidR="0058459B" w14:paraId="25E2C5BE" w14:textId="77777777">
        <w:trPr>
          <w:trHeight w:val="28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98FD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4044C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9B9B6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A583BA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BB511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KRH75956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227CA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55161119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4ED5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55166101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1A77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ABI five binding protein 3</w:t>
            </w:r>
          </w:p>
        </w:tc>
      </w:tr>
      <w:tr w:rsidR="0058459B" w14:paraId="4DFC2606" w14:textId="77777777">
        <w:trPr>
          <w:trHeight w:val="29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C8DC6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BB0AE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9DB9A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E6FF1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Glyma.18G267200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D44E7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KRH75957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3583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55161119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ED05A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55166101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FEF4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ABI five binding protein 3</w:t>
            </w:r>
          </w:p>
        </w:tc>
      </w:tr>
      <w:tr w:rsidR="0058459B" w14:paraId="148004AA" w14:textId="77777777">
        <w:trPr>
          <w:trHeight w:val="29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B83F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2F8D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0527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7EE87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Glyma.18G267400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1688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KRH75958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79162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55171420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54620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55176356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41DB1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Nuclear transport factor 2 (NTF2) family protein with RNA binding (RRM-RBD-RNP motifs) domain</w:t>
            </w:r>
          </w:p>
        </w:tc>
      </w:tr>
      <w:tr w:rsidR="0058459B" w14:paraId="42DBAE7B" w14:textId="77777777">
        <w:trPr>
          <w:trHeight w:val="29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FB46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F92B5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154F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2675AE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Glyma.18G267500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D732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KRH75959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B7319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55179516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6AE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55181798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6D7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O-methyltransferase family protein</w:t>
            </w:r>
          </w:p>
        </w:tc>
      </w:tr>
      <w:tr w:rsidR="0058459B" w14:paraId="1AF2B6AC" w14:textId="77777777">
        <w:trPr>
          <w:trHeight w:val="290"/>
        </w:trPr>
        <w:tc>
          <w:tcPr>
            <w:tcW w:w="12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C180E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7BA83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F10E9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97634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Glyma.18G267600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C8AC0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KRH75960</w:t>
            </w:r>
          </w:p>
        </w:tc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7D5A6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55186346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1AF3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55189874</w:t>
            </w:r>
          </w:p>
        </w:tc>
        <w:tc>
          <w:tcPr>
            <w:tcW w:w="53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AB47E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3\'-5\'-exoribonuclease family protein</w:t>
            </w:r>
          </w:p>
        </w:tc>
      </w:tr>
      <w:tr w:rsidR="0058459B" w14:paraId="011EC0DE" w14:textId="77777777">
        <w:trPr>
          <w:trHeight w:val="290"/>
        </w:trPr>
        <w:tc>
          <w:tcPr>
            <w:tcW w:w="1297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6C56B61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594160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48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D1EC31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192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102E54EC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Glyma.18G267700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C7C8AD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KRH75961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0E85C2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55189880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D237D5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55191241</w:t>
            </w:r>
          </w:p>
        </w:tc>
        <w:tc>
          <w:tcPr>
            <w:tcW w:w="5398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358D19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3\'-5\'-exoribonuclease family protein</w:t>
            </w:r>
          </w:p>
        </w:tc>
      </w:tr>
    </w:tbl>
    <w:p w14:paraId="13D9AEE9" w14:textId="77777777" w:rsidR="0058459B" w:rsidRDefault="00000000">
      <w:pPr>
        <w:rPr>
          <w:rFonts w:eastAsia="DengXian"/>
          <w:color w:val="000000" w:themeColor="text1"/>
          <w:kern w:val="0"/>
          <w:sz w:val="24"/>
          <w:szCs w:val="24"/>
        </w:rPr>
      </w:pPr>
      <w:r>
        <w:rPr>
          <w:rFonts w:eastAsia="DengXian" w:hint="eastAsia"/>
          <w:color w:val="000000" w:themeColor="text1"/>
          <w:kern w:val="0"/>
          <w:sz w:val="24"/>
          <w:szCs w:val="24"/>
        </w:rPr>
        <w:br w:type="page"/>
      </w:r>
    </w:p>
    <w:tbl>
      <w:tblPr>
        <w:tblpPr w:leftFromText="180" w:rightFromText="180" w:vertAnchor="text" w:horzAnchor="page" w:tblpX="1467" w:tblpY="306"/>
        <w:tblOverlap w:val="never"/>
        <w:tblW w:w="5050" w:type="pct"/>
        <w:tblLayout w:type="fixed"/>
        <w:tblLook w:val="04A0" w:firstRow="1" w:lastRow="0" w:firstColumn="1" w:lastColumn="0" w:noHBand="0" w:noVBand="1"/>
      </w:tblPr>
      <w:tblGrid>
        <w:gridCol w:w="1291"/>
        <w:gridCol w:w="1957"/>
        <w:gridCol w:w="1040"/>
        <w:gridCol w:w="1170"/>
        <w:gridCol w:w="1207"/>
        <w:gridCol w:w="1055"/>
        <w:gridCol w:w="1100"/>
        <w:gridCol w:w="1463"/>
        <w:gridCol w:w="1452"/>
        <w:gridCol w:w="2363"/>
      </w:tblGrid>
      <w:tr w:rsidR="0058459B" w14:paraId="2CC0E8F3" w14:textId="77777777">
        <w:trPr>
          <w:trHeight w:val="290"/>
        </w:trPr>
        <w:tc>
          <w:tcPr>
            <w:tcW w:w="5000" w:type="pct"/>
            <w:gridSpan w:val="10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117E535" w14:textId="77777777" w:rsidR="0058459B" w:rsidRDefault="00000000">
            <w:pP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</w:pP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Table </w:t>
            </w:r>
            <w:r>
              <w:rPr>
                <w:rFonts w:eastAsia="SimSun" w:hint="eastAsia"/>
                <w:b/>
                <w:bCs/>
                <w:color w:val="000000"/>
                <w:sz w:val="24"/>
                <w:szCs w:val="24"/>
                <w:lang w:bidi="ar"/>
              </w:rPr>
              <w:t>S13</w:t>
            </w:r>
            <w:r>
              <w:rPr>
                <w:rFonts w:eastAsia="SimSun"/>
                <w:b/>
                <w:bCs/>
                <w:color w:val="000000"/>
                <w:sz w:val="24"/>
                <w:szCs w:val="24"/>
                <w:lang w:bidi="ar"/>
              </w:rPr>
              <w:t xml:space="preserve"> </w:t>
            </w:r>
            <w:r>
              <w:rPr>
                <w:rFonts w:eastAsia="DengXian" w:hint="eastAsia"/>
                <w:color w:val="000000" w:themeColor="text1"/>
                <w:kern w:val="0"/>
                <w:sz w:val="24"/>
                <w:szCs w:val="24"/>
              </w:rPr>
              <w:t>Gene-based association analysis of candidate genes</w:t>
            </w:r>
            <w:r>
              <w:rPr>
                <w:rFonts w:eastAsia="DengXian"/>
                <w:color w:val="000000" w:themeColor="text1"/>
                <w:kern w:val="0"/>
                <w:sz w:val="24"/>
                <w:szCs w:val="24"/>
              </w:rPr>
              <w:t>.</w:t>
            </w:r>
          </w:p>
        </w:tc>
      </w:tr>
      <w:tr w:rsidR="0058459B" w14:paraId="713FD988" w14:textId="77777777">
        <w:trPr>
          <w:trHeight w:val="840"/>
        </w:trPr>
        <w:tc>
          <w:tcPr>
            <w:tcW w:w="458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FB5876E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Group</w:t>
            </w:r>
          </w:p>
        </w:tc>
        <w:tc>
          <w:tcPr>
            <w:tcW w:w="69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21984A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Gene ID</w:t>
            </w:r>
          </w:p>
        </w:tc>
        <w:tc>
          <w:tcPr>
            <w:tcW w:w="36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802DC4C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Chr.</w:t>
            </w:r>
          </w:p>
        </w:tc>
        <w:tc>
          <w:tcPr>
            <w:tcW w:w="41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CA4387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Physical position (bp)</w:t>
            </w:r>
          </w:p>
        </w:tc>
        <w:tc>
          <w:tcPr>
            <w:tcW w:w="428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8D4571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Trait</w:t>
            </w:r>
          </w:p>
        </w:tc>
        <w:tc>
          <w:tcPr>
            <w:tcW w:w="374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ADF11E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Allele</w:t>
            </w:r>
          </w:p>
        </w:tc>
        <w:tc>
          <w:tcPr>
            <w:tcW w:w="390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407F4D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Location</w:t>
            </w:r>
          </w:p>
        </w:tc>
        <w:tc>
          <w:tcPr>
            <w:tcW w:w="519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49FB35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Region</w:t>
            </w:r>
          </w:p>
        </w:tc>
        <w:tc>
          <w:tcPr>
            <w:tcW w:w="515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37052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color w:val="000000" w:themeColor="text1"/>
                <w:sz w:val="24"/>
                <w:szCs w:val="24"/>
                <w:lang w:bidi="ar"/>
              </w:rPr>
              <w:t>-log</w:t>
            </w:r>
            <w:r>
              <w:rPr>
                <w:color w:val="000000" w:themeColor="text1"/>
                <w:sz w:val="24"/>
                <w:szCs w:val="24"/>
                <w:vertAlign w:val="subscript"/>
                <w:lang w:bidi="ar"/>
              </w:rPr>
              <w:t>10</w:t>
            </w:r>
            <w:r>
              <w:rPr>
                <w:color w:val="000000" w:themeColor="text1"/>
                <w:sz w:val="24"/>
                <w:szCs w:val="24"/>
                <w:vertAlign w:val="superscript"/>
                <w:lang w:bidi="ar"/>
              </w:rPr>
              <w:t>(P)</w:t>
            </w:r>
          </w:p>
        </w:tc>
        <w:tc>
          <w:tcPr>
            <w:tcW w:w="832" w:type="pct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6CEA93F" w14:textId="77777777" w:rsidR="0058459B" w:rsidRDefault="00000000">
            <w:pPr>
              <w:widowControl/>
              <w:jc w:val="center"/>
              <w:textAlignment w:val="center"/>
              <w:rPr>
                <w:color w:val="000000" w:themeColor="text1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  <w:color w:val="000000" w:themeColor="text1"/>
                <w:kern w:val="0"/>
                <w:sz w:val="24"/>
                <w:szCs w:val="24"/>
                <w:lang w:bidi="ar"/>
              </w:rPr>
              <w:t>Functional annotation</w:t>
            </w:r>
          </w:p>
        </w:tc>
      </w:tr>
      <w:tr w:rsidR="0058459B" w14:paraId="266ABAA5" w14:textId="77777777">
        <w:trPr>
          <w:trHeight w:val="28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893C27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group-Ⅰ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D586D9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kern w:val="0"/>
                <w:sz w:val="22"/>
                <w:szCs w:val="20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Glyma.03G186200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A31522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  <w:szCs w:val="20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6EC58A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39794841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9D39A3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B921BF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5055DB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FA989C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D81A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1.75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D23832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RAB GTPase homolog C2A</w:t>
            </w:r>
          </w:p>
        </w:tc>
      </w:tr>
      <w:tr w:rsidR="0058459B" w14:paraId="164FEDF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8719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DB712F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91F76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CC463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F719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A6A3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ED5E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55EDC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910BA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3.30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979878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F25115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6862D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38FB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CE3F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584C9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F56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1C0EA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6B8C1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E928C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DB0B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2.85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000F0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E7B2F4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74C9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E2EF3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0C69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CF30A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39796103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8A271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709C46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0FF6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131E0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731BC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DFD6E3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BC7C63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D12F6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13506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FFCFF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DAF7A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5B73E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79005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0DCFC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E919E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9287A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D6A22D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C1B3D6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CB8C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8662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2EBA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E78CF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86A2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E16E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B0FA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9259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7B75B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1.70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5EDB9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FD2E2C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F2A1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group-Ⅰ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EFC31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Glyma.03G186500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DA80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3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15337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39818854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5662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0BD56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T/G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06D35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E5B0C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BA0C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2.12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113CE0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transducin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family protein / WD-40 repeat family protein</w:t>
            </w:r>
          </w:p>
        </w:tc>
      </w:tr>
      <w:tr w:rsidR="0058459B" w14:paraId="71F7494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344D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849D7D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9A6C6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3E44E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6FBD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57FC0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6BCC9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3A97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D9614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75F2F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91E864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C2BDD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FA095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4604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2FA88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60A67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E0281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6F89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EA5BA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CA963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7F0BA0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19C4B0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12077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B455F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539FE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296A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39818869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43D0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D612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976E9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7A2E2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49A12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8B923B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D5A739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F6DE5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BCECF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DB005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A8F02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1313B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E828D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72FC3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2DAD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D1620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DAAD28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9B1E9D2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11EB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215A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54E95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88278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623A7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68E24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BEC1B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19B1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AA62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4B408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A5E4CA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3F7C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265D7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DABC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14A93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39819771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CA9B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F7287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D95C5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B8450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3D0C1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B04989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0FAAC0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F187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AE58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5514E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0FFB9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3E4F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E39D0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0C633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474C5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4855C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30FD2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13C24E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A701F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3C7D0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1530E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03076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3FFEA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19B07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930CC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5F43A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3519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1.89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4D9AE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30264B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0600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4FAEA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CF20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0E90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39819930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B9067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39982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8E443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DADE9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9A626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1BE0CE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BDDF92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DFB0E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926CA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5E26B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01211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5F2F9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0B0C1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EB788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B943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F2765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2.27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AB20E5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DD2E3D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AD02B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4D4E3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BE6E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B021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49B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F3D39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A1C2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E7EB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34F3F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1.84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77EFD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158CA7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7C91F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8942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58C42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6A15A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39821130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CDDA2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36B10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334A5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B7C6C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5235C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6E52F6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597A2D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5C836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2A2BEF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4531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55002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F3039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4DCF57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1D8F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ADED9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0ED4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21CCAA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62BE28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4FE09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7AE5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97FCE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CDCD5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C190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696D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9D6B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2888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F8936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63C664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EC3BAB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DDB6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735D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96C1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15B42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39823409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C522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D82E7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7B104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2B479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66F5C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7EF9F6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E3815C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DDE49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96D82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EF60E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66619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BB344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1D2594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B78A1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39DFB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4821E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249A47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C8F2BB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A7EF8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9DBB8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310D6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DCFC7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CD5FD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E22DB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FFCBC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3A2B8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57CE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2.50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5FBF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0FBB1A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CB2F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group-Ⅰ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BAA371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Glyma.06G038000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1D0D9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6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FA7F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2908711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C3CA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AE83F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0888C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73CDB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upstream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A7279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7.72 </w:t>
            </w:r>
          </w:p>
        </w:tc>
        <w:tc>
          <w:tcPr>
            <w:tcW w:w="832" w:type="pct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1A6A45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Alpha/beta-Hydrolases superfamily protein</w:t>
            </w:r>
          </w:p>
        </w:tc>
      </w:tr>
      <w:tr w:rsidR="0058459B" w14:paraId="270B294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B9D9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39E46C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D0E6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D5E8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C133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9F44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4D513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31636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BF37A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6.41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5C6648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4B0B3A7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B059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19325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86DBD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AD9CE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A22A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0A32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410A3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32503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B9B6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5.72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C5A75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9D2397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8F6B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4DBDA6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7143C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0EA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45983026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6965B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70CE5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A9A34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EA687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B6462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8.87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3ADB3A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341D34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F3EA6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74D055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90EF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6FFB8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10AC1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A64CD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DF8CB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25CE1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6086D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7.49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A211C2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C77BD1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3B6E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C3014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ED54C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DACE4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29690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AEA0C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5A184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3536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83AC4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6.67 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74DE1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C61E0D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9EEF4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group-Ⅰ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F6125" w14:textId="77777777" w:rsidR="0058459B" w:rsidRDefault="00000000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Glyma.17G188700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4EB2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17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15DA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24919348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8D03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0911F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041DB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F479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upstream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2820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2.23 </w:t>
            </w:r>
          </w:p>
        </w:tc>
        <w:tc>
          <w:tcPr>
            <w:tcW w:w="832" w:type="pct"/>
            <w:vMerge w:val="restart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D72E90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hAT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dimerisation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domain-containing protein / transposase-related</w:t>
            </w:r>
          </w:p>
        </w:tc>
      </w:tr>
      <w:tr w:rsidR="0058459B" w14:paraId="3D56C15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BA69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3E7D2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136C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E97A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FCC01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61940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7FB4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EF918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AE03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2.54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7C2F5A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7523FD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44E16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8722DA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50CC2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4CE8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4137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4CABA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63030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792FE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2FF95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2.47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F7DC74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5AA0AC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66ECA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9261B8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BBA48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A319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24919381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096FD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13A6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D5332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1967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upstream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9E699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2.23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744CE4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DE9172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6D3D4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D5A338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E3529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E3597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ED284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F7FD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836B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8F67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C4B64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2.54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690D93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FF400B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8F6C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0D795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AB696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F7CBC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510A4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03103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92EFF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BCD1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C7AB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2.47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0080D5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70E0BE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CD5FD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E20396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0547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5B50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24919416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D6AF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9D2E6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0A8A9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74E81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upstream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F90E5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2.23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AA7810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4C871C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BDB1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0B4FB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6BE0C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9B9CE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DECC3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4E323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E8B9E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30919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4CEF1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2.54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47D44E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F68E71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C2042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57D92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4F0F1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04043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341D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A0EED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F7172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41035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2B2E2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2.47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D97461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D3AE9C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75B45E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956CB7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877F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FA74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24920365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E254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CA9B3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198B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3CC1D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E4CCF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5.85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F96F4D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820360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26D72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18A990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2DF49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0C573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7B7C9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67F7B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95E96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75B9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F2C8B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8.55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E0BDCB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99CDDD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C5454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00222B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2B8FE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B96C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14740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B36C8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5693C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6F8632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7BE44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9.15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DF1A03B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1AC41C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F8266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E50877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2A40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BA8D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24922656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9031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28720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B6D3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8A3F7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B243B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2.26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DDCFB9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C30396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63F6B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C7D49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5F12D7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629A3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C3479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9D246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A22A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60A3C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78093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2.00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E05B65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0551AF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165D64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09714F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4CD57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A52B03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6FFF8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BF94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5E01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2DC6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FD18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1.52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A8A1D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F5EAFC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F7F3C9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502F9A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3EE8A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705A5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24922901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465EE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α-Toc 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B3663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65ECF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1233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F0BA2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2.21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921C3BA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FE477A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8B47C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4D843F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D72E6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B936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F3F2C0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4790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93F41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08A59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C5A6B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2.47 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B9A776D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DFF942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CE0598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99B91" w14:textId="77777777" w:rsidR="0058459B" w:rsidRDefault="0058459B">
            <w:pPr>
              <w:widowControl/>
              <w:jc w:val="center"/>
              <w:textAlignment w:val="bottom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91F38C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39350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4080F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62256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7FEC8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A19BC1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E13B9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1.67 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B8E395" w14:textId="77777777" w:rsidR="0058459B" w:rsidRDefault="0058459B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6ED6C2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E4ACB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C38416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Glyma.01G054800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AF070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AD528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7094520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43438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8381D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19EEF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F1B1A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3A374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2.13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2677B2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Plant protein of unknown function (DUF863)</w:t>
            </w:r>
          </w:p>
        </w:tc>
      </w:tr>
      <w:tr w:rsidR="0058459B" w14:paraId="78C6B1D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59EE5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19CDA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3938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6E7DC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DCF55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BC081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8EE2E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A4D02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14BA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24FC1B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1BEA7C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A064F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4EEB1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9DBF9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CB4BA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22636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4BDAB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1304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AF40D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578A2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95B61A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790074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36474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59DA3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15656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DF9F5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7094818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F1C48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0D075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DEA8E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03B21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D2F67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2.20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646073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A11555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74D68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571D2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05999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E2E3F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062F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F11DF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17086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A9836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23AEC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2.81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3F431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2861DD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49BB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D6878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1A544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1F38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290E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3D68B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E8533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CD00C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A3BB0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2.05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4B6C4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F5E390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32809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7CEEE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E54A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75D6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7094520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AB35E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3F579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0F83E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435B1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09F05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456574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3EF59B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BF526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A3456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4669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5513C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E35B0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290BA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B178F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A47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0703E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2.43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F2D32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D6185A2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5270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A3FB40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EAA39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937DF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3AA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CEED7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836B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D7A72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35591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3A6B45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6E38C6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5086B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4E20A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6B92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38C50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7094818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EBBDE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E0A29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C9DDE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3EF7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1699B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2.42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F15156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D0D3077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8E1FD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692FF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61BF9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FEF74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61B50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6A19D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6E409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FF75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B1417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2.20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B2A33A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BC5936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091D0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AC2AB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F10F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6A717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0336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11E23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1F6CE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A1EAD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AAC1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2.77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68EFD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BBB0CF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B5764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87EFD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Glyma.08G222300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308E7C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8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B124A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18061449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D8B0B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00AC0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1D48E4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638F7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8489C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2.81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7A54E5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O-</w:t>
            </w: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fucosyltransferase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family protein</w:t>
            </w:r>
          </w:p>
        </w:tc>
      </w:tr>
      <w:tr w:rsidR="0058459B" w14:paraId="0D001FB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C28E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EA1E5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9A526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57599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49D1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9DC68A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A6D58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59C11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108D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2.84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BCCDB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06335D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CE74D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6469F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42F69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FBA78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55916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B7BC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D536B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A0C87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369F9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1.84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9947BE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A229E0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159E5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679D7D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1174E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BE164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18061942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6AB97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5A62E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91DD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E231E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A1276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3.05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870CAD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34180B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D1653E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9DB66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6CA14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7422C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67A53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39A57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8D9D8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E0E89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4874B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3.11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B2C52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C213D9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F3E4B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9B14F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7FBCD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7D5D9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CA55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DF4C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8D4E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2CAA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85034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2.05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8DC727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EA2456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4A05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C75B2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00E08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B364F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18062024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4B56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20762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619D6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E0F73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7A22E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1.11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A98AFE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B66E49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4C874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EDD3D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4589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2753E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A7D7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3D039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BEC5B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4CB5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A713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075C2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F14862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5D277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BFBE3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F0665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8922FA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3C028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39A02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5C0D68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39A7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7AA14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0.68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088E70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587642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6C963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B66F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3ADB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0EB32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18062224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FC49E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AC994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8141F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CD50C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A132F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1.11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E2D28E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D12484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1A59D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5DBA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F99A2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9C5C7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94B3F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CA2B4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9EA52D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7940C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7B68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5E1A8B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212AAF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6A9BF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D141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2972C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5245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F10F7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EA9EC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AC0D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5C67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3A7C9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0.68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9CABF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502C5C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35304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8AD5C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3760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8C2C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18063365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8E040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3CAAF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78020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F28BC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924D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2.33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D3713E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98A892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6952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84887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73E75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7ED1B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1376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F701B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09DC7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5C8F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04ECD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FE86E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01831C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DC98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E9511B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9457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4AA9B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EAAC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C9619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B1AF8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7A76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CF1B8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1.44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60BB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C6B4E4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3B3FF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12C7CB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Glyma.09G032100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878C6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9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21A3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2674177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6A6C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B8B32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BE968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A0553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F0DE1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2.26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085E9E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myb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 xml:space="preserve"> domain protein 78</w:t>
            </w:r>
          </w:p>
        </w:tc>
      </w:tr>
      <w:tr w:rsidR="0058459B" w14:paraId="00F0C57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A71AA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6C4EB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AD716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E4EE0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8DADA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4B072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5F35B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BBA5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7884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3.87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144A16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E3782B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D3051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7663E6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E3442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BAB3B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8D064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70F1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49ABE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4CD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6EE2D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4.27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100FEB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7DCFF7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9DE1E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0F85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74A68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248ED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2674189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8877D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6A539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6861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22712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5BAE8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2.26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431DD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357222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429A0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1BF82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0BC27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F2D7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FDB7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C4192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06101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A316C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AECF0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3.87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49127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3FD8B4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6C6E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C877D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AB0FC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88615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0B149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225B8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1DD5A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9A6D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59D5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4.27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321D53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67563C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D402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6334DD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FB99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AF64E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2674397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BF526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C91AC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140FB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ABC2C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5B802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2.93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F50B67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AED2E3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0994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856BDF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8287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7866BD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E44A4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01AB6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1A728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A9720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88493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4.41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D6C9DC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D06AD7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811B3F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30E97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A181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FAB5E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20EB2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E9423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9DB06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59F1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34DAE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4.96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7BE5D1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2C45FD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38EA0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79CF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CD519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0C0385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2676198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3D5E2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52F3F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66F7B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A1A5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118D5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3.75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C68279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BCF5C7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9CAE1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CF880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2BFC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A2F39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68466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6156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38980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2BEB2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E9F98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8.34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315F11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667373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1B424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C9AF9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616CE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9B8CD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780E4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C83CF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D6B52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6F07D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0E332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7.75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2CDA60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7F6B71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BEA05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1ABFAA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7B9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CC5899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2674177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6FC41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C19B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8639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67C54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0832E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895700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5FB200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EDB00A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B557A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F01F4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3EC7B1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3B508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8D8B8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92ED29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520A8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6AB9C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B66E8B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52BB032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0995E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C95A9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A56D9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9CA5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8443F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E2F7AB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84D77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9CCA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3D5B9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FEF94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7C67175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134B7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425A1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86D9A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B57D50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2674189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4115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6AC98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C1B7A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AF4E5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5C72A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0A7933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F689B0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FB40E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524D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27CC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CC8EAA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DFE4A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5309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9B584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9682A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1FC30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2897C0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926D59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10E82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74DB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5CBFF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3C5A5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61A04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64EAF3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A5A34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5DF1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FD533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96D82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8C68BF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D61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E1A72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D5BB0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743F0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2674397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A1C5D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2F464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A72F9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D87C3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21CF6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1.48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41D72B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0CF468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F4EA3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8EA4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D0CA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0339A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C8A7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C6D55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F3566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77C1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719A0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2.83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82E3C6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FECF69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D19B7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5BF5A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CAD67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921C9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FE82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5B1B4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35D1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65E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DC4C8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1.01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C706C0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D68588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BE26E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6359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3CAD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AA394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2676198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65480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288A3D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020F2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0D014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F7932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2D62C2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C17869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1887F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24C833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21329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59E40B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267E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DD7C7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FD949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3A1BC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48809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2.32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87A6F9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8DF285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9312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28ED7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2ADF8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CDE3B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A664C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75436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A835E3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8336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48226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2.16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5D71A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38CFB1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1C068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3FA62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Glyma.10G171600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194D0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10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ADE88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40517805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F5AB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08E59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DB9E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B121F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71A1A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3.75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8536D1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RAB GTPase homolog A5A</w:t>
            </w:r>
          </w:p>
        </w:tc>
      </w:tr>
      <w:tr w:rsidR="0058459B" w14:paraId="6F054A3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88DB1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49333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E40C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48324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BD2C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7337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1AA60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6135D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5B28E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8.34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3D482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7DDAFA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FD28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0A6E56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37B86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AA151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F9079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5A5616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96B11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1599A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B54A2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7.75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4EA9EE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2740DB7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A8369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431D0A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BDEED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80584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40517815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C7F2D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Total-Toc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BBBE1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C3B26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9EB19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0FC7D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272A01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51E9FA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3ECEE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94D20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4958E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E3E53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DD466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E3761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63687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EFB13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6E545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5A63A7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C841E3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E0C0F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58572B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14DB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E30A1A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AB765B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8C58DE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E16C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094A1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6C531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3.70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5BB464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928F0E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87C0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E65D4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94DEA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2DBA0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40517805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467BD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09535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CE72C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68ED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72B7A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2.24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FD656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94D756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AF5DE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B274C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360A6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39AF5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077C1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31152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05C1A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E3E66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0A23F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3.08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E12261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0E5067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9E2A9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D5B15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01041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06A3A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DC0E11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88C5D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1B8F3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5137D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D7582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2.29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5D49C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6C06987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566D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B6D94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BAB28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603CF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40517815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107C1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γ-Toc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766C4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25CB4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F3F53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137FC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2.05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319904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183B2F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D3E4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6BFD2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DB40F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5748E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956AB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2CA8C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54C00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569FB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38D4B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2.74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D44552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DC8ACC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76363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0B304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46F7A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973A1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CC40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018E61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3F8D8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25E62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FAA1F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2.72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250F4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2AA3EC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9923F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047944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Glyma.20G235100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CFFB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20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DA08E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46784932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4A3C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5C71B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83A1E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E79AC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2A69A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3.43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82370C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indeterminate(ID)-domain 2</w:t>
            </w:r>
          </w:p>
        </w:tc>
      </w:tr>
      <w:tr w:rsidR="0058459B" w14:paraId="198C05E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3688B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27D86E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A6C8C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716BD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1C52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356B0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7577058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7D850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6666E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4.08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587106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35A26E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CB05E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AEFF8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8CF0B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3FBC28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6255F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87A81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47396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727BE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0882C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3.09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58D935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76BDB72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94466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5D1A3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C33FB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702ED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46786459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C2B6E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CEF242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A/G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4B493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4449F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5C4F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4.28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DF33CB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5AEC62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E5E0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A4CE5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64CDE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3CC3A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2BC84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ADF12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093DF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9AC33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3FB4F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4.88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D0EA3C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82035F4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F5192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D34D47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4881A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283A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1D9B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2AFE5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6CA2A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A9BAD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71847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3.90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CF402E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213142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C2A9E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FD021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454FB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1118B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46787012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EF205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B98CD7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5CF40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0A041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color w:val="000000"/>
                <w:kern w:val="0"/>
                <w:sz w:val="22"/>
                <w:szCs w:val="24"/>
                <w:lang w:bidi="ar"/>
              </w:rPr>
              <w:t>downstream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4C8B0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4.28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D7E51C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DC7EFE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F9387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F829B0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642A7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BDF5C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B291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B32D1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D6BDB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395CA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3D1C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4.88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1B37CC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256CF6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4B87E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A95C9F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52FFF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32E6D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CEE22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C7E64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D9733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265E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06F377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3.90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B6C95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CF429D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601A4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DD10E7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Glyma.20G235400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DE321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20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34F48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46802178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9593C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953A7C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58D07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4153A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832BD8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3.50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D9EB78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P-loop containing nucleoside triphosphate hydrolases superfamily protein</w:t>
            </w:r>
          </w:p>
        </w:tc>
      </w:tr>
      <w:tr w:rsidR="0058459B" w14:paraId="471BC80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F6B90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2464A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356BB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718B7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0135F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8032B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26D5E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E99C1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162AF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7C502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B7A0D2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D48E0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5A71B2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C8A5D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8FCDD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D8F17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B386A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42294E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3797B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6C3FD0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CFD70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88A4A5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58501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04520C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CC873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6B9EA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46802214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B2081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ED46A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BB540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93333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21627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3.50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ACAFE4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D6C2CB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5346F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D7787B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35EA5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6BD56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E6F3C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226FC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2733BB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F8724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4637B0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BD31F8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808BF7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B6F2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E4C1E6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BEF895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75BBC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B2B3D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A9149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86EF0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8B81D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00900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3A18F72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904E68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A6E54B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B741A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5E10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B6D18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46803240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1E29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AEA8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C/G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935F6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C0651D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F3C9D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79277A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108DFB3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0CD75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ADAF3F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28D5C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9E47F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3B1D8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BE7AAB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8DFC6F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1A1E1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23F09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3929E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D0657E6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C7AC7F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573FAD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32B8F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EFC4C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51F9A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E25F7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74569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2B492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A25D1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1.73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D957B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1291730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6705A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5064C8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71E6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9635C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46803774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99DD6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CF5E42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E5FD966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240C9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033A2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3.71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EDB6A8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3E6981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F7057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9AC230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18786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CF5CB5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4779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0C2AD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D4CF21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1AE80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45040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4.25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B7669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F31F57B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65E59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261BB6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01FBF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2D282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36B053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BB3D1A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7F59ED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A9938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E090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4.48</w:t>
            </w:r>
          </w:p>
        </w:tc>
        <w:tc>
          <w:tcPr>
            <w:tcW w:w="832" w:type="pct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FDEB2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033DBE9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A334C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group-Ⅱ</w:t>
            </w: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2C2F2D" w14:textId="77777777" w:rsidR="0058459B" w:rsidRDefault="00000000">
            <w:pPr>
              <w:widowControl/>
              <w:jc w:val="center"/>
              <w:textAlignment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i/>
                <w:iCs/>
                <w:color w:val="000000"/>
                <w:kern w:val="0"/>
                <w:sz w:val="22"/>
                <w:lang w:bidi="ar"/>
              </w:rPr>
              <w:t>Glyma.20G235800</w:t>
            </w: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1AA15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20</w:t>
            </w: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AD930C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46825298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F35E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8F3092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C/T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EB1EB4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9C477A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6F0C1B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1.51</w:t>
            </w:r>
          </w:p>
        </w:tc>
        <w:tc>
          <w:tcPr>
            <w:tcW w:w="832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7303A2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proofErr w:type="spellStart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Transducin</w:t>
            </w:r>
            <w:proofErr w:type="spellEnd"/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/WD40 repeat-like superfamily protein</w:t>
            </w:r>
          </w:p>
        </w:tc>
      </w:tr>
      <w:tr w:rsidR="0058459B" w14:paraId="7FBE41D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8492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6ADF91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0F905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20810A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03420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C083DB6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345A0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6F133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40054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D187E9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BDCC8A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F1027D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95B89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3986B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F1DC57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9EE8D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6578E3E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F8D050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5C8D9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AFBAE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CA332B3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4AD4A12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009ACE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3A8FF4" w14:textId="77777777" w:rsidR="0058459B" w:rsidRDefault="0058459B">
            <w:pPr>
              <w:jc w:val="center"/>
              <w:rPr>
                <w:i/>
                <w:iCs/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B1576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7333D5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46825616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398404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E7C694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B9F83A" w14:textId="77777777" w:rsidR="0058459B" w:rsidRDefault="00000000">
            <w:pPr>
              <w:widowControl/>
              <w:jc w:val="center"/>
              <w:textAlignment w:val="bottom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4A87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6F4CB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7E016B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1A0497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374F3A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E739CB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A0CC6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CF6DD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B53E00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18539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D01DC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4D1B9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27E19F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10756F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5DE496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309270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6E8B8F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ECC19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CCADFB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23B390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074F8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83D327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484D7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D0C75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2.07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47B364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A5D8C9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BB3388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8B9445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C3C1A7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EE9126A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46825944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7431D1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AA7F971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A/T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1927B5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54BC9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D09094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EB4D50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32483DF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E854D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0C05BC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4F5B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92F6B3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0EF19D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5803E8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99A9606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7A4D9A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FFFC96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2.63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789F910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8FA9DDA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3F088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8F682C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99C46DC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574ED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77B384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E2EB81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58AB09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654F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1608E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2.07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96168B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9CA420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86939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2D87760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852D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3F4448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46826130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2B6077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2074B1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T/C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9A4BC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A192A4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838F51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1.51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61E0C4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28B95B8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53195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0138C3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EB7638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23130A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9E5886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B6EA1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4047C8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0E970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C5ADE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2.56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9AE65F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B1F3C82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FFB828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CAF783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865C9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9A09CD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C770997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B7B31B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5EF710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38FC0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286803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2.74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72B170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349D44CD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6146A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15A00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69534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4D6D89C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46827063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40C816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48F817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626D2F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039452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szCs w:val="24"/>
                <w:lang w:bidi="ar"/>
              </w:rPr>
              <w:t>intronic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DC502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3.94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5BD8E9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2C34077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65445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7FC8019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CB1087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45F5E5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F7066C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BE0180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4C620B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5A11F8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7025FE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4.02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E6E656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7BBE98F0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102AAA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4196F1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489DED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DDF690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CD533D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F243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1E83F8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B976F8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5D294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3.52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B3C1A01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6CD2365E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FE23B3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AC7541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41AEF5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5BD2D0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46827575</w:t>
            </w: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B34DFA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δ-Toc</w:t>
            </w: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C3568C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G/A</w:t>
            </w: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DC13D3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Harbin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F14CC3" w14:textId="77777777" w:rsidR="0058459B" w:rsidRDefault="00000000">
            <w:pPr>
              <w:widowControl/>
              <w:jc w:val="center"/>
              <w:textAlignment w:val="center"/>
              <w:rPr>
                <w:kern w:val="0"/>
                <w:sz w:val="22"/>
              </w:rPr>
            </w:pPr>
            <w:proofErr w:type="spellStart"/>
            <w:r>
              <w:rPr>
                <w:color w:val="000000"/>
                <w:kern w:val="0"/>
                <w:sz w:val="22"/>
                <w:szCs w:val="24"/>
                <w:lang w:bidi="ar"/>
              </w:rPr>
              <w:t>exonic</w:t>
            </w:r>
            <w:proofErr w:type="spellEnd"/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A96C8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3.57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2172424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5B3C5D31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7CA45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B88E1E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0F4C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2C6FDC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C096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91EDB7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597DE4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Liaoning</w:t>
            </w:r>
          </w:p>
        </w:tc>
        <w:tc>
          <w:tcPr>
            <w:tcW w:w="51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F69B2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C6B1A5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4.03</w:t>
            </w:r>
          </w:p>
        </w:tc>
        <w:tc>
          <w:tcPr>
            <w:tcW w:w="832" w:type="pct"/>
            <w:vMerge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199FAEF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  <w:tr w:rsidR="0058459B" w14:paraId="042CF27C" w14:textId="77777777">
        <w:trPr>
          <w:trHeight w:val="290"/>
        </w:trPr>
        <w:tc>
          <w:tcPr>
            <w:tcW w:w="45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5D00DBF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69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09AC3647" w14:textId="77777777" w:rsidR="0058459B" w:rsidRDefault="0058459B">
            <w:pPr>
              <w:jc w:val="center"/>
              <w:rPr>
                <w:i/>
                <w:iCs/>
                <w:kern w:val="0"/>
                <w:sz w:val="22"/>
              </w:rPr>
            </w:pPr>
          </w:p>
        </w:tc>
        <w:tc>
          <w:tcPr>
            <w:tcW w:w="36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2EAAE5C3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1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6D3D2482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428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5DAE71AE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74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bottom"/>
          </w:tcPr>
          <w:p w14:paraId="084C1421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390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bottom"/>
          </w:tcPr>
          <w:p w14:paraId="69ACE963" w14:textId="77777777" w:rsidR="0058459B" w:rsidRDefault="00000000">
            <w:pPr>
              <w:widowControl/>
              <w:jc w:val="center"/>
              <w:textAlignment w:val="bottom"/>
              <w:rPr>
                <w:kern w:val="0"/>
                <w:sz w:val="22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Jilin</w:t>
            </w:r>
          </w:p>
        </w:tc>
        <w:tc>
          <w:tcPr>
            <w:tcW w:w="519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29826C09" w14:textId="77777777" w:rsidR="0058459B" w:rsidRDefault="0058459B">
            <w:pPr>
              <w:jc w:val="center"/>
              <w:rPr>
                <w:kern w:val="0"/>
                <w:sz w:val="22"/>
              </w:rPr>
            </w:pPr>
          </w:p>
        </w:tc>
        <w:tc>
          <w:tcPr>
            <w:tcW w:w="515" w:type="pct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0B774C6C" w14:textId="77777777" w:rsidR="0058459B" w:rsidRDefault="00000000">
            <w:pPr>
              <w:widowControl/>
              <w:jc w:val="center"/>
              <w:textAlignment w:val="center"/>
              <w:rPr>
                <w:color w:val="000000"/>
                <w:kern w:val="0"/>
                <w:sz w:val="22"/>
                <w:lang w:bidi="ar"/>
              </w:rPr>
            </w:pPr>
            <w:r>
              <w:rPr>
                <w:rFonts w:hint="eastAsia"/>
                <w:color w:val="000000"/>
                <w:kern w:val="0"/>
                <w:sz w:val="22"/>
                <w:lang w:bidi="ar"/>
              </w:rPr>
              <w:t>3.13</w:t>
            </w:r>
          </w:p>
        </w:tc>
        <w:tc>
          <w:tcPr>
            <w:tcW w:w="832" w:type="pct"/>
            <w:vMerge/>
            <w:tcBorders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14:paraId="7ABB72B8" w14:textId="77777777" w:rsidR="0058459B" w:rsidRDefault="0058459B">
            <w:pPr>
              <w:jc w:val="center"/>
              <w:rPr>
                <w:color w:val="000000"/>
                <w:kern w:val="0"/>
                <w:sz w:val="22"/>
                <w:lang w:bidi="ar"/>
              </w:rPr>
            </w:pPr>
          </w:p>
        </w:tc>
      </w:tr>
    </w:tbl>
    <w:p w14:paraId="4B5F396A" w14:textId="77777777" w:rsidR="0058459B" w:rsidRDefault="0058459B">
      <w:pPr>
        <w:rPr>
          <w:rFonts w:eastAsia="DengXian"/>
          <w:color w:val="000000" w:themeColor="text1"/>
          <w:kern w:val="0"/>
          <w:sz w:val="24"/>
          <w:szCs w:val="24"/>
        </w:rPr>
      </w:pPr>
    </w:p>
    <w:sectPr w:rsidR="0058459B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Hei">
    <w:altName w:val="黑体"/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DengXian">
    <w:altName w:val="等线"/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SystemFonts/>
  <w:proofState w:spelling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NWRjNzhjNDgzNjQxOWI0MDVmYmRmMjU2NTFjZGQzN2YifQ=="/>
  </w:docVars>
  <w:rsids>
    <w:rsidRoot w:val="0058459B"/>
    <w:rsid w:val="004A1680"/>
    <w:rsid w:val="0058459B"/>
    <w:rsid w:val="00EC3338"/>
    <w:rsid w:val="03CA03B9"/>
    <w:rsid w:val="05107E95"/>
    <w:rsid w:val="0620402C"/>
    <w:rsid w:val="07824E85"/>
    <w:rsid w:val="0808357C"/>
    <w:rsid w:val="0AAD2263"/>
    <w:rsid w:val="0B947AEB"/>
    <w:rsid w:val="0C594818"/>
    <w:rsid w:val="0C7D0B99"/>
    <w:rsid w:val="11546651"/>
    <w:rsid w:val="12005A87"/>
    <w:rsid w:val="123C57B7"/>
    <w:rsid w:val="12503FC7"/>
    <w:rsid w:val="13BA55C4"/>
    <w:rsid w:val="15B10D59"/>
    <w:rsid w:val="15B83822"/>
    <w:rsid w:val="19123CF8"/>
    <w:rsid w:val="1A796DC3"/>
    <w:rsid w:val="1AFA21F3"/>
    <w:rsid w:val="1CC21EE6"/>
    <w:rsid w:val="1F721A21"/>
    <w:rsid w:val="20DA794D"/>
    <w:rsid w:val="24680766"/>
    <w:rsid w:val="24F80B4A"/>
    <w:rsid w:val="259A7F88"/>
    <w:rsid w:val="25A37B93"/>
    <w:rsid w:val="25AE0DB5"/>
    <w:rsid w:val="2679737E"/>
    <w:rsid w:val="2C041C52"/>
    <w:rsid w:val="2CA76209"/>
    <w:rsid w:val="2EA80FBB"/>
    <w:rsid w:val="31034276"/>
    <w:rsid w:val="311C3D59"/>
    <w:rsid w:val="31F70841"/>
    <w:rsid w:val="340F5440"/>
    <w:rsid w:val="34611839"/>
    <w:rsid w:val="352F7398"/>
    <w:rsid w:val="355A3AF8"/>
    <w:rsid w:val="35E121E1"/>
    <w:rsid w:val="372C7BDA"/>
    <w:rsid w:val="37BC3C59"/>
    <w:rsid w:val="39663F4D"/>
    <w:rsid w:val="3AA80595"/>
    <w:rsid w:val="3CAB1A5B"/>
    <w:rsid w:val="407F58F4"/>
    <w:rsid w:val="4103156A"/>
    <w:rsid w:val="42306D5D"/>
    <w:rsid w:val="43B6152A"/>
    <w:rsid w:val="45781366"/>
    <w:rsid w:val="49587CE4"/>
    <w:rsid w:val="4A3A3DFD"/>
    <w:rsid w:val="4E5B7411"/>
    <w:rsid w:val="50AA607E"/>
    <w:rsid w:val="55271EBD"/>
    <w:rsid w:val="57AD2F64"/>
    <w:rsid w:val="5A8A2976"/>
    <w:rsid w:val="5A9304C2"/>
    <w:rsid w:val="5ABD14CA"/>
    <w:rsid w:val="5BE54979"/>
    <w:rsid w:val="5C69069E"/>
    <w:rsid w:val="5D3F7049"/>
    <w:rsid w:val="5DC82230"/>
    <w:rsid w:val="60310B12"/>
    <w:rsid w:val="634C3904"/>
    <w:rsid w:val="654F26CD"/>
    <w:rsid w:val="65F53DDF"/>
    <w:rsid w:val="678F7AF3"/>
    <w:rsid w:val="67F33AA5"/>
    <w:rsid w:val="68524C9A"/>
    <w:rsid w:val="692B2CD6"/>
    <w:rsid w:val="692F77EB"/>
    <w:rsid w:val="6949691B"/>
    <w:rsid w:val="6F122A87"/>
    <w:rsid w:val="72FE225B"/>
    <w:rsid w:val="761E2EDE"/>
    <w:rsid w:val="762113F4"/>
    <w:rsid w:val="78843431"/>
    <w:rsid w:val="799A287B"/>
    <w:rsid w:val="7CF06A0E"/>
    <w:rsid w:val="7E0E01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006DE41"/>
  <w15:docId w15:val="{BDB89529-97C6-4E6C-9C95-5A7A4D6EC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eastAsia="Times New Roman"/>
      <w:kern w:val="2"/>
      <w:sz w:val="21"/>
      <w:szCs w:val="22"/>
      <w:lang w:val="en-US" w:eastAsia="zh-CN"/>
    </w:rPr>
  </w:style>
  <w:style w:type="paragraph" w:styleId="Heading1">
    <w:name w:val="heading 1"/>
    <w:basedOn w:val="Normal"/>
    <w:next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kinsoku w:val="0"/>
      <w:overflowPunct w:val="0"/>
      <w:autoSpaceDE w:val="0"/>
      <w:autoSpaceDN w:val="0"/>
      <w:spacing w:before="120" w:after="120"/>
      <w:outlineLvl w:val="0"/>
    </w:pPr>
    <w:rPr>
      <w:rFonts w:eastAsia="SimHei"/>
      <w:snapToGrid w:val="0"/>
      <w:kern w:val="0"/>
      <w:sz w:val="36"/>
      <w:szCs w:val="20"/>
    </w:rPr>
  </w:style>
  <w:style w:type="paragraph" w:styleId="Heading2">
    <w:name w:val="heading 2"/>
    <w:basedOn w:val="Normal"/>
    <w:next w:val="Normal"/>
    <w:semiHidden/>
    <w:unhideWhenUsed/>
    <w:qFormat/>
    <w:pPr>
      <w:spacing w:before="120" w:after="120"/>
      <w:outlineLvl w:val="1"/>
    </w:pPr>
    <w:rPr>
      <w:rFonts w:eastAsia="SimHei"/>
      <w:snapToGrid w:val="0"/>
      <w:kern w:val="0"/>
      <w:sz w:val="30"/>
      <w:szCs w:val="30"/>
      <w:lang w:val="zh-CN"/>
    </w:rPr>
  </w:style>
  <w:style w:type="paragraph" w:styleId="Heading3">
    <w:name w:val="heading 3"/>
    <w:basedOn w:val="Normal"/>
    <w:next w:val="Normal"/>
    <w:semiHidden/>
    <w:unhideWhenUsed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kinsoku w:val="0"/>
      <w:overflowPunct w:val="0"/>
      <w:autoSpaceDE w:val="0"/>
      <w:autoSpaceDN w:val="0"/>
      <w:snapToGrid w:val="0"/>
      <w:spacing w:before="120" w:after="120"/>
      <w:outlineLvl w:val="2"/>
    </w:pPr>
    <w:rPr>
      <w:rFonts w:eastAsia="SimHei"/>
      <w:snapToGrid w:val="0"/>
      <w:kern w:val="0"/>
      <w:sz w:val="28"/>
    </w:rPr>
  </w:style>
  <w:style w:type="paragraph" w:styleId="Heading4">
    <w:name w:val="heading 4"/>
    <w:basedOn w:val="Normal"/>
    <w:next w:val="Normal"/>
    <w:semiHidden/>
    <w:unhideWhenUsed/>
    <w:qFormat/>
    <w:pPr>
      <w:kinsoku w:val="0"/>
      <w:overflowPunct w:val="0"/>
      <w:autoSpaceDE w:val="0"/>
      <w:autoSpaceDN w:val="0"/>
      <w:spacing w:before="60" w:after="60"/>
      <w:outlineLvl w:val="3"/>
    </w:pPr>
    <w:rPr>
      <w:rFonts w:eastAsia="SimHei"/>
      <w:snapToGrid w:val="0"/>
      <w:kern w:val="0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a">
    <w:name w:val="三级标题"/>
    <w:basedOn w:val="Normal"/>
    <w:uiPriority w:val="99"/>
    <w:qFormat/>
    <w:rPr>
      <w:sz w:val="28"/>
      <w:szCs w:val="28"/>
    </w:rPr>
  </w:style>
  <w:style w:type="character" w:customStyle="1" w:styleId="font01">
    <w:name w:val="font01"/>
    <w:qFormat/>
    <w:rPr>
      <w:rFonts w:ascii="Times New Roman" w:hAnsi="Times New Roman" w:cs="Times New Roman" w:hint="default"/>
      <w:color w:val="000000"/>
      <w:sz w:val="22"/>
      <w:szCs w:val="22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tiff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tiff"/><Relationship Id="rId68" Type="http://schemas.openxmlformats.org/officeDocument/2006/relationships/image" Target="media/image65.tif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tiff"/><Relationship Id="rId11" Type="http://schemas.openxmlformats.org/officeDocument/2006/relationships/image" Target="media/image8.png"/><Relationship Id="rId24" Type="http://schemas.openxmlformats.org/officeDocument/2006/relationships/image" Target="media/image21.tiff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tiff"/><Relationship Id="rId66" Type="http://schemas.openxmlformats.org/officeDocument/2006/relationships/image" Target="media/image63.tiff"/><Relationship Id="rId74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tiff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tiff"/><Relationship Id="rId64" Type="http://schemas.openxmlformats.org/officeDocument/2006/relationships/image" Target="media/image61.tiff"/><Relationship Id="rId69" Type="http://schemas.openxmlformats.org/officeDocument/2006/relationships/image" Target="media/image66.tiff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tiff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tiff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tiff"/><Relationship Id="rId59" Type="http://schemas.openxmlformats.org/officeDocument/2006/relationships/image" Target="media/image56.tiff"/><Relationship Id="rId67" Type="http://schemas.openxmlformats.org/officeDocument/2006/relationships/image" Target="media/image64.tiff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tiff"/><Relationship Id="rId70" Type="http://schemas.openxmlformats.org/officeDocument/2006/relationships/image" Target="media/image67.tif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tiff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tiff"/><Relationship Id="rId10" Type="http://schemas.openxmlformats.org/officeDocument/2006/relationships/image" Target="media/image7.png"/><Relationship Id="rId31" Type="http://schemas.openxmlformats.org/officeDocument/2006/relationships/image" Target="media/image28.tiff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tiff"/><Relationship Id="rId65" Type="http://schemas.openxmlformats.org/officeDocument/2006/relationships/image" Target="media/image62.tiff"/><Relationship Id="rId73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tiff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71" Type="http://schemas.openxmlformats.org/officeDocument/2006/relationships/image" Target="media/image68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47</Pages>
  <Words>10568</Words>
  <Characters>60239</Characters>
  <Application>Microsoft Office Word</Application>
  <DocSecurity>0</DocSecurity>
  <Lines>501</Lines>
  <Paragraphs>141</Paragraphs>
  <ScaleCrop>false</ScaleCrop>
  <Company/>
  <LinksUpToDate>false</LinksUpToDate>
  <CharactersWithSpaces>70666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KW Yu</dc:creator>
  <cp:lastModifiedBy>Hima Bhatt</cp:lastModifiedBy>
  <cp:revision>2</cp:revision>
  <dcterms:created xsi:type="dcterms:W3CDTF">2022-10-04T09:34:00Z</dcterms:created>
  <dcterms:modified xsi:type="dcterms:W3CDTF">2022-10-04T09:34:00Z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0AAEE79B25F54EF1AB96F8AB9FF08AA5</vt:lpwstr>
  </property>
</Properties>
</file>