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2B" w:rsidRPr="00F96D7C" w:rsidRDefault="00497C2B" w:rsidP="00D62B6A">
      <w:pPr>
        <w:spacing w:line="360" w:lineRule="auto"/>
        <w:ind w:left="-540" w:right="-694" w:hanging="2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6D7C">
        <w:rPr>
          <w:rFonts w:ascii="Times New Roman" w:hAnsi="Times New Roman" w:cs="Times New Roman"/>
          <w:b/>
          <w:bCs/>
          <w:sz w:val="20"/>
          <w:szCs w:val="20"/>
        </w:rPr>
        <w:t xml:space="preserve"> Table S1</w:t>
      </w:r>
      <w:r w:rsidR="009F4947">
        <w:rPr>
          <w:rFonts w:ascii="Times New Roman" w:hAnsi="Times New Roman" w:cs="Times New Roman"/>
          <w:bCs/>
          <w:sz w:val="20"/>
          <w:szCs w:val="20"/>
        </w:rPr>
        <w:t xml:space="preserve"> Effect </w:t>
      </w:r>
      <w:r w:rsidRPr="00F96D7C">
        <w:rPr>
          <w:rFonts w:ascii="Times New Roman" w:hAnsi="Times New Roman" w:cs="Times New Roman"/>
          <w:bCs/>
          <w:sz w:val="20"/>
          <w:szCs w:val="20"/>
        </w:rPr>
        <w:t xml:space="preserve">of different farming modes </w:t>
      </w:r>
      <w:r w:rsidR="00336089">
        <w:rPr>
          <w:rFonts w:ascii="Times New Roman" w:hAnsi="Times New Roman" w:cs="Times New Roman"/>
          <w:bCs/>
          <w:sz w:val="20"/>
          <w:szCs w:val="20"/>
        </w:rPr>
        <w:t xml:space="preserve">and soil depths </w:t>
      </w:r>
      <w:r w:rsidRPr="00F96D7C">
        <w:rPr>
          <w:rFonts w:ascii="Times New Roman" w:hAnsi="Times New Roman" w:cs="Times New Roman"/>
          <w:bCs/>
          <w:sz w:val="20"/>
          <w:szCs w:val="20"/>
        </w:rPr>
        <w:t>on soil microbial marker PLFA during October</w:t>
      </w:r>
    </w:p>
    <w:tbl>
      <w:tblPr>
        <w:tblW w:w="989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1516"/>
        <w:gridCol w:w="1080"/>
        <w:gridCol w:w="1170"/>
        <w:gridCol w:w="1063"/>
        <w:gridCol w:w="940"/>
        <w:gridCol w:w="940"/>
        <w:gridCol w:w="940"/>
      </w:tblGrid>
      <w:tr w:rsidR="00BB2177" w:rsidRPr="00961EBD" w:rsidTr="007E70EB">
        <w:trPr>
          <w:trHeight w:val="315"/>
        </w:trPr>
        <w:tc>
          <w:tcPr>
            <w:tcW w:w="225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BB2177" w:rsidRPr="00961EBD" w:rsidRDefault="00BB2177" w:rsidP="00D207CF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PLFA</w:t>
            </w:r>
            <w:r w:rsidR="00D207CF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markers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BB2177" w:rsidRPr="00961EBD" w:rsidRDefault="00BB2177" w:rsidP="00363979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Type of microorganism</w:t>
            </w:r>
          </w:p>
        </w:tc>
        <w:tc>
          <w:tcPr>
            <w:tcW w:w="6133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BB2177" w:rsidRPr="00961EBD" w:rsidRDefault="00D207CF" w:rsidP="0036397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PLFA </w:t>
            </w: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Content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F03A52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1B5D07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3A52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mol</w:t>
            </w:r>
            <w:r w:rsidR="001B5D07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03A52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B2177" w:rsidRPr="00961EBD" w:rsidTr="007E70EB">
        <w:trPr>
          <w:trHeight w:val="287"/>
        </w:trPr>
        <w:tc>
          <w:tcPr>
            <w:tcW w:w="225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BB2177" w:rsidRPr="00961EBD" w:rsidRDefault="00BB2177" w:rsidP="00363979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BB2177" w:rsidRPr="00961EBD" w:rsidRDefault="00BB2177" w:rsidP="0036397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0-20cm</w:t>
            </w:r>
          </w:p>
        </w:tc>
        <w:tc>
          <w:tcPr>
            <w:tcW w:w="28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BB2177" w:rsidRPr="00961EBD" w:rsidRDefault="00BB2177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20-40cm</w:t>
            </w:r>
          </w:p>
        </w:tc>
      </w:tr>
      <w:tr w:rsidR="00961EBD" w:rsidRPr="00961EBD" w:rsidTr="007E70EB">
        <w:trPr>
          <w:trHeight w:val="305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D9D9D9" w:themeFill="background1" w:themeFillShade="D9"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COF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LOF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ORF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COF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LOF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ORF</w:t>
            </w:r>
          </w:p>
        </w:tc>
      </w:tr>
      <w:tr w:rsidR="00BB2177" w:rsidRPr="00961EBD" w:rsidTr="00961EBD">
        <w:trPr>
          <w:trHeight w:val="287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0.7115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0.6538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1.1666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0.1753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0.1375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0.8000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0.5755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0.5450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0.7799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0.5674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B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acteria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10.2732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12.7855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14.8960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5.1869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6.2429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11.7395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0.9073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0.7071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0.8649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0.3352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3.8438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3.0201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3.0782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1.1229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2.1228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2.5656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B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acteria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0.1470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0.3013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0.5656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0.1152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15:0 anteiso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2.4952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3.3553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5.5798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1.1556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1.2026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4.2888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15:0 iso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5.3069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6.8720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11.9076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2.2056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2.7045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8.8123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16:0 10-methyl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sz w:val="20"/>
                <w:szCs w:val="20"/>
              </w:rPr>
              <w:t>Actinomycetes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5.7877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7.3122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8.3444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3.5891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4.6668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8.1893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16:0 iso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1.9819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2.3124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3.5136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0.8807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1.3142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2.7768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16:1 2OH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1.0665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1.2742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363979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1.5045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0.3552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1.0865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1.8845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16:1 w7c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0.0675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0.2174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 10-methyl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sz w:val="20"/>
                <w:szCs w:val="20"/>
              </w:rPr>
              <w:t>Actinomycetes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0.5088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0.2936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 anteiso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1.6458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1.9166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2.2883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0.7316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1.3226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2.0338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 cyclo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2.2690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3.0638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3.6867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0.8872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1.3090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2.7375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 iso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2.1835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2.7999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3.6321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0.8813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1.6043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2.8882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17:1 iso w9c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5.8375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7.3751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8.4161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3.6200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4.7070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8.2598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18:0 10-methyl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，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TBSA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sz w:val="20"/>
                <w:szCs w:val="20"/>
              </w:rPr>
              <w:t>Actinomycetes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1.7476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1.9181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1.6398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1.1860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2.5008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18:1 w9c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F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ungi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0.3364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0.3648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0.1603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0.1887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18:3 w6c (6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，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9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，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F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ungi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0.1175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0.0542</w:t>
            </w:r>
          </w:p>
        </w:tc>
      </w:tr>
      <w:tr w:rsidR="00BB2177" w:rsidRPr="00961EBD" w:rsidTr="001B764D">
        <w:trPr>
          <w:trHeight w:val="27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19:0 cyclo w8c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9.1874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10.6447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8.7017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4.5083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6.8641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6.9270</w:t>
            </w:r>
          </w:p>
        </w:tc>
      </w:tr>
      <w:tr w:rsidR="00BB2177" w:rsidRPr="00961EBD" w:rsidTr="001B764D">
        <w:trPr>
          <w:trHeight w:val="28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20:2 w6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，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9c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sz w:val="20"/>
                <w:szCs w:val="20"/>
              </w:rPr>
              <w:t>Protozoa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3.8876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3.0751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2.0982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2.8049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B2177" w:rsidRPr="00961EBD" w:rsidRDefault="00BB2177" w:rsidP="00961EB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2.3052</w:t>
            </w:r>
          </w:p>
        </w:tc>
      </w:tr>
    </w:tbl>
    <w:p w:rsidR="00FF3AA5" w:rsidRPr="004707C4" w:rsidRDefault="00D97285" w:rsidP="00FF3AA5">
      <w:pPr>
        <w:ind w:left="-81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W</w:t>
      </w:r>
      <w:r w:rsidRPr="00F96D7C">
        <w:rPr>
          <w:rFonts w:ascii="Times New Roman" w:hAnsi="Times New Roman" w:cs="Times New Roman"/>
          <w:sz w:val="20"/>
          <w:szCs w:val="20"/>
        </w:rPr>
        <w:t xml:space="preserve">here, </w:t>
      </w:r>
      <w:r>
        <w:rPr>
          <w:rFonts w:ascii="Times New Roman" w:hAnsi="Times New Roman" w:cs="Times New Roman"/>
          <w:sz w:val="20"/>
          <w:szCs w:val="20"/>
        </w:rPr>
        <w:t xml:space="preserve">October and December- Months of soil sampling; </w:t>
      </w:r>
      <w:r w:rsidR="00363979" w:rsidRPr="00363979">
        <w:rPr>
          <w:rFonts w:ascii="Times New Roman" w:hAnsi="Times New Roman" w:cs="Times New Roman"/>
          <w:i/>
          <w:sz w:val="20"/>
          <w:szCs w:val="20"/>
        </w:rPr>
        <w:t>COF</w:t>
      </w:r>
      <w:r w:rsidRPr="00363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96D7C">
        <w:rPr>
          <w:rFonts w:ascii="Times New Roman" w:hAnsi="Times New Roman" w:cs="Times New Roman"/>
          <w:sz w:val="20"/>
          <w:szCs w:val="20"/>
        </w:rPr>
        <w:t>Conve</w:t>
      </w:r>
      <w:r>
        <w:rPr>
          <w:rFonts w:ascii="Times New Roman" w:hAnsi="Times New Roman" w:cs="Times New Roman"/>
          <w:sz w:val="20"/>
          <w:szCs w:val="20"/>
        </w:rPr>
        <w:t xml:space="preserve">ntional farming; </w:t>
      </w:r>
      <w:r w:rsidRPr="00363979">
        <w:rPr>
          <w:rFonts w:ascii="Times New Roman" w:hAnsi="Times New Roman" w:cs="Times New Roman"/>
          <w:i/>
          <w:sz w:val="20"/>
          <w:szCs w:val="20"/>
        </w:rPr>
        <w:t>LOF</w:t>
      </w:r>
      <w:r w:rsidR="003639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Low input </w:t>
      </w:r>
      <w:r w:rsidR="00363979">
        <w:rPr>
          <w:rFonts w:ascii="Times New Roman" w:hAnsi="Times New Roman" w:cs="Times New Roman"/>
          <w:sz w:val="20"/>
          <w:szCs w:val="20"/>
        </w:rPr>
        <w:t xml:space="preserve">farming; </w:t>
      </w:r>
      <w:r w:rsidR="00363979" w:rsidRPr="00363979">
        <w:rPr>
          <w:rFonts w:ascii="Times New Roman" w:hAnsi="Times New Roman" w:cs="Times New Roman"/>
          <w:i/>
          <w:sz w:val="20"/>
          <w:szCs w:val="20"/>
        </w:rPr>
        <w:t>ORF</w:t>
      </w:r>
      <w:r w:rsidRPr="00F96D7C">
        <w:rPr>
          <w:rFonts w:ascii="Times New Roman" w:hAnsi="Times New Roman" w:cs="Times New Roman"/>
          <w:sz w:val="20"/>
          <w:szCs w:val="20"/>
        </w:rPr>
        <w:t xml:space="preserve"> Organic farming; 0-20 &amp; 20-40 (cm) - </w:t>
      </w:r>
      <w:r w:rsidR="0011570E">
        <w:rPr>
          <w:rFonts w:ascii="Times New Roman" w:hAnsi="Times New Roman" w:cs="Times New Roman"/>
          <w:sz w:val="20"/>
          <w:szCs w:val="20"/>
        </w:rPr>
        <w:t>Soil d</w:t>
      </w:r>
      <w:r w:rsidR="0011570E" w:rsidRPr="00F96D7C">
        <w:rPr>
          <w:rFonts w:ascii="Times New Roman" w:hAnsi="Times New Roman" w:cs="Times New Roman"/>
          <w:sz w:val="20"/>
          <w:szCs w:val="20"/>
        </w:rPr>
        <w:t>epth</w:t>
      </w:r>
      <w:r w:rsidR="0011570E">
        <w:rPr>
          <w:rFonts w:ascii="Times New Roman" w:hAnsi="Times New Roman" w:cs="Times New Roman"/>
          <w:sz w:val="20"/>
          <w:szCs w:val="20"/>
        </w:rPr>
        <w:t xml:space="preserve">  from where soil samples were collected</w:t>
      </w:r>
      <w:r w:rsidR="00FF3AA5">
        <w:rPr>
          <w:rFonts w:ascii="Times New Roman" w:hAnsi="Times New Roman" w:cs="Times New Roman"/>
          <w:sz w:val="20"/>
          <w:szCs w:val="20"/>
        </w:rPr>
        <w:t xml:space="preserve">; </w:t>
      </w:r>
      <w:r w:rsidR="00FF3AA5" w:rsidRPr="004707C4">
        <w:rPr>
          <w:rFonts w:ascii="Times New Roman" w:hAnsi="Times New Roman" w:cs="Times New Roman"/>
          <w:i/>
          <w:sz w:val="20"/>
          <w:szCs w:val="20"/>
        </w:rPr>
        <w:t>PLFA</w:t>
      </w:r>
      <w:r w:rsidR="00FF3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F3AA5">
        <w:rPr>
          <w:rFonts w:ascii="Times New Roman" w:hAnsi="Times New Roman" w:cs="Times New Roman"/>
          <w:sz w:val="20"/>
          <w:szCs w:val="20"/>
        </w:rPr>
        <w:t>Phospho-lipid fatty acid</w:t>
      </w:r>
    </w:p>
    <w:p w:rsidR="0011570E" w:rsidRDefault="0011570E" w:rsidP="0011570E">
      <w:pPr>
        <w:ind w:left="-810" w:hanging="90"/>
        <w:jc w:val="both"/>
        <w:rPr>
          <w:rFonts w:ascii="Times New Roman" w:hAnsi="Times New Roman" w:cs="Times New Roman"/>
          <w:sz w:val="20"/>
          <w:szCs w:val="20"/>
        </w:rPr>
      </w:pPr>
    </w:p>
    <w:p w:rsidR="00941B87" w:rsidRDefault="00941B87" w:rsidP="0011570E">
      <w:pPr>
        <w:tabs>
          <w:tab w:val="left" w:pos="8370"/>
          <w:tab w:val="left" w:pos="8640"/>
        </w:tabs>
        <w:spacing w:after="0"/>
        <w:ind w:left="-900" w:hanging="1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62B6A" w:rsidRDefault="00D62B6A" w:rsidP="00497C2B">
      <w:pPr>
        <w:spacing w:before="240"/>
        <w:ind w:right="-874" w:hanging="810"/>
        <w:rPr>
          <w:rFonts w:ascii="Times New Roman" w:hAnsi="Times New Roman" w:cs="Times New Roman"/>
          <w:b/>
          <w:bCs/>
          <w:sz w:val="20"/>
          <w:szCs w:val="20"/>
        </w:rPr>
      </w:pPr>
    </w:p>
    <w:p w:rsidR="00941B87" w:rsidRDefault="00941B87" w:rsidP="0007436B">
      <w:pPr>
        <w:spacing w:before="240"/>
        <w:ind w:right="-874"/>
        <w:rPr>
          <w:rFonts w:ascii="Times New Roman" w:hAnsi="Times New Roman" w:cs="Times New Roman"/>
          <w:b/>
          <w:bCs/>
          <w:sz w:val="20"/>
          <w:szCs w:val="20"/>
        </w:rPr>
      </w:pPr>
    </w:p>
    <w:p w:rsidR="0007436B" w:rsidRDefault="0007436B" w:rsidP="0007436B">
      <w:pPr>
        <w:spacing w:before="240"/>
        <w:ind w:right="-874"/>
        <w:rPr>
          <w:rFonts w:ascii="Times New Roman" w:hAnsi="Times New Roman" w:cs="Times New Roman"/>
          <w:b/>
          <w:bCs/>
          <w:sz w:val="20"/>
          <w:szCs w:val="20"/>
        </w:rPr>
      </w:pPr>
    </w:p>
    <w:p w:rsidR="00497C2B" w:rsidRPr="00F96D7C" w:rsidRDefault="00F04849" w:rsidP="00F04849">
      <w:pPr>
        <w:spacing w:before="240"/>
        <w:ind w:left="-360" w:right="-874" w:hanging="45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</w:t>
      </w:r>
      <w:r w:rsidR="00497C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7C2B" w:rsidRPr="00F96D7C">
        <w:rPr>
          <w:rFonts w:ascii="Times New Roman" w:hAnsi="Times New Roman" w:cs="Times New Roman"/>
          <w:b/>
          <w:bCs/>
          <w:sz w:val="20"/>
          <w:szCs w:val="20"/>
        </w:rPr>
        <w:t>Table S2</w:t>
      </w:r>
      <w:r w:rsidR="009F4947">
        <w:rPr>
          <w:rFonts w:ascii="Times New Roman" w:hAnsi="Times New Roman" w:cs="Times New Roman"/>
          <w:bCs/>
          <w:sz w:val="20"/>
          <w:szCs w:val="20"/>
        </w:rPr>
        <w:t>. Effect</w:t>
      </w:r>
      <w:r w:rsidR="00497C2B" w:rsidRPr="00F96D7C">
        <w:rPr>
          <w:rFonts w:ascii="Times New Roman" w:hAnsi="Times New Roman" w:cs="Times New Roman"/>
          <w:bCs/>
          <w:sz w:val="20"/>
          <w:szCs w:val="20"/>
        </w:rPr>
        <w:t xml:space="preserve"> of different </w:t>
      </w:r>
      <w:r w:rsidR="00D654C7">
        <w:rPr>
          <w:rFonts w:ascii="Times New Roman" w:hAnsi="Times New Roman" w:cs="Times New Roman"/>
          <w:bCs/>
          <w:sz w:val="20"/>
          <w:szCs w:val="20"/>
        </w:rPr>
        <w:t>farming modes</w:t>
      </w:r>
      <w:r w:rsidR="009374B7">
        <w:rPr>
          <w:rFonts w:ascii="Times New Roman" w:hAnsi="Times New Roman" w:cs="Times New Roman"/>
          <w:bCs/>
          <w:sz w:val="20"/>
          <w:szCs w:val="20"/>
        </w:rPr>
        <w:t xml:space="preserve"> and soil depth </w:t>
      </w:r>
      <w:r w:rsidR="00497C2B" w:rsidRPr="00F96D7C">
        <w:rPr>
          <w:rFonts w:ascii="Times New Roman" w:hAnsi="Times New Roman" w:cs="Times New Roman"/>
          <w:bCs/>
          <w:sz w:val="20"/>
          <w:szCs w:val="20"/>
        </w:rPr>
        <w:t>on soil microbial marker PLFA during December</w:t>
      </w:r>
    </w:p>
    <w:tbl>
      <w:tblPr>
        <w:tblStyle w:val="TableGrid"/>
        <w:tblW w:w="9738" w:type="dxa"/>
        <w:tblInd w:w="-522" w:type="dxa"/>
        <w:tblLook w:val="04A0"/>
      </w:tblPr>
      <w:tblGrid>
        <w:gridCol w:w="2234"/>
        <w:gridCol w:w="1619"/>
        <w:gridCol w:w="866"/>
        <w:gridCol w:w="933"/>
        <w:gridCol w:w="933"/>
        <w:gridCol w:w="933"/>
        <w:gridCol w:w="1035"/>
        <w:gridCol w:w="1188"/>
      </w:tblGrid>
      <w:tr w:rsidR="00961EBD" w:rsidRPr="00961EBD" w:rsidTr="00072B8F">
        <w:trPr>
          <w:trHeight w:val="300"/>
        </w:trPr>
        <w:tc>
          <w:tcPr>
            <w:tcW w:w="2234" w:type="dxa"/>
            <w:vMerge w:val="restart"/>
            <w:shd w:val="clear" w:color="auto" w:fill="D9D9D9" w:themeFill="background1" w:themeFillShade="D9"/>
            <w:noWrap/>
            <w:hideMark/>
          </w:tcPr>
          <w:p w:rsidR="00AA3830" w:rsidRPr="00961EBD" w:rsidRDefault="00AA3830" w:rsidP="00961EBD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PLFA</w:t>
            </w:r>
            <w:r w:rsidR="00D207CF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markers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  <w:noWrap/>
            <w:hideMark/>
          </w:tcPr>
          <w:p w:rsidR="00AA3830" w:rsidRPr="00961EBD" w:rsidRDefault="00AA3830" w:rsidP="00961EBD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Type of microorganism</w:t>
            </w:r>
          </w:p>
        </w:tc>
        <w:tc>
          <w:tcPr>
            <w:tcW w:w="5885" w:type="dxa"/>
            <w:gridSpan w:val="6"/>
            <w:shd w:val="clear" w:color="auto" w:fill="D9D9D9" w:themeFill="background1" w:themeFillShade="D9"/>
            <w:noWrap/>
            <w:hideMark/>
          </w:tcPr>
          <w:p w:rsidR="00AA3830" w:rsidRPr="00961EBD" w:rsidRDefault="00AA3830" w:rsidP="00961EBD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</w:t>
            </w:r>
            <w:r w:rsidR="00072B8F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PLFA </w:t>
            </w: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Content </w:t>
            </w:r>
            <w:r w:rsidR="00E745C9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(n</w:t>
            </w:r>
            <w:r w:rsidR="00F10F63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45C9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mol</w:t>
            </w:r>
            <w:r w:rsidR="00F10F63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745C9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%)</w:t>
            </w:r>
          </w:p>
        </w:tc>
      </w:tr>
      <w:tr w:rsidR="001B764D" w:rsidRPr="00961EBD" w:rsidTr="00072B8F">
        <w:trPr>
          <w:trHeight w:val="300"/>
        </w:trPr>
        <w:tc>
          <w:tcPr>
            <w:tcW w:w="2234" w:type="dxa"/>
            <w:vMerge/>
            <w:shd w:val="clear" w:color="auto" w:fill="D9D9D9" w:themeFill="background1" w:themeFillShade="D9"/>
            <w:noWrap/>
            <w:hideMark/>
          </w:tcPr>
          <w:p w:rsidR="00345FB7" w:rsidRPr="00961EBD" w:rsidRDefault="00345FB7" w:rsidP="00961EBD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D9D9D9" w:themeFill="background1" w:themeFillShade="D9"/>
            <w:noWrap/>
            <w:hideMark/>
          </w:tcPr>
          <w:p w:rsidR="00345FB7" w:rsidRPr="00961EBD" w:rsidRDefault="00345FB7" w:rsidP="00961EBD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shd w:val="clear" w:color="auto" w:fill="D9D9D9" w:themeFill="background1" w:themeFillShade="D9"/>
            <w:noWrap/>
            <w:hideMark/>
          </w:tcPr>
          <w:p w:rsidR="00345FB7" w:rsidRPr="00961EBD" w:rsidRDefault="00AA3830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0-20cm</w:t>
            </w:r>
          </w:p>
        </w:tc>
        <w:tc>
          <w:tcPr>
            <w:tcW w:w="3156" w:type="dxa"/>
            <w:gridSpan w:val="3"/>
            <w:shd w:val="clear" w:color="auto" w:fill="D9D9D9" w:themeFill="background1" w:themeFillShade="D9"/>
            <w:noWrap/>
            <w:hideMark/>
          </w:tcPr>
          <w:p w:rsidR="00345FB7" w:rsidRPr="00961EBD" w:rsidRDefault="00AA3830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20-40cm</w:t>
            </w:r>
          </w:p>
        </w:tc>
      </w:tr>
      <w:tr w:rsidR="00072B8F" w:rsidRPr="00961EBD" w:rsidTr="00072B8F">
        <w:trPr>
          <w:trHeight w:val="285"/>
        </w:trPr>
        <w:tc>
          <w:tcPr>
            <w:tcW w:w="2234" w:type="dxa"/>
            <w:vMerge/>
            <w:shd w:val="clear" w:color="auto" w:fill="D9D9D9" w:themeFill="background1" w:themeFillShade="D9"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D9D9D9" w:themeFill="background1" w:themeFillShade="D9"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COF</w:t>
            </w:r>
          </w:p>
        </w:tc>
        <w:tc>
          <w:tcPr>
            <w:tcW w:w="933" w:type="dxa"/>
            <w:shd w:val="clear" w:color="auto" w:fill="D9D9D9" w:themeFill="background1" w:themeFillShade="D9"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LOF</w:t>
            </w:r>
          </w:p>
        </w:tc>
        <w:tc>
          <w:tcPr>
            <w:tcW w:w="933" w:type="dxa"/>
            <w:shd w:val="clear" w:color="auto" w:fill="D9D9D9" w:themeFill="background1" w:themeFillShade="D9"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ORF</w:t>
            </w:r>
          </w:p>
        </w:tc>
        <w:tc>
          <w:tcPr>
            <w:tcW w:w="933" w:type="dxa"/>
            <w:shd w:val="clear" w:color="auto" w:fill="D9D9D9" w:themeFill="background1" w:themeFillShade="D9"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COF</w:t>
            </w:r>
          </w:p>
        </w:tc>
        <w:tc>
          <w:tcPr>
            <w:tcW w:w="1035" w:type="dxa"/>
            <w:shd w:val="clear" w:color="auto" w:fill="D9D9D9" w:themeFill="background1" w:themeFillShade="D9"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LOF</w:t>
            </w:r>
          </w:p>
        </w:tc>
        <w:tc>
          <w:tcPr>
            <w:tcW w:w="1188" w:type="dxa"/>
            <w:shd w:val="clear" w:color="auto" w:fill="D9D9D9" w:themeFill="background1" w:themeFillShade="D9"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</w:rPr>
              <w:t>ORF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0.9693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3.0550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0.7922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0.2904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0.2654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0.5961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0.8663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0.5805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0.2316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0.1496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Bacteria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13.7231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4.8040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12.7268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5.5174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8.0836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8.1376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0.6739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1.0064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0.7447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0.1774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0.2129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2.3930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1.5697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3.1662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1.4015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1.9595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2.5138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Bacteria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0.1573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0.2286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0.3522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0.1547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0.0993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14:0 iso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Bacteria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0.6777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0.2860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0.5079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0.2279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0.0936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15:0 anteiso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3.7194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2.3679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3.7693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1.6953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2.4234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2.4154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15:0 iso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7.9393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4.9023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7.8778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3.5837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5.1401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4.7267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16:0 10-methyl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sz w:val="20"/>
                <w:szCs w:val="20"/>
              </w:rPr>
              <w:t>Actinomycetes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6.5250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9.5552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7.5001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4.1175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4.5667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6.3088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16:0 iso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2.3181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1.4449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2.2530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1.1517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1.6610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1.6194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16:1 2OH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1.1419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0.2140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1.3464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0.6259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0.1786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1.7451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 10-methyl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sz w:val="20"/>
                <w:szCs w:val="20"/>
              </w:rPr>
              <w:t>Actinomycetes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0.3799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0.1330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0.4503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0.1415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0.1232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 anteiso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1.5946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1.1295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1.9171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0.9319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1.3814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1.6275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 cyclo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3.1674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1.9214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3.4131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0.9380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1.7837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1.6831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17:0 iso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2.6048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1.6591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3.0054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1.1768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1.7146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2.0786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17:1 iso w9c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6.5811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8.6866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7.5646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4.1529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4.6060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6.3631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18:0 10-methyl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，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TBSA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sz w:val="20"/>
                <w:szCs w:val="20"/>
              </w:rPr>
              <w:t>Actinomycetes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1.8913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1.8303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1.9579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1.7214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1.9464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18:1 w9c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Fungi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0.6197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0.2274</w:t>
            </w:r>
          </w:p>
        </w:tc>
      </w:tr>
      <w:tr w:rsidR="00961EBD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18:3 w6c (6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，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9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，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Fungi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0.3776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0.3291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0.3267</w:t>
            </w:r>
          </w:p>
        </w:tc>
      </w:tr>
      <w:tr w:rsidR="00072B8F" w:rsidRPr="00961EBD" w:rsidTr="00072B8F">
        <w:trPr>
          <w:trHeight w:val="270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19:0 cyclo w8c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8.2958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5.6277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11.6339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3.9917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5.0423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7.6010</w:t>
            </w:r>
          </w:p>
        </w:tc>
      </w:tr>
      <w:tr w:rsidR="00961EBD" w:rsidRPr="00961EBD" w:rsidTr="00072B8F">
        <w:trPr>
          <w:trHeight w:val="285"/>
        </w:trPr>
        <w:tc>
          <w:tcPr>
            <w:tcW w:w="2234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20:2 w6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，</w:t>
            </w: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9c</w:t>
            </w:r>
          </w:p>
        </w:tc>
        <w:tc>
          <w:tcPr>
            <w:tcW w:w="1619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sz w:val="20"/>
                <w:szCs w:val="20"/>
              </w:rPr>
              <w:t>Protozoa</w:t>
            </w:r>
          </w:p>
        </w:tc>
        <w:tc>
          <w:tcPr>
            <w:tcW w:w="86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2.5785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2.1969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3.2094</w:t>
            </w:r>
          </w:p>
        </w:tc>
        <w:tc>
          <w:tcPr>
            <w:tcW w:w="933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35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1.4733</w:t>
            </w:r>
          </w:p>
        </w:tc>
        <w:tc>
          <w:tcPr>
            <w:tcW w:w="1188" w:type="dxa"/>
            <w:noWrap/>
            <w:hideMark/>
          </w:tcPr>
          <w:p w:rsidR="00497C2B" w:rsidRPr="00961EBD" w:rsidRDefault="00497C2B" w:rsidP="00961EB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961EB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3.1315</w:t>
            </w:r>
          </w:p>
        </w:tc>
      </w:tr>
    </w:tbl>
    <w:p w:rsidR="0011570E" w:rsidRPr="004707C4" w:rsidRDefault="00497C2B" w:rsidP="0011570E">
      <w:pPr>
        <w:ind w:left="-630" w:hanging="270"/>
        <w:jc w:val="both"/>
        <w:rPr>
          <w:rFonts w:ascii="Times New Roman" w:hAnsi="Times New Roman" w:cs="Times New Roman"/>
          <w:sz w:val="20"/>
          <w:szCs w:val="20"/>
        </w:rPr>
      </w:pPr>
      <w:r w:rsidRPr="00F96D7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10BBA">
        <w:rPr>
          <w:rFonts w:ascii="Times New Roman" w:hAnsi="Times New Roman"/>
          <w:sz w:val="20"/>
          <w:szCs w:val="20"/>
        </w:rPr>
        <w:t>W</w:t>
      </w:r>
      <w:r w:rsidR="00B10BBA" w:rsidRPr="00F96D7C">
        <w:rPr>
          <w:rFonts w:ascii="Times New Roman" w:hAnsi="Times New Roman" w:cs="Times New Roman"/>
          <w:sz w:val="20"/>
          <w:szCs w:val="20"/>
        </w:rPr>
        <w:t xml:space="preserve">here, </w:t>
      </w:r>
      <w:r w:rsidR="00B10BBA">
        <w:rPr>
          <w:rFonts w:ascii="Times New Roman" w:hAnsi="Times New Roman" w:cs="Times New Roman"/>
          <w:sz w:val="20"/>
          <w:szCs w:val="20"/>
        </w:rPr>
        <w:t xml:space="preserve">October and December- Months of soil sampling; </w:t>
      </w:r>
      <w:r w:rsidR="00B10BBA" w:rsidRPr="00363979">
        <w:rPr>
          <w:rFonts w:ascii="Times New Roman" w:hAnsi="Times New Roman" w:cs="Times New Roman"/>
          <w:i/>
          <w:sz w:val="20"/>
          <w:szCs w:val="20"/>
        </w:rPr>
        <w:t xml:space="preserve">COF </w:t>
      </w:r>
      <w:r w:rsidR="00B10BBA" w:rsidRPr="00F96D7C">
        <w:rPr>
          <w:rFonts w:ascii="Times New Roman" w:hAnsi="Times New Roman" w:cs="Times New Roman"/>
          <w:sz w:val="20"/>
          <w:szCs w:val="20"/>
        </w:rPr>
        <w:t>Conve</w:t>
      </w:r>
      <w:r w:rsidR="00B10BBA">
        <w:rPr>
          <w:rFonts w:ascii="Times New Roman" w:hAnsi="Times New Roman" w:cs="Times New Roman"/>
          <w:sz w:val="20"/>
          <w:szCs w:val="20"/>
        </w:rPr>
        <w:t xml:space="preserve">ntional farming; </w:t>
      </w:r>
      <w:r w:rsidR="00B10BBA" w:rsidRPr="00363979">
        <w:rPr>
          <w:rFonts w:ascii="Times New Roman" w:hAnsi="Times New Roman" w:cs="Times New Roman"/>
          <w:i/>
          <w:sz w:val="20"/>
          <w:szCs w:val="20"/>
        </w:rPr>
        <w:t>LOF</w:t>
      </w:r>
      <w:r w:rsidR="00B10BBA">
        <w:rPr>
          <w:rFonts w:ascii="Times New Roman" w:hAnsi="Times New Roman" w:cs="Times New Roman"/>
          <w:sz w:val="20"/>
          <w:szCs w:val="20"/>
        </w:rPr>
        <w:t xml:space="preserve"> Low input farming; </w:t>
      </w:r>
      <w:r w:rsidR="00B10BBA" w:rsidRPr="00363979">
        <w:rPr>
          <w:rFonts w:ascii="Times New Roman" w:hAnsi="Times New Roman" w:cs="Times New Roman"/>
          <w:i/>
          <w:sz w:val="20"/>
          <w:szCs w:val="20"/>
        </w:rPr>
        <w:t>ORF</w:t>
      </w:r>
      <w:r w:rsidR="00B10BBA" w:rsidRPr="00F96D7C">
        <w:rPr>
          <w:rFonts w:ascii="Times New Roman" w:hAnsi="Times New Roman" w:cs="Times New Roman"/>
          <w:sz w:val="20"/>
          <w:szCs w:val="20"/>
        </w:rPr>
        <w:t xml:space="preserve"> Organic farming; 0-20 &amp; 20-40 (cm) - </w:t>
      </w:r>
      <w:r w:rsidR="0011570E">
        <w:rPr>
          <w:rFonts w:ascii="Times New Roman" w:hAnsi="Times New Roman" w:cs="Times New Roman"/>
          <w:sz w:val="20"/>
          <w:szCs w:val="20"/>
        </w:rPr>
        <w:t>Soil d</w:t>
      </w:r>
      <w:r w:rsidR="0011570E" w:rsidRPr="00F96D7C">
        <w:rPr>
          <w:rFonts w:ascii="Times New Roman" w:hAnsi="Times New Roman" w:cs="Times New Roman"/>
          <w:sz w:val="20"/>
          <w:szCs w:val="20"/>
        </w:rPr>
        <w:t>epth</w:t>
      </w:r>
      <w:r w:rsidR="0011570E">
        <w:rPr>
          <w:rFonts w:ascii="Times New Roman" w:hAnsi="Times New Roman" w:cs="Times New Roman"/>
          <w:sz w:val="20"/>
          <w:szCs w:val="20"/>
        </w:rPr>
        <w:t xml:space="preserve">  from where soil samples were collected</w:t>
      </w:r>
      <w:r w:rsidR="004707C4">
        <w:rPr>
          <w:rFonts w:ascii="Times New Roman" w:hAnsi="Times New Roman" w:cs="Times New Roman"/>
          <w:sz w:val="20"/>
          <w:szCs w:val="20"/>
        </w:rPr>
        <w:t xml:space="preserve">; </w:t>
      </w:r>
      <w:r w:rsidR="004707C4" w:rsidRPr="004707C4">
        <w:rPr>
          <w:rFonts w:ascii="Times New Roman" w:hAnsi="Times New Roman" w:cs="Times New Roman"/>
          <w:i/>
          <w:sz w:val="20"/>
          <w:szCs w:val="20"/>
        </w:rPr>
        <w:t>PLFA</w:t>
      </w:r>
      <w:r w:rsidR="004707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707C4">
        <w:rPr>
          <w:rFonts w:ascii="Times New Roman" w:hAnsi="Times New Roman" w:cs="Times New Roman"/>
          <w:sz w:val="20"/>
          <w:szCs w:val="20"/>
        </w:rPr>
        <w:t>Phospho-lipid fatty acid</w:t>
      </w:r>
    </w:p>
    <w:p w:rsidR="00B10BBA" w:rsidRDefault="00B10BBA" w:rsidP="0011570E">
      <w:pPr>
        <w:spacing w:after="0"/>
        <w:ind w:left="-630" w:right="-90" w:hanging="270"/>
        <w:jc w:val="both"/>
        <w:rPr>
          <w:sz w:val="20"/>
          <w:szCs w:val="20"/>
        </w:rPr>
      </w:pPr>
    </w:p>
    <w:p w:rsidR="00B10BBA" w:rsidRDefault="00B10BBA" w:rsidP="00497C2B">
      <w:pPr>
        <w:spacing w:line="360" w:lineRule="auto"/>
        <w:ind w:right="-964" w:hanging="900"/>
        <w:jc w:val="both"/>
        <w:rPr>
          <w:sz w:val="20"/>
          <w:szCs w:val="20"/>
        </w:rPr>
      </w:pPr>
    </w:p>
    <w:p w:rsidR="00B10BBA" w:rsidRDefault="00B10BBA" w:rsidP="007C20AC">
      <w:pPr>
        <w:spacing w:line="360" w:lineRule="auto"/>
        <w:ind w:right="-964"/>
        <w:jc w:val="both"/>
        <w:rPr>
          <w:sz w:val="20"/>
          <w:szCs w:val="20"/>
        </w:rPr>
      </w:pPr>
    </w:p>
    <w:p w:rsidR="0007436B" w:rsidRDefault="0007436B" w:rsidP="000571A5">
      <w:pPr>
        <w:spacing w:line="360" w:lineRule="auto"/>
        <w:ind w:right="-964" w:hanging="900"/>
        <w:jc w:val="both"/>
        <w:rPr>
          <w:sz w:val="20"/>
          <w:szCs w:val="20"/>
        </w:rPr>
      </w:pPr>
    </w:p>
    <w:p w:rsidR="0007436B" w:rsidRDefault="0007436B" w:rsidP="000571A5">
      <w:pPr>
        <w:spacing w:line="360" w:lineRule="auto"/>
        <w:ind w:right="-964" w:hanging="900"/>
        <w:jc w:val="both"/>
        <w:rPr>
          <w:sz w:val="20"/>
          <w:szCs w:val="20"/>
        </w:rPr>
      </w:pPr>
    </w:p>
    <w:p w:rsidR="00497C2B" w:rsidRPr="00F96D7C" w:rsidRDefault="00497C2B" w:rsidP="000571A5">
      <w:pPr>
        <w:spacing w:line="360" w:lineRule="auto"/>
        <w:ind w:right="-964" w:hanging="900"/>
        <w:jc w:val="both"/>
        <w:rPr>
          <w:rFonts w:ascii="Times New Roman" w:eastAsia="仿宋" w:hAnsi="Times New Roman" w:cs="Times New Roman"/>
          <w:bCs/>
          <w:sz w:val="20"/>
          <w:szCs w:val="20"/>
        </w:rPr>
      </w:pPr>
      <w:r>
        <w:rPr>
          <w:rFonts w:ascii="Times New Roman" w:eastAsia="仿宋" w:hAnsi="Times New Roman" w:cs="Times New Roman"/>
          <w:b/>
          <w:bCs/>
          <w:sz w:val="20"/>
          <w:szCs w:val="20"/>
        </w:rPr>
        <w:lastRenderedPageBreak/>
        <w:t xml:space="preserve"> </w:t>
      </w:r>
      <w:r w:rsidRPr="00F96D7C">
        <w:rPr>
          <w:rFonts w:ascii="Times New Roman" w:eastAsia="仿宋" w:hAnsi="Times New Roman" w:cs="Times New Roman"/>
          <w:b/>
          <w:bCs/>
          <w:sz w:val="20"/>
          <w:szCs w:val="20"/>
        </w:rPr>
        <w:t>Table S3</w:t>
      </w:r>
      <w:r w:rsidR="005C04ED">
        <w:rPr>
          <w:rFonts w:ascii="Times New Roman" w:eastAsia="仿宋" w:hAnsi="Times New Roman" w:cs="Times New Roman"/>
          <w:bCs/>
          <w:sz w:val="20"/>
          <w:szCs w:val="20"/>
        </w:rPr>
        <w:t xml:space="preserve"> Number</w:t>
      </w:r>
      <w:r w:rsidRPr="00F96D7C">
        <w:rPr>
          <w:rFonts w:ascii="Times New Roman" w:eastAsia="仿宋" w:hAnsi="Times New Roman" w:cs="Times New Roman"/>
          <w:bCs/>
          <w:sz w:val="20"/>
          <w:szCs w:val="20"/>
        </w:rPr>
        <w:t xml:space="preserve"> of</w:t>
      </w:r>
      <w:r w:rsidR="009823B8">
        <w:rPr>
          <w:rFonts w:ascii="Times New Roman" w:eastAsia="仿宋" w:hAnsi="Times New Roman" w:cs="Times New Roman"/>
          <w:bCs/>
          <w:sz w:val="20"/>
          <w:szCs w:val="20"/>
        </w:rPr>
        <w:t xml:space="preserve"> microbial</w:t>
      </w:r>
      <w:r w:rsidRPr="00F96D7C">
        <w:rPr>
          <w:rFonts w:ascii="Times New Roman" w:eastAsia="仿宋" w:hAnsi="Times New Roman" w:cs="Times New Roman"/>
          <w:bCs/>
          <w:sz w:val="20"/>
          <w:szCs w:val="20"/>
        </w:rPr>
        <w:t xml:space="preserve"> species at each level of classification under different </w:t>
      </w:r>
      <w:r w:rsidR="009823B8" w:rsidRPr="00F96D7C">
        <w:rPr>
          <w:rFonts w:ascii="Times New Roman" w:eastAsia="仿宋" w:hAnsi="Times New Roman" w:cs="Times New Roman"/>
          <w:bCs/>
          <w:sz w:val="20"/>
          <w:szCs w:val="20"/>
        </w:rPr>
        <w:t xml:space="preserve">farming </w:t>
      </w:r>
      <w:r w:rsidRPr="00F96D7C">
        <w:rPr>
          <w:rFonts w:ascii="Times New Roman" w:eastAsia="仿宋" w:hAnsi="Times New Roman" w:cs="Times New Roman"/>
          <w:bCs/>
          <w:sz w:val="20"/>
          <w:szCs w:val="20"/>
        </w:rPr>
        <w:t>modes and soil depths</w:t>
      </w:r>
    </w:p>
    <w:tbl>
      <w:tblPr>
        <w:tblW w:w="9844" w:type="dxa"/>
        <w:tblInd w:w="-7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70"/>
        <w:gridCol w:w="990"/>
        <w:gridCol w:w="1080"/>
        <w:gridCol w:w="1170"/>
        <w:gridCol w:w="1028"/>
        <w:gridCol w:w="806"/>
        <w:gridCol w:w="810"/>
        <w:gridCol w:w="900"/>
        <w:gridCol w:w="900"/>
        <w:gridCol w:w="990"/>
      </w:tblGrid>
      <w:tr w:rsidR="007E70EB" w:rsidRPr="00F96D7C" w:rsidTr="007E70EB">
        <w:trPr>
          <w:trHeight w:val="147"/>
        </w:trPr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:rsidR="003E7DEF" w:rsidRPr="00F96D7C" w:rsidRDefault="003E7DEF" w:rsidP="00497C2B">
            <w:pPr>
              <w:spacing w:after="0" w:line="360" w:lineRule="auto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Sampling</w:t>
            </w:r>
          </w:p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time</w:t>
            </w:r>
            <w:r w:rsidRPr="00F96D7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D9D9D9" w:themeFill="background1" w:themeFillShade="D9"/>
            <w:noWrap/>
            <w:vAlign w:val="bottom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 xml:space="preserve">Depth </w:t>
            </w: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:rsidR="003E7DEF" w:rsidRPr="00F96D7C" w:rsidRDefault="003E7DEF" w:rsidP="007E70EB">
            <w:pPr>
              <w:spacing w:after="0"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Farming</w:t>
            </w:r>
          </w:p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mode</w:t>
            </w: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Kingdom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Phylum</w:t>
            </w:r>
          </w:p>
        </w:tc>
        <w:tc>
          <w:tcPr>
            <w:tcW w:w="806" w:type="dxa"/>
            <w:shd w:val="clear" w:color="auto" w:fill="D9D9D9" w:themeFill="background1" w:themeFillShade="D9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Genus</w:t>
            </w:r>
          </w:p>
        </w:tc>
        <w:tc>
          <w:tcPr>
            <w:tcW w:w="990" w:type="dxa"/>
            <w:shd w:val="clear" w:color="auto" w:fill="D9D9D9" w:themeFill="background1" w:themeFillShade="D9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Species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0-20cm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COF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15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LOF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20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ORF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18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20-40cm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COF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16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LOF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19</w:t>
            </w:r>
          </w:p>
        </w:tc>
      </w:tr>
      <w:tr w:rsidR="003E7DEF" w:rsidRPr="00F96D7C" w:rsidTr="003D3222">
        <w:trPr>
          <w:trHeight w:val="134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ORF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15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0-20cm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COF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18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LOF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16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ORF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19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20-40cm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COF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16</w:t>
            </w:r>
          </w:p>
        </w:tc>
      </w:tr>
      <w:tr w:rsidR="003E7DEF" w:rsidRPr="00F96D7C" w:rsidTr="003D3222">
        <w:trPr>
          <w:trHeight w:val="125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LOF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15</w:t>
            </w:r>
          </w:p>
        </w:tc>
      </w:tr>
      <w:tr w:rsidR="003E7DEF" w:rsidRPr="00F96D7C" w:rsidTr="003D3222">
        <w:trPr>
          <w:trHeight w:val="88"/>
        </w:trPr>
        <w:tc>
          <w:tcPr>
            <w:tcW w:w="117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ORF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E7DEF" w:rsidRPr="00F96D7C" w:rsidRDefault="003E7DEF" w:rsidP="00927AB3">
            <w:pPr>
              <w:spacing w:after="0" w:line="360" w:lineRule="auto"/>
              <w:jc w:val="both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6D7C">
              <w:rPr>
                <w:rFonts w:ascii="Times New Roman" w:eastAsia="仿宋" w:hAnsi="Times New Roman" w:cs="Times New Roman"/>
                <w:sz w:val="20"/>
                <w:szCs w:val="20"/>
              </w:rPr>
              <w:t>18</w:t>
            </w:r>
          </w:p>
        </w:tc>
      </w:tr>
    </w:tbl>
    <w:p w:rsidR="007E70EB" w:rsidRDefault="007E70EB" w:rsidP="00AE3BFE">
      <w:pPr>
        <w:ind w:left="-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F96D7C">
        <w:rPr>
          <w:rFonts w:ascii="Times New Roman" w:hAnsi="Times New Roman" w:cs="Times New Roman"/>
          <w:sz w:val="20"/>
          <w:szCs w:val="20"/>
        </w:rPr>
        <w:t xml:space="preserve">here, </w:t>
      </w:r>
      <w:r>
        <w:rPr>
          <w:rFonts w:ascii="Times New Roman" w:hAnsi="Times New Roman" w:cs="Times New Roman"/>
          <w:sz w:val="20"/>
          <w:szCs w:val="20"/>
        </w:rPr>
        <w:t xml:space="preserve">October and December- Months of soil sampling; </w:t>
      </w:r>
      <w:r w:rsidRPr="00363979">
        <w:rPr>
          <w:rFonts w:ascii="Times New Roman" w:hAnsi="Times New Roman" w:cs="Times New Roman"/>
          <w:i/>
          <w:sz w:val="20"/>
          <w:szCs w:val="20"/>
        </w:rPr>
        <w:t xml:space="preserve">COF </w:t>
      </w:r>
      <w:r w:rsidRPr="00F96D7C">
        <w:rPr>
          <w:rFonts w:ascii="Times New Roman" w:hAnsi="Times New Roman" w:cs="Times New Roman"/>
          <w:sz w:val="20"/>
          <w:szCs w:val="20"/>
        </w:rPr>
        <w:t>Conve</w:t>
      </w:r>
      <w:r>
        <w:rPr>
          <w:rFonts w:ascii="Times New Roman" w:hAnsi="Times New Roman" w:cs="Times New Roman"/>
          <w:sz w:val="20"/>
          <w:szCs w:val="20"/>
        </w:rPr>
        <w:t xml:space="preserve">ntional farming; </w:t>
      </w:r>
      <w:r w:rsidRPr="00363979">
        <w:rPr>
          <w:rFonts w:ascii="Times New Roman" w:hAnsi="Times New Roman" w:cs="Times New Roman"/>
          <w:i/>
          <w:sz w:val="20"/>
          <w:szCs w:val="20"/>
        </w:rPr>
        <w:t>LOF</w:t>
      </w:r>
      <w:r>
        <w:rPr>
          <w:rFonts w:ascii="Times New Roman" w:hAnsi="Times New Roman" w:cs="Times New Roman"/>
          <w:sz w:val="20"/>
          <w:szCs w:val="20"/>
        </w:rPr>
        <w:t xml:space="preserve"> Low input farming; </w:t>
      </w:r>
      <w:r w:rsidRPr="00363979">
        <w:rPr>
          <w:rFonts w:ascii="Times New Roman" w:hAnsi="Times New Roman" w:cs="Times New Roman"/>
          <w:i/>
          <w:sz w:val="20"/>
          <w:szCs w:val="20"/>
        </w:rPr>
        <w:t>ORF</w:t>
      </w:r>
      <w:r w:rsidRPr="00F96D7C">
        <w:rPr>
          <w:rFonts w:ascii="Times New Roman" w:hAnsi="Times New Roman" w:cs="Times New Roman"/>
          <w:sz w:val="20"/>
          <w:szCs w:val="20"/>
        </w:rPr>
        <w:t xml:space="preserve"> Organic farming; 0-20 &amp; 20-40 (cm) </w:t>
      </w:r>
      <w:r w:rsidR="00EC7E60">
        <w:rPr>
          <w:rFonts w:ascii="Times New Roman" w:hAnsi="Times New Roman" w:cs="Times New Roman"/>
          <w:sz w:val="20"/>
          <w:szCs w:val="20"/>
        </w:rPr>
        <w:t>–</w:t>
      </w:r>
      <w:r w:rsidRPr="00F96D7C">
        <w:rPr>
          <w:rFonts w:ascii="Times New Roman" w:hAnsi="Times New Roman" w:cs="Times New Roman"/>
          <w:sz w:val="20"/>
          <w:szCs w:val="20"/>
        </w:rPr>
        <w:t xml:space="preserve"> </w:t>
      </w:r>
      <w:r w:rsidR="00EC7E60">
        <w:rPr>
          <w:rFonts w:ascii="Times New Roman" w:hAnsi="Times New Roman" w:cs="Times New Roman"/>
          <w:sz w:val="20"/>
          <w:szCs w:val="20"/>
        </w:rPr>
        <w:t>Soil d</w:t>
      </w:r>
      <w:r w:rsidRPr="00F96D7C">
        <w:rPr>
          <w:rFonts w:ascii="Times New Roman" w:hAnsi="Times New Roman" w:cs="Times New Roman"/>
          <w:sz w:val="20"/>
          <w:szCs w:val="20"/>
        </w:rPr>
        <w:t>epth</w:t>
      </w:r>
      <w:r w:rsidR="00EC7E60">
        <w:rPr>
          <w:rFonts w:ascii="Times New Roman" w:hAnsi="Times New Roman" w:cs="Times New Roman"/>
          <w:sz w:val="20"/>
          <w:szCs w:val="20"/>
        </w:rPr>
        <w:t xml:space="preserve">  from where soil samples were collected</w:t>
      </w:r>
    </w:p>
    <w:p w:rsidR="00497C2B" w:rsidRPr="00F96D7C" w:rsidRDefault="000209BB" w:rsidP="000209BB">
      <w:pPr>
        <w:ind w:left="-81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27AB3">
        <w:rPr>
          <w:rFonts w:ascii="Times New Roman" w:hAnsi="Times New Roman" w:cs="Times New Roman"/>
          <w:sz w:val="20"/>
          <w:szCs w:val="20"/>
        </w:rPr>
        <w:t xml:space="preserve"> </w:t>
      </w:r>
      <w:r w:rsidR="00497C2B" w:rsidRPr="00F96D7C">
        <w:rPr>
          <w:rFonts w:ascii="Times New Roman" w:hAnsi="Times New Roman" w:cs="Times New Roman"/>
          <w:b/>
          <w:bCs/>
          <w:sz w:val="20"/>
          <w:szCs w:val="20"/>
        </w:rPr>
        <w:t>Table S4</w:t>
      </w:r>
      <w:r w:rsidR="00B870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5D07">
        <w:rPr>
          <w:rFonts w:ascii="Times New Roman" w:hAnsi="Times New Roman" w:cs="Times New Roman"/>
          <w:bCs/>
          <w:sz w:val="20"/>
          <w:szCs w:val="20"/>
        </w:rPr>
        <w:t>Statistics of s</w:t>
      </w:r>
      <w:r w:rsidR="001B5D07" w:rsidRPr="00F96D7C">
        <w:rPr>
          <w:rFonts w:ascii="Times New Roman" w:hAnsi="Times New Roman" w:cs="Times New Roman"/>
          <w:bCs/>
          <w:sz w:val="20"/>
          <w:szCs w:val="20"/>
        </w:rPr>
        <w:t xml:space="preserve">oil </w:t>
      </w:r>
      <w:r w:rsidR="001B5D07">
        <w:rPr>
          <w:rFonts w:ascii="Times New Roman" w:hAnsi="Times New Roman" w:cs="Times New Roman"/>
          <w:bCs/>
          <w:sz w:val="20"/>
          <w:szCs w:val="20"/>
        </w:rPr>
        <w:t xml:space="preserve">microbial alpha diversity indices at </w:t>
      </w:r>
      <w:r w:rsidR="00B870B3" w:rsidRPr="00F96D7C">
        <w:rPr>
          <w:rFonts w:ascii="Times New Roman" w:eastAsia="仿宋" w:hAnsi="Times New Roman" w:cs="Times New Roman"/>
          <w:bCs/>
          <w:sz w:val="20"/>
          <w:szCs w:val="20"/>
        </w:rPr>
        <w:t>different farming</w:t>
      </w:r>
      <w:r w:rsidR="001B5D07">
        <w:rPr>
          <w:rFonts w:ascii="Times New Roman" w:eastAsia="仿宋" w:hAnsi="Times New Roman" w:cs="Times New Roman"/>
          <w:bCs/>
          <w:sz w:val="20"/>
          <w:szCs w:val="20"/>
        </w:rPr>
        <w:t xml:space="preserve"> modes, </w:t>
      </w:r>
      <w:r w:rsidR="00B870B3" w:rsidRPr="00F96D7C">
        <w:rPr>
          <w:rFonts w:ascii="Times New Roman" w:eastAsia="仿宋" w:hAnsi="Times New Roman" w:cs="Times New Roman"/>
          <w:bCs/>
          <w:sz w:val="20"/>
          <w:szCs w:val="20"/>
        </w:rPr>
        <w:t>soil depths</w:t>
      </w:r>
      <w:r w:rsidR="00B870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5D07" w:rsidRPr="00F96D7C">
        <w:rPr>
          <w:rFonts w:ascii="Times New Roman" w:eastAsia="仿宋" w:hAnsi="Times New Roman" w:cs="Times New Roman"/>
          <w:bCs/>
          <w:sz w:val="20"/>
          <w:szCs w:val="20"/>
        </w:rPr>
        <w:t>and</w:t>
      </w:r>
      <w:r w:rsidR="001B5D07">
        <w:rPr>
          <w:rFonts w:ascii="Times New Roman" w:eastAsia="仿宋" w:hAnsi="Times New Roman" w:cs="Times New Roman"/>
          <w:bCs/>
          <w:sz w:val="20"/>
          <w:szCs w:val="20"/>
        </w:rPr>
        <w:t xml:space="preserve"> sampling time</w:t>
      </w:r>
    </w:p>
    <w:tbl>
      <w:tblPr>
        <w:tblW w:w="9360" w:type="dxa"/>
        <w:tblInd w:w="-5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83"/>
        <w:gridCol w:w="987"/>
        <w:gridCol w:w="961"/>
        <w:gridCol w:w="1109"/>
        <w:gridCol w:w="1170"/>
        <w:gridCol w:w="1080"/>
        <w:gridCol w:w="1530"/>
        <w:gridCol w:w="1440"/>
      </w:tblGrid>
      <w:tr w:rsidR="00B870B3" w:rsidRPr="00B870B3" w:rsidTr="00B870B3">
        <w:trPr>
          <w:trHeight w:val="337"/>
        </w:trPr>
        <w:tc>
          <w:tcPr>
            <w:tcW w:w="1083" w:type="dxa"/>
            <w:shd w:val="clear" w:color="auto" w:fill="D9D9D9" w:themeFill="background1" w:themeFillShade="D9"/>
            <w:noWrap/>
            <w:vAlign w:val="bottom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B870B3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Sampling</w:t>
            </w:r>
          </w:p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B870B3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bottom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Depth</w:t>
            </w:r>
          </w:p>
        </w:tc>
        <w:tc>
          <w:tcPr>
            <w:tcW w:w="961" w:type="dxa"/>
            <w:shd w:val="clear" w:color="auto" w:fill="D9D9D9" w:themeFill="background1" w:themeFillShade="D9"/>
            <w:noWrap/>
            <w:vAlign w:val="bottom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Farming</w:t>
            </w:r>
          </w:p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1109" w:type="dxa"/>
            <w:shd w:val="clear" w:color="auto" w:fill="D9D9D9" w:themeFill="background1" w:themeFillShade="D9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ACE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Chao index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Simpson index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Shannon index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Coverage rate</w:t>
            </w:r>
          </w:p>
        </w:tc>
      </w:tr>
      <w:tr w:rsidR="00B870B3" w:rsidRPr="00B870B3" w:rsidTr="00B870B3">
        <w:trPr>
          <w:trHeight w:val="240"/>
        </w:trPr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987" w:type="dxa"/>
            <w:vMerge w:val="restart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0-20cm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1160.996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1187.172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8.474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</w:tr>
      <w:tr w:rsidR="00B870B3" w:rsidRPr="00B870B3" w:rsidTr="00B870B3">
        <w:trPr>
          <w:trHeight w:val="292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1221.830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1242.295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8.658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</w:tr>
      <w:tr w:rsidR="00B870B3" w:rsidRPr="00B870B3" w:rsidTr="00B870B3">
        <w:trPr>
          <w:trHeight w:val="240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1135.688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1157.500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8.621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</w:tr>
      <w:tr w:rsidR="00B870B3" w:rsidRPr="00B870B3" w:rsidTr="00B870B3">
        <w:trPr>
          <w:trHeight w:val="240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20-40cm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1147.224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1164.264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7.993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</w:tr>
      <w:tr w:rsidR="00B870B3" w:rsidRPr="00B870B3" w:rsidTr="00B870B3">
        <w:trPr>
          <w:trHeight w:val="247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1254.026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1280.429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8.590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</w:tr>
      <w:tr w:rsidR="00B870B3" w:rsidRPr="00B870B3" w:rsidTr="00B870B3">
        <w:trPr>
          <w:trHeight w:val="254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1165.169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1162.167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8.228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</w:tr>
      <w:tr w:rsidR="00B870B3" w:rsidRPr="00B870B3" w:rsidTr="00B870B3">
        <w:trPr>
          <w:trHeight w:val="240"/>
        </w:trPr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987" w:type="dxa"/>
            <w:vMerge w:val="restart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0-20cm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1179.944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1188.812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8.442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</w:tr>
      <w:tr w:rsidR="00B870B3" w:rsidRPr="00B870B3" w:rsidTr="00B870B3">
        <w:trPr>
          <w:trHeight w:val="240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1145.791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1160.779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8.399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</w:tr>
      <w:tr w:rsidR="00B870B3" w:rsidRPr="00B870B3" w:rsidTr="00B870B3">
        <w:trPr>
          <w:trHeight w:val="279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1136.945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1126.047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8.454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</w:tr>
      <w:tr w:rsidR="00B870B3" w:rsidRPr="00B870B3" w:rsidTr="00B870B3">
        <w:trPr>
          <w:trHeight w:val="240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20-40cm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1147.926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1200.396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7.960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</w:tr>
      <w:tr w:rsidR="00B870B3" w:rsidRPr="00B870B3" w:rsidTr="00B870B3">
        <w:trPr>
          <w:trHeight w:val="240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1170.366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1180.615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7.957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</w:tr>
      <w:tr w:rsidR="00B870B3" w:rsidRPr="00B870B3" w:rsidTr="00B870B3">
        <w:trPr>
          <w:trHeight w:val="109"/>
        </w:trPr>
        <w:tc>
          <w:tcPr>
            <w:tcW w:w="1083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ORF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1209.721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1220.049</w:t>
            </w:r>
          </w:p>
        </w:tc>
        <w:tc>
          <w:tcPr>
            <w:tcW w:w="108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53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8.144</w:t>
            </w:r>
          </w:p>
        </w:tc>
        <w:tc>
          <w:tcPr>
            <w:tcW w:w="1440" w:type="dxa"/>
            <w:vAlign w:val="center"/>
          </w:tcPr>
          <w:p w:rsidR="00B870B3" w:rsidRPr="00B870B3" w:rsidRDefault="00B870B3" w:rsidP="00B87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B3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</w:tr>
    </w:tbl>
    <w:p w:rsidR="00792DE7" w:rsidRDefault="00AA60BC" w:rsidP="00792DE7">
      <w:pPr>
        <w:spacing w:after="0"/>
        <w:ind w:left="-630" w:hanging="2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0571A5">
        <w:rPr>
          <w:rFonts w:ascii="Times New Roman" w:hAnsi="Times New Roman"/>
          <w:sz w:val="20"/>
          <w:szCs w:val="20"/>
        </w:rPr>
        <w:t>W</w:t>
      </w:r>
      <w:r w:rsidR="000571A5" w:rsidRPr="00F96D7C">
        <w:rPr>
          <w:rFonts w:ascii="Times New Roman" w:hAnsi="Times New Roman" w:cs="Times New Roman"/>
          <w:sz w:val="20"/>
          <w:szCs w:val="20"/>
        </w:rPr>
        <w:t xml:space="preserve">here, </w:t>
      </w:r>
      <w:r w:rsidR="000571A5">
        <w:rPr>
          <w:rFonts w:ascii="Times New Roman" w:hAnsi="Times New Roman" w:cs="Times New Roman"/>
          <w:sz w:val="20"/>
          <w:szCs w:val="20"/>
        </w:rPr>
        <w:t xml:space="preserve">October and December- Months of soil sampling; </w:t>
      </w:r>
      <w:r w:rsidR="000571A5" w:rsidRPr="00363979">
        <w:rPr>
          <w:rFonts w:ascii="Times New Roman" w:hAnsi="Times New Roman" w:cs="Times New Roman"/>
          <w:i/>
          <w:sz w:val="20"/>
          <w:szCs w:val="20"/>
        </w:rPr>
        <w:t xml:space="preserve">COF </w:t>
      </w:r>
      <w:r w:rsidR="000571A5" w:rsidRPr="00F96D7C">
        <w:rPr>
          <w:rFonts w:ascii="Times New Roman" w:hAnsi="Times New Roman" w:cs="Times New Roman"/>
          <w:sz w:val="20"/>
          <w:szCs w:val="20"/>
        </w:rPr>
        <w:t>Conve</w:t>
      </w:r>
      <w:r w:rsidR="000571A5">
        <w:rPr>
          <w:rFonts w:ascii="Times New Roman" w:hAnsi="Times New Roman" w:cs="Times New Roman"/>
          <w:sz w:val="20"/>
          <w:szCs w:val="20"/>
        </w:rPr>
        <w:t xml:space="preserve">ntional farming; </w:t>
      </w:r>
      <w:r w:rsidR="000571A5" w:rsidRPr="00363979">
        <w:rPr>
          <w:rFonts w:ascii="Times New Roman" w:hAnsi="Times New Roman" w:cs="Times New Roman"/>
          <w:i/>
          <w:sz w:val="20"/>
          <w:szCs w:val="20"/>
        </w:rPr>
        <w:t>LOF</w:t>
      </w:r>
      <w:r w:rsidR="000571A5">
        <w:rPr>
          <w:rFonts w:ascii="Times New Roman" w:hAnsi="Times New Roman" w:cs="Times New Roman"/>
          <w:sz w:val="20"/>
          <w:szCs w:val="20"/>
        </w:rPr>
        <w:t xml:space="preserve"> Low input farming; </w:t>
      </w:r>
      <w:r w:rsidR="000571A5" w:rsidRPr="00363979">
        <w:rPr>
          <w:rFonts w:ascii="Times New Roman" w:hAnsi="Times New Roman" w:cs="Times New Roman"/>
          <w:i/>
          <w:sz w:val="20"/>
          <w:szCs w:val="20"/>
        </w:rPr>
        <w:t>ORF</w:t>
      </w:r>
      <w:r w:rsidR="000571A5" w:rsidRPr="00F96D7C">
        <w:rPr>
          <w:rFonts w:ascii="Times New Roman" w:hAnsi="Times New Roman" w:cs="Times New Roman"/>
          <w:sz w:val="20"/>
          <w:szCs w:val="20"/>
        </w:rPr>
        <w:t xml:space="preserve"> Organic farming; 0-20 &amp; 20-40 (cm) - </w:t>
      </w:r>
      <w:r w:rsidR="0011570E">
        <w:rPr>
          <w:rFonts w:ascii="Times New Roman" w:hAnsi="Times New Roman" w:cs="Times New Roman"/>
          <w:sz w:val="20"/>
          <w:szCs w:val="20"/>
        </w:rPr>
        <w:t>Soil d</w:t>
      </w:r>
      <w:r w:rsidR="0011570E" w:rsidRPr="00F96D7C">
        <w:rPr>
          <w:rFonts w:ascii="Times New Roman" w:hAnsi="Times New Roman" w:cs="Times New Roman"/>
          <w:sz w:val="20"/>
          <w:szCs w:val="20"/>
        </w:rPr>
        <w:t>epth</w:t>
      </w:r>
      <w:r w:rsidR="0011570E">
        <w:rPr>
          <w:rFonts w:ascii="Times New Roman" w:hAnsi="Times New Roman" w:cs="Times New Roman"/>
          <w:sz w:val="20"/>
          <w:szCs w:val="20"/>
        </w:rPr>
        <w:t xml:space="preserve">  from where soil samples were collected</w:t>
      </w:r>
      <w:r w:rsidR="00B37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2DE7" w:rsidRDefault="00792DE7" w:rsidP="00792DE7">
      <w:pPr>
        <w:spacing w:after="0"/>
        <w:ind w:left="-630" w:hanging="270"/>
        <w:jc w:val="both"/>
        <w:rPr>
          <w:rFonts w:ascii="Times New Roman" w:hAnsi="Times New Roman"/>
          <w:sz w:val="20"/>
          <w:szCs w:val="20"/>
        </w:rPr>
      </w:pPr>
    </w:p>
    <w:sectPr w:rsidR="00792DE7" w:rsidSect="00792DE7">
      <w:footerReference w:type="default" r:id="rId8"/>
      <w:pgSz w:w="11906" w:h="16838"/>
      <w:pgMar w:top="1440" w:right="1022" w:bottom="1440" w:left="1886" w:header="850" w:footer="9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35F" w:rsidRDefault="000E235F" w:rsidP="0016533B">
      <w:pPr>
        <w:spacing w:after="0" w:line="240" w:lineRule="auto"/>
      </w:pPr>
      <w:r>
        <w:separator/>
      </w:r>
    </w:p>
  </w:endnote>
  <w:endnote w:type="continuationSeparator" w:id="1">
    <w:p w:rsidR="000E235F" w:rsidRDefault="000E235F" w:rsidP="0016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3226"/>
      <w:docPartObj>
        <w:docPartGallery w:val="Page Numbers (Bottom of Page)"/>
        <w:docPartUnique/>
      </w:docPartObj>
    </w:sdtPr>
    <w:sdtContent>
      <w:p w:rsidR="000E235F" w:rsidRDefault="00566A53">
        <w:pPr>
          <w:pStyle w:val="Footer"/>
          <w:jc w:val="center"/>
        </w:pPr>
        <w:fldSimple w:instr=" PAGE   \* MERGEFORMAT ">
          <w:r w:rsidR="005C04ED">
            <w:rPr>
              <w:noProof/>
            </w:rPr>
            <w:t>2</w:t>
          </w:r>
        </w:fldSimple>
      </w:p>
    </w:sdtContent>
  </w:sdt>
  <w:p w:rsidR="000E235F" w:rsidRDefault="000E23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35F" w:rsidRDefault="000E235F" w:rsidP="0016533B">
      <w:pPr>
        <w:spacing w:after="0" w:line="240" w:lineRule="auto"/>
      </w:pPr>
      <w:r>
        <w:separator/>
      </w:r>
    </w:p>
  </w:footnote>
  <w:footnote w:type="continuationSeparator" w:id="1">
    <w:p w:rsidR="000E235F" w:rsidRDefault="000E235F" w:rsidP="0016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0FFD"/>
    <w:multiLevelType w:val="hybridMultilevel"/>
    <w:tmpl w:val="273ED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A6A53"/>
    <w:multiLevelType w:val="hybridMultilevel"/>
    <w:tmpl w:val="F54CFF12"/>
    <w:lvl w:ilvl="0" w:tplc="1BEA3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05B68"/>
    <w:multiLevelType w:val="hybridMultilevel"/>
    <w:tmpl w:val="F54CFF12"/>
    <w:lvl w:ilvl="0" w:tplc="1BEA3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2DB"/>
    <w:rsid w:val="000127FD"/>
    <w:rsid w:val="00015BE0"/>
    <w:rsid w:val="00016AC8"/>
    <w:rsid w:val="000209BB"/>
    <w:rsid w:val="0002752D"/>
    <w:rsid w:val="00033B9A"/>
    <w:rsid w:val="000571A5"/>
    <w:rsid w:val="00070FFF"/>
    <w:rsid w:val="00072B8F"/>
    <w:rsid w:val="0007436B"/>
    <w:rsid w:val="00090DA3"/>
    <w:rsid w:val="000B66E6"/>
    <w:rsid w:val="000E13EE"/>
    <w:rsid w:val="000E235F"/>
    <w:rsid w:val="0011570E"/>
    <w:rsid w:val="00132AE2"/>
    <w:rsid w:val="0016533B"/>
    <w:rsid w:val="00180C5B"/>
    <w:rsid w:val="001B5D07"/>
    <w:rsid w:val="001B764D"/>
    <w:rsid w:val="001C252C"/>
    <w:rsid w:val="001D12C3"/>
    <w:rsid w:val="001F4018"/>
    <w:rsid w:val="002277C8"/>
    <w:rsid w:val="00256A35"/>
    <w:rsid w:val="002D0126"/>
    <w:rsid w:val="002D4680"/>
    <w:rsid w:val="00306917"/>
    <w:rsid w:val="00313CE5"/>
    <w:rsid w:val="003172DB"/>
    <w:rsid w:val="0032514A"/>
    <w:rsid w:val="00336089"/>
    <w:rsid w:val="00345FB7"/>
    <w:rsid w:val="003519E9"/>
    <w:rsid w:val="00363979"/>
    <w:rsid w:val="003A67A1"/>
    <w:rsid w:val="003D3222"/>
    <w:rsid w:val="003E7DEF"/>
    <w:rsid w:val="003F3E05"/>
    <w:rsid w:val="00433B48"/>
    <w:rsid w:val="004615CF"/>
    <w:rsid w:val="004707C4"/>
    <w:rsid w:val="00497C2B"/>
    <w:rsid w:val="004A5EA0"/>
    <w:rsid w:val="0054761D"/>
    <w:rsid w:val="00566A53"/>
    <w:rsid w:val="005A1433"/>
    <w:rsid w:val="005C04ED"/>
    <w:rsid w:val="005D704E"/>
    <w:rsid w:val="005D7892"/>
    <w:rsid w:val="005E0928"/>
    <w:rsid w:val="005F6165"/>
    <w:rsid w:val="00603B93"/>
    <w:rsid w:val="00632BC1"/>
    <w:rsid w:val="006A51E0"/>
    <w:rsid w:val="006A6CDB"/>
    <w:rsid w:val="006F57B3"/>
    <w:rsid w:val="0071385F"/>
    <w:rsid w:val="007215FD"/>
    <w:rsid w:val="00741FE5"/>
    <w:rsid w:val="00770194"/>
    <w:rsid w:val="0077440B"/>
    <w:rsid w:val="007827A8"/>
    <w:rsid w:val="00792DE7"/>
    <w:rsid w:val="0079766D"/>
    <w:rsid w:val="007A26CC"/>
    <w:rsid w:val="007C20AC"/>
    <w:rsid w:val="007E70EB"/>
    <w:rsid w:val="008106ED"/>
    <w:rsid w:val="00840987"/>
    <w:rsid w:val="00843958"/>
    <w:rsid w:val="00855BF2"/>
    <w:rsid w:val="008655F3"/>
    <w:rsid w:val="008B0F75"/>
    <w:rsid w:val="008B1F6D"/>
    <w:rsid w:val="00927AB3"/>
    <w:rsid w:val="00933910"/>
    <w:rsid w:val="009374B7"/>
    <w:rsid w:val="00941B87"/>
    <w:rsid w:val="00943562"/>
    <w:rsid w:val="009472BF"/>
    <w:rsid w:val="0095056D"/>
    <w:rsid w:val="00961EBD"/>
    <w:rsid w:val="009823B8"/>
    <w:rsid w:val="009B25BA"/>
    <w:rsid w:val="009C1592"/>
    <w:rsid w:val="009E1C6B"/>
    <w:rsid w:val="009F4947"/>
    <w:rsid w:val="009F7CE9"/>
    <w:rsid w:val="00A0335D"/>
    <w:rsid w:val="00A1760D"/>
    <w:rsid w:val="00A23604"/>
    <w:rsid w:val="00A323CF"/>
    <w:rsid w:val="00A6450D"/>
    <w:rsid w:val="00A9494E"/>
    <w:rsid w:val="00AA3830"/>
    <w:rsid w:val="00AA60BC"/>
    <w:rsid w:val="00AB22CD"/>
    <w:rsid w:val="00AB2C66"/>
    <w:rsid w:val="00AC54D7"/>
    <w:rsid w:val="00AE3BFE"/>
    <w:rsid w:val="00B10BBA"/>
    <w:rsid w:val="00B24244"/>
    <w:rsid w:val="00B37429"/>
    <w:rsid w:val="00B4111D"/>
    <w:rsid w:val="00B62CEC"/>
    <w:rsid w:val="00B758AA"/>
    <w:rsid w:val="00B870B3"/>
    <w:rsid w:val="00BA3FC5"/>
    <w:rsid w:val="00BB2177"/>
    <w:rsid w:val="00BD4889"/>
    <w:rsid w:val="00C34569"/>
    <w:rsid w:val="00C44BD2"/>
    <w:rsid w:val="00C63ED5"/>
    <w:rsid w:val="00C86010"/>
    <w:rsid w:val="00CA08E3"/>
    <w:rsid w:val="00CA4EA4"/>
    <w:rsid w:val="00CD7ECE"/>
    <w:rsid w:val="00CE21BB"/>
    <w:rsid w:val="00CE456C"/>
    <w:rsid w:val="00D02C8E"/>
    <w:rsid w:val="00D207CF"/>
    <w:rsid w:val="00D62B6A"/>
    <w:rsid w:val="00D6446E"/>
    <w:rsid w:val="00D654C7"/>
    <w:rsid w:val="00D70602"/>
    <w:rsid w:val="00D97285"/>
    <w:rsid w:val="00DF7336"/>
    <w:rsid w:val="00E66703"/>
    <w:rsid w:val="00E745C9"/>
    <w:rsid w:val="00E752DB"/>
    <w:rsid w:val="00E82951"/>
    <w:rsid w:val="00E912E9"/>
    <w:rsid w:val="00EC7E60"/>
    <w:rsid w:val="00F03A52"/>
    <w:rsid w:val="00F04849"/>
    <w:rsid w:val="00F10F63"/>
    <w:rsid w:val="00F77E26"/>
    <w:rsid w:val="00F90A96"/>
    <w:rsid w:val="00FB49C2"/>
    <w:rsid w:val="00FD506E"/>
    <w:rsid w:val="00FF3AA5"/>
    <w:rsid w:val="00F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44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D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44BD2"/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44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D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4BD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44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BD2"/>
  </w:style>
  <w:style w:type="paragraph" w:styleId="Footer">
    <w:name w:val="footer"/>
    <w:basedOn w:val="Normal"/>
    <w:link w:val="FooterChar"/>
    <w:uiPriority w:val="99"/>
    <w:unhideWhenUsed/>
    <w:rsid w:val="00C4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D2"/>
  </w:style>
  <w:style w:type="paragraph" w:customStyle="1" w:styleId="Default">
    <w:name w:val="Default"/>
    <w:rsid w:val="00C44B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0">
    <w:name w:val="A0"/>
    <w:uiPriority w:val="99"/>
    <w:rsid w:val="00C44BD2"/>
    <w:rPr>
      <w:rFonts w:cs="Cambria"/>
      <w:b/>
      <w:bCs/>
      <w:color w:val="000000"/>
      <w:sz w:val="40"/>
      <w:szCs w:val="40"/>
    </w:rPr>
  </w:style>
  <w:style w:type="table" w:customStyle="1" w:styleId="LightShading1">
    <w:name w:val="Light Shading1"/>
    <w:basedOn w:val="TableNormal"/>
    <w:uiPriority w:val="60"/>
    <w:rsid w:val="001B76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1B7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6">
    <w:name w:val="Medium Shading 1 Accent 6"/>
    <w:basedOn w:val="TableNormal"/>
    <w:uiPriority w:val="63"/>
    <w:rsid w:val="001B7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1B7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1B76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DarkList-Accent6">
    <w:name w:val="Dark List Accent 6"/>
    <w:basedOn w:val="TableNormal"/>
    <w:uiPriority w:val="70"/>
    <w:rsid w:val="001B76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3">
    <w:name w:val="Colorful Shading Accent 3"/>
    <w:basedOn w:val="TableNormal"/>
    <w:uiPriority w:val="71"/>
    <w:rsid w:val="001B76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698C-B046-44D8-9229-F6B9E514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123</cp:revision>
  <dcterms:created xsi:type="dcterms:W3CDTF">2008-01-01T00:02:00Z</dcterms:created>
  <dcterms:modified xsi:type="dcterms:W3CDTF">2007-12-31T18:55:00Z</dcterms:modified>
</cp:coreProperties>
</file>