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049F" w14:textId="19953C92" w:rsidR="00294FB7" w:rsidRPr="00116FD1" w:rsidRDefault="002265A9" w:rsidP="00294FB7">
      <w:pPr>
        <w:pStyle w:val="a7"/>
        <w:jc w:val="left"/>
        <w:rPr>
          <w:sz w:val="24"/>
          <w:szCs w:val="24"/>
        </w:rPr>
      </w:pPr>
      <w:bookmarkStart w:id="0" w:name="OLE_LINK14"/>
      <w:r w:rsidRPr="00057E3E">
        <w:rPr>
          <w:rFonts w:cstheme="minorBidi"/>
          <w:sz w:val="24"/>
          <w:szCs w:val="24"/>
        </w:rPr>
        <w:t>Jinwu Gutong Capsule attenuates synovitis in osteoarthritis by inhibiting AKR1C</w:t>
      </w:r>
      <w:r w:rsidR="00C3580F">
        <w:rPr>
          <w:rFonts w:hint="eastAsia"/>
          <w:sz w:val="24"/>
          <w:szCs w:val="24"/>
          <w:lang w:eastAsia="zh-CN"/>
        </w:rPr>
        <w:t>3</w:t>
      </w:r>
    </w:p>
    <w:bookmarkEnd w:id="0"/>
    <w:p w14:paraId="7745F05F" w14:textId="77777777" w:rsidR="00294FB7" w:rsidRDefault="00294FB7" w:rsidP="00294FB7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</w:p>
    <w:p w14:paraId="51235796" w14:textId="77777777" w:rsidR="00294FB7" w:rsidRDefault="00294FB7" w:rsidP="00294FB7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</w:p>
    <w:p w14:paraId="53E3EA3C" w14:textId="77777777" w:rsidR="00294FB7" w:rsidRDefault="00294FB7" w:rsidP="00294FB7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</w:p>
    <w:p w14:paraId="699DEA58" w14:textId="77777777" w:rsidR="00294FB7" w:rsidRDefault="00294FB7" w:rsidP="00294FB7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</w:p>
    <w:p w14:paraId="6A34170B" w14:textId="77777777" w:rsidR="00294FB7" w:rsidRPr="00116FD1" w:rsidRDefault="00294FB7" w:rsidP="00294FB7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</w:p>
    <w:p w14:paraId="6B650278" w14:textId="080C739E" w:rsidR="00294FB7" w:rsidRDefault="00156480" w:rsidP="00294FB7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156480">
        <w:rPr>
          <w:rFonts w:ascii="Times New Roman" w:hAnsi="Times New Roman" w:cs="Times New Roman"/>
          <w:b/>
          <w:bCs/>
          <w:sz w:val="44"/>
          <w:szCs w:val="48"/>
        </w:rPr>
        <w:t>supplementary material</w:t>
      </w:r>
      <w:r w:rsidR="00C3580F" w:rsidRPr="00C3580F">
        <w:rPr>
          <w:rFonts w:ascii="Times New Roman" w:hAnsi="Times New Roman" w:cs="Times New Roman"/>
          <w:b/>
          <w:bCs/>
          <w:sz w:val="44"/>
          <w:szCs w:val="48"/>
        </w:rPr>
        <w:t>s</w:t>
      </w:r>
    </w:p>
    <w:p w14:paraId="1D1CB101" w14:textId="77777777" w:rsidR="00294FB7" w:rsidRPr="00116FD1" w:rsidRDefault="00294FB7" w:rsidP="00294FB7">
      <w:pPr>
        <w:widowControl/>
        <w:jc w:val="left"/>
        <w:rPr>
          <w:rFonts w:ascii="Times New Roman" w:hAnsi="Times New Roman" w:cs="Times New Roman"/>
          <w:b/>
          <w:bCs/>
          <w:sz w:val="44"/>
          <w:szCs w:val="48"/>
        </w:rPr>
      </w:pPr>
      <w:r>
        <w:rPr>
          <w:rFonts w:ascii="Times New Roman" w:hAnsi="Times New Roman" w:cs="Times New Roman"/>
          <w:b/>
          <w:bCs/>
          <w:sz w:val="44"/>
          <w:szCs w:val="48"/>
        </w:rPr>
        <w:br w:type="page"/>
      </w:r>
    </w:p>
    <w:p w14:paraId="3D8E833B" w14:textId="0E24A0A4" w:rsidR="00D07C08" w:rsidRDefault="00D07C08" w:rsidP="00D07C08">
      <w:pPr>
        <w:widowControl/>
        <w:jc w:val="left"/>
        <w:rPr>
          <w:rFonts w:ascii="Times New Roman" w:hAnsi="Times New Roman" w:cs="Times New Roman"/>
          <w:b/>
          <w:bCs/>
        </w:rPr>
      </w:pPr>
      <w:bookmarkStart w:id="1" w:name="_Hlk96606638"/>
      <w:r>
        <w:rPr>
          <w:noProof/>
        </w:rPr>
        <w:lastRenderedPageBreak/>
        <w:drawing>
          <wp:inline distT="0" distB="0" distL="0" distR="0" wp14:anchorId="66DE656F" wp14:editId="42218657">
            <wp:extent cx="5274310" cy="43954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5AEB" w14:textId="77777777" w:rsidR="00D07C08" w:rsidRDefault="00D07C08" w:rsidP="00D07C08">
      <w:pPr>
        <w:widowControl/>
        <w:jc w:val="left"/>
        <w:rPr>
          <w:rFonts w:ascii="Times New Roman" w:hAnsi="Times New Roman" w:cs="Times New Roman" w:hint="eastAsia"/>
          <w:b/>
          <w:bCs/>
        </w:rPr>
      </w:pPr>
    </w:p>
    <w:p w14:paraId="72CDA4B1" w14:textId="529CB685" w:rsidR="00D07C08" w:rsidRDefault="00D07C08" w:rsidP="00D07C08">
      <w:pPr>
        <w:widowControl/>
        <w:jc w:val="left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 w:hint="eastAsia"/>
          <w:b/>
          <w:bCs/>
        </w:rPr>
        <w:t>igure</w:t>
      </w:r>
      <w:r>
        <w:rPr>
          <w:rFonts w:ascii="Times New Roman" w:hAnsi="Times New Roman" w:cs="Times New Roman"/>
          <w:b/>
          <w:bCs/>
        </w:rPr>
        <w:t xml:space="preserve"> S1</w:t>
      </w:r>
      <w:r w:rsidRPr="00D04F88">
        <w:rPr>
          <w:rFonts w:ascii="Times New Roman" w:hAnsi="Times New Roman" w:cs="Times New Roman"/>
          <w:b/>
          <w:bCs/>
        </w:rPr>
        <w:t xml:space="preserve">. </w:t>
      </w:r>
      <w:r w:rsidR="004F0CC8" w:rsidRPr="004F0CC8">
        <w:rPr>
          <w:rFonts w:ascii="Times New Roman" w:hAnsi="Times New Roman" w:cs="Times New Roman"/>
        </w:rPr>
        <w:t>UMAP plot</w:t>
      </w:r>
      <w:r w:rsidR="004F0CC8" w:rsidRPr="004F0CC8">
        <w:rPr>
          <w:rFonts w:ascii="Times New Roman" w:hAnsi="Times New Roman" w:cs="Times New Roman"/>
        </w:rPr>
        <w:t>s</w:t>
      </w:r>
      <w:r w:rsidR="004F0CC8" w:rsidRPr="004F0CC8">
        <w:rPr>
          <w:rFonts w:ascii="Times New Roman" w:hAnsi="Times New Roman" w:cs="Times New Roman"/>
        </w:rPr>
        <w:t xml:space="preserve"> showing</w:t>
      </w:r>
      <w:r w:rsidR="004F0CC8" w:rsidRPr="004F0CC8">
        <w:rPr>
          <w:rFonts w:ascii="Times New Roman" w:hAnsi="Times New Roman" w:cs="Times New Roman"/>
        </w:rPr>
        <w:t xml:space="preserve"> </w:t>
      </w:r>
      <w:r w:rsidRPr="004F0CC8">
        <w:rPr>
          <w:rFonts w:ascii="Times New Roman" w:hAnsi="Times New Roman" w:cs="Times New Roman"/>
        </w:rPr>
        <w:t>cluster-specific markers</w:t>
      </w:r>
      <w:r w:rsidRPr="004F0CC8">
        <w:rPr>
          <w:rFonts w:ascii="Times New Roman" w:hAnsi="Times New Roman" w:cs="Times New Roman"/>
        </w:rPr>
        <w:t>.</w:t>
      </w:r>
    </w:p>
    <w:p w14:paraId="47031A4B" w14:textId="0333AAB6" w:rsidR="00D07C08" w:rsidRDefault="00D07C08" w:rsidP="00D07C08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028CA93" w14:textId="7A3A6CE1" w:rsidR="00D07C08" w:rsidRDefault="00D07C08" w:rsidP="00D07C08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6B5A20BC" wp14:editId="13A34929">
            <wp:extent cx="5274310" cy="59569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DC6A" w14:textId="14679EE9" w:rsidR="00D07C08" w:rsidRDefault="00D07C08" w:rsidP="00D07C08">
      <w:pPr>
        <w:widowControl/>
        <w:jc w:val="left"/>
        <w:rPr>
          <w:rFonts w:ascii="Times New Roman" w:hAnsi="Times New Roman" w:cs="Times New Roman"/>
          <w:b/>
          <w:bCs/>
        </w:rPr>
      </w:pPr>
    </w:p>
    <w:p w14:paraId="6648004C" w14:textId="5222FB29" w:rsidR="00D07C08" w:rsidRPr="004F0CC8" w:rsidRDefault="004F0CC8" w:rsidP="00D07C08">
      <w:pPr>
        <w:widowControl/>
        <w:jc w:val="left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 w:hint="eastAsia"/>
          <w:b/>
          <w:bCs/>
        </w:rPr>
        <w:t>igure</w:t>
      </w:r>
      <w:r>
        <w:rPr>
          <w:rFonts w:ascii="Times New Roman" w:hAnsi="Times New Roman" w:cs="Times New Roman"/>
          <w:b/>
          <w:bCs/>
        </w:rPr>
        <w:t xml:space="preserve"> S</w:t>
      </w:r>
      <w:r>
        <w:rPr>
          <w:rFonts w:ascii="Times New Roman" w:hAnsi="Times New Roman" w:cs="Times New Roman"/>
          <w:b/>
          <w:bCs/>
        </w:rPr>
        <w:t>2</w:t>
      </w:r>
      <w:r w:rsidRPr="00D04F88">
        <w:rPr>
          <w:rFonts w:ascii="Times New Roman" w:hAnsi="Times New Roman" w:cs="Times New Roman"/>
          <w:b/>
          <w:bCs/>
        </w:rPr>
        <w:t xml:space="preserve">. </w:t>
      </w:r>
      <w:r w:rsidRPr="004F0CC8">
        <w:rPr>
          <w:rFonts w:ascii="Times New Roman" w:hAnsi="Times New Roman" w:cs="Times New Roman"/>
        </w:rPr>
        <w:t>Molecular docking</w:t>
      </w:r>
      <w:r w:rsidRPr="004F0C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result</w:t>
      </w:r>
      <w:r w:rsidRPr="004F0CC8">
        <w:rPr>
          <w:rFonts w:ascii="Times New Roman" w:hAnsi="Times New Roman" w:cs="Times New Roman"/>
        </w:rPr>
        <w:t>s.</w:t>
      </w:r>
    </w:p>
    <w:p w14:paraId="6E6F45EA" w14:textId="3DDA0477" w:rsidR="00D07C08" w:rsidRDefault="00D07C08" w:rsidP="00D07C08">
      <w:pPr>
        <w:widowControl/>
        <w:jc w:val="left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B3FA1F1" w14:textId="419470F0" w:rsidR="00414912" w:rsidRDefault="00294FB7">
      <w:pPr>
        <w:rPr>
          <w:rFonts w:ascii="Times New Roman" w:hAnsi="Times New Roman" w:cs="Times New Roman"/>
          <w:b/>
          <w:bCs/>
        </w:rPr>
      </w:pPr>
      <w:r w:rsidRPr="00D04F88"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 w:rsidR="00C3580F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r w:rsidRPr="00D04F88">
        <w:rPr>
          <w:rFonts w:ascii="Times New Roman" w:hAnsi="Times New Roman" w:cs="Times New Roman"/>
          <w:b/>
          <w:bCs/>
        </w:rPr>
        <w:t xml:space="preserve">. </w:t>
      </w:r>
      <w:r w:rsidRPr="00D04F88">
        <w:rPr>
          <w:rFonts w:ascii="Times New Roman" w:hAnsi="Times New Roman" w:cs="Times New Roman"/>
        </w:rPr>
        <w:t xml:space="preserve">The </w:t>
      </w:r>
      <w:r w:rsidRPr="00294FB7">
        <w:rPr>
          <w:rFonts w:ascii="Times New Roman" w:hAnsi="Times New Roman" w:cs="Times New Roman"/>
        </w:rPr>
        <w:t>specific markers</w:t>
      </w:r>
      <w:r w:rsidRPr="00D04F88">
        <w:rPr>
          <w:rFonts w:ascii="Times New Roman" w:hAnsi="Times New Roman" w:cs="Times New Roman"/>
        </w:rPr>
        <w:t xml:space="preserve"> for the </w:t>
      </w:r>
      <w:r w:rsidR="00142560">
        <w:rPr>
          <w:rFonts w:ascii="Times New Roman" w:hAnsi="Times New Roman" w:cs="Times New Roman" w:hint="eastAsia"/>
        </w:rPr>
        <w:t>9</w:t>
      </w:r>
      <w:r w:rsidRPr="00D04F88">
        <w:rPr>
          <w:rFonts w:ascii="Times New Roman" w:hAnsi="Times New Roman" w:cs="Times New Roman"/>
        </w:rPr>
        <w:t xml:space="preserve"> cell clusters in </w:t>
      </w:r>
      <w:r w:rsidR="00142560" w:rsidRPr="00142560">
        <w:rPr>
          <w:rFonts w:ascii="Times New Roman" w:hAnsi="Times New Roman" w:cs="Times New Roman"/>
        </w:rPr>
        <w:t>synovial</w:t>
      </w:r>
      <w:r w:rsidRPr="00D04F88">
        <w:rPr>
          <w:rFonts w:ascii="Times New Roman" w:hAnsi="Times New Roman" w:cs="Times New Roman"/>
        </w:rPr>
        <w:t xml:space="preserve"> tissues</w:t>
      </w:r>
      <w:r>
        <w:rPr>
          <w:rFonts w:ascii="Times New Roman" w:hAnsi="Times New Roman" w:cs="Times New Roman"/>
        </w:rPr>
        <w:t>.</w:t>
      </w:r>
      <w:bookmarkEnd w:id="1"/>
    </w:p>
    <w:p w14:paraId="6EEEF20E" w14:textId="5FC8F6EC" w:rsidR="00294FB7" w:rsidRDefault="00294FB7">
      <w:pPr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1984"/>
      </w:tblGrid>
      <w:tr w:rsidR="00294FB7" w14:paraId="05E0A528" w14:textId="77777777" w:rsidTr="00052415">
        <w:trPr>
          <w:jc w:val="center"/>
        </w:trPr>
        <w:tc>
          <w:tcPr>
            <w:tcW w:w="1560" w:type="dxa"/>
            <w:tcBorders>
              <w:top w:val="single" w:sz="8" w:space="0" w:color="auto"/>
              <w:bottom w:val="single" w:sz="6" w:space="0" w:color="auto"/>
            </w:tcBorders>
          </w:tcPr>
          <w:p w14:paraId="2B91F2FB" w14:textId="3A6E653A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cluster identity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6" w:space="0" w:color="auto"/>
            </w:tcBorders>
          </w:tcPr>
          <w:p w14:paraId="19234ED1" w14:textId="4DAF9478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/>
              </w:rPr>
              <w:t>marker genes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</w:tcBorders>
          </w:tcPr>
          <w:p w14:paraId="7A937446" w14:textId="6D5BE30D" w:rsidR="00294FB7" w:rsidRPr="00294FB7" w:rsidRDefault="00D465F5" w:rsidP="0029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294FB7" w:rsidRPr="00294FB7">
              <w:rPr>
                <w:rFonts w:ascii="Times New Roman" w:hAnsi="Times New Roman" w:cs="Times New Roman"/>
              </w:rPr>
              <w:t>eferences</w:t>
            </w:r>
          </w:p>
        </w:tc>
      </w:tr>
      <w:tr w:rsidR="00294FB7" w14:paraId="41209CB4" w14:textId="77777777" w:rsidTr="00052415">
        <w:trPr>
          <w:jc w:val="center"/>
        </w:trPr>
        <w:tc>
          <w:tcPr>
            <w:tcW w:w="1560" w:type="dxa"/>
            <w:tcBorders>
              <w:top w:val="single" w:sz="6" w:space="0" w:color="auto"/>
            </w:tcBorders>
          </w:tcPr>
          <w:p w14:paraId="162CAF99" w14:textId="30156E7D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4B593FAC" w14:textId="1AE77AE9" w:rsidR="00294FB7" w:rsidRPr="00294FB7" w:rsidRDefault="00052415" w:rsidP="00294FB7">
            <w:pPr>
              <w:jc w:val="center"/>
              <w:rPr>
                <w:rFonts w:ascii="Times New Roman" w:hAnsi="Times New Roman" w:cs="Times New Roman"/>
              </w:rPr>
            </w:pPr>
            <w:r w:rsidRPr="000F7570">
              <w:rPr>
                <w:rFonts w:ascii="Times New Roman" w:hAnsi="Times New Roman" w:cs="Times New Roman"/>
              </w:rPr>
              <w:t>IGFBP6, MFAP5, SEMA3C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39EC8114" w14:textId="7E90496B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[1-3]</w:t>
            </w:r>
          </w:p>
        </w:tc>
      </w:tr>
      <w:tr w:rsidR="00294FB7" w14:paraId="0730A5BB" w14:textId="77777777" w:rsidTr="00052415">
        <w:trPr>
          <w:jc w:val="center"/>
        </w:trPr>
        <w:tc>
          <w:tcPr>
            <w:tcW w:w="1560" w:type="dxa"/>
          </w:tcPr>
          <w:p w14:paraId="1B288753" w14:textId="413C6DBA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93" w:type="dxa"/>
          </w:tcPr>
          <w:p w14:paraId="7CDC3E23" w14:textId="68E4107F" w:rsidR="00294FB7" w:rsidRPr="00294FB7" w:rsidRDefault="00F32973" w:rsidP="00294FB7">
            <w:pPr>
              <w:jc w:val="center"/>
              <w:rPr>
                <w:rFonts w:ascii="Times New Roman" w:hAnsi="Times New Roman" w:cs="Times New Roman"/>
              </w:rPr>
            </w:pPr>
            <w:r w:rsidRPr="00EE1725">
              <w:rPr>
                <w:rFonts w:ascii="Times New Roman" w:hAnsi="Times New Roman" w:cs="Times New Roman"/>
              </w:rPr>
              <w:t>CXCL12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EE1725">
              <w:rPr>
                <w:rFonts w:ascii="Times New Roman" w:hAnsi="Times New Roman" w:cs="Times New Roman"/>
              </w:rPr>
              <w:t xml:space="preserve"> ID1</w:t>
            </w:r>
          </w:p>
        </w:tc>
        <w:tc>
          <w:tcPr>
            <w:tcW w:w="1984" w:type="dxa"/>
          </w:tcPr>
          <w:p w14:paraId="2848AD64" w14:textId="4D99856D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[4, 5]</w:t>
            </w:r>
          </w:p>
        </w:tc>
      </w:tr>
      <w:tr w:rsidR="00294FB7" w14:paraId="55467D2E" w14:textId="77777777" w:rsidTr="00052415">
        <w:trPr>
          <w:jc w:val="center"/>
        </w:trPr>
        <w:tc>
          <w:tcPr>
            <w:tcW w:w="1560" w:type="dxa"/>
          </w:tcPr>
          <w:p w14:paraId="7052A696" w14:textId="464A5AE0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14:paraId="2DCDB66A" w14:textId="5AF7121B" w:rsidR="00294FB7" w:rsidRPr="00294FB7" w:rsidRDefault="00624BAE" w:rsidP="00294FB7">
            <w:pPr>
              <w:jc w:val="center"/>
              <w:rPr>
                <w:rFonts w:ascii="Times New Roman" w:hAnsi="Times New Roman" w:cs="Times New Roman"/>
              </w:rPr>
            </w:pPr>
            <w:r w:rsidRPr="002D6928">
              <w:rPr>
                <w:rFonts w:ascii="Times New Roman" w:hAnsi="Times New Roman" w:cs="Times New Roman"/>
              </w:rPr>
              <w:t>MMP2</w:t>
            </w:r>
            <w:r>
              <w:rPr>
                <w:rFonts w:ascii="Times New Roman" w:hAnsi="Times New Roman" w:cs="Times New Roman"/>
              </w:rPr>
              <w:t>,</w:t>
            </w:r>
            <w:r w:rsidRPr="002D6928">
              <w:rPr>
                <w:rFonts w:ascii="Times New Roman" w:hAnsi="Times New Roman" w:cs="Times New Roman"/>
              </w:rPr>
              <w:t xml:space="preserve"> WISP2</w:t>
            </w:r>
          </w:p>
        </w:tc>
        <w:tc>
          <w:tcPr>
            <w:tcW w:w="1984" w:type="dxa"/>
          </w:tcPr>
          <w:p w14:paraId="47DBC5F7" w14:textId="0F7A1650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[6, 7]</w:t>
            </w:r>
          </w:p>
        </w:tc>
      </w:tr>
      <w:tr w:rsidR="00294FB7" w14:paraId="6D155ED8" w14:textId="77777777" w:rsidTr="00052415">
        <w:trPr>
          <w:jc w:val="center"/>
        </w:trPr>
        <w:tc>
          <w:tcPr>
            <w:tcW w:w="1560" w:type="dxa"/>
          </w:tcPr>
          <w:p w14:paraId="0C3D2F7F" w14:textId="2D8D2934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693" w:type="dxa"/>
          </w:tcPr>
          <w:p w14:paraId="2253D030" w14:textId="3C5CEF21" w:rsidR="00294FB7" w:rsidRPr="00294FB7" w:rsidRDefault="00624BAE" w:rsidP="00294FB7">
            <w:pPr>
              <w:jc w:val="center"/>
              <w:rPr>
                <w:rFonts w:ascii="Times New Roman" w:hAnsi="Times New Roman" w:cs="Times New Roman"/>
              </w:rPr>
            </w:pPr>
            <w:r w:rsidRPr="00624BAE">
              <w:rPr>
                <w:rFonts w:ascii="Times New Roman" w:hAnsi="Times New Roman" w:cs="Times New Roman"/>
              </w:rPr>
              <w:t>S100A4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4BAE">
              <w:rPr>
                <w:rFonts w:ascii="Times New Roman" w:hAnsi="Times New Roman" w:cs="Times New Roman"/>
              </w:rPr>
              <w:t>BST2</w:t>
            </w:r>
          </w:p>
        </w:tc>
        <w:tc>
          <w:tcPr>
            <w:tcW w:w="1984" w:type="dxa"/>
          </w:tcPr>
          <w:p w14:paraId="04668BFF" w14:textId="15683AF0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[8, 9]</w:t>
            </w:r>
          </w:p>
        </w:tc>
      </w:tr>
      <w:tr w:rsidR="00294FB7" w14:paraId="186CF2B7" w14:textId="77777777" w:rsidTr="00052415">
        <w:trPr>
          <w:jc w:val="center"/>
        </w:trPr>
        <w:tc>
          <w:tcPr>
            <w:tcW w:w="1560" w:type="dxa"/>
          </w:tcPr>
          <w:p w14:paraId="67E480EC" w14:textId="1B7283F6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693" w:type="dxa"/>
          </w:tcPr>
          <w:p w14:paraId="4432D2B3" w14:textId="0BDB651F" w:rsidR="00294FB7" w:rsidRPr="00294FB7" w:rsidRDefault="00624BAE" w:rsidP="00294FB7">
            <w:pPr>
              <w:jc w:val="center"/>
              <w:rPr>
                <w:rFonts w:ascii="Times New Roman" w:hAnsi="Times New Roman" w:cs="Times New Roman"/>
              </w:rPr>
            </w:pPr>
            <w:r w:rsidRPr="00624BAE">
              <w:rPr>
                <w:rFonts w:ascii="Times New Roman" w:hAnsi="Times New Roman" w:cs="Times New Roman"/>
              </w:rPr>
              <w:t>LUM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4BAE">
              <w:rPr>
                <w:rFonts w:ascii="Times New Roman" w:hAnsi="Times New Roman" w:cs="Times New Roman"/>
              </w:rPr>
              <w:t>FSTL1</w:t>
            </w:r>
          </w:p>
        </w:tc>
        <w:tc>
          <w:tcPr>
            <w:tcW w:w="1984" w:type="dxa"/>
          </w:tcPr>
          <w:p w14:paraId="6CC9E541" w14:textId="6DB4BFB8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[10, 11]</w:t>
            </w:r>
          </w:p>
        </w:tc>
      </w:tr>
      <w:tr w:rsidR="00294FB7" w14:paraId="1BF16DB8" w14:textId="77777777" w:rsidTr="00052415">
        <w:trPr>
          <w:jc w:val="center"/>
        </w:trPr>
        <w:tc>
          <w:tcPr>
            <w:tcW w:w="1560" w:type="dxa"/>
          </w:tcPr>
          <w:p w14:paraId="26A812F3" w14:textId="133D4691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693" w:type="dxa"/>
          </w:tcPr>
          <w:p w14:paraId="18EBBE29" w14:textId="1E676C39" w:rsidR="00294FB7" w:rsidRPr="00294FB7" w:rsidRDefault="00624BAE" w:rsidP="00294FB7">
            <w:pPr>
              <w:jc w:val="center"/>
              <w:rPr>
                <w:rFonts w:ascii="Times New Roman" w:hAnsi="Times New Roman" w:cs="Times New Roman"/>
              </w:rPr>
            </w:pPr>
            <w:r w:rsidRPr="00624BAE">
              <w:rPr>
                <w:rFonts w:ascii="Times New Roman" w:hAnsi="Times New Roman" w:cs="Times New Roman"/>
              </w:rPr>
              <w:t>PIEZO2</w:t>
            </w:r>
          </w:p>
        </w:tc>
        <w:tc>
          <w:tcPr>
            <w:tcW w:w="1984" w:type="dxa"/>
          </w:tcPr>
          <w:p w14:paraId="26EAE21E" w14:textId="60322901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[12]</w:t>
            </w:r>
          </w:p>
        </w:tc>
      </w:tr>
      <w:tr w:rsidR="00294FB7" w14:paraId="47A4A85A" w14:textId="77777777" w:rsidTr="00052415">
        <w:trPr>
          <w:jc w:val="center"/>
        </w:trPr>
        <w:tc>
          <w:tcPr>
            <w:tcW w:w="1560" w:type="dxa"/>
          </w:tcPr>
          <w:p w14:paraId="180AF700" w14:textId="30C8E61E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693" w:type="dxa"/>
          </w:tcPr>
          <w:p w14:paraId="77B27597" w14:textId="570D6233" w:rsidR="00294FB7" w:rsidRPr="00294FB7" w:rsidRDefault="00291C56" w:rsidP="00294FB7">
            <w:pPr>
              <w:jc w:val="center"/>
              <w:rPr>
                <w:rFonts w:ascii="Times New Roman" w:hAnsi="Times New Roman" w:cs="Times New Roman"/>
              </w:rPr>
            </w:pPr>
            <w:r w:rsidRPr="00047A50">
              <w:rPr>
                <w:rFonts w:ascii="Times New Roman" w:hAnsi="Times New Roman" w:cs="Times New Roman"/>
              </w:rPr>
              <w:t>RNASE1</w:t>
            </w:r>
          </w:p>
        </w:tc>
        <w:tc>
          <w:tcPr>
            <w:tcW w:w="1984" w:type="dxa"/>
          </w:tcPr>
          <w:p w14:paraId="145623B6" w14:textId="400A9D57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[13]</w:t>
            </w:r>
          </w:p>
        </w:tc>
      </w:tr>
      <w:tr w:rsidR="00294FB7" w14:paraId="70354455" w14:textId="77777777" w:rsidTr="00052415">
        <w:trPr>
          <w:jc w:val="center"/>
        </w:trPr>
        <w:tc>
          <w:tcPr>
            <w:tcW w:w="1560" w:type="dxa"/>
          </w:tcPr>
          <w:p w14:paraId="26B91834" w14:textId="2630E4A4" w:rsidR="00294FB7" w:rsidRPr="00294FB7" w:rsidRDefault="00294FB7" w:rsidP="00294FB7">
            <w:pPr>
              <w:jc w:val="center"/>
              <w:rPr>
                <w:rFonts w:ascii="Times New Roman" w:hAnsi="Times New Roman" w:cs="Times New Roman"/>
              </w:rPr>
            </w:pPr>
            <w:r w:rsidRPr="00294FB7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693" w:type="dxa"/>
          </w:tcPr>
          <w:p w14:paraId="25E25204" w14:textId="0322B5EC" w:rsidR="00294FB7" w:rsidRPr="00294FB7" w:rsidRDefault="00291C56" w:rsidP="00294FB7">
            <w:pPr>
              <w:jc w:val="center"/>
              <w:rPr>
                <w:rFonts w:ascii="Times New Roman" w:hAnsi="Times New Roman" w:cs="Times New Roman"/>
              </w:rPr>
            </w:pPr>
            <w:r w:rsidRPr="00B97E37">
              <w:rPr>
                <w:rFonts w:ascii="Times New Roman" w:hAnsi="Times New Roman" w:cs="Times New Roman"/>
              </w:rPr>
              <w:t>SCUBE3</w:t>
            </w:r>
          </w:p>
        </w:tc>
        <w:tc>
          <w:tcPr>
            <w:tcW w:w="1984" w:type="dxa"/>
          </w:tcPr>
          <w:p w14:paraId="76713619" w14:textId="499EF02E" w:rsidR="00294FB7" w:rsidRPr="00294FB7" w:rsidRDefault="009B4EAC" w:rsidP="009B4EAC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[14]</w:t>
            </w:r>
          </w:p>
        </w:tc>
      </w:tr>
      <w:tr w:rsidR="00052415" w14:paraId="0F9BF271" w14:textId="77777777" w:rsidTr="00052415">
        <w:trPr>
          <w:jc w:val="center"/>
        </w:trPr>
        <w:tc>
          <w:tcPr>
            <w:tcW w:w="1560" w:type="dxa"/>
            <w:tcBorders>
              <w:bottom w:val="single" w:sz="8" w:space="0" w:color="auto"/>
            </w:tcBorders>
          </w:tcPr>
          <w:p w14:paraId="79000DBF" w14:textId="6CB07F7D" w:rsidR="00052415" w:rsidRPr="00294FB7" w:rsidRDefault="00052415" w:rsidP="0029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121C414A" w14:textId="04E5D462" w:rsidR="00052415" w:rsidRPr="00294FB7" w:rsidRDefault="00291C56" w:rsidP="00294FB7">
            <w:pPr>
              <w:jc w:val="center"/>
              <w:rPr>
                <w:rFonts w:ascii="Times New Roman" w:hAnsi="Times New Roman" w:cs="Times New Roman"/>
              </w:rPr>
            </w:pPr>
            <w:r w:rsidRPr="00B97E37">
              <w:rPr>
                <w:rFonts w:ascii="Times New Roman" w:hAnsi="Times New Roman" w:cs="Times New Roman"/>
                <w:lang w:val="en-GB"/>
              </w:rPr>
              <w:t>CENPM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610172BF" w14:textId="2318FF6E" w:rsidR="00052415" w:rsidRPr="00294FB7" w:rsidRDefault="009B4EAC" w:rsidP="00294FB7">
            <w:pPr>
              <w:jc w:val="center"/>
              <w:rPr>
                <w:rFonts w:ascii="Times New Roman" w:hAnsi="Times New Roman" w:cs="Times New Roman"/>
              </w:rPr>
            </w:pPr>
            <w:r w:rsidRPr="009B4EAC">
              <w:rPr>
                <w:rFonts w:ascii="Times New Roman" w:hAnsi="Times New Roman" w:cs="Times New Roman"/>
              </w:rPr>
              <w:t>[15]</w:t>
            </w:r>
          </w:p>
        </w:tc>
      </w:tr>
    </w:tbl>
    <w:p w14:paraId="3BB5B50B" w14:textId="5FD54F3F" w:rsidR="00294FB7" w:rsidRDefault="00294FB7">
      <w:pPr>
        <w:rPr>
          <w:rFonts w:ascii="Times New Roman" w:hAnsi="Times New Roman" w:cs="Times New Roman"/>
          <w:b/>
          <w:bCs/>
        </w:rPr>
      </w:pPr>
    </w:p>
    <w:p w14:paraId="6CF74FA3" w14:textId="77777777" w:rsidR="00572189" w:rsidRPr="00D04F88" w:rsidRDefault="00572189" w:rsidP="00572189">
      <w:pPr>
        <w:rPr>
          <w:rFonts w:ascii="Times New Roman" w:hAnsi="Times New Roman" w:cs="Times New Roman"/>
        </w:rPr>
      </w:pPr>
      <w:r w:rsidRPr="00D04F88">
        <w:rPr>
          <w:rFonts w:ascii="Times New Roman" w:hAnsi="Times New Roman" w:cs="Times New Roman"/>
        </w:rPr>
        <w:t>This table is generated from the public literature cited.</w:t>
      </w:r>
    </w:p>
    <w:p w14:paraId="3628B259" w14:textId="524EE1AA" w:rsidR="009B4EAC" w:rsidRDefault="009B4EAC" w:rsidP="00572189"/>
    <w:p w14:paraId="37340EB9" w14:textId="77777777" w:rsidR="009B4EAC" w:rsidRDefault="009B4EAC" w:rsidP="00572189"/>
    <w:p w14:paraId="15AC30F0" w14:textId="52CBE8B4" w:rsidR="00572189" w:rsidRDefault="00572189" w:rsidP="00572189">
      <w:pPr>
        <w:rPr>
          <w:rFonts w:ascii="Times New Roman" w:hAnsi="Times New Roman" w:cs="Times New Roman"/>
          <w:b/>
          <w:bCs/>
        </w:rPr>
      </w:pPr>
      <w:bookmarkStart w:id="2" w:name="_Hlk96607174"/>
      <w:r w:rsidRPr="0064251D">
        <w:rPr>
          <w:rFonts w:ascii="Times New Roman" w:hAnsi="Times New Roman" w:cs="Times New Roman"/>
          <w:b/>
          <w:bCs/>
        </w:rPr>
        <w:t>Supplementary References</w:t>
      </w:r>
    </w:p>
    <w:bookmarkEnd w:id="2"/>
    <w:p w14:paraId="5514072A" w14:textId="77777777" w:rsidR="00291C56" w:rsidRPr="00291C56" w:rsidRDefault="00291C56" w:rsidP="00291C56">
      <w:pPr>
        <w:rPr>
          <w:rFonts w:ascii="Times New Roman" w:hAnsi="Times New Roman" w:cs="Times New Roman"/>
          <w:b/>
          <w:bCs/>
          <w:szCs w:val="21"/>
        </w:rPr>
      </w:pPr>
    </w:p>
    <w:p w14:paraId="7C63B56A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1.</w:t>
      </w:r>
      <w:r w:rsidRPr="00291C56">
        <w:rPr>
          <w:rFonts w:ascii="Times New Roman" w:hAnsi="Times New Roman" w:cs="Times New Roman"/>
        </w:rPr>
        <w:tab/>
      </w:r>
      <w:proofErr w:type="spellStart"/>
      <w:r w:rsidRPr="00291C56">
        <w:rPr>
          <w:rFonts w:ascii="Times New Roman" w:hAnsi="Times New Roman" w:cs="Times New Roman"/>
        </w:rPr>
        <w:t>Micutkova</w:t>
      </w:r>
      <w:proofErr w:type="spellEnd"/>
      <w:r w:rsidRPr="00291C56">
        <w:rPr>
          <w:rFonts w:ascii="Times New Roman" w:hAnsi="Times New Roman" w:cs="Times New Roman"/>
        </w:rPr>
        <w:t>, L., et al., Insulin-like growth factor binding protein-6 delays replicative senescence of human fibroblasts. Mech Ageing Dev, 2011. 132(10): p. 468-79.</w:t>
      </w:r>
    </w:p>
    <w:p w14:paraId="18339793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2.</w:t>
      </w:r>
      <w:r w:rsidRPr="00291C56">
        <w:rPr>
          <w:rFonts w:ascii="Times New Roman" w:hAnsi="Times New Roman" w:cs="Times New Roman"/>
        </w:rPr>
        <w:tab/>
      </w:r>
      <w:proofErr w:type="spellStart"/>
      <w:r w:rsidRPr="00291C56">
        <w:rPr>
          <w:rFonts w:ascii="Times New Roman" w:hAnsi="Times New Roman" w:cs="Times New Roman"/>
        </w:rPr>
        <w:t>Valenzi</w:t>
      </w:r>
      <w:proofErr w:type="spellEnd"/>
      <w:r w:rsidRPr="00291C56">
        <w:rPr>
          <w:rFonts w:ascii="Times New Roman" w:hAnsi="Times New Roman" w:cs="Times New Roman"/>
        </w:rPr>
        <w:t>, E., et al., Single-cell analysis reveals fibroblast heterogeneity and myofibroblasts in systemic sclerosis-associated interstitial lung disease. Ann Rheum Dis, 2019. 78(10): p. 1379-1387.</w:t>
      </w:r>
    </w:p>
    <w:p w14:paraId="0E4AA3D1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3.</w:t>
      </w:r>
      <w:r w:rsidRPr="00291C56">
        <w:rPr>
          <w:rFonts w:ascii="Times New Roman" w:hAnsi="Times New Roman" w:cs="Times New Roman"/>
        </w:rPr>
        <w:tab/>
        <w:t xml:space="preserve">Liu, R., et al., SEMA3C Promotes Cervical Cancer Growth and Is Associated </w:t>
      </w:r>
      <w:proofErr w:type="gramStart"/>
      <w:r w:rsidRPr="00291C56">
        <w:rPr>
          <w:rFonts w:ascii="Times New Roman" w:hAnsi="Times New Roman" w:cs="Times New Roman"/>
        </w:rPr>
        <w:t>With</w:t>
      </w:r>
      <w:proofErr w:type="gramEnd"/>
      <w:r w:rsidRPr="00291C56">
        <w:rPr>
          <w:rFonts w:ascii="Times New Roman" w:hAnsi="Times New Roman" w:cs="Times New Roman"/>
        </w:rPr>
        <w:t xml:space="preserve"> Poor Prognosis. Front Oncol, 2019. 9: p. 1035.</w:t>
      </w:r>
    </w:p>
    <w:p w14:paraId="607B525B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4.</w:t>
      </w:r>
      <w:r w:rsidRPr="00291C56">
        <w:rPr>
          <w:rFonts w:ascii="Times New Roman" w:hAnsi="Times New Roman" w:cs="Times New Roman"/>
        </w:rPr>
        <w:tab/>
        <w:t>Costa, A., et al., Fibroblast Heterogeneity and Immunosuppressive Environment in Human Breast Cancer. Cancer Cell, 2018. 33(3): p. 463-479.e10.</w:t>
      </w:r>
    </w:p>
    <w:p w14:paraId="76134732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5.</w:t>
      </w:r>
      <w:r w:rsidRPr="00291C56">
        <w:rPr>
          <w:rFonts w:ascii="Times New Roman" w:hAnsi="Times New Roman" w:cs="Times New Roman"/>
        </w:rPr>
        <w:tab/>
      </w:r>
      <w:proofErr w:type="spellStart"/>
      <w:r w:rsidRPr="00291C56">
        <w:rPr>
          <w:rFonts w:ascii="Times New Roman" w:hAnsi="Times New Roman" w:cs="Times New Roman"/>
        </w:rPr>
        <w:t>Edhayan</w:t>
      </w:r>
      <w:proofErr w:type="spellEnd"/>
      <w:r w:rsidRPr="00291C56">
        <w:rPr>
          <w:rFonts w:ascii="Times New Roman" w:hAnsi="Times New Roman" w:cs="Times New Roman"/>
        </w:rPr>
        <w:t xml:space="preserve">, G., et al., Inflammatory properties of inhibitor of DNA binding 1 secreted by synovial fibroblasts in rheumatoid arthritis. Arthritis Res </w:t>
      </w:r>
      <w:proofErr w:type="spellStart"/>
      <w:r w:rsidRPr="00291C56">
        <w:rPr>
          <w:rFonts w:ascii="Times New Roman" w:hAnsi="Times New Roman" w:cs="Times New Roman"/>
        </w:rPr>
        <w:t>Ther</w:t>
      </w:r>
      <w:proofErr w:type="spellEnd"/>
      <w:r w:rsidRPr="00291C56">
        <w:rPr>
          <w:rFonts w:ascii="Times New Roman" w:hAnsi="Times New Roman" w:cs="Times New Roman"/>
        </w:rPr>
        <w:t>, 2016. 18: p. 87.</w:t>
      </w:r>
    </w:p>
    <w:p w14:paraId="5C9F36B5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6.</w:t>
      </w:r>
      <w:r w:rsidRPr="00291C56">
        <w:rPr>
          <w:rFonts w:ascii="Times New Roman" w:hAnsi="Times New Roman" w:cs="Times New Roman"/>
        </w:rPr>
        <w:tab/>
      </w:r>
      <w:proofErr w:type="spellStart"/>
      <w:r w:rsidRPr="00291C56">
        <w:rPr>
          <w:rFonts w:ascii="Times New Roman" w:hAnsi="Times New Roman" w:cs="Times New Roman"/>
        </w:rPr>
        <w:t>Pattarayan</w:t>
      </w:r>
      <w:proofErr w:type="spellEnd"/>
      <w:r w:rsidRPr="00291C56">
        <w:rPr>
          <w:rFonts w:ascii="Times New Roman" w:hAnsi="Times New Roman" w:cs="Times New Roman"/>
        </w:rPr>
        <w:t xml:space="preserve">, D., et al., Tannic acid modulates fibroblast proliferation and differentiation in response to pro-fibrotic stimuli. J Cell </w:t>
      </w:r>
      <w:proofErr w:type="spellStart"/>
      <w:r w:rsidRPr="00291C56">
        <w:rPr>
          <w:rFonts w:ascii="Times New Roman" w:hAnsi="Times New Roman" w:cs="Times New Roman"/>
        </w:rPr>
        <w:t>Biochem</w:t>
      </w:r>
      <w:proofErr w:type="spellEnd"/>
      <w:r w:rsidRPr="00291C56">
        <w:rPr>
          <w:rFonts w:ascii="Times New Roman" w:hAnsi="Times New Roman" w:cs="Times New Roman"/>
        </w:rPr>
        <w:t>, 2018. 119(8): p. 6732-6742.</w:t>
      </w:r>
    </w:p>
    <w:p w14:paraId="6302AD2C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7.</w:t>
      </w:r>
      <w:r w:rsidRPr="00291C56">
        <w:rPr>
          <w:rFonts w:ascii="Times New Roman" w:hAnsi="Times New Roman" w:cs="Times New Roman"/>
        </w:rPr>
        <w:tab/>
      </w:r>
      <w:proofErr w:type="spellStart"/>
      <w:r w:rsidRPr="00291C56">
        <w:rPr>
          <w:rFonts w:ascii="Times New Roman" w:hAnsi="Times New Roman" w:cs="Times New Roman"/>
        </w:rPr>
        <w:t>Micheletti</w:t>
      </w:r>
      <w:proofErr w:type="spellEnd"/>
      <w:r w:rsidRPr="00291C56">
        <w:rPr>
          <w:rFonts w:ascii="Times New Roman" w:hAnsi="Times New Roman" w:cs="Times New Roman"/>
        </w:rPr>
        <w:t xml:space="preserve">, R., et al., The long noncoding RNA Wisper controls cardiac fibrosis and remodeling. Sci </w:t>
      </w:r>
      <w:proofErr w:type="spellStart"/>
      <w:r w:rsidRPr="00291C56">
        <w:rPr>
          <w:rFonts w:ascii="Times New Roman" w:hAnsi="Times New Roman" w:cs="Times New Roman"/>
        </w:rPr>
        <w:t>Transl</w:t>
      </w:r>
      <w:proofErr w:type="spellEnd"/>
      <w:r w:rsidRPr="00291C56">
        <w:rPr>
          <w:rFonts w:ascii="Times New Roman" w:hAnsi="Times New Roman" w:cs="Times New Roman"/>
        </w:rPr>
        <w:t xml:space="preserve"> Med, 2017. 9(395).</w:t>
      </w:r>
    </w:p>
    <w:p w14:paraId="78BA4EA4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8.</w:t>
      </w:r>
      <w:r w:rsidRPr="00291C56">
        <w:rPr>
          <w:rFonts w:ascii="Times New Roman" w:hAnsi="Times New Roman" w:cs="Times New Roman"/>
        </w:rPr>
        <w:tab/>
        <w:t>Li, Z., et al., Extracellular S100A4 as a key player in fibrotic diseases. J Cell Mol Med, 2020. 24(11): p. 5973-5983.</w:t>
      </w:r>
    </w:p>
    <w:p w14:paraId="1E67EBBB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9.</w:t>
      </w:r>
      <w:r w:rsidRPr="00291C56">
        <w:rPr>
          <w:rFonts w:ascii="Times New Roman" w:hAnsi="Times New Roman" w:cs="Times New Roman"/>
        </w:rPr>
        <w:tab/>
        <w:t xml:space="preserve">Yamamoto, A., et al., Transcription factor old astrocyte specifically induced substance is a novel regulator of kidney fibrosis. </w:t>
      </w:r>
      <w:proofErr w:type="spellStart"/>
      <w:r w:rsidRPr="00291C56">
        <w:rPr>
          <w:rFonts w:ascii="Times New Roman" w:hAnsi="Times New Roman" w:cs="Times New Roman"/>
        </w:rPr>
        <w:t>Faseb</w:t>
      </w:r>
      <w:proofErr w:type="spellEnd"/>
      <w:r w:rsidRPr="00291C56">
        <w:rPr>
          <w:rFonts w:ascii="Times New Roman" w:hAnsi="Times New Roman" w:cs="Times New Roman"/>
        </w:rPr>
        <w:t xml:space="preserve"> j, 2021. 35(2): p. e21158.</w:t>
      </w:r>
    </w:p>
    <w:p w14:paraId="13CB2C0B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10.</w:t>
      </w:r>
      <w:r w:rsidRPr="00291C56">
        <w:rPr>
          <w:rFonts w:ascii="Times New Roman" w:hAnsi="Times New Roman" w:cs="Times New Roman"/>
        </w:rPr>
        <w:tab/>
        <w:t xml:space="preserve">Barreto, G., et al., </w:t>
      </w:r>
      <w:proofErr w:type="spellStart"/>
      <w:r w:rsidRPr="00291C56">
        <w:rPr>
          <w:rFonts w:ascii="Times New Roman" w:hAnsi="Times New Roman" w:cs="Times New Roman"/>
        </w:rPr>
        <w:t>Lumican</w:t>
      </w:r>
      <w:proofErr w:type="spellEnd"/>
      <w:r w:rsidRPr="00291C56">
        <w:rPr>
          <w:rFonts w:ascii="Times New Roman" w:hAnsi="Times New Roman" w:cs="Times New Roman"/>
        </w:rPr>
        <w:t xml:space="preserve"> is upregulated in osteoarthritis and contributes to TLR4-induced pro-inflammatory activation of cartilage degradation and macrophage polarization. Osteoarthritis Cartilage, 2020. 28(1): p. 92-101.</w:t>
      </w:r>
    </w:p>
    <w:p w14:paraId="746563EE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11.</w:t>
      </w:r>
      <w:r w:rsidRPr="00291C56">
        <w:rPr>
          <w:rFonts w:ascii="Times New Roman" w:hAnsi="Times New Roman" w:cs="Times New Roman"/>
        </w:rPr>
        <w:tab/>
        <w:t xml:space="preserve">Ni, S., et al., </w:t>
      </w:r>
      <w:proofErr w:type="spellStart"/>
      <w:r w:rsidRPr="00291C56">
        <w:rPr>
          <w:rFonts w:ascii="Times New Roman" w:hAnsi="Times New Roman" w:cs="Times New Roman"/>
        </w:rPr>
        <w:t>Follistatin</w:t>
      </w:r>
      <w:proofErr w:type="spellEnd"/>
      <w:r w:rsidRPr="00291C56">
        <w:rPr>
          <w:rFonts w:ascii="Times New Roman" w:hAnsi="Times New Roman" w:cs="Times New Roman"/>
        </w:rPr>
        <w:t xml:space="preserve">-like protein 1 induction of matrix metalloproteinase 1, 3 and 13 gene expression in rheumatoid arthritis </w:t>
      </w:r>
      <w:proofErr w:type="spellStart"/>
      <w:r w:rsidRPr="00291C56">
        <w:rPr>
          <w:rFonts w:ascii="Times New Roman" w:hAnsi="Times New Roman" w:cs="Times New Roman"/>
        </w:rPr>
        <w:t>synoviocytes</w:t>
      </w:r>
      <w:proofErr w:type="spellEnd"/>
      <w:r w:rsidRPr="00291C56">
        <w:rPr>
          <w:rFonts w:ascii="Times New Roman" w:hAnsi="Times New Roman" w:cs="Times New Roman"/>
        </w:rPr>
        <w:t xml:space="preserve"> requires MAPK, JAK/STAT3 and NF-</w:t>
      </w:r>
      <w:proofErr w:type="spellStart"/>
      <w:r w:rsidRPr="00291C56">
        <w:rPr>
          <w:rFonts w:ascii="Times New Roman" w:hAnsi="Times New Roman" w:cs="Times New Roman"/>
        </w:rPr>
        <w:t>κB</w:t>
      </w:r>
      <w:proofErr w:type="spellEnd"/>
      <w:r w:rsidRPr="00291C56">
        <w:rPr>
          <w:rFonts w:ascii="Times New Roman" w:hAnsi="Times New Roman" w:cs="Times New Roman"/>
        </w:rPr>
        <w:t xml:space="preserve"> pathways. J Cell </w:t>
      </w:r>
      <w:proofErr w:type="spellStart"/>
      <w:r w:rsidRPr="00291C56">
        <w:rPr>
          <w:rFonts w:ascii="Times New Roman" w:hAnsi="Times New Roman" w:cs="Times New Roman"/>
        </w:rPr>
        <w:t>Physiol</w:t>
      </w:r>
      <w:proofErr w:type="spellEnd"/>
      <w:r w:rsidRPr="00291C56">
        <w:rPr>
          <w:rFonts w:ascii="Times New Roman" w:hAnsi="Times New Roman" w:cs="Times New Roman"/>
        </w:rPr>
        <w:t>, 2018. 234(1): p. 454-463.</w:t>
      </w:r>
    </w:p>
    <w:p w14:paraId="70B79BAB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12.</w:t>
      </w:r>
      <w:r w:rsidRPr="00291C56">
        <w:rPr>
          <w:rFonts w:ascii="Times New Roman" w:hAnsi="Times New Roman" w:cs="Times New Roman"/>
        </w:rPr>
        <w:tab/>
        <w:t xml:space="preserve">Lee, W., et al., Inflammatory signaling sensitizes Piezo1 </w:t>
      </w:r>
      <w:proofErr w:type="spellStart"/>
      <w:r w:rsidRPr="00291C56">
        <w:rPr>
          <w:rFonts w:ascii="Times New Roman" w:hAnsi="Times New Roman" w:cs="Times New Roman"/>
        </w:rPr>
        <w:t>mechanotransduction</w:t>
      </w:r>
      <w:proofErr w:type="spellEnd"/>
      <w:r w:rsidRPr="00291C56">
        <w:rPr>
          <w:rFonts w:ascii="Times New Roman" w:hAnsi="Times New Roman" w:cs="Times New Roman"/>
        </w:rPr>
        <w:t xml:space="preserve"> in </w:t>
      </w:r>
      <w:proofErr w:type="spellStart"/>
      <w:r w:rsidRPr="00291C56">
        <w:rPr>
          <w:rFonts w:ascii="Times New Roman" w:hAnsi="Times New Roman" w:cs="Times New Roman"/>
        </w:rPr>
        <w:t>articular</w:t>
      </w:r>
      <w:proofErr w:type="spellEnd"/>
      <w:r w:rsidRPr="00291C56">
        <w:rPr>
          <w:rFonts w:ascii="Times New Roman" w:hAnsi="Times New Roman" w:cs="Times New Roman"/>
        </w:rPr>
        <w:t xml:space="preserve"> chondrocytes as a pathogenic feed-forward mechanism in osteoarthritis. Proc Natl </w:t>
      </w:r>
      <w:proofErr w:type="spellStart"/>
      <w:r w:rsidRPr="00291C56">
        <w:rPr>
          <w:rFonts w:ascii="Times New Roman" w:hAnsi="Times New Roman" w:cs="Times New Roman"/>
        </w:rPr>
        <w:t>Acad</w:t>
      </w:r>
      <w:proofErr w:type="spellEnd"/>
      <w:r w:rsidRPr="00291C56">
        <w:rPr>
          <w:rFonts w:ascii="Times New Roman" w:hAnsi="Times New Roman" w:cs="Times New Roman"/>
        </w:rPr>
        <w:t xml:space="preserve"> Sci U S A, </w:t>
      </w:r>
      <w:r w:rsidRPr="00291C56">
        <w:rPr>
          <w:rFonts w:ascii="Times New Roman" w:hAnsi="Times New Roman" w:cs="Times New Roman"/>
        </w:rPr>
        <w:lastRenderedPageBreak/>
        <w:t>2021. 118(13).</w:t>
      </w:r>
    </w:p>
    <w:p w14:paraId="4EDBD2DA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13.</w:t>
      </w:r>
      <w:r w:rsidRPr="00291C56">
        <w:rPr>
          <w:rFonts w:ascii="Times New Roman" w:hAnsi="Times New Roman" w:cs="Times New Roman"/>
        </w:rPr>
        <w:tab/>
        <w:t>Zimmermann-Geller, B., et al., Influence of Extracellular RNAs, Released by Rheumatoid Arthritis Synovial Fibroblasts, on Their Adhesive and Invasive Properties. J Immunol, 2016. 197(7): p. 2589-97.</w:t>
      </w:r>
    </w:p>
    <w:p w14:paraId="6234C60B" w14:textId="77777777" w:rsidR="00291C56" w:rsidRPr="00291C56" w:rsidRDefault="00291C56" w:rsidP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14.</w:t>
      </w:r>
      <w:r w:rsidRPr="00291C56">
        <w:rPr>
          <w:rFonts w:ascii="Times New Roman" w:hAnsi="Times New Roman" w:cs="Times New Roman"/>
        </w:rPr>
        <w:tab/>
        <w:t xml:space="preserve">Yang, M., et al., </w:t>
      </w:r>
      <w:proofErr w:type="spellStart"/>
      <w:r w:rsidRPr="00291C56">
        <w:rPr>
          <w:rFonts w:ascii="Times New Roman" w:hAnsi="Times New Roman" w:cs="Times New Roman"/>
        </w:rPr>
        <w:t>Scube</w:t>
      </w:r>
      <w:proofErr w:type="spellEnd"/>
      <w:r w:rsidRPr="00291C56">
        <w:rPr>
          <w:rFonts w:ascii="Times New Roman" w:hAnsi="Times New Roman" w:cs="Times New Roman"/>
        </w:rPr>
        <w:t xml:space="preserve"> regulates synovial angiogenesis-related signaling. Med Hypotheses, 2013. 81(5): p. 948-53.</w:t>
      </w:r>
    </w:p>
    <w:p w14:paraId="396DB979" w14:textId="77777777" w:rsidR="00FE0A0C" w:rsidRDefault="00291C56">
      <w:pPr>
        <w:rPr>
          <w:rFonts w:ascii="Times New Roman" w:hAnsi="Times New Roman" w:cs="Times New Roman"/>
        </w:rPr>
      </w:pPr>
      <w:r w:rsidRPr="00291C56">
        <w:rPr>
          <w:rFonts w:ascii="Times New Roman" w:hAnsi="Times New Roman" w:cs="Times New Roman"/>
        </w:rPr>
        <w:t>15.</w:t>
      </w:r>
      <w:r w:rsidRPr="00291C56">
        <w:rPr>
          <w:rFonts w:ascii="Times New Roman" w:hAnsi="Times New Roman" w:cs="Times New Roman"/>
        </w:rPr>
        <w:tab/>
        <w:t>Mahmoud, A.D., et al., The Human-Specific and Smooth Muscle Cell-Enriched LncRNA SMILR Promotes Proliferation by Regulating Mitotic CENPF mRNA and Drives Cell-Cycle Progression Which Can Be Targeted to Limit Vascular Remodeling. Circ Res, 2019. 125(5): p. 535-551.</w:t>
      </w:r>
    </w:p>
    <w:p w14:paraId="2F4CE991" w14:textId="77777777" w:rsidR="00FE0A0C" w:rsidRDefault="00FE0A0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334F9A" w14:textId="18FE5111" w:rsidR="00FE0A0C" w:rsidRDefault="00FE0A0C" w:rsidP="00FE0A0C">
      <w:pPr>
        <w:rPr>
          <w:rFonts w:ascii="Times New Roman" w:hAnsi="Times New Roman" w:cs="Times New Roman"/>
          <w:b/>
          <w:bCs/>
        </w:rPr>
      </w:pPr>
      <w:r w:rsidRPr="00D04F88"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 w:rsidR="00C3580F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2</w:t>
      </w:r>
      <w:r w:rsidRPr="00D04F88">
        <w:rPr>
          <w:rFonts w:ascii="Times New Roman" w:hAnsi="Times New Roman" w:cs="Times New Roman"/>
          <w:b/>
          <w:bCs/>
        </w:rPr>
        <w:t xml:space="preserve">. </w:t>
      </w:r>
      <w:r w:rsidR="00561C1E" w:rsidRPr="00561C1E">
        <w:rPr>
          <w:rFonts w:ascii="Times New Roman" w:hAnsi="Times New Roman" w:cs="Times New Roman"/>
        </w:rPr>
        <w:t>Summary of bioactive molecular composition of raw materials</w:t>
      </w:r>
      <w:r>
        <w:rPr>
          <w:rFonts w:ascii="Times New Roman" w:hAnsi="Times New Roman" w:cs="Times New Roman"/>
        </w:rPr>
        <w:t>.</w:t>
      </w:r>
    </w:p>
    <w:p w14:paraId="621E7F10" w14:textId="77777777" w:rsidR="00FE0A0C" w:rsidRDefault="00FE0A0C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W w:w="8306" w:type="dxa"/>
        <w:jc w:val="center"/>
        <w:tblLook w:val="04A0" w:firstRow="1" w:lastRow="0" w:firstColumn="1" w:lastColumn="0" w:noHBand="0" w:noVBand="1"/>
      </w:tblPr>
      <w:tblGrid>
        <w:gridCol w:w="1071"/>
        <w:gridCol w:w="2205"/>
        <w:gridCol w:w="1152"/>
        <w:gridCol w:w="1402"/>
        <w:gridCol w:w="1129"/>
        <w:gridCol w:w="1347"/>
      </w:tblGrid>
      <w:tr w:rsidR="00D26D6C" w:rsidRPr="00983175" w14:paraId="0C64C3AF" w14:textId="77777777" w:rsidTr="00A72BCA">
        <w:trPr>
          <w:trHeight w:val="276"/>
          <w:jc w:val="center"/>
        </w:trPr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E58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Raw Materials</w:t>
            </w:r>
          </w:p>
        </w:tc>
        <w:tc>
          <w:tcPr>
            <w:tcW w:w="21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82CBE" w14:textId="77777777" w:rsidR="008A0CD9" w:rsidRDefault="00F136E7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136E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Bioactive</w:t>
            </w:r>
          </w:p>
          <w:p w14:paraId="5495C0EA" w14:textId="7022EA34" w:rsidR="004B169F" w:rsidRPr="004B169F" w:rsidRDefault="00621E6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</w:t>
            </w:r>
            <w:r w:rsidRPr="00621E6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olecules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F737B" w14:textId="1E907A3D" w:rsidR="008A0CD9" w:rsidRDefault="008A0CD9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A0C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PubChem</w:t>
            </w:r>
          </w:p>
          <w:p w14:paraId="1016AC6C" w14:textId="4FF9347D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CID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175C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CAS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AF554" w14:textId="3853BE9C" w:rsidR="008A0CD9" w:rsidRDefault="008A0CD9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A0C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Molecular</w:t>
            </w:r>
          </w:p>
          <w:p w14:paraId="747095F4" w14:textId="27AE449D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Weight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6C0C5" w14:textId="2180664E" w:rsidR="008A0CD9" w:rsidRDefault="008A0CD9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A0C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Molecular</w:t>
            </w:r>
          </w:p>
          <w:p w14:paraId="1E35AE19" w14:textId="7FC44B39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Formula</w:t>
            </w:r>
          </w:p>
        </w:tc>
      </w:tr>
      <w:tr w:rsidR="00D26D6C" w:rsidRPr="00983175" w14:paraId="40E0A84D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D8C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CB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349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A7C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000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57-10-3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18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256.42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662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264CB2E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5782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26E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032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5280450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881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60-33-3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D37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841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7299EA8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743B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C05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AE2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445639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2B9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112-80-1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31C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49D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3DD8914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768AB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30B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29C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23518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D22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7132-64-1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A6C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256.42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A3A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28B8315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9B5BF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244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Methyl </w:t>
            </w: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hexadecatrienoate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5AA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53438593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E48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37822-81-4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C33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264.4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18D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2EAF77E6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8C20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329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linoleate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104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5284421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D89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112-63-0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419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664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5976246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7737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9B6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Pterosin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9B9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46848401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E0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76947-56-3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6A5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266.76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F29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1755EC3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0A76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84D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Pterosin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F9F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46848574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FB4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76947-59-6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B36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280.32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48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6BA1B29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5D03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242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Aspidinol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448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122841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11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519-40-4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1FC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224.25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D0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13AB7B6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C29D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C36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Vanillin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CC9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86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121-33-5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92D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7A6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1EA136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A5B9D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622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ADB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5281953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11C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4423-37-4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15D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346.3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D01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</w:p>
        </w:tc>
      </w:tr>
      <w:tr w:rsidR="00D26D6C" w:rsidRPr="00983175" w14:paraId="51B41ED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602C0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2E0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4-Hydroxybenzoic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C9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296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99-96-7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C8B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138.12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7A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7C5BD2B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0302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AF9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Acetovanillone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DE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1B6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498-02-2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100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166.17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3BE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EFD068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FCE9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2025" w14:textId="6542FA25" w:rsidR="004B169F" w:rsidRPr="004B169F" w:rsidRDefault="00955D44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955D4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Protocatehuic</w:t>
            </w:r>
            <w:proofErr w:type="spellEnd"/>
            <w:r w:rsidRPr="00955D4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E22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497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99-50-3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DBA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154.12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A6E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5D9AE1E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F056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6DBA" w14:textId="4DE84F99" w:rsidR="004B169F" w:rsidRPr="004B169F" w:rsidRDefault="00120A6C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0A6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Protocatechuic aldehyde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579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AEE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139-85-5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50C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138.12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7DA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4AD226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64C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2F2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CID 14562695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F2B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14562695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208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32885-82-8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06B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278.34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C05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44D94C2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E3CC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C3A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Caffeine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FF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F6D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21399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2CE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194.19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E26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43A114D3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A9AB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C9E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Kaempferol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721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5280863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9C6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520-18-3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9A5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286.24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39B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24AAE13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C49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717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n-Butyl-beta-d-</w:t>
            </w: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fructopyranoside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03E0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50914217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72FF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67884-27-9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7BF6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236.26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7378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31465432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798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ED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71B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Baohuoside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DB7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5488822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117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113558-15-9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911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514.5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11D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7D609D1E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D0C3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B76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Baohuoside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FB0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5481982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513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55395-07-8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212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500.5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2A0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0DA3090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87FC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0D7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Kaempferol-7-rhamnoside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B17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25079965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4D8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20196-89-8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C9B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432.4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C4B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633C3E9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E3100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B69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FCA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5318997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23B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489-32-7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406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676.7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BC3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</w:p>
        </w:tc>
      </w:tr>
      <w:tr w:rsidR="00D26D6C" w:rsidRPr="00983175" w14:paraId="724374D9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9A13D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631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89E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5745470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2CC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56725-99-6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B1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530.5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5AF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</w:p>
        </w:tc>
      </w:tr>
      <w:tr w:rsidR="00D26D6C" w:rsidRPr="00983175" w14:paraId="36DF80E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699F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CA1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Sagittatoside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85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13916054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6BC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118525-35-2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754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676.7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34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</w:p>
        </w:tc>
      </w:tr>
      <w:tr w:rsidR="00D26D6C" w:rsidRPr="00983175" w14:paraId="13CC7DF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8CE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979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Sagittatoside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76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10146160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E13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118525-36-3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F5E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646.6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1B0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</w:p>
        </w:tc>
      </w:tr>
      <w:tr w:rsidR="00D26D6C" w:rsidRPr="00983175" w14:paraId="0F64715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821F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39B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2''-O-Rhamnosylicariside II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807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5318987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44A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135293-13-9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1F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660.7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EC8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</w:p>
        </w:tc>
      </w:tr>
      <w:tr w:rsidR="00D26D6C" w:rsidRPr="00983175" w14:paraId="059BB0F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D44AB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05B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Epimedoside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6D7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5317093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21B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39012-04-9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148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662.6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097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</w:p>
        </w:tc>
      </w:tr>
      <w:tr w:rsidR="00D26D6C" w:rsidRPr="00983175" w14:paraId="24354586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F9C1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DA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Maohuoside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5A4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131676049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04C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849834-04-4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F58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838.8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F3C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</w:p>
        </w:tc>
      </w:tr>
      <w:tr w:rsidR="00D26D6C" w:rsidRPr="00983175" w14:paraId="1E84865E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8FCAC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27E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Epimedin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A57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254763566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397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110623-72-8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754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838.8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40B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</w:p>
        </w:tc>
      </w:tr>
      <w:tr w:rsidR="00D26D6C" w:rsidRPr="00983175" w14:paraId="3C43AED6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38350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729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Epimedin 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207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5748393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71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110623-73-9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95E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808.8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F99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19</w:t>
            </w:r>
          </w:p>
        </w:tc>
      </w:tr>
      <w:tr w:rsidR="00D26D6C" w:rsidRPr="00983175" w14:paraId="4799EBD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7276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58B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Epimedin 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2F5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5748394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BB5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110642-44-9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4B1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822.8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DAA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19</w:t>
            </w:r>
          </w:p>
        </w:tc>
      </w:tr>
      <w:tr w:rsidR="00D26D6C" w:rsidRPr="00983175" w14:paraId="1354FAFE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999A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9F5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Hydnocarpin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7F9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5489114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E4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51419-48-8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1D8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464.4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778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2BABF795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9573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38F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6-Demethoxycapillarisin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391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5316511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E79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61854-36-2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52D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286.24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F60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716B892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5D9D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9DE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01A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1794427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3F7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202650-88-2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58A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354.31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F79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6DC4240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8C92C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58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</w:t>
            </w: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Anhydroicaritin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B4F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14583584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B2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38226-86-7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CD7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368.4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1A4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3580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51293FD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312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6EB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Coumalic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575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68141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98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500-05-0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C5C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140.09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926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05296CE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35E2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840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Acuminatin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476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6441048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F10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41744-39-2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D05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340.4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61A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1B7E020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3131D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006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149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5281708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9B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486-66-8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66F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254.24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803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2664E8F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0AB9F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CDE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DF6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EBE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482-36-0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DE0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464.4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9BB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</w:p>
        </w:tc>
      </w:tr>
      <w:tr w:rsidR="00D26D6C" w:rsidRPr="00983175" w14:paraId="43841FF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AE5E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F7B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Maltol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A3D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3FF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118-71-8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4D1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126.11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DA0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5D65335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45FD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5D84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6B55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14079045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C87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115009-57-9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31C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402.4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7C9C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37E0CFF4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164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A08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Cimigenol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C1A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16020000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C0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3779-59-7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E49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488.7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54C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0ACD4B0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6A62C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BA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Cimigenoside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FCC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16088242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BE8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27994-11-2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F3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620.8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651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3F5C25" w:rsidRPr="00983175" w14:paraId="4FFD0F75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3EC77" w14:textId="77777777" w:rsidR="003F5C25" w:rsidRPr="004B169F" w:rsidRDefault="003F5C25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6E72" w14:textId="473EAFA6" w:rsidR="003F5C25" w:rsidRPr="004B169F" w:rsidRDefault="003F5C25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Friedelin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BD65" w14:textId="55510E3A" w:rsidR="003F5C25" w:rsidRPr="004B169F" w:rsidRDefault="003F5C25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91472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8517" w14:textId="3AF43B58" w:rsidR="003F5C25" w:rsidRPr="004B169F" w:rsidRDefault="003F5C25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559-74-0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7C15" w14:textId="40BA35B8" w:rsidR="003F5C25" w:rsidRPr="004B169F" w:rsidRDefault="003F5C25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426.7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D200" w14:textId="62C38BAD" w:rsidR="003F5C25" w:rsidRPr="004B169F" w:rsidRDefault="003F5C25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3F5C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D26D6C" w:rsidRPr="00983175" w14:paraId="78C5BAA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D27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078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(+)-</w:t>
            </w: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Sesamin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dicatechol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C04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355102763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466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340167-81-9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C3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330.3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C0D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6E0F1F6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730E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CE4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Ferulic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7B1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445858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1B5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537-98-4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CD7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194.18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88A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1F89A2C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515AD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648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E20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10742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86A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530-57-4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999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198.17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4FC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10A2782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F22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7777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E099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222284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289C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83-46-5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B3E7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414.7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7A85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D26D6C" w:rsidRPr="00983175" w14:paraId="49F3F980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934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ZD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41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Butyl isobutyl phthalate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AB8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28813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A3F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17851-53-5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4F3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278.34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8B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1CBA33B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77C5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E5F6" w14:textId="37D10374" w:rsidR="004B169F" w:rsidRPr="004B169F" w:rsidRDefault="008A0CD9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A0C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Hydroferulic</w:t>
            </w:r>
            <w:proofErr w:type="spellEnd"/>
            <w:r w:rsidRPr="008A0C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D09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14340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93A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1135-23-5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B3E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196.2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7CC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3DE1331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868B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4C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CD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222284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C37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83-46-5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94C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52A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D26D6C" w:rsidRPr="00983175" w14:paraId="32BFDA7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11D0C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113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Thymine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BCE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CEA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65-71-4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AE9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126.11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B8A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287D8A7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D706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E29D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4-Hydroxybenzaldehyde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6D6D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04D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123-08-0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AD4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122.12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82B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7D02C16D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63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ABB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B3F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Ardisiacrispin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E3E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10328746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CD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23643-61-0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78E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1061.2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757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</w:p>
        </w:tc>
      </w:tr>
      <w:tr w:rsidR="00D26D6C" w:rsidRPr="00983175" w14:paraId="532C0613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3796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E8D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Ardisiacrispin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4F2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10441164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D4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112766-96-8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258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1075.2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5A2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</w:p>
        </w:tc>
      </w:tr>
      <w:tr w:rsidR="00D26D6C" w:rsidRPr="00983175" w14:paraId="0EF790B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1FAD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FFDB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Euparone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3A0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104654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15E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53947-86-7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003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218.2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B805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6E2DEB33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F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CS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A15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774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10494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7FA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508-02-1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99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456.7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9B8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17B2DF7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4FD3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D9D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8D4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64945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047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77-52-1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D02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456.7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07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A72BCA" w:rsidRPr="00983175" w14:paraId="76C1C3B5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241C" w14:textId="77777777" w:rsidR="00A72BCA" w:rsidRPr="004B169F" w:rsidRDefault="00A72BCA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A4089" w14:textId="177138DA" w:rsidR="00A72BCA" w:rsidRPr="004B169F" w:rsidRDefault="00A72BCA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6CB5" w14:textId="7BB58522" w:rsidR="00A72BCA" w:rsidRPr="004B169F" w:rsidRDefault="00A72BCA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1794427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4AA7" w14:textId="6328B3AC" w:rsidR="00A72BCA" w:rsidRPr="004B169F" w:rsidRDefault="00A72BCA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202650-88-2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A117" w14:textId="61692A9F" w:rsidR="00A72BCA" w:rsidRPr="004B169F" w:rsidRDefault="00A72BCA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354.31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C093" w14:textId="7D3CF28D" w:rsidR="00A72BCA" w:rsidRPr="004B169F" w:rsidRDefault="00A72BCA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A72B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0A0436A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2AF5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8CC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Cinnamic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5E8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444539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F9C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140-10-3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F84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148.16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93B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0CF6DB2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E76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5DD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Caffeic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F1E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689043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E00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331-39-5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B16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180.16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705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320AD8C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586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B92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83C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5280805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34A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153-18-4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C03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610.5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822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</w:p>
        </w:tc>
      </w:tr>
      <w:tr w:rsidR="00D26D6C" w:rsidRPr="00983175" w14:paraId="61196C5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B41B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6AF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686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5280343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40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117-39-5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CB3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302.23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9CA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</w:p>
        </w:tc>
      </w:tr>
      <w:tr w:rsidR="00D26D6C" w:rsidRPr="00983175" w14:paraId="47367B6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D469B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60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57C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3E0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482-36-0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2AE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464.4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6E4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</w:p>
        </w:tc>
      </w:tr>
      <w:tr w:rsidR="00D26D6C" w:rsidRPr="00983175" w14:paraId="0A8B5906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8184D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F03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5-Propyl-2-thiouracil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D78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3002043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36D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2954-52-1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F0A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170.23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12C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750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</w:t>
            </w:r>
          </w:p>
        </w:tc>
      </w:tr>
      <w:tr w:rsidR="00D26D6C" w:rsidRPr="00983175" w14:paraId="25880D77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E5AB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843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Shikimic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53E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8742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8C8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138-59-0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D50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174.15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B5F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6C42AAD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594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05B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Citric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10A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7BE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77-92-9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319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192.12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596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</w:p>
        </w:tc>
      </w:tr>
      <w:tr w:rsidR="00D26D6C" w:rsidRPr="00983175" w14:paraId="610D907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DFD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A20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FF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249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149-91-7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1D5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1E1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539F3AE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B973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1A7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CF8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222284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0D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83-46-5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C4F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414.7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145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D26D6C" w:rsidRPr="00983175" w14:paraId="0A16436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7077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3AF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Sitogluside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858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5742590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1CB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474-58-8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253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576.8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AA8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19C964C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3B29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EFD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5-Hydroxymethylfurfural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0D8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237332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29B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67-47-0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242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126.11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6E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2BEA7E1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10BC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E73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Kojic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30E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3840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D46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501-30-4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308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142.11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066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04D2E82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384E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993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Cinchonine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DE7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90454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D67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118-10-5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7FD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76A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D26D6C" w:rsidRPr="00983175" w14:paraId="5C243D7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8B1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F60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Nonacosan-10-ol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1EC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25240035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363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504-55-2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F2B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424.8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DBB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  <w:tr w:rsidR="00D26D6C" w:rsidRPr="00983175" w14:paraId="5872BD9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708B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884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1,2,4-Benzenetriol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9F01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B76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533-73-3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25BC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126.11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7242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2996243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1A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2AB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Puerarin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92E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5281807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8B0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3681-99-0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775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416.4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ED2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647B7D5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B523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284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DE2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5281708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3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486-66-8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FB1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254.24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51C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5FD416C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4EBE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6F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F3D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107971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390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552-66-9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AAC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416.4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3BD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1BA0259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930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9A1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FC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5280961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D47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446-72-0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994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270.24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B7B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4223515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00533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5775" w14:textId="395BC671" w:rsidR="004B169F" w:rsidRPr="004B169F" w:rsidRDefault="00F1553C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</w:t>
            </w:r>
            <w:r w:rsidR="004B169F"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iochanin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0CD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5280373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F00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491-80-5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CE1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284.26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9C1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021DABC3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E7D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2BA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710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5281377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82C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529-59-9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6AA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432.4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4D2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5DB89A4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2FC2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4E3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Formononetin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C59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5280378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EB8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485-72-3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2EB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268.26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4E2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30064C74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4C3CF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A06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Ononin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B4A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442813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525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486-62-4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0F3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430.4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D13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09624AB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FC25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CF3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Pueraria glycoside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E5A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5748205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E0D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117060-54-5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C7B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432.4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6E8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41A88463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83D7F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8C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6''-O-xyloside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69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100990912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39C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114240-18-5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811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D60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13</w:t>
            </w:r>
          </w:p>
        </w:tc>
      </w:tr>
      <w:tr w:rsidR="00D26D6C" w:rsidRPr="00983175" w14:paraId="612BDBA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BAC7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588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3'-Methoxypuerarin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3B1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5319485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75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117047-07-1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569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446.4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941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7CA06C69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71A7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38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Mirificin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FE7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21676217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E7D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103654-50-8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75E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10D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13</w:t>
            </w:r>
          </w:p>
        </w:tc>
      </w:tr>
      <w:tr w:rsidR="00D26D6C" w:rsidRPr="00983175" w14:paraId="0EBC33F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E39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03F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Isoliquiritigenin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6BC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638278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A8F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961-29-5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758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256.25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850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2319526E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6850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C03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3'-Methoxydaidzein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FC0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5319422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ECA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21913-98-4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183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284.26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C36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0CD4A50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18E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590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Puerarin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4'-O-glucoside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CFE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44257212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2FF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117047-08-2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5A1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578.5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E66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</w:p>
        </w:tc>
      </w:tr>
      <w:tr w:rsidR="00D26D6C" w:rsidRPr="00983175" w14:paraId="50E1617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CE75F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06D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3'-Methoxydaidzin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81E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10527347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08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200127-80-6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712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446.4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09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0E0CD993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156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3F0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Scoparone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7F4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CC5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120-08-1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333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206.19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D0E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4688777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398B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AD2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Coumestrol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70A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5281707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CAE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479-13-0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91E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268.22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3B4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1A0DF855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1EC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051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Puerarol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6DB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44257531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C7B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unknow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A73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404.5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22B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6C54349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C9D6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986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Kuzubutenolide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069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10671648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06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unknow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A4A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460.4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75F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</w:p>
        </w:tc>
      </w:tr>
      <w:tr w:rsidR="00D26D6C" w:rsidRPr="00983175" w14:paraId="32BAE969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3212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F4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Lysine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72B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5962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D6E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56-87-1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690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146.19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4CB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3FC719A9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231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B07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Phenylalanine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F59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6140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51D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63-91-2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7BB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165.19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412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26125552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2D7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8D4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l-Isoleucine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464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9E9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443-79-8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7C7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131.17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F17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549B5A5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04A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662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Leucine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0C4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1AC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61-90-5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DD2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131.17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A0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7BF527D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624C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F0B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Histidine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563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8AB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71-00-1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8F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155.15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FF9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17C98D37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6CFA8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247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Allantoin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D6A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533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97-59-6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FAF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158.12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AB3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1F64EF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B32D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8DB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5-Methylhydantoin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977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69216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8E9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616-03-5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448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114.1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74D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1D6A7B10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06B6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B95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140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10467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2C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506-30-9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C51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312.5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389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1D3A3239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FC5BE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D4F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Anthraquinone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60B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6780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4E2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84-65-1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FE9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208.21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D6B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196AC9C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57A17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9A5D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Puemiricarpene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BE8A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10089353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8DCF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unknow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574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352.4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632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4E9CB7D6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AAE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7B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Cyclocurcumin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14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69879809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BB9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153127-42-5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19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368.4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2D0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4CA0AC8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56E3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669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Bisdemethoxycurcumin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49B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5315472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993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33171-05-0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D0F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308.3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016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0A90EC5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878C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8F8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5BE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969516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439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458-37-7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4C3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368.4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F1A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</w:p>
        </w:tc>
      </w:tr>
      <w:tr w:rsidR="00D26D6C" w:rsidRPr="00983175" w14:paraId="50808C9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86AF2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CAD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569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5469424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0F4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22608-11-3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1AB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338.4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BFD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04D70E9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F90B7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BE5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Methyl </w:t>
            </w: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ferulate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947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5357283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DED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22329-76-6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D13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208.21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FE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70D880B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822E1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F20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Vanillin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935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5AA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121-33-5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670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683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5EF678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F9113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6B96" w14:textId="1EF1344B" w:rsidR="004B169F" w:rsidRPr="004B169F" w:rsidRDefault="00120A6C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20A6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Raspberry ketone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F94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21648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59C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5471-51-2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215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164.2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4F6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242746DC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8887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89F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Zingerone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C52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31211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D73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122-48-5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0F8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194.23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6A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2D985CE5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6355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5F7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Dehydrozingerone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152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5354238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463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1080-12-2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E19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192.21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DC8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31DF7B98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90F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0A0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Zingerone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890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31211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0E5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122-48-5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AF5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194.23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67BF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0D2DF5FA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322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PCL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34B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Psoralen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714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6199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82F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66-97-7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07C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186.16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AF1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11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6E7FF16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22B9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53C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Methoxsalen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4F1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B4E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298-81-7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A4B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216.19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222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030A1D2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2E7A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E19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4'-Methoxyflavone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9E4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77793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A84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4143-74-2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F5F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252.26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47A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D26D6C" w:rsidRPr="00983175" w14:paraId="55B4C197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07B6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AC1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7FB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5280443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54E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520-36-5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A9F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270.24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05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3ED0DBA9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398F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372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Bavachromene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19C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5321800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95A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41743-38-8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D20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322.4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61F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0A42CEF6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7B770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23C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Isobavachromene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2B2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5889042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7B8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56083-03-5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1BD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322.4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2EF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449F4A0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A6D10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D36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1964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5281708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FEA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486-66-8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00B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254.24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5C1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2E80FED3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8A5F3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21DC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D2CF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5280961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198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446-72-0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311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270.24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885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15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2D55A5AB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CB07B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31A1" w14:textId="05B150E6" w:rsidR="004B169F" w:rsidRPr="004B169F" w:rsidRDefault="00E131DE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</w:t>
            </w:r>
            <w:r w:rsidR="004B169F"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iochanin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CA4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5280373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CE26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491-80-5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339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284.26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F82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16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1FC7422D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15F4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C53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A9F1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14841119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A2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135384-00-8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25DF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322.4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BDD5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</w:tr>
      <w:tr w:rsidR="00D26D6C" w:rsidRPr="00983175" w14:paraId="6EBFE474" w14:textId="77777777" w:rsidTr="00A72BCA">
        <w:trPr>
          <w:trHeight w:val="276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7D9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CJB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90A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Tangshenoside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04A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6441191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6EC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117278-74-7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9D6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678.6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AC2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29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42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18</w:t>
            </w:r>
          </w:p>
        </w:tc>
      </w:tr>
      <w:tr w:rsidR="00D26D6C" w:rsidRPr="00983175" w14:paraId="767B208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C39A4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1A07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430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5316860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3E2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118-34-3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8F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372.4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3BBA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9</w:t>
            </w:r>
          </w:p>
        </w:tc>
      </w:tr>
      <w:tr w:rsidR="00D26D6C" w:rsidRPr="00983175" w14:paraId="1E9C125F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4365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DDF" w14:textId="3ABD25A7" w:rsidR="004B169F" w:rsidRPr="004B169F" w:rsidRDefault="00FE2E75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E2E7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Apigenin </w:t>
            </w:r>
            <w:proofErr w:type="spellStart"/>
            <w:r w:rsidRPr="00FE2E7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dimethylether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084E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7F70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5128-44-9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C32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298.29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A1D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17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14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</w:t>
            </w:r>
          </w:p>
        </w:tc>
      </w:tr>
      <w:tr w:rsidR="00D26D6C" w:rsidRPr="00983175" w14:paraId="62366061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988BF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F71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Taraxerol</w:t>
            </w:r>
            <w:proofErr w:type="spellEnd"/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acetate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99F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94225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FD7D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2189-80-2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6CF2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468.8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2CCB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52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</w:tr>
      <w:tr w:rsidR="00D26D6C" w:rsidRPr="00983175" w14:paraId="6FF4F86A" w14:textId="77777777" w:rsidTr="00A72BCA">
        <w:trPr>
          <w:trHeight w:val="276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1C5429" w14:textId="77777777" w:rsidR="004B169F" w:rsidRPr="004B169F" w:rsidRDefault="004B169F" w:rsidP="004B16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58A73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Friedelin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D4AA5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91472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59938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559-74-0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3EE29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426.7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5531" w14:textId="77777777" w:rsidR="004B169F" w:rsidRPr="004B169F" w:rsidRDefault="004B169F" w:rsidP="004B16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30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</w:t>
            </w:r>
            <w:r w:rsidRPr="00CF635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50</w:t>
            </w:r>
            <w:r w:rsidRPr="004B16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</w:p>
        </w:tc>
      </w:tr>
    </w:tbl>
    <w:p w14:paraId="292D292E" w14:textId="77777777" w:rsidR="00A151F4" w:rsidRDefault="00A151F4">
      <w:pPr>
        <w:rPr>
          <w:rFonts w:ascii="Times New Roman" w:hAnsi="Times New Roman" w:cs="Times New Roman"/>
          <w:b/>
          <w:bCs/>
          <w:szCs w:val="21"/>
        </w:rPr>
      </w:pPr>
    </w:p>
    <w:p w14:paraId="27A7FF78" w14:textId="2A3F511C" w:rsidR="00E05A3E" w:rsidRDefault="00A2524C">
      <w:pPr>
        <w:rPr>
          <w:rFonts w:ascii="Times New Roman" w:hAnsi="Times New Roman" w:cs="Times New Roman"/>
          <w:szCs w:val="21"/>
        </w:rPr>
      </w:pPr>
      <w:r w:rsidRPr="00A2524C">
        <w:rPr>
          <w:rFonts w:ascii="Times New Roman" w:hAnsi="Times New Roman" w:cs="Times New Roman"/>
          <w:szCs w:val="21"/>
        </w:rPr>
        <w:t>Certain bioactive molecules are present in multiple raw materials simultaneously.</w:t>
      </w:r>
      <w:r w:rsidR="00EF31E7" w:rsidRPr="00EF31E7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</w:p>
    <w:p w14:paraId="5E98BA00" w14:textId="242472E2" w:rsidR="00EF31E7" w:rsidRDefault="00EF31E7">
      <w:pPr>
        <w:rPr>
          <w:rFonts w:ascii="Times New Roman" w:hAnsi="Times New Roman" w:cs="Times New Roman"/>
          <w:szCs w:val="21"/>
        </w:rPr>
      </w:pPr>
    </w:p>
    <w:p w14:paraId="404ED568" w14:textId="77777777" w:rsidR="00EF31E7" w:rsidRDefault="00EF31E7" w:rsidP="00EF31E7">
      <w:pPr>
        <w:rPr>
          <w:rFonts w:ascii="Times New Roman" w:hAnsi="Times New Roman" w:cs="Times New Roman"/>
          <w:b/>
          <w:bCs/>
        </w:rPr>
      </w:pPr>
      <w:r w:rsidRPr="0064251D">
        <w:rPr>
          <w:rFonts w:ascii="Times New Roman" w:hAnsi="Times New Roman" w:cs="Times New Roman"/>
          <w:b/>
          <w:bCs/>
        </w:rPr>
        <w:t>Supplementary References</w:t>
      </w:r>
    </w:p>
    <w:p w14:paraId="448ED2C9" w14:textId="175B604A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1.</w:t>
      </w:r>
      <w:r w:rsidRPr="00EF31E7">
        <w:rPr>
          <w:rFonts w:ascii="Times New Roman" w:hAnsi="Times New Roman" w:cs="Times New Roman"/>
          <w:szCs w:val="21"/>
        </w:rPr>
        <w:tab/>
        <w:t xml:space="preserve">Jun, Y. and S. </w:t>
      </w:r>
      <w:proofErr w:type="spellStart"/>
      <w:r w:rsidRPr="00EF31E7">
        <w:rPr>
          <w:rFonts w:ascii="Times New Roman" w:hAnsi="Times New Roman" w:cs="Times New Roman"/>
          <w:szCs w:val="21"/>
        </w:rPr>
        <w:t>Nali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, [Chemical Constituents from </w:t>
      </w:r>
      <w:proofErr w:type="spellStart"/>
      <w:r w:rsidRPr="00EF31E7">
        <w:rPr>
          <w:rFonts w:ascii="Times New Roman" w:hAnsi="Times New Roman" w:cs="Times New Roman"/>
          <w:szCs w:val="21"/>
        </w:rPr>
        <w:t>Clematidis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R</w:t>
      </w:r>
      <w:r w:rsidRPr="00EF31E7">
        <w:rPr>
          <w:rFonts w:ascii="Times New Roman" w:hAnsi="Times New Roman" w:cs="Times New Roman"/>
          <w:szCs w:val="21"/>
        </w:rPr>
        <w:t xml:space="preserve">adix et </w:t>
      </w:r>
      <w:proofErr w:type="spellStart"/>
      <w:r>
        <w:rPr>
          <w:rFonts w:ascii="Times New Roman" w:hAnsi="Times New Roman" w:cs="Times New Roman" w:hint="eastAsia"/>
          <w:szCs w:val="21"/>
        </w:rPr>
        <w:t>R</w:t>
      </w:r>
      <w:r w:rsidRPr="00EF31E7">
        <w:rPr>
          <w:rFonts w:ascii="Times New Roman" w:hAnsi="Times New Roman" w:cs="Times New Roman"/>
          <w:szCs w:val="21"/>
        </w:rPr>
        <w:t>hizoma</w:t>
      </w:r>
      <w:proofErr w:type="spellEnd"/>
      <w:r w:rsidRPr="00EF31E7">
        <w:rPr>
          <w:rFonts w:ascii="Times New Roman" w:hAnsi="Times New Roman" w:cs="Times New Roman"/>
          <w:szCs w:val="21"/>
        </w:rPr>
        <w:t>]. Chinese Journal of Experimental Traditional Medical Formulae, 2017. 23(9): p. 41-45.</w:t>
      </w:r>
    </w:p>
    <w:p w14:paraId="363948A1" w14:textId="77777777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2.</w:t>
      </w:r>
      <w:r w:rsidRPr="00EF31E7">
        <w:rPr>
          <w:rFonts w:ascii="Times New Roman" w:hAnsi="Times New Roman" w:cs="Times New Roman"/>
          <w:szCs w:val="21"/>
        </w:rPr>
        <w:tab/>
        <w:t>Lu, L., et al., [Advances in the Chemical Constituents and Pharmacological Studies of Epimedium]. Asia-Pacific Traditional Medicine, 2019. 15(16): p. 190-194.</w:t>
      </w:r>
    </w:p>
    <w:p w14:paraId="4EA419A3" w14:textId="77777777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3.</w:t>
      </w:r>
      <w:r w:rsidRPr="00EF31E7">
        <w:rPr>
          <w:rFonts w:ascii="Times New Roman" w:hAnsi="Times New Roman" w:cs="Times New Roman"/>
          <w:szCs w:val="21"/>
        </w:rPr>
        <w:tab/>
      </w:r>
      <w:proofErr w:type="spellStart"/>
      <w:r w:rsidRPr="00EF31E7">
        <w:rPr>
          <w:rFonts w:ascii="Times New Roman" w:hAnsi="Times New Roman" w:cs="Times New Roman"/>
          <w:szCs w:val="21"/>
        </w:rPr>
        <w:t>Mengmeng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, W., et al., [Chemical Constituents of </w:t>
      </w:r>
      <w:proofErr w:type="spellStart"/>
      <w:r w:rsidRPr="00EF31E7">
        <w:rPr>
          <w:rFonts w:ascii="Times New Roman" w:hAnsi="Times New Roman" w:cs="Times New Roman"/>
          <w:szCs w:val="21"/>
        </w:rPr>
        <w:t>Psoraleae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 Fructus and Its Main Toxic Ingredients]. Chinese Journal of Experimental Traditional Medical Formulae, 2019. 25(7): p. 207-209.</w:t>
      </w:r>
    </w:p>
    <w:p w14:paraId="08785131" w14:textId="77777777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4.</w:t>
      </w:r>
      <w:r w:rsidRPr="00EF31E7">
        <w:rPr>
          <w:rFonts w:ascii="Times New Roman" w:hAnsi="Times New Roman" w:cs="Times New Roman"/>
          <w:szCs w:val="21"/>
        </w:rPr>
        <w:tab/>
      </w:r>
      <w:proofErr w:type="spellStart"/>
      <w:r w:rsidRPr="00EF31E7">
        <w:rPr>
          <w:rFonts w:ascii="Times New Roman" w:hAnsi="Times New Roman" w:cs="Times New Roman"/>
          <w:szCs w:val="21"/>
        </w:rPr>
        <w:t>Pengying</w:t>
      </w:r>
      <w:proofErr w:type="spellEnd"/>
      <w:r w:rsidRPr="00EF31E7">
        <w:rPr>
          <w:rFonts w:ascii="Times New Roman" w:hAnsi="Times New Roman" w:cs="Times New Roman"/>
          <w:szCs w:val="21"/>
        </w:rPr>
        <w:t>, L., et al., [Chemical Constituents of Guangdong Tu-</w:t>
      </w:r>
      <w:proofErr w:type="spellStart"/>
      <w:r w:rsidRPr="00EF31E7">
        <w:rPr>
          <w:rFonts w:ascii="Times New Roman" w:hAnsi="Times New Roman" w:cs="Times New Roman"/>
          <w:szCs w:val="21"/>
        </w:rPr>
        <w:t>Niu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-Xi]. Acta Botanica </w:t>
      </w:r>
      <w:proofErr w:type="spellStart"/>
      <w:r w:rsidRPr="00EF31E7">
        <w:rPr>
          <w:rFonts w:ascii="Times New Roman" w:hAnsi="Times New Roman" w:cs="Times New Roman"/>
          <w:szCs w:val="21"/>
        </w:rPr>
        <w:t>Yunnanica</w:t>
      </w:r>
      <w:proofErr w:type="spellEnd"/>
      <w:r w:rsidRPr="00EF31E7">
        <w:rPr>
          <w:rFonts w:ascii="Times New Roman" w:hAnsi="Times New Roman" w:cs="Times New Roman"/>
          <w:szCs w:val="21"/>
        </w:rPr>
        <w:t>, 2010. 32(2): p. 183-188.</w:t>
      </w:r>
    </w:p>
    <w:p w14:paraId="0ACF8983" w14:textId="77777777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5.</w:t>
      </w:r>
      <w:r w:rsidRPr="00EF31E7">
        <w:rPr>
          <w:rFonts w:ascii="Times New Roman" w:hAnsi="Times New Roman" w:cs="Times New Roman"/>
          <w:szCs w:val="21"/>
        </w:rPr>
        <w:tab/>
        <w:t>Xin, L., et al., [Research Progress of Chemical Components and Pharmacological Action of Pueraria lobata]. Journal of Chinese Institute of Food Science and Technology, 2017. 17(9): p. 189-195.</w:t>
      </w:r>
    </w:p>
    <w:p w14:paraId="56DB2FB8" w14:textId="77777777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6.</w:t>
      </w:r>
      <w:r w:rsidRPr="00EF31E7">
        <w:rPr>
          <w:rFonts w:ascii="Times New Roman" w:hAnsi="Times New Roman" w:cs="Times New Roman"/>
          <w:szCs w:val="21"/>
        </w:rPr>
        <w:tab/>
        <w:t xml:space="preserve">Yan, Z. and Y. Haiyan, [Chemical constituents and pharmacological activities of the traditional Chinese medicine </w:t>
      </w:r>
      <w:proofErr w:type="spellStart"/>
      <w:r w:rsidRPr="00EF31E7">
        <w:rPr>
          <w:rFonts w:ascii="Times New Roman" w:hAnsi="Times New Roman" w:cs="Times New Roman"/>
          <w:szCs w:val="21"/>
        </w:rPr>
        <w:t>Chaenomelis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 Fructus: research advances]. J Int Pharm Res, 2019. 46(7): p. 507-515.</w:t>
      </w:r>
    </w:p>
    <w:p w14:paraId="31C28A79" w14:textId="77777777" w:rsidR="00EF31E7" w:rsidRPr="00EF31E7" w:rsidRDefault="00EF31E7" w:rsidP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7.</w:t>
      </w:r>
      <w:r w:rsidRPr="00EF31E7">
        <w:rPr>
          <w:rFonts w:ascii="Times New Roman" w:hAnsi="Times New Roman" w:cs="Times New Roman"/>
          <w:szCs w:val="21"/>
        </w:rPr>
        <w:tab/>
        <w:t xml:space="preserve">Yang, H., Q. Wu, and S. Yang, [Advances in research of chemical constituents and pharmacological activities of </w:t>
      </w:r>
      <w:proofErr w:type="spellStart"/>
      <w:r w:rsidRPr="00EF31E7">
        <w:rPr>
          <w:rFonts w:ascii="Times New Roman" w:hAnsi="Times New Roman" w:cs="Times New Roman"/>
          <w:szCs w:val="21"/>
        </w:rPr>
        <w:t>Cibotium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 barometz]. Chin J Exp </w:t>
      </w:r>
      <w:proofErr w:type="spellStart"/>
      <w:r w:rsidRPr="00EF31E7">
        <w:rPr>
          <w:rFonts w:ascii="Times New Roman" w:hAnsi="Times New Roman" w:cs="Times New Roman"/>
          <w:szCs w:val="21"/>
        </w:rPr>
        <w:t>Tradit</w:t>
      </w:r>
      <w:proofErr w:type="spellEnd"/>
      <w:r w:rsidRPr="00EF31E7">
        <w:rPr>
          <w:rFonts w:ascii="Times New Roman" w:hAnsi="Times New Roman" w:cs="Times New Roman"/>
          <w:szCs w:val="21"/>
        </w:rPr>
        <w:t xml:space="preserve"> Med Formulae, 2010. 15: p. 23-234.</w:t>
      </w:r>
    </w:p>
    <w:p w14:paraId="25581C9F" w14:textId="5A1765AE" w:rsidR="00EF31E7" w:rsidRDefault="00EF31E7">
      <w:pPr>
        <w:rPr>
          <w:rFonts w:ascii="Times New Roman" w:hAnsi="Times New Roman" w:cs="Times New Roman"/>
          <w:szCs w:val="21"/>
        </w:rPr>
      </w:pPr>
      <w:r w:rsidRPr="00EF31E7">
        <w:rPr>
          <w:rFonts w:ascii="Times New Roman" w:hAnsi="Times New Roman" w:cs="Times New Roman"/>
          <w:szCs w:val="21"/>
        </w:rPr>
        <w:t>8.</w:t>
      </w:r>
      <w:r w:rsidRPr="00EF31E7">
        <w:rPr>
          <w:rFonts w:ascii="Times New Roman" w:hAnsi="Times New Roman" w:cs="Times New Roman"/>
          <w:szCs w:val="21"/>
        </w:rPr>
        <w:tab/>
      </w:r>
      <w:proofErr w:type="spellStart"/>
      <w:r w:rsidRPr="00EF31E7">
        <w:rPr>
          <w:rFonts w:ascii="Times New Roman" w:hAnsi="Times New Roman" w:cs="Times New Roman"/>
          <w:szCs w:val="21"/>
        </w:rPr>
        <w:t>Yuhan</w:t>
      </w:r>
      <w:proofErr w:type="spellEnd"/>
      <w:r w:rsidRPr="00EF31E7">
        <w:rPr>
          <w:rFonts w:ascii="Times New Roman" w:hAnsi="Times New Roman" w:cs="Times New Roman"/>
          <w:szCs w:val="21"/>
        </w:rPr>
        <w:t>, C., et al., [Chemical constituents from rhizomes of Curcuma longa]. Chinese Traditional and Herbal Drugs, 2016. 47(7): p. 1074-1078.</w:t>
      </w:r>
    </w:p>
    <w:p w14:paraId="70D1B1C2" w14:textId="77777777" w:rsidR="00E05A3E" w:rsidRDefault="00E05A3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379D471A" w14:textId="61EA50EC" w:rsidR="00E05A3E" w:rsidRDefault="00E05A3E" w:rsidP="00E05A3E">
      <w:pPr>
        <w:rPr>
          <w:rFonts w:ascii="Times New Roman" w:hAnsi="Times New Roman" w:cs="Times New Roman"/>
          <w:b/>
          <w:bCs/>
        </w:rPr>
      </w:pPr>
      <w:r w:rsidRPr="00D04F88">
        <w:rPr>
          <w:rFonts w:ascii="Times New Roman" w:hAnsi="Times New Roman" w:cs="Times New Roman"/>
          <w:b/>
          <w:bCs/>
        </w:rPr>
        <w:lastRenderedPageBreak/>
        <w:t>Supplementary Table</w:t>
      </w:r>
      <w:r>
        <w:rPr>
          <w:rFonts w:ascii="Times New Roman" w:hAnsi="Times New Roman" w:cs="Times New Roman"/>
          <w:b/>
          <w:bCs/>
        </w:rPr>
        <w:t xml:space="preserve"> 3</w:t>
      </w:r>
      <w:r w:rsidRPr="00D04F88">
        <w:rPr>
          <w:rFonts w:ascii="Times New Roman" w:hAnsi="Times New Roman" w:cs="Times New Roman"/>
          <w:b/>
          <w:bCs/>
        </w:rPr>
        <w:t xml:space="preserve">. </w:t>
      </w:r>
      <w:r w:rsidRPr="00561C1E">
        <w:rPr>
          <w:rFonts w:ascii="Times New Roman" w:hAnsi="Times New Roman" w:cs="Times New Roman"/>
        </w:rPr>
        <w:t xml:space="preserve">Summary of </w:t>
      </w:r>
      <w:r w:rsidR="00AC71D1" w:rsidRPr="00D30551">
        <w:rPr>
          <w:rFonts w:ascii="Times New Roman" w:hAnsi="Times New Roman" w:cs="Times New Roman"/>
        </w:rPr>
        <w:t>potential targeting relationship pairs</w:t>
      </w:r>
      <w:r>
        <w:rPr>
          <w:rFonts w:ascii="Times New Roman" w:hAnsi="Times New Roman" w:cs="Times New Roman"/>
        </w:rPr>
        <w:t>.</w:t>
      </w:r>
    </w:p>
    <w:p w14:paraId="6BCF9F88" w14:textId="77777777" w:rsidR="00524133" w:rsidRDefault="00524133">
      <w:pPr>
        <w:rPr>
          <w:rFonts w:ascii="Times New Roman" w:hAnsi="Times New Roman" w:cs="Times New Roman"/>
          <w:szCs w:val="21"/>
        </w:rPr>
      </w:pPr>
    </w:p>
    <w:tbl>
      <w:tblPr>
        <w:tblW w:w="6237" w:type="dxa"/>
        <w:jc w:val="center"/>
        <w:tblLook w:val="04A0" w:firstRow="1" w:lastRow="0" w:firstColumn="1" w:lastColumn="0" w:noHBand="0" w:noVBand="1"/>
      </w:tblPr>
      <w:tblGrid>
        <w:gridCol w:w="1843"/>
        <w:gridCol w:w="2977"/>
        <w:gridCol w:w="1417"/>
      </w:tblGrid>
      <w:tr w:rsidR="00E4670E" w:rsidRPr="00E4670E" w14:paraId="5FACCA4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9820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Potential Targeting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6B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Bioactive Molecules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D5FB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Probability</w:t>
            </w:r>
          </w:p>
        </w:tc>
      </w:tr>
      <w:tr w:rsidR="00E4670E" w:rsidRPr="00E4670E" w14:paraId="0D1253C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58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NPC1L1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04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31E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0.8943 </w:t>
            </w:r>
          </w:p>
        </w:tc>
      </w:tr>
      <w:tr w:rsidR="00E4670E" w:rsidRPr="00E4670E" w14:paraId="7267EC6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381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NR1H3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82D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974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0.7060 </w:t>
            </w:r>
          </w:p>
        </w:tc>
      </w:tr>
      <w:tr w:rsidR="00E4670E" w:rsidRPr="00E4670E" w14:paraId="312A96B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919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4E6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A06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0.6977 </w:t>
            </w:r>
          </w:p>
        </w:tc>
      </w:tr>
      <w:tr w:rsidR="00E4670E" w:rsidRPr="00E4670E" w14:paraId="73E2C8B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860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9AE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801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0.6707 </w:t>
            </w:r>
          </w:p>
        </w:tc>
      </w:tr>
      <w:tr w:rsidR="00E4670E" w:rsidRPr="00E4670E" w14:paraId="2567430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780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BDA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13E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0.6707 </w:t>
            </w:r>
          </w:p>
        </w:tc>
      </w:tr>
      <w:tr w:rsidR="00E4670E" w:rsidRPr="00E4670E" w14:paraId="15A1728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7A0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21A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BA5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0.6707 </w:t>
            </w:r>
          </w:p>
        </w:tc>
      </w:tr>
      <w:tr w:rsidR="00E4670E" w:rsidRPr="00E4670E" w14:paraId="6531CB1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73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300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E3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0.6707 </w:t>
            </w:r>
          </w:p>
        </w:tc>
      </w:tr>
      <w:tr w:rsidR="00E4670E" w:rsidRPr="00E4670E" w14:paraId="4FE5551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AB6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FA5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9B5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0.6707 </w:t>
            </w:r>
          </w:p>
        </w:tc>
      </w:tr>
      <w:tr w:rsidR="00E4670E" w:rsidRPr="00E4670E" w14:paraId="504CB41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3B6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D04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Methyl pentadecanoate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8A5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0.6616 </w:t>
            </w:r>
          </w:p>
        </w:tc>
      </w:tr>
      <w:tr w:rsidR="00E4670E" w:rsidRPr="00E4670E" w14:paraId="365EA7E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2A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NMUR2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2C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AF7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0.5646 </w:t>
            </w:r>
          </w:p>
        </w:tc>
      </w:tr>
      <w:tr w:rsidR="00E4670E" w:rsidRPr="00E4670E" w14:paraId="1AF4CBD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EE7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D86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598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0.5646 </w:t>
            </w:r>
          </w:p>
        </w:tc>
      </w:tr>
      <w:tr w:rsidR="00E4670E" w:rsidRPr="00E4670E" w14:paraId="227B68F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858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ADRA2C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2DE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216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0.5646 </w:t>
            </w:r>
          </w:p>
        </w:tc>
      </w:tr>
      <w:tr w:rsidR="00E4670E" w:rsidRPr="00E4670E" w14:paraId="6BF9E7E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C18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F99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042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0.5646 </w:t>
            </w:r>
          </w:p>
        </w:tc>
      </w:tr>
      <w:tr w:rsidR="00E4670E" w:rsidRPr="00E4670E" w14:paraId="4B1F2CB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B1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RORC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FCA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7CD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0.5644 </w:t>
            </w:r>
          </w:p>
        </w:tc>
      </w:tr>
      <w:tr w:rsidR="00E4670E" w:rsidRPr="00E4670E" w14:paraId="7ACDDAF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E51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HMGCR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365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994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0.5144 </w:t>
            </w:r>
          </w:p>
        </w:tc>
      </w:tr>
      <w:tr w:rsidR="00E4670E" w:rsidRPr="00E4670E" w14:paraId="52C609A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E29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736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Baohuoside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41F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0.4725 </w:t>
            </w:r>
          </w:p>
        </w:tc>
      </w:tr>
      <w:tr w:rsidR="00E4670E" w:rsidRPr="00E4670E" w14:paraId="6724F8A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4DB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NOX4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9EA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13B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B848C1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D5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478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748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4A66AC4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720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ADRA2C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387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747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649640C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E7F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522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ED4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7F1F39F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6AB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655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B47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6995A91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483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3D1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F7E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5DF30B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1F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C28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798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022C33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17D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RORC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D11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CAE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67264A2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803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FED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934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3FD515F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DD4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PDE4D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23E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C58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5A6CEE8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B95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PTPN1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CD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076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3D5CE5F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F2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PTPRF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D89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F07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4FDBC3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216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PTPN2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6E5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FE7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35A5175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C75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E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4B0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1E5DC43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B0A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PLA2G1B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E1C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254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52A1783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71A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CDC25B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018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9D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80E33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E0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ACP1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4ED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DF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51E942D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B0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21D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Oleanolic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481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CE7A11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290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RORC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1C2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1B1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3F8AA15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D7E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BB7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81B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534E816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92D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PDE4D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29F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6C6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6241BFD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6D3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PTPN1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CF4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6B8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10ED529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56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PTPRF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CDB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56F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3A031B1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1C8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PTPN2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9D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95B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49F6106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29F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8B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B1F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59493BC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167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PLA2G1B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ED5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882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0D14C3C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F61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CDC25B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FF2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991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7750A68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5FA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ACP1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B81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91E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263D181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720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A98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Ursolic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7DA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0.4693 </w:t>
            </w:r>
          </w:p>
        </w:tc>
      </w:tr>
      <w:tr w:rsidR="00E4670E" w:rsidRPr="00E4670E" w14:paraId="1C8F0C2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CD5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RORC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A28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FA2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04A37FC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076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SREBF2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3FC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A01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311A805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83D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65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F8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7F3AEBB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45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NPC1L1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11D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571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450E6F9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D92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3E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AC8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2636D1D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FF6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7B5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BAA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60DF61B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CC2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NR1H3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995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556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42B7C98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17F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SHBG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8BC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750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09EC8D3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5C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CYP17A1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8B3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B54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45B9210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F6D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HMGCR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3B6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A97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39727A3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11D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CYP51A1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28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E30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0F6E9E8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F87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78B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3CB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17564D1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D37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62A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Puerarin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D29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63CFD11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00B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ALDH2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3D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1F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6198533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73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C6F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96A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0.4560 </w:t>
            </w:r>
          </w:p>
        </w:tc>
      </w:tr>
      <w:tr w:rsidR="00E4670E" w:rsidRPr="00E4670E" w14:paraId="69B7E79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203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4AF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Epimedoside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20E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0.4401 </w:t>
            </w:r>
          </w:p>
        </w:tc>
      </w:tr>
      <w:tr w:rsidR="00E4670E" w:rsidRPr="00E4670E" w14:paraId="5A08FB5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AC1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B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Friedelin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9B5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0.4326 </w:t>
            </w:r>
          </w:p>
        </w:tc>
      </w:tr>
      <w:tr w:rsidR="00E4670E" w:rsidRPr="00E4670E" w14:paraId="0F00D80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965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474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Friedelin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377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0.4326 </w:t>
            </w:r>
          </w:p>
        </w:tc>
      </w:tr>
      <w:tr w:rsidR="00E4670E" w:rsidRPr="00E4670E" w14:paraId="7447461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10B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F37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Friedelin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59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0.4326 </w:t>
            </w:r>
          </w:p>
        </w:tc>
      </w:tr>
      <w:tr w:rsidR="00E4670E" w:rsidRPr="00E4670E" w14:paraId="40F9183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0CE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532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Ononin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2F5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0.4326 </w:t>
            </w:r>
          </w:p>
        </w:tc>
      </w:tr>
      <w:tr w:rsidR="00E4670E" w:rsidRPr="00E4670E" w14:paraId="45C19FA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F0F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NOX4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BD9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9BE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0.4208 </w:t>
            </w:r>
          </w:p>
        </w:tc>
      </w:tr>
      <w:tr w:rsidR="00E4670E" w:rsidRPr="00E4670E" w14:paraId="00D2265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7B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4EA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86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0.4208 </w:t>
            </w:r>
          </w:p>
        </w:tc>
      </w:tr>
      <w:tr w:rsidR="00E4670E" w:rsidRPr="00E4670E" w14:paraId="0FB1615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0CC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105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E93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0.4208 </w:t>
            </w:r>
          </w:p>
        </w:tc>
      </w:tr>
      <w:tr w:rsidR="00E4670E" w:rsidRPr="00E4670E" w14:paraId="0984BE9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D3D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CB4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742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0.4208 </w:t>
            </w:r>
          </w:p>
        </w:tc>
      </w:tr>
      <w:tr w:rsidR="00E4670E" w:rsidRPr="00E4670E" w14:paraId="2411AD5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DEA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9C2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B58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0.4208 </w:t>
            </w:r>
          </w:p>
        </w:tc>
      </w:tr>
      <w:tr w:rsidR="00E4670E" w:rsidRPr="00E4670E" w14:paraId="1B4AB79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F6B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8E7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7B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0.4208 </w:t>
            </w:r>
          </w:p>
        </w:tc>
      </w:tr>
      <w:tr w:rsidR="00E4670E" w:rsidRPr="00E4670E" w14:paraId="66F956E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8A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77C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078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0.4103 </w:t>
            </w:r>
          </w:p>
        </w:tc>
      </w:tr>
      <w:tr w:rsidR="00E4670E" w:rsidRPr="00E4670E" w14:paraId="17CA06A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D6D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ALDH2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723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Ononin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4A5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0.3924 </w:t>
            </w:r>
          </w:p>
        </w:tc>
      </w:tr>
      <w:tr w:rsidR="00E4670E" w:rsidRPr="00E4670E" w14:paraId="6FFD962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6DD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BE6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0FD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54F8697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721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B6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27B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359FA66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0FD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A73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684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14559AD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DC5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D96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68E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7AC9BEE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03C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EP300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6CD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7C1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1E193E4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368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PTGES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CE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6A7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350ED8D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F43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TLR9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304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2FF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0.3902 </w:t>
            </w:r>
          </w:p>
        </w:tc>
      </w:tr>
      <w:tr w:rsidR="00E4670E" w:rsidRPr="00E4670E" w14:paraId="5EBCC00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D1E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5E6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Baohuoside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9CE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0.3901 </w:t>
            </w:r>
          </w:p>
        </w:tc>
      </w:tr>
      <w:tr w:rsidR="00E4670E" w:rsidRPr="00E4670E" w14:paraId="362B79C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CD6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B21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Sitogluside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055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0.3864 </w:t>
            </w:r>
          </w:p>
        </w:tc>
      </w:tr>
      <w:tr w:rsidR="00E4670E" w:rsidRPr="00E4670E" w14:paraId="31F36FB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B67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CYP51A1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E86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07E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0.3810 </w:t>
            </w:r>
          </w:p>
        </w:tc>
      </w:tr>
      <w:tr w:rsidR="00E4670E" w:rsidRPr="00E4670E" w14:paraId="3C9CD79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221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ALDH2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5E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603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35465E7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FC9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4DC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6B8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27D3D29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38A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195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DAB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3EAE9B6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518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991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A4A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0000073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73D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129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303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08FEC6A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F91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68E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993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00C0769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534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97A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Isoliquiritigenin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3CC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7DEB0DE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4AE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CHRNA7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8E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Isoliquiritigenin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8A4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41BE02E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1D2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ABCC1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5C4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4'-Methoxyflavone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D3F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3EEEB00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CA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D12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4'-Methoxyflavone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185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66A9C36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8C6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TNKS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1EE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4'-Methoxyflavone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F7B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02594E7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698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ALDH2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711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BF5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0784D86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0D5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AD1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CD6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600ECDF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E34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D7E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CE0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0E0EB15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954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BE6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219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54B397C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35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07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8E0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541285E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77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8F6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5EE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0.3792 </w:t>
            </w:r>
          </w:p>
        </w:tc>
      </w:tr>
      <w:tr w:rsidR="00E4670E" w:rsidRPr="00E4670E" w14:paraId="3D6AF4F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B02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B69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BB0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0.3773 </w:t>
            </w:r>
          </w:p>
        </w:tc>
      </w:tr>
      <w:tr w:rsidR="00E4670E" w:rsidRPr="00E4670E" w14:paraId="4532CBE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31E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F93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60B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0.3773 </w:t>
            </w:r>
          </w:p>
        </w:tc>
      </w:tr>
      <w:tr w:rsidR="00E4670E" w:rsidRPr="00E4670E" w14:paraId="2773D32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8BA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EP300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4F9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6B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0.3773 </w:t>
            </w:r>
          </w:p>
        </w:tc>
      </w:tr>
      <w:tr w:rsidR="00E4670E" w:rsidRPr="00E4670E" w14:paraId="5563DB5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3E2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PTGES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3B9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703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0.3773 </w:t>
            </w:r>
          </w:p>
        </w:tc>
      </w:tr>
      <w:tr w:rsidR="00E4670E" w:rsidRPr="00E4670E" w14:paraId="4064B68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AD1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TLR9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0BD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72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0.3773 </w:t>
            </w:r>
          </w:p>
        </w:tc>
      </w:tr>
      <w:tr w:rsidR="00E4670E" w:rsidRPr="00E4670E" w14:paraId="06D09FB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9F7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FE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B5F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4F1F206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36C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0BD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177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793D253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E5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66D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5F3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3111769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6D1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21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D81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521E073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89D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FB6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E8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7331615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8C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311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E72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3E194A0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549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07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6F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0.3710 </w:t>
            </w:r>
          </w:p>
        </w:tc>
      </w:tr>
      <w:tr w:rsidR="00E4670E" w:rsidRPr="00E4670E" w14:paraId="11F717E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E6E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14A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956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0.3688 </w:t>
            </w:r>
          </w:p>
        </w:tc>
      </w:tr>
      <w:tr w:rsidR="00E4670E" w:rsidRPr="00E4670E" w14:paraId="7BD60A0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25C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NQO2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1ED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900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0.3688 </w:t>
            </w:r>
          </w:p>
        </w:tc>
      </w:tr>
      <w:tr w:rsidR="00E4670E" w:rsidRPr="00E4670E" w14:paraId="42B62E0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91E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TNF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1F0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3'-Methoxydaidzin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C83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0.3638 </w:t>
            </w:r>
          </w:p>
        </w:tc>
      </w:tr>
      <w:tr w:rsidR="00E4670E" w:rsidRPr="00E4670E" w14:paraId="4F4F431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E8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438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3'-Methoxydaidzin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601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0.3638 </w:t>
            </w:r>
          </w:p>
        </w:tc>
      </w:tr>
      <w:tr w:rsidR="00E4670E" w:rsidRPr="00E4670E" w14:paraId="00A9C4E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2A7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CYP17A1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B72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3B4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0.3561 </w:t>
            </w:r>
          </w:p>
        </w:tc>
      </w:tr>
      <w:tr w:rsidR="00E4670E" w:rsidRPr="00E4670E" w14:paraId="673F077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591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NMUR2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B80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6AC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0.3520 </w:t>
            </w:r>
          </w:p>
        </w:tc>
      </w:tr>
      <w:tr w:rsidR="00E4670E" w:rsidRPr="00E4670E" w14:paraId="1095F7A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88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D46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8EA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0.3520 </w:t>
            </w:r>
          </w:p>
        </w:tc>
      </w:tr>
      <w:tr w:rsidR="00E4670E" w:rsidRPr="00E4670E" w14:paraId="2701B18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A5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09C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88A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99E9E4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597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PTGS1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FB4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ED9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3A54B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EC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45B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260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A770B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7A3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DAC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05D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3C73E7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299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777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F21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62BE1F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5B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E88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55B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8B10AD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A45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53E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794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1CDB96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9BD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400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54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710ABB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DBF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FAAH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53C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79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1B5CF6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B75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38C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2E2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41EF41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8DF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PPARA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DCE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7A6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B24CC5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052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TERT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5B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DF8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A28B84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8D2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358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76A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A4EA55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978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619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FE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E257FC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0ED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265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BD3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AED4C0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FA4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28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899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590BCE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AC0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399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Coumestrol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3B8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1C0200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C45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BA1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Coumestrol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C9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0ED81B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E90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TBXAS1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BED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C76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79232B1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BFD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7E3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8EF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9BE4AF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6C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185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794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6C85CE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C0D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F38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C8A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88E6E1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C02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F89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0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555DFD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B1C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230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5CD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E2E62B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4F7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549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B57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074706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D18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0ED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566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C1A527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08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10C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B5D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CD7167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9D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746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1E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AB0275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BE7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F8F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B62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75932B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318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409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A33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7C9E6A8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B0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5C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59D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BB6D80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F74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815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B31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1D425D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CB7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C4E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Formononetin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DE4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2AA0CB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51F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NOX4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642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826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F18942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D9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F6A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D21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E87290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778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CDK5R1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339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F9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DCAA1B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733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XDH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1E9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21E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9D0747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BA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A19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0D0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C0E792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54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FLT3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6BD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E92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7339A1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C4A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CYP19A1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F0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8F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1EA2E1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EFA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D5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CEB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B74466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88D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CCNB3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5B5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304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7E0824A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522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963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835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2FD443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135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81E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C64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1BF502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FB8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PTGS2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169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321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F50380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15A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881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F86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E3242F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3F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CDK6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1E5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97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F638A6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EAD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B29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AC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9AAA1F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EC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F56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6CF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F38107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5C5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GSK3B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3B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FC7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A58951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82E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ABCC1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40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742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0861B4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D29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D3A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DEB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DE50C2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004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98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D37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C5C240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C7F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CSNK2A1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8D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46A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F535E7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F25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CFTR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075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60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469704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F6C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6B0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44C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576AE48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4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747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8CC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0D006E8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929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8CC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BE4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E15061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141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TNKS2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BBC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6E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07AC73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EDB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TNKS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1A6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Apigenin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B8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37E38F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728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TBXAS1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CF0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054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02B61E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FA1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542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FED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7BDFB17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D94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E2F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297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6A1D375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CF4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43C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8A8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84AF74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8CF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F9A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BF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DDE9E4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B78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D57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50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4482C34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DC3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D63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898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35EB384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259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93D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3B2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07A577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ED2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10E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C4B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7F0ACB9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0FD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C49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359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7832828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8BB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0C1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EC2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15296F7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B0F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BC7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93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0.3463 </w:t>
            </w:r>
          </w:p>
        </w:tc>
      </w:tr>
      <w:tr w:rsidR="00E4670E" w:rsidRPr="00E4670E" w14:paraId="22B6782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E1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PSEN2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10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cimigoside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E69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0.3407 </w:t>
            </w:r>
          </w:p>
        </w:tc>
      </w:tr>
      <w:tr w:rsidR="00E4670E" w:rsidRPr="00E4670E" w14:paraId="5023CFA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7FF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NOX4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A34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3B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87F363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420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1D7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51A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C4C401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4E1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KDM4E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BDF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E01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6D7081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E67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GPR35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9E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93F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34C089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F5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AVPR2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5A3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037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A7FC95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FF5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TOP2A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A9E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750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3770CB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B40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2FB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11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0E0051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B76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XDH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D73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28E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803710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C40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58D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8DB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92CBD6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4E2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IGF1R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857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EDE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53CAD1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672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FLT3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D5F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A20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D12EB0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5C6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CYP19A1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418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84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FB4080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D1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INSR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D15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984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3C9802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CB5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A2A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60B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37E9D3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48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BB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297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C27F24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F86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8FA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68C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59BCC82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8E2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PIM1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0C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5D0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78F375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CFB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ALOX5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7F2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204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7D83D8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952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AURKB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B9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D5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FD6FBF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00E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DRD4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020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4A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7B7279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F3D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796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B59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15C05E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8F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FB1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3F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B748A4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865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E1D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4C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6A08F1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95B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GLO1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6C9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E38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AE8F13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A31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MYLK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A0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7A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EDFC3A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9EE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MPO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82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526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70623B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E5F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PIK3R1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1DD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74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7C743A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B27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65A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C37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62974F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AB0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DAPK1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9A6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8AF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360323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84F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PYGL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C6C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B26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58C238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900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B9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B6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366771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2A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EB7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E73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5765170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3B5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GSK3B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A3F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FE4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AD68DA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3F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216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4F7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6AF925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EC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PTK2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2EF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071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A5CA44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E7C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B00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1A1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06E9DF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C29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KDR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ADF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9C6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FEDAA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136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597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1E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09583E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0C7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D76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428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1A479B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BB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2F8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72B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EFD9F8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AFD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ALOX15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615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DE3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5CB0B8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ED6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ABCC1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7F6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A36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C2923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1A9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PLK1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02F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1A0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CF3C98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F47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AEE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A69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5219C7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7EB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CDK1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1D0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548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50B04EC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E19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4B1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D1D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5F8DF3C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6BA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EDE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B99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776EBE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420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PIK3CG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E2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B70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61BC6F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AF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2CA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F96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FF8DD4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52B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PKN1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087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3F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E083EC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FC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A96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ED5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CB3CF5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60A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FD9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7D4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8D9233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EB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CSNK2A1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981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DDB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94414E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291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ALOX12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BE0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03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E764E8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8DB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28C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33D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6538EC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EE0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F8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0E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C8C878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0F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NEK2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15D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E98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1997A0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3BA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62F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A48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F42A3B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28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CAMK2B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164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46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89B5FB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E26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360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7A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3FBFC6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816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AKT1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C2B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59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F42A75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B24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B30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8CC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AA3255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5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NEK6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A19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940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BF3633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4F0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PLA2G1B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746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3C4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1F2F02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8B3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095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BC3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51ABA99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8B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BACE1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2F7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EF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11D709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6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BC2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FA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CD2579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69F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AXL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8CF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9DD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4A420587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FEF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006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46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F6A9EE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E22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APEX1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27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36C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7C600C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D9C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NUAK1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ADE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939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4AD512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25A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AKR1C2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D44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B83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9ACD55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14F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AKR1C1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32C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D1F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4EBE33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022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AKR1C3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D3A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C78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8B44A0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301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AKR1C4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C9A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E7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4F2BF0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D83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42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C70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3E3A409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D3A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AKR1A1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77A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AD1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0C71E9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D18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1D8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96F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238B98A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1F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01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ECB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BEEFB5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CBD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AF6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99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171FA93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D0D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93F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7AB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F0F9D8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3C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PPARD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250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7A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0789179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0A2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489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FC4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7031D49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057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FABP2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A6B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417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0.3405 </w:t>
            </w:r>
          </w:p>
        </w:tc>
      </w:tr>
      <w:tr w:rsidR="00E4670E" w:rsidRPr="00E4670E" w14:paraId="67BE33C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74A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15B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E3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0.3398 </w:t>
            </w:r>
          </w:p>
        </w:tc>
      </w:tr>
      <w:tr w:rsidR="00E4670E" w:rsidRPr="00E4670E" w14:paraId="64190CA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F0D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99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1FB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0.3398 </w:t>
            </w:r>
          </w:p>
        </w:tc>
      </w:tr>
      <w:tr w:rsidR="00E4670E" w:rsidRPr="00E4670E" w14:paraId="1E3F2E7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DDC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029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Chlorogenic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2DA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0.3398 </w:t>
            </w:r>
          </w:p>
        </w:tc>
      </w:tr>
      <w:tr w:rsidR="00E4670E" w:rsidRPr="00E4670E" w14:paraId="14FFA45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74E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VEGFA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E00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DD7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0.3371 </w:t>
            </w:r>
          </w:p>
        </w:tc>
      </w:tr>
      <w:tr w:rsidR="00E4670E" w:rsidRPr="00E4670E" w14:paraId="2292D11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130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FGF1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4F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39E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0.3371 </w:t>
            </w:r>
          </w:p>
        </w:tc>
      </w:tr>
      <w:tr w:rsidR="00E4670E" w:rsidRPr="00E4670E" w14:paraId="105EC29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5E5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FGF2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0AE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83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0.3371 </w:t>
            </w:r>
          </w:p>
        </w:tc>
      </w:tr>
      <w:tr w:rsidR="00E4670E" w:rsidRPr="00E4670E" w14:paraId="1B6F24D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EDA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HPSE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149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Icariside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99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0.3371 </w:t>
            </w:r>
          </w:p>
        </w:tc>
      </w:tr>
      <w:tr w:rsidR="00E4670E" w:rsidRPr="00E4670E" w14:paraId="6777CD7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493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BACE1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AFE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Demethoxycurcumin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CEE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0.3315 </w:t>
            </w:r>
          </w:p>
        </w:tc>
      </w:tr>
      <w:tr w:rsidR="00E4670E" w:rsidRPr="00E4670E" w14:paraId="79C6A04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BAA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ALOX5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8F4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(+)-</w:t>
            </w: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Sesamin</w:t>
            </w:r>
            <w:proofErr w:type="spellEnd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dicatechol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5F4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0.3307 </w:t>
            </w:r>
          </w:p>
        </w:tc>
      </w:tr>
      <w:tr w:rsidR="00E4670E" w:rsidRPr="00E4670E" w14:paraId="65A3322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A4E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ODC1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1B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Bavachromene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EB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0.3307 </w:t>
            </w:r>
          </w:p>
        </w:tc>
      </w:tr>
      <w:tr w:rsidR="00E4670E" w:rsidRPr="00E4670E" w14:paraId="3619CDE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C4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ODC1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F87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Isobavachromene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58A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0.3307 </w:t>
            </w:r>
          </w:p>
        </w:tc>
      </w:tr>
      <w:tr w:rsidR="00E4670E" w:rsidRPr="00E4670E" w14:paraId="7B2A13F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510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CDC25B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CDF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Anthraquinone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54B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0.3292 </w:t>
            </w:r>
          </w:p>
        </w:tc>
      </w:tr>
      <w:tr w:rsidR="00E4670E" w:rsidRPr="00E4670E" w14:paraId="03AAC98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F8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ACHE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27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Psoralen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B1A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0.3292 </w:t>
            </w:r>
          </w:p>
        </w:tc>
      </w:tr>
      <w:tr w:rsidR="00E4670E" w:rsidRPr="00E4670E" w14:paraId="1FEA521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58A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72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Psoralen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F54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0.3292 </w:t>
            </w:r>
          </w:p>
        </w:tc>
      </w:tr>
      <w:tr w:rsidR="00E4670E" w:rsidRPr="00E4670E" w14:paraId="0630DA2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B19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RPS6KA3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DB8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Hyperoside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610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0.3269 </w:t>
            </w:r>
          </w:p>
        </w:tc>
      </w:tr>
      <w:tr w:rsidR="00E4670E" w:rsidRPr="00E4670E" w14:paraId="7F8184A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1C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RPS6KA3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8A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9B1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0.3249 </w:t>
            </w:r>
          </w:p>
        </w:tc>
      </w:tr>
      <w:tr w:rsidR="00E4670E" w:rsidRPr="00E4670E" w14:paraId="26957BD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1F8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XDH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D59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B1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0.3232 </w:t>
            </w:r>
          </w:p>
        </w:tc>
      </w:tr>
      <w:tr w:rsidR="00E4670E" w:rsidRPr="00E4670E" w14:paraId="12C2C07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374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A9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D63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0.3232 </w:t>
            </w:r>
          </w:p>
        </w:tc>
      </w:tr>
      <w:tr w:rsidR="00E4670E" w:rsidRPr="00E4670E" w14:paraId="58A644D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95E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FA5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B3C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0.3232 </w:t>
            </w:r>
          </w:p>
        </w:tc>
      </w:tr>
      <w:tr w:rsidR="00E4670E" w:rsidRPr="00E4670E" w14:paraId="1AEBBC2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AF6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6D8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20D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0.3232 </w:t>
            </w:r>
          </w:p>
        </w:tc>
      </w:tr>
      <w:tr w:rsidR="00E4670E" w:rsidRPr="00E4670E" w14:paraId="6D15094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771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936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E5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0.3232 </w:t>
            </w:r>
          </w:p>
        </w:tc>
      </w:tr>
      <w:tr w:rsidR="00E4670E" w:rsidRPr="00E4670E" w14:paraId="51520A3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00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FC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Syringetin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371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0.3232 </w:t>
            </w:r>
          </w:p>
        </w:tc>
      </w:tr>
      <w:tr w:rsidR="00E4670E" w:rsidRPr="00E4670E" w14:paraId="2F7CEC6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5B1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BACE1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226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Curcumin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A6F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0.3213 </w:t>
            </w:r>
          </w:p>
        </w:tc>
      </w:tr>
      <w:tr w:rsidR="00E4670E" w:rsidRPr="00E4670E" w14:paraId="59A76AD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1EB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CYP19A1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DAA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Biochanin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0A8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0.3202 </w:t>
            </w:r>
          </w:p>
        </w:tc>
      </w:tr>
      <w:tr w:rsidR="00E4670E" w:rsidRPr="00E4670E" w14:paraId="025FA3A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310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274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Biochanin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603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0.3202 </w:t>
            </w:r>
          </w:p>
        </w:tc>
      </w:tr>
      <w:tr w:rsidR="00E4670E" w:rsidRPr="00E4670E" w14:paraId="3084D40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F63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A78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Biochanin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65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0.3202 </w:t>
            </w:r>
          </w:p>
        </w:tc>
      </w:tr>
      <w:tr w:rsidR="00E4670E" w:rsidRPr="00E4670E" w14:paraId="71F10CC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16F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FC6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Biochanin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6F4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0.3202 </w:t>
            </w:r>
          </w:p>
        </w:tc>
      </w:tr>
      <w:tr w:rsidR="00E4670E" w:rsidRPr="00E4670E" w14:paraId="4934F58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325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E32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Biochanin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AF4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0.3202 </w:t>
            </w:r>
          </w:p>
        </w:tc>
      </w:tr>
      <w:tr w:rsidR="00E4670E" w:rsidRPr="00E4670E" w14:paraId="69BEB0E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111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CBR1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7F2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Biochanin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80B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0.3202 </w:t>
            </w:r>
          </w:p>
        </w:tc>
      </w:tr>
      <w:tr w:rsidR="00E4670E" w:rsidRPr="00E4670E" w14:paraId="726E9A1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EE7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NQO2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808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Rutin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913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0.3153 </w:t>
            </w:r>
          </w:p>
        </w:tc>
      </w:tr>
      <w:tr w:rsidR="00E4670E" w:rsidRPr="00E4670E" w14:paraId="0F13F3D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07A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CYP19A1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5A1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902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0.3144 </w:t>
            </w:r>
          </w:p>
        </w:tc>
      </w:tr>
      <w:tr w:rsidR="00E4670E" w:rsidRPr="00E4670E" w14:paraId="77F013B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6AC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SREBF2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08B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beta-Sitosterol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1A7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0.3144 </w:t>
            </w:r>
          </w:p>
        </w:tc>
      </w:tr>
      <w:tr w:rsidR="00E4670E" w:rsidRPr="00E4670E" w14:paraId="6817CCB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D83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2D7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2CD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34A3D8A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455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478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35A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1A5D3D2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479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C83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EE0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690303B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694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57C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79D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6CCA7F8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830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7D3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70C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2C8C49E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D2C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3F9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030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62A1898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6C6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6F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8C4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51D83EBE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3A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D73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BD5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30586C1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93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FUT7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0BC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278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0F0E6BC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AC9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FF3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78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5C73817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4F5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CA5B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903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CFD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1D0B0C9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3AF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2C2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435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28B65A2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A22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10E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2EE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3C44CDF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AA5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CACNA2D1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98F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Phenylalanine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F3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0.3085 </w:t>
            </w:r>
          </w:p>
        </w:tc>
      </w:tr>
      <w:tr w:rsidR="00E4670E" w:rsidRPr="00E4670E" w14:paraId="0C8C60A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039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PDE5A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261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2''-O-Rhamnosylicariside 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650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0.3061 </w:t>
            </w:r>
          </w:p>
        </w:tc>
      </w:tr>
      <w:tr w:rsidR="00E4670E" w:rsidRPr="00E4670E" w14:paraId="6107133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0E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TBXAS1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C92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41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2FF644E0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89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FAB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54D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626AD20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028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643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3DE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1D22005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B54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25C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49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09EF92F1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017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507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240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4AE9522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CC0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871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F63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4893F51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AE9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93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FD3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05B08EC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B80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506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B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0181043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FE9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3EC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DE9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191FBA0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CF7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742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ED7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5AF7259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EA9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8DF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D2D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4C02CEB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225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85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F45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1F3AFC3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50E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TBXAS1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72E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AD0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04AC6F7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D52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A5A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68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79DC71B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477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067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7DC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73276FF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453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AD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9EA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147E13B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797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04E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F11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367075B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45E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702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BCC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48D58EE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A94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BA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B81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05D4F6F9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ABA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E67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215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3AC0F7F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5A10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0D1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760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59D20A16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161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B21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F85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65BB2D94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C2F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307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D13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3949B51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77A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442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Genistein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3BE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6033FB6F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A7E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TBXAS1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B7A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96F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6F137078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C7A3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MAOA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8ACA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214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74B0468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A23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EGFR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936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F9E9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5A268323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453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343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BE4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109FBC3C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B686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003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B13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30BE881B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0105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HTR2C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F1A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C55E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5D91544D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4F4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E82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2BCF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581DA255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FF57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ADORA2A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7FA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00D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4CAE77C2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696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HSD17B1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7832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D45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67C1719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190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18CC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375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7F7E277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0F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ESRRB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BFA4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F211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  <w:tr w:rsidR="00E4670E" w:rsidRPr="00E4670E" w14:paraId="5784853A" w14:textId="77777777" w:rsidTr="008160AB">
        <w:trPr>
          <w:trHeight w:val="276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6118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28D3D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15-Prenyldaidzein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14DDB" w14:textId="77777777" w:rsidR="00E4670E" w:rsidRPr="00E4670E" w:rsidRDefault="00E4670E" w:rsidP="00E4670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67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0.3006 </w:t>
            </w:r>
          </w:p>
        </w:tc>
      </w:tr>
    </w:tbl>
    <w:p w14:paraId="154E03DF" w14:textId="15B6FF47" w:rsidR="00572189" w:rsidRPr="00A2524C" w:rsidRDefault="00F32973">
      <w:pPr>
        <w:rPr>
          <w:rFonts w:ascii="Times New Roman" w:hAnsi="Times New Roman" w:cs="Times New Roman"/>
        </w:rPr>
      </w:pPr>
      <w:r w:rsidRPr="00A2524C">
        <w:rPr>
          <w:rFonts w:ascii="Times New Roman" w:hAnsi="Times New Roman" w:cs="Times New Roman"/>
          <w:szCs w:val="21"/>
        </w:rPr>
        <w:fldChar w:fldCharType="begin"/>
      </w:r>
      <w:r w:rsidRPr="00A2524C">
        <w:rPr>
          <w:rFonts w:ascii="Times New Roman" w:hAnsi="Times New Roman" w:cs="Times New Roman"/>
          <w:szCs w:val="21"/>
        </w:rPr>
        <w:instrText xml:space="preserve"> ADDIN EN.REFLIST </w:instrText>
      </w:r>
      <w:r w:rsidR="00000000">
        <w:rPr>
          <w:rFonts w:ascii="Times New Roman" w:hAnsi="Times New Roman" w:cs="Times New Roman"/>
          <w:szCs w:val="21"/>
        </w:rPr>
        <w:fldChar w:fldCharType="separate"/>
      </w:r>
      <w:r w:rsidRPr="00A2524C">
        <w:rPr>
          <w:rFonts w:ascii="Times New Roman" w:hAnsi="Times New Roman" w:cs="Times New Roman"/>
          <w:szCs w:val="21"/>
        </w:rPr>
        <w:fldChar w:fldCharType="end"/>
      </w:r>
    </w:p>
    <w:sectPr w:rsidR="00572189" w:rsidRPr="00A25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A124" w14:textId="77777777" w:rsidR="00A425EE" w:rsidRDefault="00A425EE" w:rsidP="00294FB7">
      <w:r>
        <w:separator/>
      </w:r>
    </w:p>
  </w:endnote>
  <w:endnote w:type="continuationSeparator" w:id="0">
    <w:p w14:paraId="77701943" w14:textId="77777777" w:rsidR="00A425EE" w:rsidRDefault="00A425EE" w:rsidP="002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448C" w14:textId="77777777" w:rsidR="00A425EE" w:rsidRDefault="00A425EE" w:rsidP="00294FB7">
      <w:r>
        <w:separator/>
      </w:r>
    </w:p>
  </w:footnote>
  <w:footnote w:type="continuationSeparator" w:id="0">
    <w:p w14:paraId="4400E130" w14:textId="77777777" w:rsidR="00A425EE" w:rsidRDefault="00A425EE" w:rsidP="0029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42B28"/>
    <w:rsid w:val="00020B95"/>
    <w:rsid w:val="00052415"/>
    <w:rsid w:val="000726A1"/>
    <w:rsid w:val="00120A6C"/>
    <w:rsid w:val="00142560"/>
    <w:rsid w:val="00156480"/>
    <w:rsid w:val="002265A9"/>
    <w:rsid w:val="00291A2C"/>
    <w:rsid w:val="00291C56"/>
    <w:rsid w:val="00294FB7"/>
    <w:rsid w:val="00317EBF"/>
    <w:rsid w:val="00342B28"/>
    <w:rsid w:val="003E1075"/>
    <w:rsid w:val="003F5C25"/>
    <w:rsid w:val="00414912"/>
    <w:rsid w:val="004325C3"/>
    <w:rsid w:val="0043342A"/>
    <w:rsid w:val="004B169F"/>
    <w:rsid w:val="004B6F85"/>
    <w:rsid w:val="004F0CC8"/>
    <w:rsid w:val="00524133"/>
    <w:rsid w:val="00561C1E"/>
    <w:rsid w:val="00572189"/>
    <w:rsid w:val="00621E6F"/>
    <w:rsid w:val="00624BAE"/>
    <w:rsid w:val="0067577D"/>
    <w:rsid w:val="00750F4C"/>
    <w:rsid w:val="008160AB"/>
    <w:rsid w:val="008722A5"/>
    <w:rsid w:val="008A0CD9"/>
    <w:rsid w:val="00900BE5"/>
    <w:rsid w:val="00955D44"/>
    <w:rsid w:val="00983175"/>
    <w:rsid w:val="009B4EAC"/>
    <w:rsid w:val="009E04F6"/>
    <w:rsid w:val="00A151F4"/>
    <w:rsid w:val="00A2524C"/>
    <w:rsid w:val="00A425EE"/>
    <w:rsid w:val="00A72BCA"/>
    <w:rsid w:val="00A86DE5"/>
    <w:rsid w:val="00AC69F2"/>
    <w:rsid w:val="00AC71D1"/>
    <w:rsid w:val="00B2156D"/>
    <w:rsid w:val="00C161EF"/>
    <w:rsid w:val="00C3580F"/>
    <w:rsid w:val="00CF6352"/>
    <w:rsid w:val="00D07C08"/>
    <w:rsid w:val="00D26D6C"/>
    <w:rsid w:val="00D30F45"/>
    <w:rsid w:val="00D36C7B"/>
    <w:rsid w:val="00D465F5"/>
    <w:rsid w:val="00DC24F1"/>
    <w:rsid w:val="00DC2F6C"/>
    <w:rsid w:val="00E05A3E"/>
    <w:rsid w:val="00E131DE"/>
    <w:rsid w:val="00E4670E"/>
    <w:rsid w:val="00EB2802"/>
    <w:rsid w:val="00ED5E14"/>
    <w:rsid w:val="00EF31E7"/>
    <w:rsid w:val="00F03A5E"/>
    <w:rsid w:val="00F136E7"/>
    <w:rsid w:val="00F1553C"/>
    <w:rsid w:val="00F32973"/>
    <w:rsid w:val="00F5140A"/>
    <w:rsid w:val="00FE0A0C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77971"/>
  <w15:chartTrackingRefBased/>
  <w15:docId w15:val="{1BE252D0-E8AD-48F4-AEE0-11771EE4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F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FB7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294FB7"/>
    <w:pPr>
      <w:widowControl/>
      <w:suppressLineNumbers/>
      <w:spacing w:before="240" w:after="360"/>
      <w:jc w:val="center"/>
    </w:pPr>
    <w:rPr>
      <w:rFonts w:ascii="Times New Roman" w:hAnsi="Times New Roman" w:cs="Times New Roman"/>
      <w:b/>
      <w:kern w:val="0"/>
      <w:sz w:val="32"/>
      <w:szCs w:val="32"/>
      <w:lang w:eastAsia="en-US"/>
    </w:rPr>
  </w:style>
  <w:style w:type="character" w:customStyle="1" w:styleId="a8">
    <w:name w:val="标题 字符"/>
    <w:basedOn w:val="a0"/>
    <w:link w:val="a7"/>
    <w:rsid w:val="00294FB7"/>
    <w:rPr>
      <w:rFonts w:ascii="Times New Roman" w:hAnsi="Times New Roman" w:cs="Times New Roman"/>
      <w:b/>
      <w:kern w:val="0"/>
      <w:sz w:val="32"/>
      <w:szCs w:val="32"/>
      <w:lang w:eastAsia="en-US"/>
    </w:rPr>
  </w:style>
  <w:style w:type="table" w:styleId="a9">
    <w:name w:val="Table Grid"/>
    <w:basedOn w:val="a1"/>
    <w:uiPriority w:val="39"/>
    <w:rsid w:val="0029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AC69F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C69F2"/>
    <w:rPr>
      <w:rFonts w:ascii="等线" w:eastAsia="等线" w:hAnsi="等线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F3297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32973"/>
    <w:rPr>
      <w:rFonts w:ascii="等线" w:eastAsia="等线" w:hAnsi="等线"/>
      <w:noProof/>
      <w:sz w:val="20"/>
    </w:rPr>
  </w:style>
  <w:style w:type="character" w:styleId="aa">
    <w:name w:val="Hyperlink"/>
    <w:basedOn w:val="a0"/>
    <w:uiPriority w:val="99"/>
    <w:semiHidden/>
    <w:unhideWhenUsed/>
    <w:rsid w:val="004B169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B169F"/>
    <w:rPr>
      <w:color w:val="954F72"/>
      <w:u w:val="single"/>
    </w:rPr>
  </w:style>
  <w:style w:type="paragraph" w:customStyle="1" w:styleId="msonormal0">
    <w:name w:val="msonormal"/>
    <w:basedOn w:val="a"/>
    <w:rsid w:val="004B1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B169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4B169F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4B169F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E4670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18</Pages>
  <Words>3134</Words>
  <Characters>17869</Characters>
  <Application>Microsoft Office Word</Application>
  <DocSecurity>0</DocSecurity>
  <Lines>148</Lines>
  <Paragraphs>41</Paragraphs>
  <ScaleCrop>false</ScaleCrop>
  <Company/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junfeng</dc:creator>
  <cp:keywords/>
  <dc:description/>
  <cp:lastModifiedBy>guo junfeng</cp:lastModifiedBy>
  <cp:revision>37</cp:revision>
  <dcterms:created xsi:type="dcterms:W3CDTF">2022-06-16T04:18:00Z</dcterms:created>
  <dcterms:modified xsi:type="dcterms:W3CDTF">2022-08-15T08:43:00Z</dcterms:modified>
</cp:coreProperties>
</file>