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ABC3F06" w14:textId="757BE85F" w:rsidR="003624CA" w:rsidRDefault="002603A0" w:rsidP="00DF7D72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D8E7BB9" wp14:editId="4E2D41BF">
            <wp:extent cx="5274310" cy="4674870"/>
            <wp:effectExtent l="0" t="0" r="2540" b="0"/>
            <wp:docPr id="4" name="图片 4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83055" w14:textId="6D1832C3" w:rsidR="00304DF9" w:rsidRDefault="003624CA" w:rsidP="00146D22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1 </w:t>
      </w:r>
      <w:r>
        <w:rPr>
          <w:rFonts w:cs="Times New Roman" w:hint="eastAsia"/>
          <w:b/>
          <w:szCs w:val="24"/>
          <w:lang w:eastAsia="zh-CN"/>
        </w:rPr>
        <w:t>(</w:t>
      </w:r>
      <w:r>
        <w:rPr>
          <w:rFonts w:cs="Times New Roman"/>
          <w:b/>
          <w:szCs w:val="24"/>
          <w:lang w:eastAsia="zh-CN"/>
        </w:rPr>
        <w:t>Figure S1)</w:t>
      </w:r>
      <w:r w:rsidRPr="0001436A">
        <w:rPr>
          <w:rFonts w:cs="Times New Roman"/>
          <w:b/>
          <w:szCs w:val="24"/>
        </w:rPr>
        <w:t>.</w:t>
      </w:r>
      <w:r w:rsidRPr="00E55868">
        <w:rPr>
          <w:rFonts w:cs="Times New Roman"/>
          <w:bCs/>
          <w:szCs w:val="24"/>
        </w:rPr>
        <w:t xml:space="preserve"> </w:t>
      </w:r>
      <w:r w:rsidR="00DF29BE" w:rsidRPr="00EE4BD4">
        <w:rPr>
          <w:szCs w:val="24"/>
        </w:rPr>
        <w:t xml:space="preserve">Distribution of the </w:t>
      </w:r>
      <w:r w:rsidR="00DF29BE">
        <w:rPr>
          <w:szCs w:val="24"/>
        </w:rPr>
        <w:t>v</w:t>
      </w:r>
      <w:r w:rsidR="00DF29BE" w:rsidRPr="00E91B0D">
        <w:rPr>
          <w:szCs w:val="24"/>
        </w:rPr>
        <w:t>ertical integration</w:t>
      </w:r>
      <w:r w:rsidR="00DF29BE">
        <w:rPr>
          <w:szCs w:val="24"/>
        </w:rPr>
        <w:t xml:space="preserve"> of the </w:t>
      </w:r>
      <w:r w:rsidR="00DF29BE" w:rsidRPr="002B225B">
        <w:rPr>
          <w:szCs w:val="24"/>
        </w:rPr>
        <w:t>climatological</w:t>
      </w:r>
      <w:r w:rsidR="00DF29BE">
        <w:rPr>
          <w:szCs w:val="24"/>
        </w:rPr>
        <w:t xml:space="preserve"> specific humidity from (</w:t>
      </w:r>
      <w:r w:rsidR="00DF29BE" w:rsidRPr="00802BE0">
        <w:rPr>
          <w:b/>
          <w:bCs/>
          <w:szCs w:val="24"/>
        </w:rPr>
        <w:t>a</w:t>
      </w:r>
      <w:r w:rsidR="00DF29BE">
        <w:rPr>
          <w:szCs w:val="24"/>
        </w:rPr>
        <w:t>) surface to the top of atmosphere, (</w:t>
      </w:r>
      <w:r w:rsidR="00DF29BE" w:rsidRPr="00195CBC">
        <w:rPr>
          <w:b/>
          <w:bCs/>
          <w:szCs w:val="24"/>
        </w:rPr>
        <w:t>b</w:t>
      </w:r>
      <w:r w:rsidR="00DF29BE">
        <w:rPr>
          <w:szCs w:val="24"/>
        </w:rPr>
        <w:t>) surface to 500 hPa, and (</w:t>
      </w:r>
      <w:r w:rsidR="00DF29BE" w:rsidRPr="00195CBC">
        <w:rPr>
          <w:b/>
          <w:bCs/>
          <w:szCs w:val="24"/>
        </w:rPr>
        <w:t>c</w:t>
      </w:r>
      <w:r w:rsidR="00DF29BE">
        <w:rPr>
          <w:szCs w:val="24"/>
        </w:rPr>
        <w:t>) 500 hPa to the top of atmosphere</w:t>
      </w:r>
      <w:r w:rsidR="008A5247">
        <w:rPr>
          <w:szCs w:val="24"/>
        </w:rPr>
        <w:t xml:space="preserve"> </w:t>
      </w:r>
      <w:r w:rsidR="008A5247" w:rsidRPr="00711F6C">
        <w:rPr>
          <w:szCs w:val="24"/>
        </w:rPr>
        <w:t>in the "Dragon Boat Water" period</w:t>
      </w:r>
      <w:r w:rsidR="00DF29BE">
        <w:rPr>
          <w:szCs w:val="24"/>
        </w:rPr>
        <w:t xml:space="preserve"> during </w:t>
      </w:r>
      <w:r w:rsidR="00DF29BE" w:rsidRPr="000D3C9A">
        <w:rPr>
          <w:rStyle w:val="fontstyle01"/>
        </w:rPr>
        <w:t>1981–2010</w:t>
      </w:r>
      <w:r w:rsidR="00DF29BE">
        <w:rPr>
          <w:szCs w:val="24"/>
        </w:rPr>
        <w:t>. (</w:t>
      </w:r>
      <w:r w:rsidR="00DF29BE" w:rsidRPr="002344D4">
        <w:rPr>
          <w:b/>
          <w:bCs/>
          <w:szCs w:val="24"/>
        </w:rPr>
        <w:t>d</w:t>
      </w:r>
      <w:r w:rsidR="00DF29BE">
        <w:rPr>
          <w:szCs w:val="24"/>
        </w:rPr>
        <w:t>)</w:t>
      </w:r>
      <w:bookmarkStart w:id="0" w:name="OLE_LINK2"/>
      <w:r w:rsidR="00DF29BE" w:rsidRPr="000D3C9A">
        <w:rPr>
          <w:rStyle w:val="fontstyle01"/>
        </w:rPr>
        <w:t>–</w:t>
      </w:r>
      <w:bookmarkEnd w:id="0"/>
      <w:r w:rsidR="00DF29BE">
        <w:rPr>
          <w:rStyle w:val="fontstyle01"/>
        </w:rPr>
        <w:t>(</w:t>
      </w:r>
      <w:r w:rsidR="00DF29BE" w:rsidRPr="002344D4">
        <w:rPr>
          <w:rStyle w:val="fontstyle01"/>
          <w:b/>
          <w:bCs/>
        </w:rPr>
        <w:t>f</w:t>
      </w:r>
      <w:r w:rsidR="00DF29BE">
        <w:rPr>
          <w:rStyle w:val="fontstyle01"/>
        </w:rPr>
        <w:t xml:space="preserve">) and </w:t>
      </w:r>
      <w:r w:rsidR="00DF29BE">
        <w:rPr>
          <w:szCs w:val="24"/>
        </w:rPr>
        <w:t>(</w:t>
      </w:r>
      <w:r w:rsidR="00DF29BE">
        <w:rPr>
          <w:b/>
          <w:bCs/>
          <w:szCs w:val="24"/>
        </w:rPr>
        <w:t>g</w:t>
      </w:r>
      <w:r w:rsidR="00DF29BE">
        <w:rPr>
          <w:szCs w:val="24"/>
        </w:rPr>
        <w:t>)</w:t>
      </w:r>
      <w:r w:rsidR="00DF29BE" w:rsidRPr="000D3C9A">
        <w:rPr>
          <w:rStyle w:val="fontstyle01"/>
        </w:rPr>
        <w:t>–</w:t>
      </w:r>
      <w:r w:rsidR="00DF29BE">
        <w:rPr>
          <w:rStyle w:val="fontstyle01"/>
        </w:rPr>
        <w:t>(</w:t>
      </w:r>
      <w:r w:rsidR="00DF29BE">
        <w:rPr>
          <w:rStyle w:val="fontstyle01"/>
          <w:b/>
          <w:bCs/>
        </w:rPr>
        <w:t>i</w:t>
      </w:r>
      <w:r w:rsidR="00DF29BE">
        <w:rPr>
          <w:rStyle w:val="fontstyle01"/>
        </w:rPr>
        <w:t xml:space="preserve">) </w:t>
      </w:r>
      <w:r w:rsidR="00DF29BE" w:rsidRPr="002344D4">
        <w:rPr>
          <w:rStyle w:val="fontstyle01"/>
        </w:rPr>
        <w:t xml:space="preserve">are the same as </w:t>
      </w:r>
      <w:r w:rsidR="00DF29BE">
        <w:rPr>
          <w:szCs w:val="24"/>
        </w:rPr>
        <w:t>(</w:t>
      </w:r>
      <w:r w:rsidR="00DF29BE">
        <w:rPr>
          <w:b/>
          <w:bCs/>
          <w:szCs w:val="24"/>
        </w:rPr>
        <w:t>a</w:t>
      </w:r>
      <w:r w:rsidR="00DF29BE">
        <w:rPr>
          <w:szCs w:val="24"/>
        </w:rPr>
        <w:t>)</w:t>
      </w:r>
      <w:r w:rsidR="00DF29BE" w:rsidRPr="000D3C9A">
        <w:rPr>
          <w:rStyle w:val="fontstyle01"/>
        </w:rPr>
        <w:t>–</w:t>
      </w:r>
      <w:r w:rsidR="00DF29BE">
        <w:rPr>
          <w:rStyle w:val="fontstyle01"/>
        </w:rPr>
        <w:t>(</w:t>
      </w:r>
      <w:r w:rsidR="00DF29BE">
        <w:rPr>
          <w:rStyle w:val="fontstyle01"/>
          <w:b/>
          <w:bCs/>
        </w:rPr>
        <w:t>c</w:t>
      </w:r>
      <w:r w:rsidR="00DF29BE">
        <w:rPr>
          <w:rStyle w:val="fontstyle01"/>
        </w:rPr>
        <w:t>)</w:t>
      </w:r>
      <w:r w:rsidR="00DF29BE" w:rsidRPr="002344D4">
        <w:rPr>
          <w:rStyle w:val="fontstyle01"/>
        </w:rPr>
        <w:t xml:space="preserve"> but for the</w:t>
      </w:r>
      <w:r w:rsidR="00DF29BE">
        <w:rPr>
          <w:rStyle w:val="fontstyle01"/>
        </w:rPr>
        <w:t xml:space="preserve"> </w:t>
      </w:r>
      <w:r w:rsidR="00DF29BE">
        <w:rPr>
          <w:szCs w:val="24"/>
        </w:rPr>
        <w:t>v</w:t>
      </w:r>
      <w:r w:rsidR="00DF29BE" w:rsidRPr="00E91B0D">
        <w:rPr>
          <w:szCs w:val="24"/>
        </w:rPr>
        <w:t>ertical integration</w:t>
      </w:r>
      <w:r w:rsidR="00DF29BE">
        <w:rPr>
          <w:szCs w:val="24"/>
        </w:rPr>
        <w:t xml:space="preserve"> of the specific humidity and specific humidity anomaly in 2022. </w:t>
      </w:r>
      <w:r w:rsidR="00DF29BE" w:rsidRPr="00D32351">
        <w:rPr>
          <w:szCs w:val="24"/>
        </w:rPr>
        <w:t>The units</w:t>
      </w:r>
      <w:r w:rsidR="00DF29BE">
        <w:rPr>
          <w:szCs w:val="24"/>
        </w:rPr>
        <w:t xml:space="preserve"> are </w:t>
      </w:r>
      <w:r w:rsidR="00DF29BE" w:rsidRPr="00D32351">
        <w:rPr>
          <w:szCs w:val="24"/>
        </w:rPr>
        <w:t>10</w:t>
      </w:r>
      <w:r w:rsidR="00DF29BE" w:rsidRPr="00D32351">
        <w:rPr>
          <w:szCs w:val="24"/>
          <w:vertAlign w:val="superscript"/>
        </w:rPr>
        <w:t>4</w:t>
      </w:r>
      <w:r w:rsidR="00DF29BE" w:rsidRPr="00D32351">
        <w:rPr>
          <w:szCs w:val="24"/>
        </w:rPr>
        <w:t xml:space="preserve"> </w:t>
      </w:r>
      <w:r w:rsidR="00DF29BE">
        <w:rPr>
          <w:szCs w:val="24"/>
        </w:rPr>
        <w:t xml:space="preserve">Pa </w:t>
      </w:r>
      <w:r w:rsidR="00DF29BE" w:rsidRPr="004C716C">
        <w:rPr>
          <w:szCs w:val="24"/>
        </w:rPr>
        <w:t xml:space="preserve">kg </w:t>
      </w:r>
      <w:proofErr w:type="gramStart"/>
      <w:r w:rsidR="00DF29BE" w:rsidRPr="004C716C">
        <w:rPr>
          <w:szCs w:val="24"/>
        </w:rPr>
        <w:t>kg</w:t>
      </w:r>
      <w:r w:rsidR="00DF29BE" w:rsidRPr="004C716C">
        <w:rPr>
          <w:rStyle w:val="fontstyle01"/>
          <w:vertAlign w:val="superscript"/>
        </w:rPr>
        <w:t>–1</w:t>
      </w:r>
      <w:proofErr w:type="gramEnd"/>
      <w:r w:rsidR="00DF29BE">
        <w:rPr>
          <w:szCs w:val="24"/>
        </w:rPr>
        <w:t>.</w:t>
      </w:r>
    </w:p>
    <w:sectPr w:rsidR="00304DF9" w:rsidSect="009342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DC543" w14:textId="77777777" w:rsidR="002D7A28" w:rsidRDefault="002D7A28" w:rsidP="00117666">
      <w:pPr>
        <w:spacing w:after="0"/>
      </w:pPr>
      <w:r>
        <w:separator/>
      </w:r>
    </w:p>
  </w:endnote>
  <w:endnote w:type="continuationSeparator" w:id="0">
    <w:p w14:paraId="0E26C55A" w14:textId="77777777" w:rsidR="002D7A28" w:rsidRDefault="002D7A2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9500C" w14:textId="1854FAFE" w:rsidR="00467241" w:rsidRDefault="000D6E7C" w:rsidP="000D6E7C">
    <w:pPr>
      <w:pStyle w:val="af5"/>
      <w:jc w:val="right"/>
      <w:rPr>
        <w:lang w:eastAsia="zh-C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2DB153" wp14:editId="061CEFC7">
              <wp:simplePos x="0" y="0"/>
              <wp:positionH relativeFrom="margin">
                <wp:align>right</wp:align>
              </wp:positionH>
              <wp:positionV relativeFrom="bottomMargin">
                <wp:posOffset>7146</wp:posOffset>
              </wp:positionV>
              <wp:extent cx="1508760" cy="395605"/>
              <wp:effectExtent l="0" t="0" r="0" b="0"/>
              <wp:wrapNone/>
              <wp:docPr id="1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8AC842" w14:textId="77777777" w:rsidR="000D6E7C" w:rsidRPr="00577C4C" w:rsidRDefault="000D6E7C" w:rsidP="000D6E7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2DB15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7.6pt;margin-top:.55pt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CDIg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" filled="f" stroked="f" strokeweight=".5pt">
              <v:textbox style="mso-fit-shape-to-text:t">
                <w:txbxContent>
                  <w:p w14:paraId="618AC842" w14:textId="77777777" w:rsidR="000D6E7C" w:rsidRPr="00577C4C" w:rsidRDefault="000D6E7C" w:rsidP="000D6E7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A4146" w14:textId="77777777" w:rsidR="002D7A28" w:rsidRDefault="002D7A28" w:rsidP="00117666">
      <w:pPr>
        <w:spacing w:after="0"/>
      </w:pPr>
      <w:r>
        <w:separator/>
      </w:r>
    </w:p>
  </w:footnote>
  <w:footnote w:type="continuationSeparator" w:id="0">
    <w:p w14:paraId="0F3BE381" w14:textId="77777777" w:rsidR="002D7A28" w:rsidRDefault="002D7A2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52F9B" w14:textId="40738F3B" w:rsidR="00467241" w:rsidRPr="00F918E0" w:rsidRDefault="00F918E0" w:rsidP="00F918E0">
    <w:pPr>
      <w:pStyle w:val="afa"/>
      <w:jc w:val="right"/>
      <w:rPr>
        <w:b w:val="0"/>
        <w:bCs/>
      </w:rPr>
    </w:pPr>
    <w:r w:rsidRPr="00F918E0">
      <w:rPr>
        <w:b w:val="0"/>
        <w:bCs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3937535">
    <w:abstractNumId w:val="0"/>
  </w:num>
  <w:num w:numId="2" w16cid:durableId="63719773">
    <w:abstractNumId w:val="4"/>
  </w:num>
  <w:num w:numId="3" w16cid:durableId="526798983">
    <w:abstractNumId w:val="1"/>
  </w:num>
  <w:num w:numId="4" w16cid:durableId="1452893188">
    <w:abstractNumId w:val="5"/>
  </w:num>
  <w:num w:numId="5" w16cid:durableId="6427392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72994067">
    <w:abstractNumId w:val="3"/>
  </w:num>
  <w:num w:numId="7" w16cid:durableId="1658533548">
    <w:abstractNumId w:val="6"/>
  </w:num>
  <w:num w:numId="8" w16cid:durableId="937493415">
    <w:abstractNumId w:val="6"/>
  </w:num>
  <w:num w:numId="9" w16cid:durableId="1413118233">
    <w:abstractNumId w:val="6"/>
  </w:num>
  <w:num w:numId="10" w16cid:durableId="999428129">
    <w:abstractNumId w:val="6"/>
  </w:num>
  <w:num w:numId="11" w16cid:durableId="859319964">
    <w:abstractNumId w:val="6"/>
  </w:num>
  <w:num w:numId="12" w16cid:durableId="498083935">
    <w:abstractNumId w:val="6"/>
  </w:num>
  <w:num w:numId="13" w16cid:durableId="1241057235">
    <w:abstractNumId w:val="3"/>
  </w:num>
  <w:num w:numId="14" w16cid:durableId="1277564268">
    <w:abstractNumId w:val="2"/>
  </w:num>
  <w:num w:numId="15" w16cid:durableId="1886260021">
    <w:abstractNumId w:val="2"/>
  </w:num>
  <w:num w:numId="16" w16cid:durableId="1320886756">
    <w:abstractNumId w:val="2"/>
  </w:num>
  <w:num w:numId="17" w16cid:durableId="1873837938">
    <w:abstractNumId w:val="2"/>
  </w:num>
  <w:num w:numId="18" w16cid:durableId="117383007">
    <w:abstractNumId w:val="2"/>
  </w:num>
  <w:num w:numId="19" w16cid:durableId="21471146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1416"/>
    <w:rsid w:val="00032370"/>
    <w:rsid w:val="00034304"/>
    <w:rsid w:val="00035434"/>
    <w:rsid w:val="00052A14"/>
    <w:rsid w:val="00055BA0"/>
    <w:rsid w:val="00077D53"/>
    <w:rsid w:val="000A3057"/>
    <w:rsid w:val="000D6E7C"/>
    <w:rsid w:val="000E650A"/>
    <w:rsid w:val="00105FD9"/>
    <w:rsid w:val="0011293A"/>
    <w:rsid w:val="00117666"/>
    <w:rsid w:val="00130DC7"/>
    <w:rsid w:val="00146D22"/>
    <w:rsid w:val="001549D3"/>
    <w:rsid w:val="001567DD"/>
    <w:rsid w:val="00160065"/>
    <w:rsid w:val="00170793"/>
    <w:rsid w:val="00177D84"/>
    <w:rsid w:val="00192E5B"/>
    <w:rsid w:val="00194B93"/>
    <w:rsid w:val="001B15AD"/>
    <w:rsid w:val="0024658D"/>
    <w:rsid w:val="002603A0"/>
    <w:rsid w:val="00267D18"/>
    <w:rsid w:val="00274347"/>
    <w:rsid w:val="002868E2"/>
    <w:rsid w:val="002869C3"/>
    <w:rsid w:val="00287A29"/>
    <w:rsid w:val="002936E4"/>
    <w:rsid w:val="002B4A57"/>
    <w:rsid w:val="002C0FB8"/>
    <w:rsid w:val="002C74CA"/>
    <w:rsid w:val="002D54FA"/>
    <w:rsid w:val="002D7A28"/>
    <w:rsid w:val="00304DF9"/>
    <w:rsid w:val="003123F4"/>
    <w:rsid w:val="003250F7"/>
    <w:rsid w:val="003544FB"/>
    <w:rsid w:val="003624CA"/>
    <w:rsid w:val="00376198"/>
    <w:rsid w:val="003D2F2D"/>
    <w:rsid w:val="00401590"/>
    <w:rsid w:val="00447801"/>
    <w:rsid w:val="00452E9C"/>
    <w:rsid w:val="00467241"/>
    <w:rsid w:val="004735C8"/>
    <w:rsid w:val="0048657D"/>
    <w:rsid w:val="004947A6"/>
    <w:rsid w:val="004961FF"/>
    <w:rsid w:val="004A70F3"/>
    <w:rsid w:val="004B4207"/>
    <w:rsid w:val="00517A89"/>
    <w:rsid w:val="00522E5A"/>
    <w:rsid w:val="005250F2"/>
    <w:rsid w:val="00537908"/>
    <w:rsid w:val="005617B6"/>
    <w:rsid w:val="00593EEA"/>
    <w:rsid w:val="005A5252"/>
    <w:rsid w:val="005A5EEE"/>
    <w:rsid w:val="005B2B0A"/>
    <w:rsid w:val="00616883"/>
    <w:rsid w:val="006375C7"/>
    <w:rsid w:val="00654E8F"/>
    <w:rsid w:val="00660D05"/>
    <w:rsid w:val="006624EA"/>
    <w:rsid w:val="006820B1"/>
    <w:rsid w:val="0069071C"/>
    <w:rsid w:val="00697400"/>
    <w:rsid w:val="006B07D8"/>
    <w:rsid w:val="006B7D14"/>
    <w:rsid w:val="00701727"/>
    <w:rsid w:val="00705379"/>
    <w:rsid w:val="0070566C"/>
    <w:rsid w:val="00714C50"/>
    <w:rsid w:val="00725A7D"/>
    <w:rsid w:val="007356DC"/>
    <w:rsid w:val="0074506D"/>
    <w:rsid w:val="007501BE"/>
    <w:rsid w:val="00773FD5"/>
    <w:rsid w:val="00790BB3"/>
    <w:rsid w:val="007B7A04"/>
    <w:rsid w:val="007C206C"/>
    <w:rsid w:val="007C2959"/>
    <w:rsid w:val="007D57E6"/>
    <w:rsid w:val="00800A21"/>
    <w:rsid w:val="00817DD6"/>
    <w:rsid w:val="0083759F"/>
    <w:rsid w:val="00861EC2"/>
    <w:rsid w:val="00885156"/>
    <w:rsid w:val="008A5247"/>
    <w:rsid w:val="008E0DFF"/>
    <w:rsid w:val="00906CC8"/>
    <w:rsid w:val="009151AA"/>
    <w:rsid w:val="00917629"/>
    <w:rsid w:val="00924723"/>
    <w:rsid w:val="0093429D"/>
    <w:rsid w:val="00943573"/>
    <w:rsid w:val="00964134"/>
    <w:rsid w:val="00970F7D"/>
    <w:rsid w:val="00994A3D"/>
    <w:rsid w:val="009C1F89"/>
    <w:rsid w:val="009C2B12"/>
    <w:rsid w:val="00A174D9"/>
    <w:rsid w:val="00A27E24"/>
    <w:rsid w:val="00A4149D"/>
    <w:rsid w:val="00A50308"/>
    <w:rsid w:val="00AA4D24"/>
    <w:rsid w:val="00AB036A"/>
    <w:rsid w:val="00AB6715"/>
    <w:rsid w:val="00AD0EC4"/>
    <w:rsid w:val="00B1671E"/>
    <w:rsid w:val="00B25EB8"/>
    <w:rsid w:val="00B37F4D"/>
    <w:rsid w:val="00B9501A"/>
    <w:rsid w:val="00BC5B01"/>
    <w:rsid w:val="00BE34A8"/>
    <w:rsid w:val="00BF2C2A"/>
    <w:rsid w:val="00C12F75"/>
    <w:rsid w:val="00C52A7B"/>
    <w:rsid w:val="00C56BAF"/>
    <w:rsid w:val="00C679AA"/>
    <w:rsid w:val="00C75972"/>
    <w:rsid w:val="00C760D4"/>
    <w:rsid w:val="00CD066B"/>
    <w:rsid w:val="00CD4A73"/>
    <w:rsid w:val="00CE4FEE"/>
    <w:rsid w:val="00CE78C3"/>
    <w:rsid w:val="00D060CF"/>
    <w:rsid w:val="00D233E5"/>
    <w:rsid w:val="00D34983"/>
    <w:rsid w:val="00D72DAE"/>
    <w:rsid w:val="00DB59C3"/>
    <w:rsid w:val="00DC259A"/>
    <w:rsid w:val="00DD1CE5"/>
    <w:rsid w:val="00DD3F58"/>
    <w:rsid w:val="00DE0436"/>
    <w:rsid w:val="00DE23E8"/>
    <w:rsid w:val="00DE31DD"/>
    <w:rsid w:val="00DF29BE"/>
    <w:rsid w:val="00DF7D72"/>
    <w:rsid w:val="00E0101A"/>
    <w:rsid w:val="00E330C3"/>
    <w:rsid w:val="00E52377"/>
    <w:rsid w:val="00E537AD"/>
    <w:rsid w:val="00E55868"/>
    <w:rsid w:val="00E64E17"/>
    <w:rsid w:val="00E866C9"/>
    <w:rsid w:val="00EA3D3C"/>
    <w:rsid w:val="00EC090A"/>
    <w:rsid w:val="00EC4D20"/>
    <w:rsid w:val="00ED20B5"/>
    <w:rsid w:val="00EF3922"/>
    <w:rsid w:val="00EF7FA3"/>
    <w:rsid w:val="00F37350"/>
    <w:rsid w:val="00F46900"/>
    <w:rsid w:val="00F61D89"/>
    <w:rsid w:val="00F918E0"/>
    <w:rsid w:val="00F95B86"/>
    <w:rsid w:val="00FC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a1"/>
    <w:rsid w:val="00E5586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8">
    <w:name w:val="Revision"/>
    <w:hidden/>
    <w:uiPriority w:val="99"/>
    <w:semiHidden/>
    <w:rsid w:val="003624CA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177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Cheng Jianbo</cp:lastModifiedBy>
  <cp:revision>518</cp:revision>
  <cp:lastPrinted>2021-05-21T16:15:00Z</cp:lastPrinted>
  <dcterms:created xsi:type="dcterms:W3CDTF">2018-11-23T08:58:00Z</dcterms:created>
  <dcterms:modified xsi:type="dcterms:W3CDTF">2022-09-18T03:55:00Z</dcterms:modified>
</cp:coreProperties>
</file>