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151C" w14:textId="77777777" w:rsidR="009F0F2C" w:rsidRPr="00651903" w:rsidRDefault="009F0F2C" w:rsidP="009F0F2C">
      <w:pPr>
        <w:pStyle w:val="MDPI13authorname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1903">
        <w:rPr>
          <w:rFonts w:ascii="Times New Roman" w:hAnsi="Times New Roman"/>
          <w:sz w:val="24"/>
          <w:szCs w:val="24"/>
        </w:rPr>
        <w:t>Identification of compelling inhibitors of human norovirus 3CL protease to combat gastroenteritis: A structure-based virtual screening and molecular dynamics study</w:t>
      </w:r>
    </w:p>
    <w:p w14:paraId="3785BD92" w14:textId="77777777" w:rsidR="009F0F2C" w:rsidRPr="00DD696A" w:rsidRDefault="009F0F2C" w:rsidP="009F0F2C">
      <w:pPr>
        <w:pStyle w:val="MDPI13authornames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D696A">
        <w:rPr>
          <w:rFonts w:ascii="Times New Roman" w:hAnsi="Times New Roman"/>
          <w:b w:val="0"/>
          <w:sz w:val="24"/>
          <w:szCs w:val="24"/>
        </w:rPr>
        <w:t>Shan He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1,2,3</w:t>
      </w:r>
      <w:r w:rsidRPr="00DD696A">
        <w:rPr>
          <w:rFonts w:ascii="Times New Roman" w:hAnsi="Times New Roman"/>
          <w:b w:val="0"/>
          <w:sz w:val="24"/>
          <w:szCs w:val="24"/>
        </w:rPr>
        <w:t>, Alaa F. Nahhas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4</w:t>
      </w:r>
      <w:r w:rsidRPr="00DD696A">
        <w:rPr>
          <w:rFonts w:ascii="Times New Roman" w:hAnsi="Times New Roman"/>
          <w:b w:val="0"/>
          <w:sz w:val="24"/>
          <w:szCs w:val="24"/>
        </w:rPr>
        <w:t>, Alaa Hamed Habib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5</w:t>
      </w:r>
      <w:r w:rsidRPr="00DD696A">
        <w:rPr>
          <w:rFonts w:ascii="Times New Roman" w:hAnsi="Times New Roman"/>
          <w:b w:val="0"/>
          <w:sz w:val="24"/>
          <w:szCs w:val="24"/>
        </w:rPr>
        <w:t>, Mohammed Ali Alshehri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6</w:t>
      </w:r>
      <w:r w:rsidRPr="00DD696A">
        <w:rPr>
          <w:rFonts w:ascii="Times New Roman" w:hAnsi="Times New Roman"/>
          <w:b w:val="0"/>
          <w:sz w:val="24"/>
          <w:szCs w:val="24"/>
        </w:rPr>
        <w:t>, Saleh Alshamrani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6</w:t>
      </w:r>
      <w:r w:rsidRPr="00DD696A">
        <w:rPr>
          <w:rFonts w:ascii="Times New Roman" w:hAnsi="Times New Roman"/>
          <w:b w:val="0"/>
          <w:sz w:val="24"/>
          <w:szCs w:val="24"/>
        </w:rPr>
        <w:t>, Saeed A. Asiri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6</w:t>
      </w:r>
      <w:r w:rsidRPr="00DD696A">
        <w:rPr>
          <w:rFonts w:ascii="Times New Roman" w:hAnsi="Times New Roman"/>
          <w:b w:val="0"/>
          <w:sz w:val="24"/>
          <w:szCs w:val="24"/>
        </w:rPr>
        <w:t>, Mashael M. Alnamshan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7</w:t>
      </w:r>
      <w:r w:rsidRPr="00DD696A">
        <w:rPr>
          <w:rFonts w:ascii="Times New Roman" w:hAnsi="Times New Roman"/>
          <w:b w:val="0"/>
          <w:sz w:val="24"/>
          <w:szCs w:val="24"/>
        </w:rPr>
        <w:t>, Nawal Helmi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8,9</w:t>
      </w:r>
      <w:r w:rsidRPr="00DD696A">
        <w:rPr>
          <w:rFonts w:ascii="Times New Roman" w:hAnsi="Times New Roman"/>
          <w:b w:val="0"/>
          <w:sz w:val="24"/>
          <w:szCs w:val="24"/>
        </w:rPr>
        <w:t>, Ibtesam Al-Dhuayan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10</w:t>
      </w:r>
      <w:r w:rsidRPr="00DD696A">
        <w:rPr>
          <w:rFonts w:ascii="Times New Roman" w:hAnsi="Times New Roman"/>
          <w:b w:val="0"/>
          <w:sz w:val="24"/>
          <w:szCs w:val="24"/>
        </w:rPr>
        <w:t>, Jawaher Almulhim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11</w:t>
      </w:r>
      <w:r w:rsidRPr="00DD696A">
        <w:rPr>
          <w:rFonts w:ascii="Times New Roman" w:hAnsi="Times New Roman"/>
          <w:b w:val="0"/>
          <w:sz w:val="24"/>
          <w:szCs w:val="24"/>
        </w:rPr>
        <w:t xml:space="preserve">, </w:t>
      </w:r>
      <w:r w:rsidRPr="00EB4B96">
        <w:rPr>
          <w:rFonts w:ascii="Times New Roman" w:hAnsi="Times New Roman"/>
          <w:b w:val="0"/>
          <w:sz w:val="24"/>
          <w:szCs w:val="24"/>
        </w:rPr>
        <w:t>Ahmed M. Alharbi</w:t>
      </w:r>
      <w:r w:rsidRPr="009C0E23">
        <w:rPr>
          <w:rFonts w:ascii="Times New Roman" w:hAnsi="Times New Roman"/>
          <w:b w:val="0"/>
          <w:sz w:val="24"/>
          <w:szCs w:val="24"/>
          <w:vertAlign w:val="superscript"/>
        </w:rPr>
        <w:t>12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DD696A">
        <w:rPr>
          <w:rFonts w:ascii="Times New Roman" w:hAnsi="Times New Roman"/>
          <w:b w:val="0"/>
          <w:sz w:val="24"/>
          <w:szCs w:val="24"/>
        </w:rPr>
        <w:t>Dongxiao Su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1*</w:t>
      </w:r>
      <w:r w:rsidRPr="00DD696A">
        <w:rPr>
          <w:rFonts w:ascii="Times New Roman" w:hAnsi="Times New Roman"/>
          <w:b w:val="0"/>
          <w:sz w:val="24"/>
          <w:szCs w:val="24"/>
        </w:rPr>
        <w:t>, Ankita Kumari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1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3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* </w:t>
      </w:r>
      <w:r w:rsidRPr="00DD696A">
        <w:rPr>
          <w:rFonts w:ascii="Times New Roman" w:hAnsi="Times New Roman"/>
          <w:b w:val="0"/>
          <w:sz w:val="24"/>
          <w:szCs w:val="24"/>
        </w:rPr>
        <w:t>and Abdul Rahaman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1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3</w:t>
      </w:r>
      <w:r w:rsidRPr="00DD696A">
        <w:rPr>
          <w:rFonts w:ascii="Times New Roman" w:hAnsi="Times New Roman"/>
          <w:b w:val="0"/>
          <w:sz w:val="24"/>
          <w:szCs w:val="24"/>
          <w:vertAlign w:val="superscript"/>
        </w:rPr>
        <w:t>*</w:t>
      </w:r>
    </w:p>
    <w:p w14:paraId="20C6612F" w14:textId="77777777" w:rsidR="004438F9" w:rsidRPr="00301AAA" w:rsidRDefault="004438F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PlainTable2"/>
        <w:tblpPr w:leftFromText="142" w:rightFromText="142" w:vertAnchor="page" w:horzAnchor="margin" w:tblpXSpec="center" w:tblpY="5596"/>
        <w:tblW w:w="0" w:type="auto"/>
        <w:tblLook w:val="04A0" w:firstRow="1" w:lastRow="0" w:firstColumn="1" w:lastColumn="0" w:noHBand="0" w:noVBand="1"/>
      </w:tblPr>
      <w:tblGrid>
        <w:gridCol w:w="3145"/>
        <w:gridCol w:w="2345"/>
      </w:tblGrid>
      <w:tr w:rsidR="004438F9" w:rsidRPr="005709D2" w14:paraId="5FCCAFC5" w14:textId="77777777" w:rsidTr="0000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58B0510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Ligand</w:t>
            </w:r>
          </w:p>
        </w:tc>
        <w:tc>
          <w:tcPr>
            <w:tcW w:w="2345" w:type="dxa"/>
            <w:noWrap/>
            <w:hideMark/>
          </w:tcPr>
          <w:p w14:paraId="714E3178" w14:textId="77777777" w:rsidR="004438F9" w:rsidRPr="005709D2" w:rsidRDefault="004438F9" w:rsidP="0000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Affinity (kcal/mol)</w:t>
            </w:r>
          </w:p>
        </w:tc>
      </w:tr>
      <w:tr w:rsidR="004438F9" w:rsidRPr="005709D2" w14:paraId="62E64DC0" w14:textId="77777777" w:rsidTr="0000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4A7FF70D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Sorafenib</w:t>
            </w:r>
          </w:p>
        </w:tc>
        <w:tc>
          <w:tcPr>
            <w:tcW w:w="2345" w:type="dxa"/>
            <w:noWrap/>
            <w:hideMark/>
          </w:tcPr>
          <w:p w14:paraId="2A358970" w14:textId="77777777" w:rsidR="004438F9" w:rsidRPr="005709D2" w:rsidRDefault="004438F9" w:rsidP="0000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/>
                <w:sz w:val="24"/>
                <w:szCs w:val="24"/>
              </w:rPr>
              <w:t>-11.67</w:t>
            </w:r>
          </w:p>
        </w:tc>
      </w:tr>
      <w:tr w:rsidR="004438F9" w:rsidRPr="005709D2" w14:paraId="7F47F37B" w14:textId="77777777" w:rsidTr="00006C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3841A434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YM201636</w:t>
            </w:r>
          </w:p>
        </w:tc>
        <w:tc>
          <w:tcPr>
            <w:tcW w:w="2345" w:type="dxa"/>
            <w:noWrap/>
            <w:hideMark/>
          </w:tcPr>
          <w:p w14:paraId="4945367B" w14:textId="77777777" w:rsidR="004438F9" w:rsidRPr="005709D2" w:rsidRDefault="004438F9" w:rsidP="0000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/>
                <w:sz w:val="24"/>
                <w:szCs w:val="24"/>
              </w:rPr>
              <w:t>-10.34</w:t>
            </w:r>
          </w:p>
        </w:tc>
      </w:tr>
      <w:tr w:rsidR="004438F9" w:rsidRPr="005709D2" w14:paraId="01B47F2C" w14:textId="77777777" w:rsidTr="0000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654BDFB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LDC4297</w:t>
            </w:r>
          </w:p>
        </w:tc>
        <w:tc>
          <w:tcPr>
            <w:tcW w:w="2345" w:type="dxa"/>
            <w:noWrap/>
            <w:hideMark/>
          </w:tcPr>
          <w:p w14:paraId="7C09093E" w14:textId="77777777" w:rsidR="004438F9" w:rsidRPr="005709D2" w:rsidRDefault="004438F9" w:rsidP="0000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/>
                <w:sz w:val="24"/>
                <w:szCs w:val="24"/>
              </w:rPr>
              <w:t>-9.78</w:t>
            </w:r>
          </w:p>
        </w:tc>
      </w:tr>
      <w:tr w:rsidR="004438F9" w:rsidRPr="005709D2" w14:paraId="20F70833" w14:textId="77777777" w:rsidTr="00006C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47F60FA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DBeQ</w:t>
            </w:r>
          </w:p>
        </w:tc>
        <w:tc>
          <w:tcPr>
            <w:tcW w:w="2345" w:type="dxa"/>
            <w:noWrap/>
            <w:hideMark/>
          </w:tcPr>
          <w:p w14:paraId="25B80DD2" w14:textId="77777777" w:rsidR="004438F9" w:rsidRPr="005709D2" w:rsidRDefault="004438F9" w:rsidP="0000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-8.71</w:t>
            </w:r>
          </w:p>
        </w:tc>
      </w:tr>
      <w:tr w:rsidR="004438F9" w:rsidRPr="005709D2" w14:paraId="70A44695" w14:textId="77777777" w:rsidTr="0000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40024BBB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KPT-335</w:t>
            </w:r>
          </w:p>
        </w:tc>
        <w:tc>
          <w:tcPr>
            <w:tcW w:w="2345" w:type="dxa"/>
            <w:noWrap/>
            <w:hideMark/>
          </w:tcPr>
          <w:p w14:paraId="332013CC" w14:textId="77777777" w:rsidR="004438F9" w:rsidRPr="005709D2" w:rsidRDefault="004438F9" w:rsidP="0000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-8.43</w:t>
            </w:r>
          </w:p>
        </w:tc>
      </w:tr>
      <w:tr w:rsidR="004438F9" w:rsidRPr="005709D2" w14:paraId="0C4CE0C4" w14:textId="77777777" w:rsidTr="00006C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934BB49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CB-5083</w:t>
            </w:r>
          </w:p>
        </w:tc>
        <w:tc>
          <w:tcPr>
            <w:tcW w:w="2345" w:type="dxa"/>
            <w:noWrap/>
            <w:hideMark/>
          </w:tcPr>
          <w:p w14:paraId="2701D4C9" w14:textId="77777777" w:rsidR="004438F9" w:rsidRPr="005709D2" w:rsidRDefault="004438F9" w:rsidP="0000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-8.40</w:t>
            </w:r>
          </w:p>
        </w:tc>
      </w:tr>
      <w:tr w:rsidR="004438F9" w:rsidRPr="005709D2" w14:paraId="1DC49003" w14:textId="77777777" w:rsidTr="0000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C576616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Raltegravir</w:t>
            </w:r>
          </w:p>
        </w:tc>
        <w:tc>
          <w:tcPr>
            <w:tcW w:w="2345" w:type="dxa"/>
            <w:noWrap/>
            <w:hideMark/>
          </w:tcPr>
          <w:p w14:paraId="3FF4649C" w14:textId="77777777" w:rsidR="004438F9" w:rsidRPr="005709D2" w:rsidRDefault="004438F9" w:rsidP="0000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-8.30</w:t>
            </w:r>
          </w:p>
        </w:tc>
      </w:tr>
      <w:tr w:rsidR="004438F9" w:rsidRPr="005709D2" w14:paraId="5649A037" w14:textId="77777777" w:rsidTr="00006C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8D586AE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OSU_03012</w:t>
            </w:r>
          </w:p>
        </w:tc>
        <w:tc>
          <w:tcPr>
            <w:tcW w:w="2345" w:type="dxa"/>
            <w:noWrap/>
            <w:hideMark/>
          </w:tcPr>
          <w:p w14:paraId="529C6E8B" w14:textId="77777777" w:rsidR="004438F9" w:rsidRPr="005709D2" w:rsidRDefault="004438F9" w:rsidP="0000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-8.10</w:t>
            </w:r>
          </w:p>
        </w:tc>
      </w:tr>
      <w:tr w:rsidR="004438F9" w:rsidRPr="005709D2" w14:paraId="537D6620" w14:textId="77777777" w:rsidTr="0000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1943006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Salubrinal</w:t>
            </w:r>
          </w:p>
        </w:tc>
        <w:tc>
          <w:tcPr>
            <w:tcW w:w="2345" w:type="dxa"/>
            <w:noWrap/>
            <w:hideMark/>
          </w:tcPr>
          <w:p w14:paraId="0D03526A" w14:textId="77777777" w:rsidR="004438F9" w:rsidRPr="005709D2" w:rsidRDefault="004438F9" w:rsidP="0000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-7.65</w:t>
            </w:r>
          </w:p>
        </w:tc>
      </w:tr>
      <w:tr w:rsidR="004438F9" w:rsidRPr="005709D2" w14:paraId="65C2AC26" w14:textId="77777777" w:rsidTr="00006C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CC3CD9E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LY2784544</w:t>
            </w:r>
          </w:p>
        </w:tc>
        <w:tc>
          <w:tcPr>
            <w:tcW w:w="2345" w:type="dxa"/>
            <w:noWrap/>
            <w:hideMark/>
          </w:tcPr>
          <w:p w14:paraId="4EB3E0C4" w14:textId="77777777" w:rsidR="004438F9" w:rsidRPr="005709D2" w:rsidRDefault="004438F9" w:rsidP="0000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-7.51</w:t>
            </w:r>
          </w:p>
        </w:tc>
      </w:tr>
      <w:tr w:rsidR="004438F9" w:rsidRPr="005709D2" w14:paraId="4B9FB485" w14:textId="77777777" w:rsidTr="0000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8530BB0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GNF-2</w:t>
            </w:r>
          </w:p>
        </w:tc>
        <w:tc>
          <w:tcPr>
            <w:tcW w:w="2345" w:type="dxa"/>
            <w:noWrap/>
            <w:hideMark/>
          </w:tcPr>
          <w:p w14:paraId="24F44FA2" w14:textId="77777777" w:rsidR="004438F9" w:rsidRPr="005709D2" w:rsidRDefault="004438F9" w:rsidP="0000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-7.44</w:t>
            </w:r>
          </w:p>
        </w:tc>
      </w:tr>
      <w:tr w:rsidR="004438F9" w:rsidRPr="005709D2" w14:paraId="188F51B6" w14:textId="77777777" w:rsidTr="00006C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48DD34C6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GSK650394</w:t>
            </w:r>
          </w:p>
        </w:tc>
        <w:tc>
          <w:tcPr>
            <w:tcW w:w="2345" w:type="dxa"/>
            <w:noWrap/>
            <w:hideMark/>
          </w:tcPr>
          <w:p w14:paraId="693E5D54" w14:textId="77777777" w:rsidR="004438F9" w:rsidRPr="005709D2" w:rsidRDefault="004438F9" w:rsidP="0000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-7.36</w:t>
            </w:r>
          </w:p>
        </w:tc>
      </w:tr>
      <w:tr w:rsidR="004438F9" w:rsidRPr="005709D2" w14:paraId="6FAB4446" w14:textId="77777777" w:rsidTr="0000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4D3E5FB3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PD-0332991_hydrochloride</w:t>
            </w:r>
          </w:p>
        </w:tc>
        <w:tc>
          <w:tcPr>
            <w:tcW w:w="2345" w:type="dxa"/>
            <w:noWrap/>
            <w:hideMark/>
          </w:tcPr>
          <w:p w14:paraId="6CEA32C9" w14:textId="77777777" w:rsidR="004438F9" w:rsidRPr="005709D2" w:rsidRDefault="004438F9" w:rsidP="0000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-7.33</w:t>
            </w:r>
          </w:p>
        </w:tc>
      </w:tr>
      <w:tr w:rsidR="004438F9" w:rsidRPr="005709D2" w14:paraId="7051CE17" w14:textId="77777777" w:rsidTr="00006C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186729FE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Camptothecine</w:t>
            </w:r>
          </w:p>
        </w:tc>
        <w:tc>
          <w:tcPr>
            <w:tcW w:w="2345" w:type="dxa"/>
            <w:noWrap/>
            <w:hideMark/>
          </w:tcPr>
          <w:p w14:paraId="48C2B2CA" w14:textId="77777777" w:rsidR="004438F9" w:rsidRPr="005709D2" w:rsidRDefault="004438F9" w:rsidP="0000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-7.25</w:t>
            </w:r>
          </w:p>
        </w:tc>
      </w:tr>
      <w:tr w:rsidR="004438F9" w:rsidRPr="005709D2" w14:paraId="4958EEC3" w14:textId="77777777" w:rsidTr="0000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0D5C38FA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Cinacalcet_Hydrochloride</w:t>
            </w:r>
          </w:p>
        </w:tc>
        <w:tc>
          <w:tcPr>
            <w:tcW w:w="2345" w:type="dxa"/>
            <w:noWrap/>
            <w:hideMark/>
          </w:tcPr>
          <w:p w14:paraId="26028299" w14:textId="77777777" w:rsidR="004438F9" w:rsidRPr="005709D2" w:rsidRDefault="004438F9" w:rsidP="0000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-7.25</w:t>
            </w:r>
          </w:p>
        </w:tc>
      </w:tr>
      <w:tr w:rsidR="004438F9" w:rsidRPr="005709D2" w14:paraId="54D0A038" w14:textId="77777777" w:rsidTr="00006C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73CC9E1B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FR_180204</w:t>
            </w:r>
          </w:p>
        </w:tc>
        <w:tc>
          <w:tcPr>
            <w:tcW w:w="2345" w:type="dxa"/>
            <w:noWrap/>
            <w:hideMark/>
          </w:tcPr>
          <w:p w14:paraId="0BDA67E6" w14:textId="77777777" w:rsidR="004438F9" w:rsidRPr="005709D2" w:rsidRDefault="004438F9" w:rsidP="0000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-7.22</w:t>
            </w:r>
          </w:p>
        </w:tc>
      </w:tr>
      <w:tr w:rsidR="004438F9" w:rsidRPr="005709D2" w14:paraId="3C990555" w14:textId="77777777" w:rsidTr="0000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629F70FD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Purvalanol_A</w:t>
            </w:r>
          </w:p>
        </w:tc>
        <w:tc>
          <w:tcPr>
            <w:tcW w:w="2345" w:type="dxa"/>
            <w:noWrap/>
            <w:hideMark/>
          </w:tcPr>
          <w:p w14:paraId="19BE824A" w14:textId="77777777" w:rsidR="004438F9" w:rsidRPr="005709D2" w:rsidRDefault="004438F9" w:rsidP="0000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-7.12</w:t>
            </w:r>
          </w:p>
        </w:tc>
      </w:tr>
      <w:tr w:rsidR="004438F9" w:rsidRPr="005709D2" w14:paraId="23464409" w14:textId="77777777" w:rsidTr="00006C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556E6D69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FM-381</w:t>
            </w:r>
          </w:p>
        </w:tc>
        <w:tc>
          <w:tcPr>
            <w:tcW w:w="2345" w:type="dxa"/>
            <w:noWrap/>
            <w:hideMark/>
          </w:tcPr>
          <w:p w14:paraId="086845B1" w14:textId="77777777" w:rsidR="004438F9" w:rsidRPr="005709D2" w:rsidRDefault="004438F9" w:rsidP="0000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-6.54</w:t>
            </w:r>
          </w:p>
        </w:tc>
      </w:tr>
      <w:tr w:rsidR="004438F9" w:rsidRPr="005709D2" w14:paraId="3E28F73D" w14:textId="77777777" w:rsidTr="0000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14:paraId="59ACD19A" w14:textId="77777777" w:rsidR="004438F9" w:rsidRPr="005709D2" w:rsidRDefault="004438F9" w:rsidP="00006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b w:val="0"/>
                <w:sz w:val="24"/>
                <w:szCs w:val="24"/>
              </w:rPr>
              <w:t>Dipeptidyl inhibitor 7</w:t>
            </w:r>
          </w:p>
        </w:tc>
        <w:tc>
          <w:tcPr>
            <w:tcW w:w="2345" w:type="dxa"/>
            <w:noWrap/>
            <w:hideMark/>
          </w:tcPr>
          <w:p w14:paraId="55F1F3F6" w14:textId="77777777" w:rsidR="004438F9" w:rsidRPr="005709D2" w:rsidRDefault="004438F9" w:rsidP="0000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9D2">
              <w:rPr>
                <w:rFonts w:ascii="Times New Roman" w:hAnsi="Times New Roman" w:cs="Times New Roman"/>
                <w:sz w:val="24"/>
                <w:szCs w:val="24"/>
              </w:rPr>
              <w:t>-6.38</w:t>
            </w:r>
          </w:p>
        </w:tc>
      </w:tr>
    </w:tbl>
    <w:p w14:paraId="44A1B4F4" w14:textId="3FE849BF" w:rsidR="005C0AD7" w:rsidRPr="00301AAA" w:rsidRDefault="004206D5" w:rsidP="00301AA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</w:pPr>
      <w:r w:rsidRPr="00301A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Table S1</w:t>
      </w:r>
      <w:r w:rsidR="00AF17E1" w:rsidRPr="00301A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.</w:t>
      </w:r>
      <w:r w:rsidRPr="00301A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 </w:t>
      </w:r>
      <w:r w:rsidRPr="00301A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>Top 20 screened compounds including control (Dipeptidyl inhibitor 7) and</w:t>
      </w:r>
      <w:r w:rsidR="00301A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 </w:t>
      </w:r>
      <w:r w:rsidRPr="00301A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>their BE with 3CLP</w:t>
      </w:r>
      <w:r w:rsidR="004438F9" w:rsidRPr="00301A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>.</w:t>
      </w:r>
    </w:p>
    <w:sectPr w:rsidR="005C0AD7" w:rsidRPr="00301AAA" w:rsidSect="00352D06">
      <w:pgSz w:w="12240" w:h="15840"/>
      <w:pgMar w:top="1440" w:right="1440" w:bottom="1440" w:left="144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DE6D" w14:textId="77777777" w:rsidR="00D101AB" w:rsidRDefault="00D101AB" w:rsidP="004206D5">
      <w:pPr>
        <w:spacing w:after="0" w:line="240" w:lineRule="auto"/>
      </w:pPr>
      <w:r>
        <w:separator/>
      </w:r>
    </w:p>
  </w:endnote>
  <w:endnote w:type="continuationSeparator" w:id="0">
    <w:p w14:paraId="3E8A578E" w14:textId="77777777" w:rsidR="00D101AB" w:rsidRDefault="00D101AB" w:rsidP="0042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35A0" w14:textId="77777777" w:rsidR="00D101AB" w:rsidRDefault="00D101AB" w:rsidP="004206D5">
      <w:pPr>
        <w:spacing w:after="0" w:line="240" w:lineRule="auto"/>
      </w:pPr>
      <w:r>
        <w:separator/>
      </w:r>
    </w:p>
  </w:footnote>
  <w:footnote w:type="continuationSeparator" w:id="0">
    <w:p w14:paraId="4E962A16" w14:textId="77777777" w:rsidR="00D101AB" w:rsidRDefault="00D101AB" w:rsidP="00420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MLMEQnNLA2MTYyUdpeDU4uLM/DyQAqNaAJ+FqUAsAAAA"/>
  </w:docVars>
  <w:rsids>
    <w:rsidRoot w:val="007F6A0B"/>
    <w:rsid w:val="00006C1F"/>
    <w:rsid w:val="000C601A"/>
    <w:rsid w:val="001F594D"/>
    <w:rsid w:val="00301AAA"/>
    <w:rsid w:val="00352D06"/>
    <w:rsid w:val="003B6F7F"/>
    <w:rsid w:val="004206D5"/>
    <w:rsid w:val="004438F9"/>
    <w:rsid w:val="00463BE3"/>
    <w:rsid w:val="00544877"/>
    <w:rsid w:val="005709D2"/>
    <w:rsid w:val="005C0AD7"/>
    <w:rsid w:val="005F5D8F"/>
    <w:rsid w:val="00632AE1"/>
    <w:rsid w:val="0073590D"/>
    <w:rsid w:val="007A0C39"/>
    <w:rsid w:val="007F6A0B"/>
    <w:rsid w:val="009703D0"/>
    <w:rsid w:val="009A47B2"/>
    <w:rsid w:val="009F0F2C"/>
    <w:rsid w:val="00AF17E1"/>
    <w:rsid w:val="00B0106C"/>
    <w:rsid w:val="00C23A88"/>
    <w:rsid w:val="00C771F4"/>
    <w:rsid w:val="00D101AB"/>
    <w:rsid w:val="00EB0791"/>
    <w:rsid w:val="00F91A86"/>
    <w:rsid w:val="00F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1899F"/>
  <w15:chartTrackingRefBased/>
  <w15:docId w15:val="{C3D78935-A417-44AE-9561-E6BAFC02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6D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206D5"/>
  </w:style>
  <w:style w:type="paragraph" w:styleId="Footer">
    <w:name w:val="footer"/>
    <w:basedOn w:val="Normal"/>
    <w:link w:val="FooterChar"/>
    <w:uiPriority w:val="99"/>
    <w:unhideWhenUsed/>
    <w:rsid w:val="004206D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206D5"/>
  </w:style>
  <w:style w:type="table" w:styleId="TableGrid">
    <w:name w:val="Table Grid"/>
    <w:basedOn w:val="TableNormal"/>
    <w:uiPriority w:val="39"/>
    <w:rsid w:val="0042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3authornames">
    <w:name w:val="MDPI_1.3_authornames"/>
    <w:next w:val="Normal"/>
    <w:qFormat/>
    <w:rsid w:val="004438F9"/>
    <w:pPr>
      <w:adjustRightInd w:val="0"/>
      <w:snapToGrid w:val="0"/>
      <w:spacing w:after="36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lang w:eastAsia="de-DE" w:bidi="en-US"/>
    </w:rPr>
  </w:style>
  <w:style w:type="table" w:styleId="PlainTable2">
    <w:name w:val="Plain Table 2"/>
    <w:basedOn w:val="TableNormal"/>
    <w:uiPriority w:val="42"/>
    <w:rsid w:val="005709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Khurshid</dc:creator>
  <cp:keywords/>
  <dc:description/>
  <cp:lastModifiedBy>Charlie Cordoba</cp:lastModifiedBy>
  <cp:revision>13</cp:revision>
  <dcterms:created xsi:type="dcterms:W3CDTF">2022-06-27T12:36:00Z</dcterms:created>
  <dcterms:modified xsi:type="dcterms:W3CDTF">2022-09-12T16:32:00Z</dcterms:modified>
</cp:coreProperties>
</file>