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D3" w:rsidRDefault="00A67DD3" w:rsidP="00A67D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F3B">
        <w:rPr>
          <w:rFonts w:ascii="Times New Roman" w:hAnsi="Times New Roman" w:cs="Times New Roman"/>
          <w:b/>
          <w:sz w:val="24"/>
          <w:szCs w:val="24"/>
          <w:u w:val="single"/>
        </w:rPr>
        <w:t>Supplementary figures</w:t>
      </w:r>
    </w:p>
    <w:p w:rsidR="00650684" w:rsidRPr="00EE7F3B" w:rsidRDefault="00650684" w:rsidP="00A67D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13E" w:rsidRDefault="00A44979" w:rsidP="00650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305175" cy="1971675"/>
            <wp:effectExtent l="0" t="0" r="0" b="9525"/>
            <wp:docPr id="2" name="Picture 2" descr="F:\FCN Rebuttal- PB 2022. JJ. JMK. AM. JSR. JG. JMD\Figure.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CN Rebuttal- PB 2022. JJ. JMK. AM. JSR. JG. JMD\Figure. S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13E" w:rsidRDefault="00A67DD3" w:rsidP="00BD213E">
      <w:pPr>
        <w:jc w:val="both"/>
        <w:rPr>
          <w:rFonts w:ascii="Times New Roman" w:hAnsi="Times New Roman" w:cs="Times New Roman"/>
          <w:sz w:val="24"/>
          <w:szCs w:val="24"/>
        </w:rPr>
      </w:pPr>
      <w:r w:rsidRPr="00EE7F3B">
        <w:rPr>
          <w:rFonts w:ascii="Times New Roman" w:hAnsi="Times New Roman" w:cs="Times New Roman"/>
          <w:b/>
          <w:sz w:val="24"/>
          <w:szCs w:val="24"/>
        </w:rPr>
        <w:t xml:space="preserve">Fig. S1: Human small RNA-Seq based determination of miR-128 abundance </w:t>
      </w:r>
      <w:r w:rsidR="00D22526">
        <w:rPr>
          <w:rFonts w:ascii="Times New Roman" w:hAnsi="Times New Roman" w:cs="Times New Roman"/>
          <w:b/>
          <w:sz w:val="24"/>
          <w:szCs w:val="24"/>
        </w:rPr>
        <w:t>from various sources</w:t>
      </w:r>
      <w:r w:rsidRPr="00EE7F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7F3B">
        <w:rPr>
          <w:rFonts w:ascii="Times New Roman" w:hAnsi="Times New Roman" w:cs="Times New Roman"/>
          <w:sz w:val="24"/>
          <w:szCs w:val="24"/>
        </w:rPr>
        <w:t xml:space="preserve">miR-128 expression in the sEV derived from different </w:t>
      </w:r>
      <w:r w:rsidR="00D22526">
        <w:rPr>
          <w:rFonts w:ascii="Times New Roman" w:hAnsi="Times New Roman" w:cs="Times New Roman"/>
          <w:sz w:val="24"/>
          <w:szCs w:val="24"/>
        </w:rPr>
        <w:t>sources</w:t>
      </w:r>
      <w:r w:rsidRPr="00EE7F3B">
        <w:rPr>
          <w:rFonts w:ascii="Times New Roman" w:hAnsi="Times New Roman" w:cs="Times New Roman"/>
          <w:sz w:val="24"/>
          <w:szCs w:val="24"/>
        </w:rPr>
        <w:t xml:space="preserve"> in the EVAtlas database. miRNA expression is plotted in RPM values.</w:t>
      </w:r>
      <w:r w:rsidR="00801C87">
        <w:rPr>
          <w:rFonts w:ascii="Times New Roman" w:hAnsi="Times New Roman" w:cs="Times New Roman"/>
          <w:sz w:val="24"/>
          <w:szCs w:val="24"/>
        </w:rPr>
        <w:t xml:space="preserve"> All</w:t>
      </w:r>
      <w:r w:rsidR="00801C87" w:rsidRPr="00EE7F3B">
        <w:rPr>
          <w:rFonts w:ascii="Times New Roman" w:hAnsi="Times New Roman" w:cs="Times New Roman"/>
          <w:sz w:val="24"/>
          <w:szCs w:val="24"/>
        </w:rPr>
        <w:t xml:space="preserve"> results were represented in </w:t>
      </w:r>
      <w:r w:rsidR="00801C87" w:rsidRPr="00EE7F3B">
        <w:rPr>
          <w:rFonts w:ascii="Times New Roman" w:hAnsi="Times New Roman" w:cs="Times New Roman"/>
          <w:bCs/>
          <w:sz w:val="24"/>
          <w:szCs w:val="24"/>
        </w:rPr>
        <w:t>reads per million (RPM)</w:t>
      </w:r>
      <w:r w:rsidR="00801C87" w:rsidRPr="00EE7F3B">
        <w:rPr>
          <w:rFonts w:ascii="Times New Roman" w:hAnsi="Times New Roman" w:cs="Times New Roman"/>
          <w:sz w:val="24"/>
          <w:szCs w:val="24"/>
        </w:rPr>
        <w:t> which indicates high abundance (&gt; 100 RPM), medium abundance (10–100 RPM) or low abundance (1–10 RPM).</w:t>
      </w:r>
    </w:p>
    <w:p w:rsidR="00A67DD3" w:rsidRPr="00EE7F3B" w:rsidRDefault="00A67DD3" w:rsidP="006506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F3B">
        <w:rPr>
          <w:rFonts w:ascii="Times New Roman" w:hAnsi="Times New Roman" w:cs="Times New Roman"/>
          <w:b/>
          <w:sz w:val="24"/>
          <w:szCs w:val="24"/>
          <w:u w:val="single"/>
        </w:rPr>
        <w:t>Supplementary tables</w:t>
      </w:r>
    </w:p>
    <w:p w:rsidR="00A035EB" w:rsidRPr="00EE7F3B" w:rsidRDefault="00BB6352">
      <w:pPr>
        <w:rPr>
          <w:rFonts w:ascii="Times New Roman" w:hAnsi="Times New Roman" w:cs="Times New Roman"/>
          <w:b/>
          <w:sz w:val="24"/>
          <w:szCs w:val="24"/>
        </w:rPr>
      </w:pPr>
      <w:r w:rsidRPr="00EE7F3B">
        <w:rPr>
          <w:rFonts w:ascii="Times New Roman" w:hAnsi="Times New Roman" w:cs="Times New Roman"/>
          <w:b/>
          <w:sz w:val="24"/>
          <w:szCs w:val="24"/>
        </w:rPr>
        <w:t>Table ST</w:t>
      </w:r>
      <w:r w:rsidR="00F76ABC" w:rsidRPr="00EE7F3B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333C0C">
        <w:rPr>
          <w:rFonts w:ascii="Times New Roman" w:hAnsi="Times New Roman" w:cs="Times New Roman"/>
          <w:b/>
          <w:sz w:val="24"/>
          <w:szCs w:val="24"/>
        </w:rPr>
        <w:t xml:space="preserve">List of miRNA reagents 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F76ABC" w:rsidRPr="00EE7F3B" w:rsidTr="009C4913">
        <w:tc>
          <w:tcPr>
            <w:tcW w:w="4508" w:type="dxa"/>
          </w:tcPr>
          <w:p w:rsidR="00F76ABC" w:rsidRPr="00EE7F3B" w:rsidRDefault="00F76ABC" w:rsidP="009C4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b/>
                <w:sz w:val="24"/>
                <w:szCs w:val="24"/>
              </w:rPr>
              <w:t>miRNA assay</w:t>
            </w:r>
          </w:p>
        </w:tc>
        <w:tc>
          <w:tcPr>
            <w:tcW w:w="4508" w:type="dxa"/>
          </w:tcPr>
          <w:p w:rsidR="00F76ABC" w:rsidRPr="00EE7F3B" w:rsidRDefault="00F76ABC" w:rsidP="009C4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b/>
                <w:sz w:val="24"/>
                <w:szCs w:val="24"/>
              </w:rPr>
              <w:t>Catalog number (Ambion)</w:t>
            </w:r>
          </w:p>
        </w:tc>
      </w:tr>
      <w:tr w:rsidR="00F76ABC" w:rsidRPr="00EE7F3B" w:rsidTr="009C4913">
        <w:tc>
          <w:tcPr>
            <w:tcW w:w="4508" w:type="dxa"/>
          </w:tcPr>
          <w:p w:rsidR="00F76ABC" w:rsidRPr="00EE7F3B" w:rsidRDefault="00F76ABC" w:rsidP="009C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hsa-miR-128a</w:t>
            </w:r>
          </w:p>
        </w:tc>
        <w:tc>
          <w:tcPr>
            <w:tcW w:w="4508" w:type="dxa"/>
          </w:tcPr>
          <w:p w:rsidR="00F76ABC" w:rsidRPr="00EE7F3B" w:rsidRDefault="00F76ABC" w:rsidP="009C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 xml:space="preserve"> 4427975</w:t>
            </w:r>
          </w:p>
          <w:p w:rsidR="00F76ABC" w:rsidRPr="00EE7F3B" w:rsidRDefault="00F76ABC" w:rsidP="009C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 xml:space="preserve">Assay ID: 002216 </w:t>
            </w:r>
          </w:p>
        </w:tc>
      </w:tr>
      <w:tr w:rsidR="00F76ABC" w:rsidRPr="00EE7F3B" w:rsidTr="009C4913">
        <w:tc>
          <w:tcPr>
            <w:tcW w:w="4508" w:type="dxa"/>
          </w:tcPr>
          <w:p w:rsidR="00F76ABC" w:rsidRPr="00EE7F3B" w:rsidRDefault="00F76ABC" w:rsidP="009C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U6</w:t>
            </w:r>
          </w:p>
        </w:tc>
        <w:tc>
          <w:tcPr>
            <w:tcW w:w="4508" w:type="dxa"/>
          </w:tcPr>
          <w:p w:rsidR="00F76ABC" w:rsidRPr="00EE7F3B" w:rsidRDefault="00F76ABC" w:rsidP="009C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 xml:space="preserve">4427975 </w:t>
            </w:r>
          </w:p>
          <w:p w:rsidR="00F76ABC" w:rsidRPr="00EE7F3B" w:rsidRDefault="00F76ABC" w:rsidP="009C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Assay ID: 001973</w:t>
            </w:r>
          </w:p>
        </w:tc>
      </w:tr>
      <w:tr w:rsidR="00F76ABC" w:rsidRPr="00EE7F3B" w:rsidTr="009C4913">
        <w:tc>
          <w:tcPr>
            <w:tcW w:w="4508" w:type="dxa"/>
          </w:tcPr>
          <w:p w:rsidR="00F76ABC" w:rsidRPr="00EE7F3B" w:rsidRDefault="00F76ABC" w:rsidP="009C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miR-128 mimic</w:t>
            </w:r>
          </w:p>
        </w:tc>
        <w:tc>
          <w:tcPr>
            <w:tcW w:w="4508" w:type="dxa"/>
          </w:tcPr>
          <w:p w:rsidR="00F76ABC" w:rsidRPr="00EE7F3B" w:rsidRDefault="000F3E84" w:rsidP="009C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76ABC" w:rsidRPr="00EE7F3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MC11746</w:t>
              </w:r>
            </w:hyperlink>
          </w:p>
        </w:tc>
      </w:tr>
      <w:tr w:rsidR="00F76ABC" w:rsidRPr="00EE7F3B" w:rsidTr="009C4913">
        <w:tc>
          <w:tcPr>
            <w:tcW w:w="4508" w:type="dxa"/>
          </w:tcPr>
          <w:p w:rsidR="00F76ABC" w:rsidRPr="00EE7F3B" w:rsidRDefault="00F76ABC" w:rsidP="009C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Negative control mimic</w:t>
            </w:r>
          </w:p>
        </w:tc>
        <w:tc>
          <w:tcPr>
            <w:tcW w:w="4508" w:type="dxa"/>
          </w:tcPr>
          <w:p w:rsidR="00F76ABC" w:rsidRPr="00EE7F3B" w:rsidRDefault="00F76ABC" w:rsidP="009C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4464058</w:t>
            </w:r>
          </w:p>
        </w:tc>
      </w:tr>
    </w:tbl>
    <w:p w:rsidR="00F76ABC" w:rsidRPr="00EE7F3B" w:rsidRDefault="00F76ABC">
      <w:pPr>
        <w:rPr>
          <w:rFonts w:ascii="Times New Roman" w:hAnsi="Times New Roman" w:cs="Times New Roman"/>
          <w:sz w:val="24"/>
          <w:szCs w:val="24"/>
        </w:rPr>
      </w:pPr>
    </w:p>
    <w:p w:rsidR="002D6905" w:rsidRPr="00EE7F3B" w:rsidRDefault="00F76ABC">
      <w:pPr>
        <w:rPr>
          <w:rFonts w:ascii="Times New Roman" w:hAnsi="Times New Roman" w:cs="Times New Roman"/>
          <w:b/>
          <w:sz w:val="24"/>
          <w:szCs w:val="24"/>
        </w:rPr>
      </w:pPr>
      <w:r w:rsidRPr="00EE7F3B">
        <w:rPr>
          <w:rFonts w:ascii="Times New Roman" w:hAnsi="Times New Roman" w:cs="Times New Roman"/>
          <w:b/>
          <w:sz w:val="24"/>
          <w:szCs w:val="24"/>
        </w:rPr>
        <w:t>Table S</w:t>
      </w:r>
      <w:r w:rsidR="00BB6352" w:rsidRPr="00EE7F3B">
        <w:rPr>
          <w:rFonts w:ascii="Times New Roman" w:hAnsi="Times New Roman" w:cs="Times New Roman"/>
          <w:b/>
          <w:sz w:val="24"/>
          <w:szCs w:val="24"/>
        </w:rPr>
        <w:t>T</w:t>
      </w:r>
      <w:r w:rsidRPr="00EE7F3B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333C0C">
        <w:rPr>
          <w:rFonts w:ascii="Times New Roman" w:hAnsi="Times New Roman" w:cs="Times New Roman"/>
          <w:b/>
          <w:sz w:val="24"/>
          <w:szCs w:val="24"/>
        </w:rPr>
        <w:t xml:space="preserve">List of primers 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2D6905" w:rsidRPr="00EE7F3B" w:rsidTr="002D6905">
        <w:tc>
          <w:tcPr>
            <w:tcW w:w="4508" w:type="dxa"/>
          </w:tcPr>
          <w:p w:rsidR="002D6905" w:rsidRPr="00EE7F3B" w:rsidRDefault="002D6905" w:rsidP="002D6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b/>
                <w:sz w:val="24"/>
                <w:szCs w:val="24"/>
              </w:rPr>
              <w:t>mRNA primers</w:t>
            </w:r>
          </w:p>
        </w:tc>
        <w:tc>
          <w:tcPr>
            <w:tcW w:w="4508" w:type="dxa"/>
          </w:tcPr>
          <w:p w:rsidR="002D6905" w:rsidRPr="00EE7F3B" w:rsidRDefault="002D6905" w:rsidP="002D6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b/>
                <w:sz w:val="24"/>
                <w:szCs w:val="24"/>
              </w:rPr>
              <w:t>Sequence</w:t>
            </w:r>
          </w:p>
        </w:tc>
      </w:tr>
      <w:tr w:rsidR="002D6905" w:rsidRPr="00EE7F3B" w:rsidTr="002D6905">
        <w:tc>
          <w:tcPr>
            <w:tcW w:w="4508" w:type="dxa"/>
          </w:tcPr>
          <w:p w:rsidR="002D6905" w:rsidRPr="00EE7F3B" w:rsidRDefault="002D6905" w:rsidP="002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PUMA forward primer</w:t>
            </w:r>
          </w:p>
        </w:tc>
        <w:tc>
          <w:tcPr>
            <w:tcW w:w="4508" w:type="dxa"/>
          </w:tcPr>
          <w:p w:rsidR="002D6905" w:rsidRPr="00EE7F3B" w:rsidRDefault="005D1D78" w:rsidP="005D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5’ACGACCTCAACGCACAGTACGA3’</w:t>
            </w:r>
          </w:p>
        </w:tc>
      </w:tr>
      <w:tr w:rsidR="002D6905" w:rsidRPr="00EE7F3B" w:rsidTr="002D6905">
        <w:tc>
          <w:tcPr>
            <w:tcW w:w="4508" w:type="dxa"/>
          </w:tcPr>
          <w:p w:rsidR="002D6905" w:rsidRPr="00EE7F3B" w:rsidRDefault="002D6905" w:rsidP="002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PUMA reverse primer</w:t>
            </w:r>
          </w:p>
        </w:tc>
        <w:tc>
          <w:tcPr>
            <w:tcW w:w="4508" w:type="dxa"/>
          </w:tcPr>
          <w:p w:rsidR="002D6905" w:rsidRPr="00EE7F3B" w:rsidRDefault="00780832" w:rsidP="005D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  <w:r w:rsidR="005D1D78" w:rsidRPr="00EE7F3B">
              <w:rPr>
                <w:rFonts w:ascii="Times New Roman" w:hAnsi="Times New Roman" w:cs="Times New Roman"/>
                <w:sz w:val="24"/>
                <w:szCs w:val="24"/>
              </w:rPr>
              <w:t>CCTAATTGGGCTCCATCTCGGG</w:t>
            </w: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3’</w:t>
            </w:r>
          </w:p>
        </w:tc>
      </w:tr>
      <w:tr w:rsidR="002D6905" w:rsidRPr="00EE7F3B" w:rsidTr="002D6905">
        <w:tc>
          <w:tcPr>
            <w:tcW w:w="4508" w:type="dxa"/>
          </w:tcPr>
          <w:p w:rsidR="002D6905" w:rsidRPr="00EE7F3B" w:rsidRDefault="002D6905" w:rsidP="002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FasL forward primer</w:t>
            </w:r>
          </w:p>
        </w:tc>
        <w:tc>
          <w:tcPr>
            <w:tcW w:w="4508" w:type="dxa"/>
          </w:tcPr>
          <w:p w:rsidR="002D6905" w:rsidRPr="00EE7F3B" w:rsidRDefault="00780832" w:rsidP="0078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5’GGTTCTGGTTGCCTTGGTAGGA3’</w:t>
            </w:r>
          </w:p>
        </w:tc>
      </w:tr>
      <w:tr w:rsidR="002D6905" w:rsidRPr="00EE7F3B" w:rsidTr="002D6905">
        <w:tc>
          <w:tcPr>
            <w:tcW w:w="4508" w:type="dxa"/>
          </w:tcPr>
          <w:p w:rsidR="002D6905" w:rsidRPr="00EE7F3B" w:rsidRDefault="002D6905" w:rsidP="002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FasL reverse primer</w:t>
            </w:r>
          </w:p>
        </w:tc>
        <w:tc>
          <w:tcPr>
            <w:tcW w:w="4508" w:type="dxa"/>
          </w:tcPr>
          <w:p w:rsidR="002D6905" w:rsidRPr="00EE7F3B" w:rsidRDefault="00780832" w:rsidP="0078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5’CTGTGTGCATCTGGCTGGTAGA3’</w:t>
            </w:r>
          </w:p>
        </w:tc>
      </w:tr>
      <w:tr w:rsidR="002D6905" w:rsidRPr="00EE7F3B" w:rsidTr="002D6905">
        <w:tc>
          <w:tcPr>
            <w:tcW w:w="4508" w:type="dxa"/>
          </w:tcPr>
          <w:p w:rsidR="002D6905" w:rsidRPr="00EE7F3B" w:rsidRDefault="002D6905" w:rsidP="002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GAPDH forward primer</w:t>
            </w:r>
          </w:p>
        </w:tc>
        <w:tc>
          <w:tcPr>
            <w:tcW w:w="4508" w:type="dxa"/>
          </w:tcPr>
          <w:p w:rsidR="002D6905" w:rsidRPr="00EE7F3B" w:rsidRDefault="005D1D78" w:rsidP="005D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5’TCAACAGCAACTCCCACTCTT3’</w:t>
            </w:r>
          </w:p>
        </w:tc>
      </w:tr>
      <w:tr w:rsidR="002D6905" w:rsidRPr="00EE7F3B" w:rsidTr="002D6905">
        <w:tc>
          <w:tcPr>
            <w:tcW w:w="4508" w:type="dxa"/>
          </w:tcPr>
          <w:p w:rsidR="002D6905" w:rsidRPr="00EE7F3B" w:rsidRDefault="002D6905" w:rsidP="002D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GAPDH reverse primer</w:t>
            </w:r>
          </w:p>
        </w:tc>
        <w:tc>
          <w:tcPr>
            <w:tcW w:w="4508" w:type="dxa"/>
          </w:tcPr>
          <w:p w:rsidR="002D6905" w:rsidRPr="00EE7F3B" w:rsidRDefault="005D1D78" w:rsidP="005D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5’ACCCTGTTGCTGTAGCCGTAT3’</w:t>
            </w:r>
          </w:p>
        </w:tc>
      </w:tr>
    </w:tbl>
    <w:p w:rsidR="002D6905" w:rsidRPr="00EE7F3B" w:rsidRDefault="002D6905">
      <w:pPr>
        <w:rPr>
          <w:rFonts w:ascii="Times New Roman" w:hAnsi="Times New Roman" w:cs="Times New Roman"/>
          <w:sz w:val="24"/>
          <w:szCs w:val="24"/>
        </w:rPr>
      </w:pPr>
    </w:p>
    <w:p w:rsidR="00125270" w:rsidRPr="00EE7F3B" w:rsidRDefault="00125270" w:rsidP="00125270">
      <w:pPr>
        <w:rPr>
          <w:rFonts w:ascii="Times New Roman" w:hAnsi="Times New Roman" w:cs="Times New Roman"/>
          <w:b/>
          <w:sz w:val="24"/>
          <w:szCs w:val="24"/>
        </w:rPr>
      </w:pPr>
      <w:r w:rsidRPr="00EE7F3B">
        <w:rPr>
          <w:rFonts w:ascii="Times New Roman" w:hAnsi="Times New Roman" w:cs="Times New Roman"/>
          <w:b/>
          <w:sz w:val="24"/>
          <w:szCs w:val="24"/>
        </w:rPr>
        <w:t>Table S</w:t>
      </w:r>
      <w:r w:rsidR="00BB6352" w:rsidRPr="00EE7F3B">
        <w:rPr>
          <w:rFonts w:ascii="Times New Roman" w:hAnsi="Times New Roman" w:cs="Times New Roman"/>
          <w:b/>
          <w:sz w:val="24"/>
          <w:szCs w:val="24"/>
        </w:rPr>
        <w:t>T</w:t>
      </w:r>
      <w:r w:rsidRPr="00EE7F3B"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="00333C0C">
        <w:rPr>
          <w:rFonts w:ascii="Times New Roman" w:hAnsi="Times New Roman" w:cs="Times New Roman"/>
          <w:b/>
          <w:sz w:val="24"/>
          <w:szCs w:val="24"/>
        </w:rPr>
        <w:t>List of primary antibodies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125270" w:rsidRPr="00EE7F3B" w:rsidTr="00125270">
        <w:tc>
          <w:tcPr>
            <w:tcW w:w="4508" w:type="dxa"/>
          </w:tcPr>
          <w:p w:rsidR="00125270" w:rsidRPr="00EE7F3B" w:rsidRDefault="00E03F9F" w:rsidP="0012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b/>
                <w:sz w:val="24"/>
                <w:szCs w:val="24"/>
              </w:rPr>
              <w:t>Primary a</w:t>
            </w:r>
            <w:r w:rsidR="00125270" w:rsidRPr="00EE7F3B">
              <w:rPr>
                <w:rFonts w:ascii="Times New Roman" w:hAnsi="Times New Roman" w:cs="Times New Roman"/>
                <w:b/>
                <w:sz w:val="24"/>
                <w:szCs w:val="24"/>
              </w:rPr>
              <w:t>ntibodies</w:t>
            </w:r>
          </w:p>
        </w:tc>
        <w:tc>
          <w:tcPr>
            <w:tcW w:w="4508" w:type="dxa"/>
          </w:tcPr>
          <w:p w:rsidR="00125270" w:rsidRPr="00EE7F3B" w:rsidRDefault="00125270" w:rsidP="0012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b/>
                <w:sz w:val="24"/>
                <w:szCs w:val="24"/>
              </w:rPr>
              <w:t>Catalog number</w:t>
            </w:r>
          </w:p>
        </w:tc>
      </w:tr>
      <w:tr w:rsidR="00125270" w:rsidRPr="00EE7F3B" w:rsidTr="00125270">
        <w:tc>
          <w:tcPr>
            <w:tcW w:w="4508" w:type="dxa"/>
          </w:tcPr>
          <w:p w:rsidR="00125270" w:rsidRPr="00EE7F3B" w:rsidRDefault="00072C6E" w:rsidP="00BD213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p-FoxO3a (S</w:t>
            </w:r>
            <w:r w:rsidR="00846790" w:rsidRPr="00EE7F3B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253)</w:t>
            </w:r>
          </w:p>
        </w:tc>
        <w:tc>
          <w:tcPr>
            <w:tcW w:w="4508" w:type="dxa"/>
          </w:tcPr>
          <w:p w:rsidR="00125270" w:rsidRPr="00EE7F3B" w:rsidRDefault="00846790" w:rsidP="00BD213E">
            <w:pPr>
              <w:pStyle w:val="Heading1"/>
              <w:shd w:val="clear" w:color="auto" w:fill="FFFFFF"/>
              <w:spacing w:before="0" w:beforeAutospacing="0" w:after="150" w:afterAutospacing="0" w:line="450" w:lineRule="atLeast"/>
              <w:ind w:right="75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EE7F3B">
              <w:rPr>
                <w:b w:val="0"/>
                <w:sz w:val="24"/>
                <w:szCs w:val="24"/>
              </w:rPr>
              <w:t xml:space="preserve">Cell Signaling Technology </w:t>
            </w:r>
            <w:r w:rsidR="00E03F9F" w:rsidRPr="00EE7F3B">
              <w:rPr>
                <w:b w:val="0"/>
                <w:sz w:val="24"/>
                <w:szCs w:val="24"/>
              </w:rPr>
              <w:t>(</w:t>
            </w:r>
            <w:r w:rsidRPr="00EE7F3B">
              <w:rPr>
                <w:b w:val="0"/>
                <w:color w:val="000000"/>
                <w:sz w:val="24"/>
                <w:szCs w:val="24"/>
              </w:rPr>
              <w:t>9466</w:t>
            </w:r>
            <w:r w:rsidRPr="00EE7F3B">
              <w:rPr>
                <w:b w:val="0"/>
                <w:sz w:val="24"/>
                <w:szCs w:val="24"/>
              </w:rPr>
              <w:t>)</w:t>
            </w:r>
          </w:p>
        </w:tc>
      </w:tr>
      <w:tr w:rsidR="00125270" w:rsidRPr="00EE7F3B" w:rsidTr="00125270">
        <w:tc>
          <w:tcPr>
            <w:tcW w:w="4508" w:type="dxa"/>
          </w:tcPr>
          <w:p w:rsidR="00072C6E" w:rsidRPr="00EE7F3B" w:rsidRDefault="00072C6E" w:rsidP="000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FoxO3a</w:t>
            </w:r>
          </w:p>
        </w:tc>
        <w:tc>
          <w:tcPr>
            <w:tcW w:w="4508" w:type="dxa"/>
          </w:tcPr>
          <w:p w:rsidR="00125270" w:rsidRPr="00EE7F3B" w:rsidRDefault="00846790" w:rsidP="00DC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 xml:space="preserve">Cell Signaling Technology </w:t>
            </w:r>
            <w:r w:rsidR="00E03F9F" w:rsidRPr="00EE7F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</w:t>
            </w: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5270" w:rsidRPr="00EE7F3B" w:rsidTr="00125270">
        <w:tc>
          <w:tcPr>
            <w:tcW w:w="4508" w:type="dxa"/>
          </w:tcPr>
          <w:p w:rsidR="00125270" w:rsidRPr="00EE7F3B" w:rsidRDefault="00072C6E" w:rsidP="000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PUMA</w:t>
            </w:r>
          </w:p>
        </w:tc>
        <w:tc>
          <w:tcPr>
            <w:tcW w:w="4508" w:type="dxa"/>
          </w:tcPr>
          <w:p w:rsidR="00125270" w:rsidRPr="00EE7F3B" w:rsidRDefault="00466224" w:rsidP="00DC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Novus Biologicals (</w:t>
            </w:r>
            <w:r w:rsidRPr="00EE7F3B">
              <w:rPr>
                <w:rFonts w:ascii="Times New Roman" w:hAnsi="Times New Roman" w:cs="Times New Roman"/>
                <w:bCs/>
                <w:sz w:val="24"/>
                <w:szCs w:val="24"/>
              </w:rPr>
              <w:t>NBP1-76639)</w:t>
            </w:r>
          </w:p>
        </w:tc>
      </w:tr>
      <w:tr w:rsidR="00125270" w:rsidRPr="00EE7F3B" w:rsidTr="00125270">
        <w:tc>
          <w:tcPr>
            <w:tcW w:w="4508" w:type="dxa"/>
          </w:tcPr>
          <w:p w:rsidR="00125270" w:rsidRPr="00EE7F3B" w:rsidRDefault="00072C6E" w:rsidP="000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FasL</w:t>
            </w:r>
          </w:p>
        </w:tc>
        <w:tc>
          <w:tcPr>
            <w:tcW w:w="4508" w:type="dxa"/>
          </w:tcPr>
          <w:p w:rsidR="00466224" w:rsidRPr="00EE7F3B" w:rsidRDefault="00466224" w:rsidP="00DC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Santa Cruz Biotechnology(sc-6237)</w:t>
            </w:r>
          </w:p>
          <w:p w:rsidR="00125270" w:rsidRPr="00EE7F3B" w:rsidRDefault="00125270" w:rsidP="00DC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270" w:rsidRPr="00EE7F3B" w:rsidTr="00125270">
        <w:tc>
          <w:tcPr>
            <w:tcW w:w="4508" w:type="dxa"/>
          </w:tcPr>
          <w:p w:rsidR="00125270" w:rsidRPr="00EE7F3B" w:rsidRDefault="00072C6E" w:rsidP="000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PSD-95</w:t>
            </w:r>
          </w:p>
        </w:tc>
        <w:tc>
          <w:tcPr>
            <w:tcW w:w="4508" w:type="dxa"/>
          </w:tcPr>
          <w:p w:rsidR="00466224" w:rsidRPr="00EE7F3B" w:rsidRDefault="00466224" w:rsidP="00DC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Santa Cruz Biotechnology (sc-32290)</w:t>
            </w:r>
          </w:p>
          <w:p w:rsidR="00125270" w:rsidRPr="00EE7F3B" w:rsidRDefault="00125270" w:rsidP="00DC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270" w:rsidRPr="00EE7F3B" w:rsidTr="00125270">
        <w:tc>
          <w:tcPr>
            <w:tcW w:w="4508" w:type="dxa"/>
          </w:tcPr>
          <w:p w:rsidR="00125270" w:rsidRPr="00EE7F3B" w:rsidRDefault="00072C6E" w:rsidP="000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Synaptophysin</w:t>
            </w:r>
          </w:p>
        </w:tc>
        <w:tc>
          <w:tcPr>
            <w:tcW w:w="4508" w:type="dxa"/>
          </w:tcPr>
          <w:p w:rsidR="00125270" w:rsidRPr="00EE7F3B" w:rsidRDefault="00466224" w:rsidP="00DC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Novus Biologicals (</w:t>
            </w:r>
            <w:r w:rsidRPr="00EE7F3B">
              <w:rPr>
                <w:rFonts w:ascii="Times New Roman" w:hAnsi="Times New Roman" w:cs="Times New Roman"/>
                <w:bCs/>
                <w:sz w:val="24"/>
                <w:szCs w:val="24"/>
              </w:rPr>
              <w:t>NBP2-25170)</w:t>
            </w:r>
          </w:p>
        </w:tc>
      </w:tr>
      <w:tr w:rsidR="00125270" w:rsidRPr="00EE7F3B" w:rsidTr="00125270">
        <w:tc>
          <w:tcPr>
            <w:tcW w:w="4508" w:type="dxa"/>
          </w:tcPr>
          <w:p w:rsidR="00125270" w:rsidRPr="00EE7F3B" w:rsidRDefault="000F3E84" w:rsidP="00072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84">
              <w:rPr>
                <w:rFonts w:ascii="Symbol" w:hAnsi="Symbol" w:cs="Times New Roman"/>
                <w:sz w:val="24"/>
                <w:szCs w:val="24"/>
              </w:rPr>
              <w:t></w:t>
            </w:r>
            <w:r w:rsidR="00072C6E" w:rsidRPr="00EE7F3B">
              <w:rPr>
                <w:rFonts w:ascii="Times New Roman" w:hAnsi="Times New Roman" w:cs="Times New Roman"/>
                <w:sz w:val="24"/>
                <w:szCs w:val="24"/>
              </w:rPr>
              <w:t>-Actin</w:t>
            </w:r>
          </w:p>
        </w:tc>
        <w:tc>
          <w:tcPr>
            <w:tcW w:w="4508" w:type="dxa"/>
          </w:tcPr>
          <w:p w:rsidR="00125270" w:rsidRPr="00EE7F3B" w:rsidRDefault="00E03F9F" w:rsidP="00DC2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3B">
              <w:rPr>
                <w:rFonts w:ascii="Times New Roman" w:hAnsi="Times New Roman" w:cs="Times New Roman"/>
                <w:sz w:val="24"/>
                <w:szCs w:val="24"/>
              </w:rPr>
              <w:t>Sigma-Aldrich (A3854)</w:t>
            </w:r>
          </w:p>
        </w:tc>
      </w:tr>
    </w:tbl>
    <w:p w:rsidR="00125270" w:rsidRPr="00EE7F3B" w:rsidRDefault="00125270" w:rsidP="00125270">
      <w:pPr>
        <w:rPr>
          <w:rFonts w:ascii="Times New Roman" w:hAnsi="Times New Roman" w:cs="Times New Roman"/>
          <w:b/>
          <w:sz w:val="24"/>
          <w:szCs w:val="24"/>
        </w:rPr>
      </w:pPr>
    </w:p>
    <w:p w:rsidR="00333C0C" w:rsidRPr="00333C0C" w:rsidRDefault="000F3E84" w:rsidP="00333C0C">
      <w:pPr>
        <w:rPr>
          <w:rFonts w:ascii="Times New Roman" w:hAnsi="Times New Roman" w:cs="Times New Roman"/>
          <w:b/>
          <w:sz w:val="24"/>
          <w:szCs w:val="24"/>
        </w:rPr>
      </w:pPr>
      <w:r w:rsidRPr="000F3E84">
        <w:rPr>
          <w:rFonts w:ascii="Times New Roman" w:hAnsi="Times New Roman" w:cs="Times New Roman"/>
          <w:b/>
          <w:sz w:val="24"/>
          <w:szCs w:val="24"/>
        </w:rPr>
        <w:t xml:space="preserve">Table ST4: Details of human PD patients studied </w:t>
      </w:r>
    </w:p>
    <w:tbl>
      <w:tblPr>
        <w:tblStyle w:val="TableGrid"/>
        <w:tblW w:w="0" w:type="auto"/>
        <w:tblLook w:val="04A0"/>
      </w:tblPr>
      <w:tblGrid>
        <w:gridCol w:w="4631"/>
        <w:gridCol w:w="4611"/>
      </w:tblGrid>
      <w:tr w:rsidR="00333C0C" w:rsidRPr="00F16767" w:rsidTr="00CF42CD"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age-matched </w:t>
            </w: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controls</w:t>
            </w:r>
          </w:p>
        </w:tc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3C0C" w:rsidRPr="00F16767" w:rsidTr="00CF42CD"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Number of PD patients</w:t>
            </w:r>
          </w:p>
        </w:tc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3C0C" w:rsidRPr="00F16767" w:rsidTr="00CF42CD"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Number of female PD patients</w:t>
            </w:r>
          </w:p>
        </w:tc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333C0C" w:rsidRPr="00F16767" w:rsidTr="00CF42CD"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Number of male PD patients</w:t>
            </w:r>
          </w:p>
        </w:tc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3C0C" w:rsidRPr="00F16767" w:rsidTr="00CF42CD"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Average age group of PD patients</w:t>
            </w:r>
          </w:p>
        </w:tc>
        <w:tc>
          <w:tcPr>
            <w:tcW w:w="4788" w:type="dxa"/>
          </w:tcPr>
          <w:p w:rsidR="00333C0C" w:rsidRPr="00F16767" w:rsidRDefault="00D22526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33C0C" w:rsidRPr="00F16767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</w:tr>
      <w:tr w:rsidR="00333C0C" w:rsidRPr="00F16767" w:rsidTr="00CF42CD"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Number of sporadic PD</w:t>
            </w:r>
          </w:p>
        </w:tc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33C0C" w:rsidRPr="00F16767" w:rsidTr="00CF42CD"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Number of familial PD</w:t>
            </w:r>
          </w:p>
        </w:tc>
        <w:tc>
          <w:tcPr>
            <w:tcW w:w="4788" w:type="dxa"/>
          </w:tcPr>
          <w:p w:rsidR="00333C0C" w:rsidRPr="00F16767" w:rsidRDefault="00333C0C" w:rsidP="00CF42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76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bookmarkStart w:id="0" w:name="_GoBack"/>
        <w:bookmarkEnd w:id="0"/>
      </w:tr>
    </w:tbl>
    <w:p w:rsidR="00333C0C" w:rsidRDefault="00333C0C" w:rsidP="003863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36E" w:rsidRPr="00EE7F3B" w:rsidRDefault="0038636E" w:rsidP="003863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F3B">
        <w:rPr>
          <w:rFonts w:ascii="Times New Roman" w:hAnsi="Times New Roman" w:cs="Times New Roman"/>
          <w:b/>
          <w:sz w:val="24"/>
          <w:szCs w:val="24"/>
          <w:u w:val="single"/>
        </w:rPr>
        <w:t>Supplementary Material &amp; Methods</w:t>
      </w:r>
    </w:p>
    <w:p w:rsidR="00650684" w:rsidRDefault="00650684" w:rsidP="003863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36E" w:rsidRPr="00EE7F3B" w:rsidRDefault="00650684" w:rsidP="00386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 small RNA-Seq data</w:t>
      </w:r>
    </w:p>
    <w:p w:rsidR="0038636E" w:rsidRPr="00EE7F3B" w:rsidRDefault="0038636E" w:rsidP="0038636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F3B">
        <w:rPr>
          <w:rFonts w:ascii="Times New Roman" w:hAnsi="Times New Roman" w:cs="Times New Roman"/>
          <w:sz w:val="24"/>
          <w:szCs w:val="24"/>
        </w:rPr>
        <w:t>For human small RNA-Seq (sRNA-Seq) data</w:t>
      </w:r>
      <w:r w:rsidR="00650684">
        <w:rPr>
          <w:rFonts w:ascii="Times New Roman" w:hAnsi="Times New Roman" w:cs="Times New Roman"/>
          <w:sz w:val="24"/>
          <w:szCs w:val="24"/>
        </w:rPr>
        <w:t>,</w:t>
      </w:r>
      <w:r w:rsidRPr="00EE7F3B">
        <w:rPr>
          <w:rFonts w:ascii="Times New Roman" w:hAnsi="Times New Roman" w:cs="Times New Roman"/>
          <w:sz w:val="24"/>
          <w:szCs w:val="24"/>
        </w:rPr>
        <w:t xml:space="preserve"> resources from EVAtlas (</w:t>
      </w:r>
      <w:hyperlink r:id="rId9" w:history="1">
        <w:r w:rsidR="00BD213E" w:rsidRPr="002C579F">
          <w:rPr>
            <w:rStyle w:val="Hyperlink"/>
            <w:rFonts w:ascii="Times New Roman" w:hAnsi="Times New Roman" w:cs="Times New Roman"/>
            <w:sz w:val="24"/>
            <w:szCs w:val="24"/>
          </w:rPr>
          <w:t>http://bioinfo.life.hust.edu.cn/EVAtlas</w:t>
        </w:r>
      </w:hyperlink>
      <w:r w:rsidR="00801C87">
        <w:rPr>
          <w:rFonts w:ascii="Times New Roman" w:hAnsi="Times New Roman" w:cs="Times New Roman"/>
          <w:sz w:val="24"/>
          <w:szCs w:val="24"/>
        </w:rPr>
        <w:t>)</w:t>
      </w:r>
      <w:r w:rsidR="00BD213E">
        <w:rPr>
          <w:rFonts w:ascii="Times New Roman" w:hAnsi="Times New Roman" w:cs="Times New Roman"/>
          <w:sz w:val="24"/>
          <w:szCs w:val="24"/>
        </w:rPr>
        <w:t xml:space="preserve"> </w:t>
      </w:r>
      <w:r w:rsidRPr="00EE7F3B">
        <w:rPr>
          <w:rFonts w:ascii="Times New Roman" w:hAnsi="Times New Roman" w:cs="Times New Roman"/>
          <w:sz w:val="24"/>
          <w:szCs w:val="24"/>
        </w:rPr>
        <w:t xml:space="preserve">were used. </w:t>
      </w:r>
    </w:p>
    <w:p w:rsidR="0038636E" w:rsidRPr="00EE7F3B" w:rsidRDefault="0038636E" w:rsidP="003863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36E" w:rsidRPr="00EE7F3B" w:rsidRDefault="0038636E" w:rsidP="003863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F3B">
        <w:rPr>
          <w:rFonts w:ascii="Times New Roman" w:hAnsi="Times New Roman" w:cs="Times New Roman"/>
          <w:b/>
          <w:sz w:val="24"/>
          <w:szCs w:val="24"/>
        </w:rPr>
        <w:t>MTT assay</w:t>
      </w:r>
    </w:p>
    <w:p w:rsidR="0038636E" w:rsidRPr="00EE7F3B" w:rsidRDefault="0038636E" w:rsidP="00386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F3B">
        <w:rPr>
          <w:rFonts w:ascii="Times New Roman" w:hAnsi="Times New Roman" w:cs="Times New Roman"/>
          <w:sz w:val="24"/>
          <w:szCs w:val="24"/>
        </w:rPr>
        <w:t xml:space="preserve">MTT powder was dissolved in culture medium and added to cells </w:t>
      </w:r>
      <w:r w:rsidRPr="00EE7F3B">
        <w:rPr>
          <w:rFonts w:ascii="Times New Roman" w:hAnsi="Times New Roman" w:cs="Times New Roman"/>
          <w:i/>
          <w:sz w:val="24"/>
          <w:szCs w:val="24"/>
        </w:rPr>
        <w:t>in vitro</w:t>
      </w:r>
      <w:r w:rsidRPr="00EE7F3B">
        <w:rPr>
          <w:rFonts w:ascii="Times New Roman" w:hAnsi="Times New Roman" w:cs="Times New Roman"/>
          <w:sz w:val="24"/>
          <w:szCs w:val="24"/>
        </w:rPr>
        <w:t xml:space="preserve"> at a final concentration of 0.5mg/ml. Cells were then incubated for 3-4 hours in the humidified cell culture incubator (37</w:t>
      </w:r>
      <w:r w:rsidRPr="00EE7F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E7F3B">
        <w:rPr>
          <w:rFonts w:ascii="Times New Roman" w:hAnsi="Times New Roman" w:cs="Times New Roman"/>
          <w:sz w:val="24"/>
          <w:szCs w:val="24"/>
        </w:rPr>
        <w:t>C, 5% CO</w:t>
      </w:r>
      <w:r w:rsidRPr="00EE7F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7F3B">
        <w:rPr>
          <w:rFonts w:ascii="Times New Roman" w:hAnsi="Times New Roman" w:cs="Times New Roman"/>
          <w:sz w:val="24"/>
          <w:szCs w:val="24"/>
        </w:rPr>
        <w:t xml:space="preserve">) until purple formazan crystals were visible. The culture medium was carefully discarded and replaced with DMSO to dissolve the formazan crystals in an orbital shaker for 15-20 minutes. Optical density (O.D.) was measured at 570nm. </w:t>
      </w:r>
    </w:p>
    <w:p w:rsidR="0038636E" w:rsidRPr="00EE7F3B" w:rsidRDefault="0038636E" w:rsidP="003863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F3B">
        <w:rPr>
          <w:rFonts w:ascii="Times New Roman" w:hAnsi="Times New Roman" w:cs="Times New Roman"/>
          <w:b/>
          <w:sz w:val="24"/>
          <w:szCs w:val="24"/>
        </w:rPr>
        <w:t>Caspase-8 fluorimetric assay</w:t>
      </w:r>
    </w:p>
    <w:p w:rsidR="0038636E" w:rsidRPr="00EE7F3B" w:rsidRDefault="0038636E" w:rsidP="00386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F3B">
        <w:rPr>
          <w:rFonts w:ascii="Times New Roman" w:hAnsi="Times New Roman" w:cs="Times New Roman"/>
          <w:sz w:val="24"/>
          <w:szCs w:val="24"/>
        </w:rPr>
        <w:t>Caspase-8 activity was determined using CaspaTag Caspase-8 In Situ Assay Kit (Merck Millipore) following manufacturer’s protocol. Briefly, fluorochrome inhibitors of caspases (FLICA reagent) was used which produces a green signal indicating the amount of active caspase-8 inside the cells. End-point reading was obtained in a multi-plate reader (Thermo Scientific) using excitation at 490nm and emission at 520nm.</w:t>
      </w:r>
    </w:p>
    <w:p w:rsidR="0038636E" w:rsidRPr="00EE7F3B" w:rsidRDefault="0038636E" w:rsidP="003863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F3B">
        <w:rPr>
          <w:rFonts w:ascii="Times New Roman" w:hAnsi="Times New Roman" w:cs="Times New Roman"/>
          <w:b/>
          <w:sz w:val="24"/>
          <w:szCs w:val="24"/>
        </w:rPr>
        <w:t>Caspase-9 colorimetric assay</w:t>
      </w:r>
    </w:p>
    <w:p w:rsidR="0038636E" w:rsidRPr="00EE7F3B" w:rsidRDefault="0038636E" w:rsidP="00386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F3B">
        <w:rPr>
          <w:rFonts w:ascii="Times New Roman" w:hAnsi="Times New Roman" w:cs="Times New Roman"/>
          <w:sz w:val="24"/>
          <w:szCs w:val="24"/>
        </w:rPr>
        <w:t xml:space="preserve">Caspase-9 activity was determined using Caspase-9 Colorimetric Activity Assay Kit (Merck Millipore) following manufacturer’s protocol. Spectrophotometric detection of the chromophore product p-nitroaniline was done at 405nm in a multi-plate reader (Thermo </w:t>
      </w:r>
      <w:r w:rsidRPr="00EE7F3B">
        <w:rPr>
          <w:rFonts w:ascii="Times New Roman" w:hAnsi="Times New Roman" w:cs="Times New Roman"/>
          <w:sz w:val="24"/>
          <w:szCs w:val="24"/>
        </w:rPr>
        <w:lastRenderedPageBreak/>
        <w:t>Scientific). Fold change in the caspase-9 activity in the cells was calculated from the obtained O.D.</w:t>
      </w:r>
    </w:p>
    <w:p w:rsidR="0038636E" w:rsidRPr="00EE7F3B" w:rsidRDefault="0038636E" w:rsidP="003863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F3B">
        <w:rPr>
          <w:rFonts w:ascii="Times New Roman" w:hAnsi="Times New Roman" w:cs="Times New Roman"/>
          <w:b/>
          <w:sz w:val="24"/>
          <w:szCs w:val="24"/>
        </w:rPr>
        <w:t>Caspase-3 colorimetric assay</w:t>
      </w:r>
    </w:p>
    <w:p w:rsidR="0038636E" w:rsidRPr="00EE7F3B" w:rsidRDefault="0038636E" w:rsidP="00386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F3B">
        <w:rPr>
          <w:rFonts w:ascii="Times New Roman" w:hAnsi="Times New Roman" w:cs="Times New Roman"/>
          <w:sz w:val="24"/>
          <w:szCs w:val="24"/>
        </w:rPr>
        <w:t>Caspase-3 activity was determined using Caspase-3 colorimetric Assay Kit (Sigma-Aldrich) following manufacturer’s protocol. Briefly, the hydrolysis of the peptide substrate by active caspase-3 resulted in the release of the chromophore product p-nitroaniline which was detected at 405nm using a multi-plate reader (Thermo Scientific). From the obtained readings, fold change in the caspase-3 activity was calculated.</w:t>
      </w:r>
    </w:p>
    <w:p w:rsidR="00125270" w:rsidRPr="00EE7F3B" w:rsidRDefault="00125270" w:rsidP="00386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5270" w:rsidRPr="00EE7F3B" w:rsidSect="000F3E8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79" w:rsidRDefault="00A44979" w:rsidP="002D6905">
      <w:pPr>
        <w:spacing w:after="0" w:line="240" w:lineRule="auto"/>
      </w:pPr>
      <w:r>
        <w:separator/>
      </w:r>
    </w:p>
  </w:endnote>
  <w:endnote w:type="continuationSeparator" w:id="1">
    <w:p w:rsidR="00A44979" w:rsidRDefault="00A44979" w:rsidP="002D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79" w:rsidRDefault="00A44979" w:rsidP="002D6905">
      <w:pPr>
        <w:spacing w:after="0" w:line="240" w:lineRule="auto"/>
      </w:pPr>
      <w:r>
        <w:separator/>
      </w:r>
    </w:p>
  </w:footnote>
  <w:footnote w:type="continuationSeparator" w:id="1">
    <w:p w:rsidR="00A44979" w:rsidRDefault="00A44979" w:rsidP="002D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BC" w:rsidRDefault="00F76ABC">
    <w:pPr>
      <w:pStyle w:val="Header"/>
    </w:pPr>
  </w:p>
  <w:p w:rsidR="00F76ABC" w:rsidRDefault="00F76AB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cer">
    <w15:presenceInfo w15:providerId="None" w15:userId="Ac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905"/>
    <w:rsid w:val="00072C6E"/>
    <w:rsid w:val="000F3E84"/>
    <w:rsid w:val="00125270"/>
    <w:rsid w:val="002D6905"/>
    <w:rsid w:val="00333C0C"/>
    <w:rsid w:val="0038636E"/>
    <w:rsid w:val="003A44DA"/>
    <w:rsid w:val="00466224"/>
    <w:rsid w:val="005D1D78"/>
    <w:rsid w:val="00650684"/>
    <w:rsid w:val="00682716"/>
    <w:rsid w:val="00780832"/>
    <w:rsid w:val="00801C87"/>
    <w:rsid w:val="00846790"/>
    <w:rsid w:val="00931D54"/>
    <w:rsid w:val="009A13EB"/>
    <w:rsid w:val="00A035EB"/>
    <w:rsid w:val="00A44979"/>
    <w:rsid w:val="00A67DD3"/>
    <w:rsid w:val="00BB6352"/>
    <w:rsid w:val="00BD213E"/>
    <w:rsid w:val="00D22526"/>
    <w:rsid w:val="00DC260A"/>
    <w:rsid w:val="00E03F9F"/>
    <w:rsid w:val="00EE7F3B"/>
    <w:rsid w:val="00F76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84"/>
  </w:style>
  <w:style w:type="paragraph" w:styleId="Heading1">
    <w:name w:val="heading 1"/>
    <w:basedOn w:val="Normal"/>
    <w:link w:val="Heading1Char"/>
    <w:uiPriority w:val="9"/>
    <w:qFormat/>
    <w:rsid w:val="00846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05"/>
  </w:style>
  <w:style w:type="paragraph" w:styleId="Footer">
    <w:name w:val="footer"/>
    <w:basedOn w:val="Normal"/>
    <w:link w:val="FooterChar"/>
    <w:uiPriority w:val="99"/>
    <w:unhideWhenUsed/>
    <w:rsid w:val="002D6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05"/>
  </w:style>
  <w:style w:type="character" w:styleId="Hyperlink">
    <w:name w:val="Hyperlink"/>
    <w:basedOn w:val="DefaultParagraphFont"/>
    <w:uiPriority w:val="99"/>
    <w:unhideWhenUsed/>
    <w:rsid w:val="002D690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6790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ListParagraph">
    <w:name w:val="List Paragraph"/>
    <w:basedOn w:val="Normal"/>
    <w:uiPriority w:val="34"/>
    <w:qFormat/>
    <w:rsid w:val="0038636E"/>
    <w:pPr>
      <w:spacing w:after="0" w:line="360" w:lineRule="auto"/>
      <w:ind w:left="720" w:right="-284"/>
      <w:contextualSpacing/>
      <w:jc w:val="both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mofisher.com/order/genome-database/details/microrna/MC11746?CID=&amp;ICID=&amp;subtype=microrna_mimics_inhibitors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oinfo.life.hust.edu.cn/EVAtl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3D04-5D14-4FCB-A1C2-968E1E17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DR. Subhas C Biswas</cp:lastModifiedBy>
  <cp:revision>2</cp:revision>
  <dcterms:created xsi:type="dcterms:W3CDTF">2022-11-02T08:42:00Z</dcterms:created>
  <dcterms:modified xsi:type="dcterms:W3CDTF">2022-11-02T08:42:00Z</dcterms:modified>
</cp:coreProperties>
</file>