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24C" w:rsidRPr="00376CC5" w:rsidRDefault="00451471" w:rsidP="00451471">
      <w:pPr>
        <w:pStyle w:val="1"/>
        <w:numPr>
          <w:ilvl w:val="0"/>
          <w:numId w:val="0"/>
        </w:numPr>
      </w:pPr>
      <w:r>
        <w:t>Attachment A</w:t>
      </w:r>
    </w:p>
    <w:p w:rsidR="00451471" w:rsidRPr="00451471" w:rsidRDefault="00451471" w:rsidP="00451471">
      <w:pPr>
        <w:rPr>
          <w:szCs w:val="24"/>
        </w:rPr>
      </w:pPr>
      <w:r w:rsidRPr="00451471">
        <w:rPr>
          <w:szCs w:val="24"/>
        </w:rPr>
        <w:t>Main research and development achievements of Ukrainian food scientists (Mostenska, 2014)</w:t>
      </w:r>
      <w:r w:rsidR="00B35BC9">
        <w:rPr>
          <w:szCs w:val="24"/>
        </w:rPr>
        <w:t>:</w:t>
      </w:r>
    </w:p>
    <w:p w:rsidR="00451471" w:rsidRPr="007F3DA1" w:rsidRDefault="00451471" w:rsidP="00451471">
      <w:pPr>
        <w:rPr>
          <w:szCs w:val="24"/>
          <w:u w:val="single"/>
        </w:rPr>
      </w:pPr>
      <w:r w:rsidRPr="007F3DA1">
        <w:rPr>
          <w:szCs w:val="24"/>
          <w:u w:val="single"/>
        </w:rPr>
        <w:t>PEF technology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-Low-Intensity Food Processing combined with pulsed electric field technology (extraction, pressing, drying, microbial inactivation)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-Mathematical modeling of electrical treatment of beetroot stuff and improvement of the process of sugar extraction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-Pulsed electric field treatment of apple tissue during compression for juice extraction (in cooperation with Compiegne Technological University (France))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</w:t>
      </w:r>
      <w:r w:rsidRPr="007F3DA1">
        <w:rPr>
          <w:rFonts w:ascii="Times New Roman" w:hAnsi="Times New Roman" w:cs="Times New Roman"/>
          <w:i/>
          <w:iCs/>
          <w:color w:val="1D2228"/>
          <w:sz w:val="24"/>
          <w:szCs w:val="24"/>
          <w:lang w:val="en-US"/>
        </w:rPr>
        <w:t>Escherichia coli</w:t>
      </w: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 xml:space="preserve"> inactivation in liquid whole egg using combined PEF and thermal treatments (in cooperation with McGill University (QC, Canada)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-Diffusion juice cleaning by electro-floatation and electro-coagulation applied in sugar from sugar-beet technology</w:t>
      </w:r>
    </w:p>
    <w:p w:rsidR="00451471" w:rsidRPr="007F3DA1" w:rsidRDefault="00451471" w:rsidP="00451471">
      <w:pPr>
        <w:rPr>
          <w:rFonts w:cs="Times New Roman"/>
          <w:szCs w:val="24"/>
          <w:u w:val="single"/>
        </w:rPr>
      </w:pPr>
      <w:r w:rsidRPr="007F3DA1">
        <w:rPr>
          <w:rFonts w:cs="Times New Roman"/>
          <w:szCs w:val="24"/>
          <w:u w:val="single"/>
        </w:rPr>
        <w:t>Food loss reduction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-Implementation of high-performance technology for grain cleaning of the harvested crop and improvement of the technology of existing grain separators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-Determination of gel-like food product consistency by the method of gravitational penetration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-Adhesive conveyor (solving the problem of vertical transportation of sticky fluid materials)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-Hydrolysis of biopolymers of hard-to-ferment grain raw materials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-Directions of rational use of hops in beer production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-Disposal of post-alcohol grain bard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-Flour sifter with pneumatic flour supply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-Comprehensive improvement of the production of baked goods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-Intensification of processes and improvement of equipment for kneading and extruding yeast dough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-Production of bioethanol at a sugar factory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-Adsorption purification of apple juice with natural minerals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-Resource-saving technologies of milk whey processing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-Resource-saving technologies of dairy-protein products with grain ingredients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-Resource-saving technologies of spreads with fillers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-Scientific and practical aspects of improvement of traditional methods and development of new technologies of meat products from non-traditional meat raw materials (deer, roe deer, wild boar, ostrich, nutria, hare, game birds): production of minced and delicatessen products, sausage and culinary products and semi-finished products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-Technology of meat products for special nutrition using cultivated mushrooms: champignons, mushrooms, shiitake and mushroom biomass (</w:t>
      </w:r>
      <w:r w:rsidRPr="007F3DA1">
        <w:rPr>
          <w:rFonts w:ascii="Times New Roman" w:hAnsi="Times New Roman" w:cs="Times New Roman"/>
          <w:i/>
          <w:color w:val="1D2228"/>
          <w:sz w:val="24"/>
          <w:szCs w:val="24"/>
          <w:lang w:val="en-US"/>
        </w:rPr>
        <w:t>Pleurotusostreatus</w:t>
      </w: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)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-Technology of salted meat products using multifunctional colloidal brine systems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-Technologies of mushroom semi-finished product and its use in combination with meat products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-Improvement of soybean malt technology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-Bakery products of increased biological value with the use of food lupine processing products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-Technology of "light" buckwheat grains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-Fruit fillings made according to the latest technologies with the use of non-traditional vegetable raw materials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-Production of phyto-oil semi-finished product as a base for emulsion-type sauces</w:t>
      </w:r>
    </w:p>
    <w:p w:rsidR="00451471" w:rsidRPr="007F3DA1" w:rsidRDefault="00451471" w:rsidP="00451471">
      <w:pPr>
        <w:rPr>
          <w:rFonts w:cs="Times New Roman"/>
          <w:szCs w:val="24"/>
          <w:u w:val="single"/>
        </w:rPr>
      </w:pPr>
      <w:r w:rsidRPr="007F3DA1">
        <w:rPr>
          <w:rFonts w:cs="Times New Roman"/>
          <w:szCs w:val="24"/>
          <w:u w:val="single"/>
        </w:rPr>
        <w:lastRenderedPageBreak/>
        <w:t>New extraction methods for biomass recovery or separation technologies</w:t>
      </w:r>
    </w:p>
    <w:p w:rsidR="00451471" w:rsidRPr="007F3DA1" w:rsidRDefault="00451471" w:rsidP="00451471">
      <w:pPr>
        <w:spacing w:after="0"/>
        <w:rPr>
          <w:rFonts w:cs="Times New Roman"/>
          <w:color w:val="1D2228"/>
          <w:szCs w:val="24"/>
        </w:rPr>
      </w:pPr>
      <w:r w:rsidRPr="007F3DA1">
        <w:rPr>
          <w:rFonts w:cs="Times New Roman"/>
          <w:color w:val="1D2228"/>
          <w:szCs w:val="24"/>
        </w:rPr>
        <w:t>-Obtaining a solution by electro-membrane method for the extraction of pectin from vegetable raw materials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</w:t>
      </w:r>
      <w:r w:rsidRPr="007F3DA1">
        <w:rPr>
          <w:rFonts w:ascii="Times New Roman" w:hAnsi="Times New Roman" w:cs="Times New Roman"/>
          <w:color w:val="1D2228"/>
          <w:sz w:val="24"/>
          <w:szCs w:val="24"/>
        </w:rPr>
        <w:t>E</w:t>
      </w: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ffective pectin technology from sugar beet roots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-The influence of electromagnetic radiation on the accumulation of biomass and by-products of fermentation by irradiated yeast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 xml:space="preserve">-Decanter for post-alcohol </w:t>
      </w:r>
      <w:r w:rsidRPr="007F3DA1">
        <w:rPr>
          <w:rFonts w:ascii="Times New Roman" w:hAnsi="Times New Roman" w:cs="Times New Roman"/>
          <w:color w:val="1D2228"/>
          <w:sz w:val="24"/>
          <w:szCs w:val="24"/>
        </w:rPr>
        <w:t>bar</w:t>
      </w: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d separating into filtrate and wet concentrate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-Development of the technology of grain extract from triticale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-Use of cavitation for preparation of grain raw materials for fermentation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-Innovative technology of low-temperature hydrothermal and thermo-fermentative processing of grain raw materials in alcohol production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-Socio-economic and technological aspects of hydrocarbon-containing raw material processing into fuel ethanol (bioethanol)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-Development of technology and equipment for the production of essential oil using membrane technologies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-Hydrodynamic cavitation devices for aerating of fish hatcheries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-Continuous and batch vibrating extractors for the processing of plant raw materials and their waste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-Methods of production of dyes based on root crops and table beet pulp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-Technologies for obtaining bio-antioxidants from the green mass of plants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-The method of separating essential oils into narrow fractions and individual aromatic substances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-Production of bakery products using an increased amount of soybean processing products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-Production of bakery products using sugar-containing raw materials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-Production of food concentrates based on edible mushrooms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-Innovative technologies of fudge-cream and whipped candies using semi-finished products from grape pomace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-The method of production of maltodextrin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-Technology of fructose-containing food syrup from wheat raw materials</w:t>
      </w:r>
    </w:p>
    <w:p w:rsidR="00451471" w:rsidRPr="007F3DA1" w:rsidRDefault="00451471" w:rsidP="00451471">
      <w:pPr>
        <w:rPr>
          <w:rFonts w:cs="Times New Roman"/>
          <w:szCs w:val="24"/>
          <w:u w:val="single"/>
        </w:rPr>
      </w:pPr>
      <w:r w:rsidRPr="007F3DA1">
        <w:rPr>
          <w:rFonts w:cs="Times New Roman"/>
          <w:szCs w:val="24"/>
          <w:u w:val="single"/>
        </w:rPr>
        <w:t>Improvements of food attributes</w:t>
      </w:r>
    </w:p>
    <w:p w:rsidR="00451471" w:rsidRPr="007F3DA1" w:rsidRDefault="00451471" w:rsidP="00451471">
      <w:pPr>
        <w:spacing w:after="0"/>
        <w:rPr>
          <w:rFonts w:cs="Times New Roman"/>
          <w:color w:val="1D2228"/>
          <w:szCs w:val="24"/>
        </w:rPr>
      </w:pPr>
      <w:r w:rsidRPr="007F3DA1">
        <w:rPr>
          <w:rFonts w:cs="Times New Roman"/>
          <w:color w:val="1D2228"/>
          <w:szCs w:val="24"/>
        </w:rPr>
        <w:t>-Technology of pectin-containing foods for preventive nutrition in environmentally hazardous areas (including radiation)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-The technology of vermouths using spicy and aromatic raw materials from the Transcarpathian region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-Bakery products with an increased content of complete protein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-Bakery products with increased mineral value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-Composite mixtures for the production of bread with a balanced chemical composition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-Technology of sunflower oil of increased biological value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-High-quality drinking water preparation technology (chlorine</w:t>
      </w:r>
      <w:r w:rsidRPr="007F3DA1">
        <w:rPr>
          <w:rFonts w:ascii="Times New Roman" w:hAnsi="Times New Roman" w:cs="Times New Roman"/>
          <w:color w:val="1D2228"/>
          <w:sz w:val="24"/>
          <w:szCs w:val="24"/>
        </w:rPr>
        <w:t>-free</w:t>
      </w: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, coagulant + flocculant)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-Extruded potato products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-The method of production of soft salted cheese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-Technology of concentrated juices and drinks with aroma preservation (adsorption capture of aromatic substances from secondary steam juices or extracts)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-Technology of butter enrichment with carrot powder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-Development of equipment for flow saturation of beverages with carbon dioxide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-Technology of carotene-containing fortifiers from carrots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-Improving the technology of canned products using pumpkin extract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-Ice cream with sugar substitutes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lastRenderedPageBreak/>
        <w:t>-Canned condensed milk with sugar substitutes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-Production of functional types of butter and oil pastes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-Condensed milk preserves with sugar and fruit and berry fillers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-Production of a protein-mineral fortifier for herodietic purposes and its use in the production of cooked sausages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-Enrichment of meat products with trace elements due to the use of seaweed and the study of the effect of heat treatment on the content of trace elements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-Technology of concentrated juices and drinks with preservation of aroma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-Production of dietary wheat bread using Kosmol dry milk product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-Anti-anemic bakery products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-Production of gluten-free muffins based on rice, buckwheat, corn flour for celiac patients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-Pasta products with dry egg white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-Production of protein creams with reduced calories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-Rational use of new generation sugar substitutes in the production of marshmallows, which can be consumed by all population groups, including those with diabetes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-Gluten-free bread for patients with celiac disease and phenylketonuria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-Production of fruit fillings for high-temperature co-extrusion products using composite structure formers of various natural origins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-Production of breakfast cereals based on cereals and food fibers of sharp natural origin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-Protein-grain bread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-Production of bread based on high yield wheat flour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-Production of bread using sprouted wheat grain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-Technology of bread from wheat flour and hops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-Technology of preventive pasta products enriched with dietary fibers of wheat grain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-Innovative technologies of biscuits using low-glycemic sugar substitutes</w:t>
      </w:r>
    </w:p>
    <w:p w:rsidR="00451471" w:rsidRPr="007F3DA1" w:rsidRDefault="00451471" w:rsidP="00451471">
      <w:pPr>
        <w:rPr>
          <w:rFonts w:cs="Times New Roman"/>
          <w:szCs w:val="24"/>
          <w:u w:val="single"/>
        </w:rPr>
      </w:pPr>
      <w:r w:rsidRPr="007F3DA1">
        <w:rPr>
          <w:rFonts w:cs="Times New Roman"/>
          <w:szCs w:val="24"/>
          <w:u w:val="single"/>
        </w:rPr>
        <w:t>Food safety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-Massagers for intensive salting of meat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-A device for controlling the ripening of hard cheeses and determining their quality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-Automation system for periodically operated sterilizers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-Microprocessor control systems for technological processes of food production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-Conveyor meat cutting machine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-Vibrating sifter of loose materials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-The thick foam dispenser operates periodically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-Universal baking oven K-PHM-2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-Baking oven KhPC-16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-Bread cutting machine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-A machine for breadcrumb slicing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-Device for packing viscous products in a container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-The module for capturing and opening flat-folded cardboard blanks with an active guide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-Improvement of the technology of drinks from whey treated by electric discharges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-The technology of cooked sausage products using bone paste, obtained in the BA-100 electromagnetic apparatus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-Bakery products with an extended shelf life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-Improvement of the technologies of unglazed fondant and milk candies in order to extend their shelf life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-Method of heat treatment of dry egg products and their analysis using IR spectroscopy</w:t>
      </w:r>
    </w:p>
    <w:p w:rsidR="00105820" w:rsidRDefault="00105820" w:rsidP="00451471">
      <w:pPr>
        <w:rPr>
          <w:rFonts w:cs="Times New Roman"/>
          <w:szCs w:val="24"/>
          <w:u w:val="single"/>
        </w:rPr>
      </w:pPr>
    </w:p>
    <w:p w:rsidR="00451471" w:rsidRPr="007F3DA1" w:rsidRDefault="00451471" w:rsidP="00451471">
      <w:pPr>
        <w:rPr>
          <w:rFonts w:cs="Times New Roman"/>
          <w:szCs w:val="24"/>
          <w:u w:val="single"/>
        </w:rPr>
      </w:pPr>
      <w:r w:rsidRPr="007F3DA1">
        <w:rPr>
          <w:rFonts w:cs="Times New Roman"/>
          <w:szCs w:val="24"/>
          <w:u w:val="single"/>
        </w:rPr>
        <w:lastRenderedPageBreak/>
        <w:t>Enhancement of sugar production</w:t>
      </w:r>
    </w:p>
    <w:p w:rsidR="00451471" w:rsidRPr="007F3DA1" w:rsidRDefault="00451471" w:rsidP="00451471">
      <w:pPr>
        <w:spacing w:after="0"/>
        <w:rPr>
          <w:rFonts w:cs="Times New Roman"/>
          <w:color w:val="1D2228"/>
          <w:szCs w:val="24"/>
        </w:rPr>
      </w:pPr>
      <w:r w:rsidRPr="007F3DA1">
        <w:rPr>
          <w:rFonts w:cs="Times New Roman"/>
          <w:color w:val="1D2228"/>
          <w:szCs w:val="24"/>
        </w:rPr>
        <w:t>-Industrial crystallization of sucrose. Continuous vacuum pan for sugar factories (awarded by the State Prize of Ukraine)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-Development of the algorithm and cyclogram of the centrifuge to improve the quality of the first massecuite at sugar factories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-Progressive preliminary liming of the diffusion juice with simultaneous liming and carbonation in the circulation circuit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-Method of purification of thick semi-products of sugar production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-Innovative technology for purification of diffusion juice using the complex reagent "Cross-5"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-The method of purification of diffusion juice using ammonium dihydrogen phosphate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-Purification of diffusion juice with an improved I saturation process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-Improvement of the technology of pre-defecation of diffusion juice with the separation of sediment of non-sugars before the main defecation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-A new method of carrying out defecosaturation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-Sectional apparatus for carrying out the main liming process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-The method of crystallization of sugar syrup of the last stage of crystallization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-Centering of transport systems and drives of inclined type diffusion devices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-Spraying two-section saturation apparatus</w:t>
      </w:r>
    </w:p>
    <w:p w:rsidR="00451471" w:rsidRPr="007F3DA1" w:rsidRDefault="00451471" w:rsidP="00451471">
      <w:pPr>
        <w:rPr>
          <w:rFonts w:cs="Times New Roman"/>
          <w:szCs w:val="24"/>
          <w:u w:val="single"/>
        </w:rPr>
      </w:pPr>
      <w:r w:rsidRPr="007F3DA1">
        <w:rPr>
          <w:rFonts w:cs="Times New Roman"/>
          <w:szCs w:val="24"/>
          <w:u w:val="single"/>
        </w:rPr>
        <w:t>Advancement in production of alcohol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-Expanding the assortment and improving the quality of beer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-Progressive technologies of alcoholic fermentation in the production of ethanol from starch-containing raw materials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-Rectification technology in the mode of controlled cycles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-Technology of distillation of alcohol-containing fractions in the mode of controlled rectification cycles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-A device for removing moisture from beer wort and transporting it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-Design of column rotary rectification devices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-Restaurant-type mini-breweries</w:t>
      </w:r>
    </w:p>
    <w:p w:rsidR="00451471" w:rsidRPr="007F3DA1" w:rsidRDefault="00451471" w:rsidP="00451471">
      <w:pPr>
        <w:rPr>
          <w:rFonts w:cs="Times New Roman"/>
          <w:szCs w:val="24"/>
          <w:u w:val="single"/>
        </w:rPr>
      </w:pPr>
      <w:r w:rsidRPr="007F3DA1">
        <w:rPr>
          <w:rFonts w:cs="Times New Roman"/>
          <w:szCs w:val="24"/>
          <w:u w:val="single"/>
        </w:rPr>
        <w:t>Biotechnologies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-Biotechnology of multifunctional microbial exopolysaccharide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-Intensification of microbial synthesis of practically valuable secondary metabolites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-A new technology for type I interferons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-Biotechnological method of processing biodiesel production waste into microbial surface-active substances for bioremediation of the environment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-Creation of the modern immunobiotics for the correction of secondary immunodeficiencies in common infections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-Using of selenium-enriched yeast and malt in food production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-The interaction of viral and polynucleotide inducers with the cell as a primary signal for the production of type I interferons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-Development of a high-speed bioreactor (methane tank) for the production of biogas on the post-alcohol bar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-Honey fermented drinks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-Hydrocyclone digester</w:t>
      </w:r>
    </w:p>
    <w:p w:rsidR="00451471" w:rsidRPr="007F3DA1" w:rsidRDefault="00451471" w:rsidP="00451471">
      <w:pPr>
        <w:rPr>
          <w:rFonts w:cs="Times New Roman"/>
          <w:szCs w:val="24"/>
        </w:rPr>
      </w:pPr>
    </w:p>
    <w:p w:rsidR="00451471" w:rsidRPr="007F3DA1" w:rsidRDefault="00451471" w:rsidP="00451471">
      <w:pPr>
        <w:rPr>
          <w:rFonts w:cs="Times New Roman"/>
          <w:szCs w:val="24"/>
          <w:u w:val="single"/>
        </w:rPr>
      </w:pPr>
      <w:r w:rsidRPr="007F3DA1">
        <w:rPr>
          <w:rFonts w:cs="Times New Roman"/>
          <w:szCs w:val="24"/>
          <w:u w:val="single"/>
        </w:rPr>
        <w:lastRenderedPageBreak/>
        <w:t>Environmental safety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-Hydromechanical technologies and equipment for aeration and purification of natural, domestic and industrial wastewater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 xml:space="preserve">-Effective technology of surfactants </w:t>
      </w:r>
      <w:r w:rsidRPr="007F3DA1">
        <w:rPr>
          <w:rFonts w:ascii="Times New Roman" w:hAnsi="Times New Roman" w:cs="Times New Roman"/>
          <w:i/>
          <w:color w:val="1D2228"/>
          <w:sz w:val="24"/>
          <w:szCs w:val="24"/>
          <w:lang w:val="en-US"/>
        </w:rPr>
        <w:t>Rhodococcuserythropolis</w:t>
      </w: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 xml:space="preserve"> IMB AC-5017 for cleaning the environment from oil pollution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 xml:space="preserve">-Technology of </w:t>
      </w:r>
      <w:r w:rsidRPr="007F3DA1">
        <w:rPr>
          <w:rFonts w:ascii="Times New Roman" w:hAnsi="Times New Roman" w:cs="Times New Roman"/>
          <w:i/>
          <w:color w:val="1D2228"/>
          <w:sz w:val="24"/>
          <w:szCs w:val="24"/>
          <w:lang w:val="en-US"/>
        </w:rPr>
        <w:t>Acinetobacter calcoaceticus</w:t>
      </w: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 xml:space="preserve"> biosurfactants of a wide range of applications 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-Bioconversion of industrial waste into multifunctional microbial surfactants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-Biotechnology of food industry wastewater treatment using of iron compounds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-Development of biodegradable packaging materials using clay-starch compositions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-Deammonizer of condensates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-Knife crusher for cutting PET bottles with simultaneous separation of the neck and bottom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-The method of cleaning wastewater generated after the processing of milk whey</w:t>
      </w:r>
    </w:p>
    <w:p w:rsidR="00451471" w:rsidRPr="007F3DA1" w:rsidRDefault="00451471" w:rsidP="00451471">
      <w:pPr>
        <w:rPr>
          <w:rFonts w:cs="Times New Roman"/>
          <w:szCs w:val="24"/>
          <w:u w:val="single"/>
        </w:rPr>
      </w:pPr>
      <w:r w:rsidRPr="007F3DA1">
        <w:rPr>
          <w:rFonts w:cs="Times New Roman"/>
          <w:szCs w:val="24"/>
          <w:u w:val="single"/>
        </w:rPr>
        <w:t>Energy saving</w:t>
      </w:r>
    </w:p>
    <w:p w:rsidR="00451471" w:rsidRPr="007F3DA1" w:rsidRDefault="00451471" w:rsidP="00451471">
      <w:pPr>
        <w:spacing w:after="0"/>
        <w:rPr>
          <w:rFonts w:cs="Times New Roman"/>
          <w:color w:val="1D2228"/>
          <w:szCs w:val="24"/>
        </w:rPr>
      </w:pPr>
      <w:r w:rsidRPr="007F3DA1">
        <w:rPr>
          <w:rFonts w:cs="Times New Roman"/>
          <w:color w:val="1D2228"/>
          <w:szCs w:val="24"/>
        </w:rPr>
        <w:t>-Scientific substantiation, development and implementation of resource- and energy-saving technology and equipment for alcohol rectification (awarded by the State Prize of Ukraine)</w:t>
      </w:r>
    </w:p>
    <w:p w:rsidR="00451471" w:rsidRPr="007F3DA1" w:rsidRDefault="00451471" w:rsidP="00451471">
      <w:pPr>
        <w:spacing w:after="0"/>
        <w:rPr>
          <w:rFonts w:cs="Times New Roman"/>
          <w:color w:val="1D2228"/>
          <w:szCs w:val="24"/>
        </w:rPr>
      </w:pPr>
      <w:r w:rsidRPr="007F3DA1">
        <w:rPr>
          <w:rFonts w:cs="Times New Roman"/>
          <w:color w:val="1D2228"/>
          <w:szCs w:val="24"/>
        </w:rPr>
        <w:t>-Dynamic controller for saving energy resources and increasing performance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-Rotary dryer with a pre-fluidized layer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-Intensification of the mass transfer process in column apparatuses with cyclic phase movement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-Ways to save fuel consumption in bakery ovens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-A simplified method for determining heat transfer coefficients for boiling suspensions of organic origin (sugar scum)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-Energy plant that works on waste of organic origin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-Modeling of processes occurring during methanation in technological equipment to optimize the biogas production process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-Pyrolysis of organic raw materials in order to obtain gaseous, liquid and solid energy carriers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-Thermosyphon economizers and air heaters for power plants of small and medium capacity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-Heat exchanger with ring channels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-Thermal type DASP deaerators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-Implementation of energy-saving technologies of grain milling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-Intermittent vacuum device with heating steam distributor</w:t>
      </w:r>
    </w:p>
    <w:p w:rsidR="00451471" w:rsidRPr="007F3DA1" w:rsidRDefault="00451471" w:rsidP="00451471">
      <w:pPr>
        <w:rPr>
          <w:rFonts w:cs="Times New Roman"/>
          <w:szCs w:val="24"/>
          <w:u w:val="single"/>
        </w:rPr>
      </w:pPr>
      <w:r w:rsidRPr="007F3DA1">
        <w:rPr>
          <w:rFonts w:cs="Times New Roman"/>
          <w:szCs w:val="24"/>
          <w:u w:val="single"/>
        </w:rPr>
        <w:t>Management and control system improvement</w:t>
      </w:r>
    </w:p>
    <w:p w:rsidR="00451471" w:rsidRPr="007F3DA1" w:rsidRDefault="00451471" w:rsidP="00451471">
      <w:pPr>
        <w:spacing w:after="0"/>
        <w:rPr>
          <w:rFonts w:cs="Times New Roman"/>
          <w:color w:val="1D2228"/>
          <w:szCs w:val="24"/>
        </w:rPr>
      </w:pPr>
      <w:r w:rsidRPr="007F3DA1">
        <w:rPr>
          <w:rFonts w:cs="Times New Roman"/>
          <w:color w:val="1D2228"/>
          <w:szCs w:val="24"/>
        </w:rPr>
        <w:t>-Dynamic expert assessment of the management system of the biotechnological complex of food production under situational uncertainty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-Automated intelligent information and analytical system of technological monitoring of a food enterprise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-Automated system of synergistic management of technological processes of food plants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-Automation of coordination of technological subsystems of a sugar factory using situational management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-Development and use of simulation models for software debugging of programmable logic controllers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-Automated management of the technological complex of beer production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-A new approach to the development of information structure schemes in the design of integrated automated control systems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-Automated system for controlling the technological process of the bragorectification plant with a subsystem for correcting the technological regime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lastRenderedPageBreak/>
        <w:t>-Development and use of differential magneto</w:t>
      </w:r>
      <w:r w:rsidR="00666C71">
        <w:rPr>
          <w:rFonts w:ascii="Times New Roman" w:hAnsi="Times New Roman" w:cs="Times New Roman"/>
          <w:color w:val="1D2228"/>
          <w:sz w:val="24"/>
          <w:szCs w:val="24"/>
          <w:lang w:val="en-US"/>
        </w:rPr>
        <w:t>-</w:t>
      </w: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elastic primary measuring transducers in systems for automatic dosing of bulk materials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-Automated control system of the diffusion separation of the sugar factory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-Automated bread production management system with decision support subsystem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-The system of optimal control of the apparatus of periodic action for the cultivation of commercial baker's yeast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-Automated decision-making support system for choosing improvers of flour properties (of oxidizing, reducing, emulsifying and catalyzing action, as well as complex improvers)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-Decision support system for pasta production management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-Development of information support for decision-making in planning tasks of a multi-nomenclature food enterprise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-Methodology for determining wear resistance of sunflower oil press elements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-A computer program for simulating the work of the food department of a sugar factory</w:t>
      </w:r>
    </w:p>
    <w:p w:rsidR="00451471" w:rsidRPr="007F3DA1" w:rsidRDefault="00451471" w:rsidP="0045147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-The method of determining the optimal concentration of starch in relation to water</w:t>
      </w:r>
    </w:p>
    <w:p w:rsidR="007F3DA1" w:rsidRDefault="00451471" w:rsidP="007F3DA1">
      <w:pPr>
        <w:pStyle w:val="HTML"/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  <w:lang w:val="en-US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  <w:lang w:val="en-US"/>
        </w:rPr>
        <w:t>-Design of automated devices of various capacities for carrying out vacuum extraction for food production, processing industry and agriculture</w:t>
      </w:r>
    </w:p>
    <w:p w:rsidR="0088513A" w:rsidRPr="0088513A" w:rsidRDefault="00451471" w:rsidP="007F3DA1">
      <w:pPr>
        <w:pStyle w:val="HTML"/>
        <w:shd w:val="clear" w:color="auto" w:fill="FFFFFF"/>
        <w:rPr>
          <w:rFonts w:cs="Times New Roman"/>
          <w:szCs w:val="24"/>
        </w:rPr>
      </w:pPr>
      <w:r w:rsidRPr="007F3DA1">
        <w:rPr>
          <w:rFonts w:ascii="Times New Roman" w:hAnsi="Times New Roman" w:cs="Times New Roman"/>
          <w:color w:val="1D2228"/>
          <w:sz w:val="24"/>
          <w:szCs w:val="24"/>
        </w:rPr>
        <w:t>-Precision parametric measuring transducers for the control of integral and differential parameters of the composition of transported substances</w:t>
      </w:r>
    </w:p>
    <w:sectPr w:rsidR="0088513A" w:rsidRPr="0088513A" w:rsidSect="00D537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138" w:right="1181" w:bottom="1138" w:left="1282" w:header="283" w:footer="510" w:gutter="0"/>
      <w:lnNumType w:countBy="1" w:restart="continuous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2A0" w:rsidRDefault="00EC42A0" w:rsidP="00117666">
      <w:pPr>
        <w:spacing w:after="0"/>
      </w:pPr>
      <w:r>
        <w:separator/>
      </w:r>
    </w:p>
  </w:endnote>
  <w:endnote w:type="continuationSeparator" w:id="1">
    <w:p w:rsidR="00EC42A0" w:rsidRDefault="00EC42A0" w:rsidP="0011766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471" w:rsidRPr="00577C4C" w:rsidRDefault="000548A7">
    <w:pPr>
      <w:pStyle w:val="a9"/>
      <w:rPr>
        <w:color w:val="C00000"/>
        <w:szCs w:val="24"/>
      </w:rPr>
    </w:pPr>
    <w:r w:rsidRPr="000548A7"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461.6pt;margin-top:0;width:118.8pt;height:31.15pt;z-index:251665408;visibility:visible;mso-position-horizontal:right;mso-position-horizontal-relative:margin;mso-position-vertical:top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<v:textbox style="mso-fit-shape-to-text:t">
            <w:txbxContent>
              <w:p w:rsidR="00451471" w:rsidRPr="00577C4C" w:rsidRDefault="000548A7">
                <w:pPr>
                  <w:pStyle w:val="a9"/>
                  <w:jc w:val="right"/>
                  <w:rPr>
                    <w:color w:val="000000" w:themeColor="text1"/>
                    <w:szCs w:val="40"/>
                  </w:rPr>
                </w:pPr>
                <w:r w:rsidRPr="00577C4C">
                  <w:rPr>
                    <w:color w:val="000000" w:themeColor="text1"/>
                    <w:szCs w:val="40"/>
                  </w:rPr>
                  <w:fldChar w:fldCharType="begin"/>
                </w:r>
                <w:r w:rsidR="00451471" w:rsidRPr="00577C4C">
                  <w:rPr>
                    <w:color w:val="000000" w:themeColor="text1"/>
                    <w:szCs w:val="40"/>
                  </w:rPr>
                  <w:instrText xml:space="preserve"> PAGE  \* Arabic  \* MERGEFORMAT </w:instrText>
                </w:r>
                <w:r w:rsidRPr="00577C4C">
                  <w:rPr>
                    <w:color w:val="000000" w:themeColor="text1"/>
                    <w:szCs w:val="40"/>
                  </w:rPr>
                  <w:fldChar w:fldCharType="separate"/>
                </w:r>
                <w:r w:rsidR="00105820" w:rsidRPr="00105820">
                  <w:rPr>
                    <w:noProof/>
                    <w:color w:val="000000" w:themeColor="text1"/>
                    <w:sz w:val="22"/>
                    <w:szCs w:val="40"/>
                  </w:rPr>
                  <w:t>6</w:t>
                </w:r>
                <w:r w:rsidRPr="00577C4C">
                  <w:rPr>
                    <w:color w:val="000000" w:themeColor="text1"/>
                    <w:szCs w:val="40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471" w:rsidRPr="00577C4C" w:rsidRDefault="000548A7">
    <w:pPr>
      <w:pStyle w:val="a9"/>
      <w:rPr>
        <w:b/>
        <w:sz w:val="20"/>
        <w:szCs w:val="24"/>
      </w:rPr>
    </w:pPr>
    <w:r w:rsidRPr="000548A7"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6" o:spid="_x0000_s1027" type="#_x0000_t202" style="position:absolute;margin-left:461.6pt;margin-top:0;width:118.8pt;height:31.15pt;z-index:251646976;visibility:visible;mso-position-horizontal:right;mso-position-horizontal-relative:margin;mso-position-vertical:top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<v:textbox style="mso-fit-shape-to-text:t">
            <w:txbxContent>
              <w:p w:rsidR="00451471" w:rsidRPr="00577C4C" w:rsidRDefault="000548A7">
                <w:pPr>
                  <w:pStyle w:val="a9"/>
                  <w:jc w:val="right"/>
                  <w:rPr>
                    <w:color w:val="000000" w:themeColor="text1"/>
                    <w:szCs w:val="40"/>
                  </w:rPr>
                </w:pPr>
                <w:r w:rsidRPr="00577C4C">
                  <w:rPr>
                    <w:color w:val="000000" w:themeColor="text1"/>
                    <w:szCs w:val="40"/>
                  </w:rPr>
                  <w:fldChar w:fldCharType="begin"/>
                </w:r>
                <w:r w:rsidR="00451471" w:rsidRPr="00577C4C">
                  <w:rPr>
                    <w:color w:val="000000" w:themeColor="text1"/>
                    <w:szCs w:val="40"/>
                  </w:rPr>
                  <w:instrText xml:space="preserve"> PAGE  \* Arabic  \* MERGEFORMAT </w:instrText>
                </w:r>
                <w:r w:rsidRPr="00577C4C">
                  <w:rPr>
                    <w:color w:val="000000" w:themeColor="text1"/>
                    <w:szCs w:val="40"/>
                  </w:rPr>
                  <w:fldChar w:fldCharType="separate"/>
                </w:r>
                <w:r w:rsidR="00105820" w:rsidRPr="00105820">
                  <w:rPr>
                    <w:noProof/>
                    <w:color w:val="000000" w:themeColor="text1"/>
                    <w:sz w:val="22"/>
                    <w:szCs w:val="40"/>
                  </w:rPr>
                  <w:t>5</w:t>
                </w:r>
                <w:r w:rsidRPr="00577C4C">
                  <w:rPr>
                    <w:color w:val="000000" w:themeColor="text1"/>
                    <w:szCs w:val="40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2A0" w:rsidRDefault="00EC42A0" w:rsidP="00117666">
      <w:pPr>
        <w:spacing w:after="0"/>
      </w:pPr>
      <w:r>
        <w:separator/>
      </w:r>
    </w:p>
  </w:footnote>
  <w:footnote w:type="continuationSeparator" w:id="1">
    <w:p w:rsidR="00EC42A0" w:rsidRDefault="00EC42A0" w:rsidP="0011766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471" w:rsidRPr="007E3148" w:rsidRDefault="00451471" w:rsidP="00A53000">
    <w:pPr>
      <w:pStyle w:val="a7"/>
    </w:pPr>
    <w:r w:rsidRPr="007E3148">
      <w:ptab w:relativeTo="margin" w:alignment="center" w:leader="none"/>
    </w:r>
    <w:r w:rsidRPr="007E3148">
      <w:ptab w:relativeTo="margin" w:alignment="right" w:leader="none"/>
    </w:r>
    <w:r>
      <w:t>Food Science in Ukraine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471" w:rsidRPr="00A53000" w:rsidRDefault="00451471" w:rsidP="00A53000">
    <w:pPr>
      <w:pStyle w:val="a7"/>
    </w:pPr>
    <w:r w:rsidRPr="007E3148">
      <w:ptab w:relativeTo="margin" w:alignment="center" w:leader="none"/>
    </w:r>
    <w:r w:rsidRPr="007E3148">
      <w:ptab w:relativeTo="margin" w:alignment="right" w:leader="none"/>
    </w:r>
    <w:r w:rsidRPr="00A53000">
      <w:t>Running Title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471" w:rsidRDefault="00451471" w:rsidP="00A53000">
    <w:pPr>
      <w:pStyle w:val="a7"/>
    </w:pPr>
    <w:r w:rsidRPr="005A1D84">
      <w:rPr>
        <w:noProof/>
        <w:color w:val="A6A6A6" w:themeColor="background1" w:themeShade="A6"/>
        <w:lang w:val="uk-UA" w:eastAsia="uk-UA"/>
      </w:rPr>
      <w:drawing>
        <wp:inline distT="0" distB="0" distL="0" distR="0">
          <wp:extent cx="1382534" cy="497091"/>
          <wp:effectExtent l="0" t="0" r="0" b="0"/>
          <wp:docPr id="6" name="Picture 6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7666"/>
    <w:multiLevelType w:val="multilevel"/>
    <w:tmpl w:val="443289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8A03CD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EC0601A"/>
    <w:multiLevelType w:val="multilevel"/>
    <w:tmpl w:val="C6A8CCEA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02A7CAC"/>
    <w:multiLevelType w:val="multilevel"/>
    <w:tmpl w:val="C6A8CCEA"/>
    <w:numStyleLink w:val="Headings"/>
  </w:abstractNum>
  <w:abstractNum w:abstractNumId="6">
    <w:nsid w:val="36D30736"/>
    <w:multiLevelType w:val="hybridMultilevel"/>
    <w:tmpl w:val="BC1E7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17787E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AE92CDE"/>
    <w:multiLevelType w:val="hybridMultilevel"/>
    <w:tmpl w:val="294E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1539C0"/>
    <w:multiLevelType w:val="hybridMultilevel"/>
    <w:tmpl w:val="675E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8E502C"/>
    <w:multiLevelType w:val="hybridMultilevel"/>
    <w:tmpl w:val="C2165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216449"/>
    <w:multiLevelType w:val="hybridMultilevel"/>
    <w:tmpl w:val="60E244E0"/>
    <w:lvl w:ilvl="0" w:tplc="BB925A6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8113DE"/>
    <w:multiLevelType w:val="multilevel"/>
    <w:tmpl w:val="ADB20C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290D83"/>
    <w:multiLevelType w:val="hybridMultilevel"/>
    <w:tmpl w:val="D1E4BA92"/>
    <w:lvl w:ilvl="0" w:tplc="E9807BE6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BC6F29"/>
    <w:multiLevelType w:val="multilevel"/>
    <w:tmpl w:val="C6A8CCEA"/>
    <w:numStyleLink w:val="Headings"/>
  </w:abstractNum>
  <w:abstractNum w:abstractNumId="17">
    <w:nsid w:val="7F983756"/>
    <w:multiLevelType w:val="multilevel"/>
    <w:tmpl w:val="F300CE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1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  <w:num w:numId="11">
    <w:abstractNumId w:val="2"/>
  </w:num>
  <w:num w:numId="12">
    <w:abstractNumId w:val="17"/>
  </w:num>
  <w:num w:numId="13">
    <w:abstractNumId w:val="12"/>
  </w:num>
  <w:num w:numId="14">
    <w:abstractNumId w:val="4"/>
  </w:num>
  <w:num w:numId="15">
    <w:abstractNumId w:val="11"/>
  </w:num>
  <w:num w:numId="16">
    <w:abstractNumId w:val="14"/>
  </w:num>
  <w:num w:numId="17">
    <w:abstractNumId w:val="3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num" w:pos="4253"/>
          </w:tabs>
          <w:ind w:left="4253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6"/>
  </w:num>
  <w:num w:numId="21">
    <w:abstractNumId w:val="3"/>
  </w:num>
  <w:num w:numId="22">
    <w:abstractNumId w:val="3"/>
    <w:lvlOverride w:ilvl="0">
      <w:startOverride w:val="1"/>
      <w:lvl w:ilvl="0">
        <w:start w:val="1"/>
        <w:numFmt w:val="decimal"/>
        <w:pStyle w:val="1"/>
        <w:lvlText w:val="%1"/>
        <w:lvlJc w:val="left"/>
        <w:pPr>
          <w:tabs>
            <w:tab w:val="num" w:pos="567"/>
          </w:tabs>
          <w:ind w:left="567" w:hanging="567"/>
        </w:pPr>
      </w:lvl>
    </w:lvlOverride>
    <w:lvlOverride w:ilvl="1">
      <w:startOverride w:val="1"/>
      <w:lvl w:ilvl="1">
        <w:start w:val="1"/>
        <w:numFmt w:val="decimal"/>
        <w:pStyle w:val="2"/>
        <w:lvlText w:val="%1.%2"/>
        <w:lvlJc w:val="left"/>
        <w:pPr>
          <w:tabs>
            <w:tab w:val="num" w:pos="567"/>
          </w:tabs>
          <w:ind w:left="567" w:hanging="567"/>
        </w:pPr>
      </w:lvl>
    </w:lvlOverride>
    <w:lvlOverride w:ilvl="2">
      <w:startOverride w:val="1"/>
      <w:lvl w:ilvl="2">
        <w:start w:val="1"/>
        <w:numFmt w:val="decimal"/>
        <w:pStyle w:val="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3">
    <w:abstractNumId w:val="3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num" w:pos="4253"/>
          </w:tabs>
          <w:ind w:left="4253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4">
    <w:abstractNumId w:val="3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num" w:pos="4253"/>
          </w:tabs>
          <w:ind w:left="4253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5">
    <w:abstractNumId w:val="3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num" w:pos="4253"/>
          </w:tabs>
          <w:ind w:left="4253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6">
    <w:abstractNumId w:val="3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num" w:pos="4253"/>
          </w:tabs>
          <w:ind w:left="4253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7">
    <w:abstractNumId w:val="3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num" w:pos="4253"/>
          </w:tabs>
          <w:ind w:left="4253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8">
    <w:abstractNumId w:val="3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num" w:pos="4253"/>
          </w:tabs>
          <w:ind w:left="4253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9">
    <w:abstractNumId w:val="3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num" w:pos="4253"/>
          </w:tabs>
          <w:ind w:left="4253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30">
    <w:abstractNumId w:val="3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num" w:pos="4253"/>
          </w:tabs>
          <w:ind w:left="4253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31">
    <w:abstractNumId w:val="3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num" w:pos="4253"/>
          </w:tabs>
          <w:ind w:left="4253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32">
    <w:abstractNumId w:val="3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num" w:pos="4253"/>
          </w:tabs>
          <w:ind w:left="4253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hyphenationZone w:val="425"/>
  <w:evenAndOddHeaders/>
  <w:characterSpacingControl w:val="doNotCompress"/>
  <w:hdrShapeDefaults>
    <o:shapedefaults v:ext="edit" spidmax="1229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81821"/>
    <w:rsid w:val="00034304"/>
    <w:rsid w:val="00035434"/>
    <w:rsid w:val="0004555F"/>
    <w:rsid w:val="00045678"/>
    <w:rsid w:val="000458E4"/>
    <w:rsid w:val="00054562"/>
    <w:rsid w:val="000548A7"/>
    <w:rsid w:val="00063D84"/>
    <w:rsid w:val="0006636D"/>
    <w:rsid w:val="00077D53"/>
    <w:rsid w:val="00081394"/>
    <w:rsid w:val="000B34BD"/>
    <w:rsid w:val="000C7E2A"/>
    <w:rsid w:val="000D1BAE"/>
    <w:rsid w:val="000F4CFB"/>
    <w:rsid w:val="00105820"/>
    <w:rsid w:val="00117666"/>
    <w:rsid w:val="001223A7"/>
    <w:rsid w:val="00134256"/>
    <w:rsid w:val="00147395"/>
    <w:rsid w:val="001552C9"/>
    <w:rsid w:val="00177D84"/>
    <w:rsid w:val="001964EF"/>
    <w:rsid w:val="001B1A2C"/>
    <w:rsid w:val="001D5C23"/>
    <w:rsid w:val="001F4C07"/>
    <w:rsid w:val="00203289"/>
    <w:rsid w:val="00220AEA"/>
    <w:rsid w:val="00226954"/>
    <w:rsid w:val="002629A3"/>
    <w:rsid w:val="00265660"/>
    <w:rsid w:val="00267D18"/>
    <w:rsid w:val="002868E2"/>
    <w:rsid w:val="002869C3"/>
    <w:rsid w:val="002936E4"/>
    <w:rsid w:val="00296B88"/>
    <w:rsid w:val="002C74CA"/>
    <w:rsid w:val="002F744D"/>
    <w:rsid w:val="00303DE6"/>
    <w:rsid w:val="00310124"/>
    <w:rsid w:val="003544FB"/>
    <w:rsid w:val="003553C9"/>
    <w:rsid w:val="00365D63"/>
    <w:rsid w:val="0036793B"/>
    <w:rsid w:val="00372682"/>
    <w:rsid w:val="00376CC5"/>
    <w:rsid w:val="0039693B"/>
    <w:rsid w:val="003D2F2D"/>
    <w:rsid w:val="004009E2"/>
    <w:rsid w:val="00401590"/>
    <w:rsid w:val="00406EF7"/>
    <w:rsid w:val="00422C94"/>
    <w:rsid w:val="00451471"/>
    <w:rsid w:val="00463E3D"/>
    <w:rsid w:val="004645AE"/>
    <w:rsid w:val="004B6B78"/>
    <w:rsid w:val="004D3E33"/>
    <w:rsid w:val="005250F2"/>
    <w:rsid w:val="00527884"/>
    <w:rsid w:val="00567628"/>
    <w:rsid w:val="005A1D84"/>
    <w:rsid w:val="005A70EA"/>
    <w:rsid w:val="005C3963"/>
    <w:rsid w:val="005D1840"/>
    <w:rsid w:val="005D35E4"/>
    <w:rsid w:val="005D7910"/>
    <w:rsid w:val="00617CC3"/>
    <w:rsid w:val="0062154F"/>
    <w:rsid w:val="00627BBE"/>
    <w:rsid w:val="00631A8C"/>
    <w:rsid w:val="00651CA2"/>
    <w:rsid w:val="00653D60"/>
    <w:rsid w:val="00660D05"/>
    <w:rsid w:val="00666C71"/>
    <w:rsid w:val="00671D9A"/>
    <w:rsid w:val="00673952"/>
    <w:rsid w:val="00681821"/>
    <w:rsid w:val="00682B0D"/>
    <w:rsid w:val="00686C9D"/>
    <w:rsid w:val="006B2D5B"/>
    <w:rsid w:val="006B361D"/>
    <w:rsid w:val="006B7D14"/>
    <w:rsid w:val="006D5B93"/>
    <w:rsid w:val="0070270E"/>
    <w:rsid w:val="0071042E"/>
    <w:rsid w:val="00725A7D"/>
    <w:rsid w:val="0073085C"/>
    <w:rsid w:val="00733784"/>
    <w:rsid w:val="00746505"/>
    <w:rsid w:val="00790BB3"/>
    <w:rsid w:val="00792043"/>
    <w:rsid w:val="00797EDD"/>
    <w:rsid w:val="007B0322"/>
    <w:rsid w:val="007B0B47"/>
    <w:rsid w:val="007C0E3F"/>
    <w:rsid w:val="007C206C"/>
    <w:rsid w:val="007C5729"/>
    <w:rsid w:val="007F3DA1"/>
    <w:rsid w:val="008111E4"/>
    <w:rsid w:val="0081301C"/>
    <w:rsid w:val="00817DD6"/>
    <w:rsid w:val="008477DA"/>
    <w:rsid w:val="008629A9"/>
    <w:rsid w:val="0088513A"/>
    <w:rsid w:val="00893C19"/>
    <w:rsid w:val="008D6C8D"/>
    <w:rsid w:val="008E2B54"/>
    <w:rsid w:val="008E4404"/>
    <w:rsid w:val="008E58C7"/>
    <w:rsid w:val="008F5021"/>
    <w:rsid w:val="00923DE5"/>
    <w:rsid w:val="00943573"/>
    <w:rsid w:val="00971B61"/>
    <w:rsid w:val="00980C31"/>
    <w:rsid w:val="009955FF"/>
    <w:rsid w:val="00997293"/>
    <w:rsid w:val="009B2D11"/>
    <w:rsid w:val="009D259D"/>
    <w:rsid w:val="00A50D9D"/>
    <w:rsid w:val="00A53000"/>
    <w:rsid w:val="00A545C6"/>
    <w:rsid w:val="00A652D0"/>
    <w:rsid w:val="00A75F87"/>
    <w:rsid w:val="00A95D8B"/>
    <w:rsid w:val="00AC0270"/>
    <w:rsid w:val="00AC3EA3"/>
    <w:rsid w:val="00AC5CBA"/>
    <w:rsid w:val="00AC792D"/>
    <w:rsid w:val="00B01E60"/>
    <w:rsid w:val="00B35BC9"/>
    <w:rsid w:val="00B657B8"/>
    <w:rsid w:val="00B84920"/>
    <w:rsid w:val="00B8556A"/>
    <w:rsid w:val="00B93565"/>
    <w:rsid w:val="00BB22FD"/>
    <w:rsid w:val="00C012A3"/>
    <w:rsid w:val="00C16F19"/>
    <w:rsid w:val="00C36639"/>
    <w:rsid w:val="00C52A7B"/>
    <w:rsid w:val="00C6324C"/>
    <w:rsid w:val="00C644CB"/>
    <w:rsid w:val="00C679AA"/>
    <w:rsid w:val="00C724CF"/>
    <w:rsid w:val="00C75972"/>
    <w:rsid w:val="00C82792"/>
    <w:rsid w:val="00C948FD"/>
    <w:rsid w:val="00CA2C8C"/>
    <w:rsid w:val="00CB43D5"/>
    <w:rsid w:val="00CB57A5"/>
    <w:rsid w:val="00CC76F9"/>
    <w:rsid w:val="00CD066B"/>
    <w:rsid w:val="00CD46E2"/>
    <w:rsid w:val="00D00D0B"/>
    <w:rsid w:val="00D04B69"/>
    <w:rsid w:val="00D40344"/>
    <w:rsid w:val="00D537FA"/>
    <w:rsid w:val="00D5547D"/>
    <w:rsid w:val="00D80D99"/>
    <w:rsid w:val="00D9503C"/>
    <w:rsid w:val="00DC0807"/>
    <w:rsid w:val="00DD73EF"/>
    <w:rsid w:val="00DE23E8"/>
    <w:rsid w:val="00E0128B"/>
    <w:rsid w:val="00E2674B"/>
    <w:rsid w:val="00E64E17"/>
    <w:rsid w:val="00EA3D3C"/>
    <w:rsid w:val="00EC42A0"/>
    <w:rsid w:val="00EC7CC3"/>
    <w:rsid w:val="00F40990"/>
    <w:rsid w:val="00F46494"/>
    <w:rsid w:val="00F558AB"/>
    <w:rsid w:val="00F61D89"/>
    <w:rsid w:val="00F86ABB"/>
    <w:rsid w:val="00FD7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80D99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D80D99"/>
    <w:pPr>
      <w:numPr>
        <w:numId w:val="17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D80D99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D80D99"/>
    <w:pPr>
      <w:keepNext/>
      <w:keepLines/>
      <w:numPr>
        <w:ilvl w:val="2"/>
        <w:numId w:val="17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D80D99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D80D99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Заголовок 2 Знак"/>
    <w:basedOn w:val="a1"/>
    <w:link w:val="2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styleId="a4">
    <w:name w:val="Emphasis"/>
    <w:basedOn w:val="a1"/>
    <w:uiPriority w:val="20"/>
    <w:qFormat/>
    <w:rsid w:val="00C724CF"/>
    <w:rPr>
      <w:rFonts w:ascii="Times New Roman" w:hAnsi="Times New Roman"/>
      <w:i/>
      <w:iCs/>
    </w:rPr>
  </w:style>
  <w:style w:type="paragraph" w:styleId="a">
    <w:name w:val="List Paragraph"/>
    <w:basedOn w:val="a0"/>
    <w:uiPriority w:val="3"/>
    <w:qFormat/>
    <w:rsid w:val="00310124"/>
    <w:pPr>
      <w:numPr>
        <w:numId w:val="14"/>
      </w:numPr>
      <w:ind w:left="1434" w:hanging="357"/>
      <w:contextualSpacing/>
    </w:pPr>
    <w:rPr>
      <w:rFonts w:eastAsia="Cambria" w:cs="Times New Roman"/>
      <w:szCs w:val="24"/>
    </w:rPr>
  </w:style>
  <w:style w:type="character" w:styleId="a5">
    <w:name w:val="Strong"/>
    <w:basedOn w:val="a1"/>
    <w:uiPriority w:val="22"/>
    <w:qFormat/>
    <w:rsid w:val="00C724CF"/>
    <w:rPr>
      <w:rFonts w:ascii="Times New Roman" w:hAnsi="Times New Roman"/>
      <w:b/>
      <w:bCs/>
    </w:rPr>
  </w:style>
  <w:style w:type="paragraph" w:styleId="a6">
    <w:name w:val="Normal (Web)"/>
    <w:basedOn w:val="a0"/>
    <w:uiPriority w:val="99"/>
    <w:unhideWhenUsed/>
    <w:rsid w:val="00117666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7">
    <w:name w:val="header"/>
    <w:basedOn w:val="a0"/>
    <w:link w:val="a8"/>
    <w:uiPriority w:val="99"/>
    <w:unhideWhenUsed/>
    <w:rsid w:val="00A53000"/>
    <w:pPr>
      <w:tabs>
        <w:tab w:val="center" w:pos="4844"/>
        <w:tab w:val="right" w:pos="9689"/>
      </w:tabs>
    </w:pPr>
    <w:rPr>
      <w:b/>
    </w:rPr>
  </w:style>
  <w:style w:type="character" w:customStyle="1" w:styleId="a8">
    <w:name w:val="Верхний колонтитул Знак"/>
    <w:basedOn w:val="a1"/>
    <w:link w:val="a7"/>
    <w:uiPriority w:val="99"/>
    <w:rsid w:val="00A53000"/>
    <w:rPr>
      <w:rFonts w:ascii="Times New Roman" w:hAnsi="Times New Roman"/>
      <w:b/>
      <w:sz w:val="24"/>
    </w:rPr>
  </w:style>
  <w:style w:type="paragraph" w:styleId="a9">
    <w:name w:val="footer"/>
    <w:basedOn w:val="a0"/>
    <w:link w:val="aa"/>
    <w:uiPriority w:val="99"/>
    <w:unhideWhenUsed/>
    <w:rsid w:val="00117666"/>
    <w:pPr>
      <w:tabs>
        <w:tab w:val="center" w:pos="4844"/>
        <w:tab w:val="right" w:pos="9689"/>
      </w:tabs>
      <w:spacing w:after="0"/>
    </w:pPr>
  </w:style>
  <w:style w:type="character" w:customStyle="1" w:styleId="aa">
    <w:name w:val="Нижний колонтитул Знак"/>
    <w:basedOn w:val="a1"/>
    <w:link w:val="a9"/>
    <w:uiPriority w:val="99"/>
    <w:rsid w:val="00117666"/>
  </w:style>
  <w:style w:type="table" w:styleId="ab">
    <w:name w:val="Table Grid"/>
    <w:basedOn w:val="a2"/>
    <w:uiPriority w:val="59"/>
    <w:rsid w:val="00117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0"/>
    <w:link w:val="ad"/>
    <w:uiPriority w:val="99"/>
    <w:semiHidden/>
    <w:unhideWhenUsed/>
    <w:rsid w:val="00117666"/>
    <w:pPr>
      <w:spacing w:after="0"/>
    </w:pPr>
    <w:rPr>
      <w:sz w:val="20"/>
      <w:szCs w:val="20"/>
    </w:rPr>
  </w:style>
  <w:style w:type="character" w:customStyle="1" w:styleId="ad">
    <w:name w:val="Текст сноски Знак"/>
    <w:basedOn w:val="a1"/>
    <w:link w:val="ac"/>
    <w:uiPriority w:val="99"/>
    <w:semiHidden/>
    <w:rsid w:val="00117666"/>
    <w:rPr>
      <w:sz w:val="20"/>
      <w:szCs w:val="20"/>
    </w:rPr>
  </w:style>
  <w:style w:type="character" w:styleId="ae">
    <w:name w:val="footnote reference"/>
    <w:basedOn w:val="a1"/>
    <w:uiPriority w:val="99"/>
    <w:semiHidden/>
    <w:unhideWhenUsed/>
    <w:rsid w:val="00117666"/>
    <w:rPr>
      <w:vertAlign w:val="superscript"/>
    </w:rPr>
  </w:style>
  <w:style w:type="paragraph" w:styleId="af">
    <w:name w:val="caption"/>
    <w:basedOn w:val="a0"/>
    <w:next w:val="af0"/>
    <w:uiPriority w:val="35"/>
    <w:unhideWhenUsed/>
    <w:qFormat/>
    <w:rsid w:val="00A53000"/>
    <w:pPr>
      <w:keepNext/>
    </w:pPr>
    <w:rPr>
      <w:rFonts w:cs="Times New Roman"/>
      <w:b/>
      <w:bCs/>
      <w:szCs w:val="24"/>
    </w:rPr>
  </w:style>
  <w:style w:type="paragraph" w:styleId="af1">
    <w:name w:val="Balloon Text"/>
    <w:basedOn w:val="a0"/>
    <w:link w:val="af2"/>
    <w:uiPriority w:val="99"/>
    <w:semiHidden/>
    <w:unhideWhenUsed/>
    <w:rsid w:val="00117666"/>
    <w:pPr>
      <w:spacing w:after="0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117666"/>
    <w:rPr>
      <w:rFonts w:ascii="Tahoma" w:hAnsi="Tahoma" w:cs="Tahoma"/>
      <w:sz w:val="16"/>
      <w:szCs w:val="16"/>
    </w:rPr>
  </w:style>
  <w:style w:type="character" w:styleId="af3">
    <w:name w:val="line number"/>
    <w:basedOn w:val="a1"/>
    <w:uiPriority w:val="99"/>
    <w:semiHidden/>
    <w:unhideWhenUsed/>
    <w:rsid w:val="00117666"/>
  </w:style>
  <w:style w:type="paragraph" w:styleId="af4">
    <w:name w:val="endnote text"/>
    <w:basedOn w:val="a0"/>
    <w:link w:val="af5"/>
    <w:uiPriority w:val="99"/>
    <w:semiHidden/>
    <w:unhideWhenUsed/>
    <w:rsid w:val="00CD066B"/>
    <w:pPr>
      <w:spacing w:after="0"/>
    </w:pPr>
    <w:rPr>
      <w:sz w:val="20"/>
      <w:szCs w:val="20"/>
    </w:rPr>
  </w:style>
  <w:style w:type="character" w:customStyle="1" w:styleId="af5">
    <w:name w:val="Текст концевой сноски Знак"/>
    <w:basedOn w:val="a1"/>
    <w:link w:val="af4"/>
    <w:uiPriority w:val="99"/>
    <w:semiHidden/>
    <w:rsid w:val="00CD066B"/>
    <w:rPr>
      <w:sz w:val="20"/>
      <w:szCs w:val="20"/>
    </w:rPr>
  </w:style>
  <w:style w:type="character" w:styleId="af6">
    <w:name w:val="endnote reference"/>
    <w:basedOn w:val="a1"/>
    <w:uiPriority w:val="99"/>
    <w:semiHidden/>
    <w:unhideWhenUsed/>
    <w:rsid w:val="00CD066B"/>
    <w:rPr>
      <w:vertAlign w:val="superscript"/>
    </w:rPr>
  </w:style>
  <w:style w:type="character" w:styleId="af7">
    <w:name w:val="annotation reference"/>
    <w:basedOn w:val="a1"/>
    <w:uiPriority w:val="99"/>
    <w:semiHidden/>
    <w:unhideWhenUsed/>
    <w:rsid w:val="00725A7D"/>
    <w:rPr>
      <w:sz w:val="16"/>
      <w:szCs w:val="16"/>
    </w:rPr>
  </w:style>
  <w:style w:type="paragraph" w:styleId="af8">
    <w:name w:val="annotation text"/>
    <w:basedOn w:val="a0"/>
    <w:link w:val="af9"/>
    <w:uiPriority w:val="99"/>
    <w:unhideWhenUsed/>
    <w:rsid w:val="00725A7D"/>
    <w:rPr>
      <w:sz w:val="20"/>
      <w:szCs w:val="20"/>
    </w:rPr>
  </w:style>
  <w:style w:type="character" w:customStyle="1" w:styleId="af9">
    <w:name w:val="Текст примечания Знак"/>
    <w:basedOn w:val="a1"/>
    <w:link w:val="af8"/>
    <w:uiPriority w:val="99"/>
    <w:rsid w:val="00725A7D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725A7D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725A7D"/>
    <w:rPr>
      <w:b/>
      <w:bCs/>
      <w:sz w:val="20"/>
      <w:szCs w:val="20"/>
    </w:rPr>
  </w:style>
  <w:style w:type="character" w:styleId="afc">
    <w:name w:val="Hyperlink"/>
    <w:basedOn w:val="a1"/>
    <w:uiPriority w:val="99"/>
    <w:unhideWhenUsed/>
    <w:rsid w:val="005A1D84"/>
    <w:rPr>
      <w:color w:val="0000FF"/>
      <w:u w:val="single"/>
    </w:rPr>
  </w:style>
  <w:style w:type="character" w:styleId="afd">
    <w:name w:val="FollowedHyperlink"/>
    <w:basedOn w:val="a1"/>
    <w:uiPriority w:val="99"/>
    <w:semiHidden/>
    <w:unhideWhenUsed/>
    <w:rsid w:val="006D5B93"/>
    <w:rPr>
      <w:color w:val="800080" w:themeColor="followedHyperlink"/>
      <w:u w:val="single"/>
    </w:rPr>
  </w:style>
  <w:style w:type="paragraph" w:styleId="afe">
    <w:name w:val="Title"/>
    <w:basedOn w:val="a0"/>
    <w:next w:val="a0"/>
    <w:link w:val="aff"/>
    <w:qFormat/>
    <w:rsid w:val="00D80D99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">
    <w:name w:val="Название Знак"/>
    <w:basedOn w:val="a1"/>
    <w:link w:val="afe"/>
    <w:rsid w:val="00D80D99"/>
    <w:rPr>
      <w:rFonts w:ascii="Times New Roman" w:hAnsi="Times New Roman" w:cs="Times New Roman"/>
      <w:b/>
      <w:sz w:val="32"/>
      <w:szCs w:val="32"/>
    </w:rPr>
  </w:style>
  <w:style w:type="paragraph" w:styleId="aff0">
    <w:name w:val="Subtitle"/>
    <w:basedOn w:val="a0"/>
    <w:next w:val="a0"/>
    <w:link w:val="aff1"/>
    <w:uiPriority w:val="99"/>
    <w:unhideWhenUsed/>
    <w:qFormat/>
    <w:rsid w:val="00AC0270"/>
    <w:pPr>
      <w:spacing w:before="240"/>
    </w:pPr>
    <w:rPr>
      <w:rFonts w:cs="Times New Roman"/>
      <w:b/>
      <w:szCs w:val="24"/>
    </w:rPr>
  </w:style>
  <w:style w:type="character" w:customStyle="1" w:styleId="aff1">
    <w:name w:val="Подзаголовок Знак"/>
    <w:basedOn w:val="a1"/>
    <w:link w:val="aff0"/>
    <w:uiPriority w:val="99"/>
    <w:rsid w:val="00651CA2"/>
    <w:rPr>
      <w:rFonts w:ascii="Times New Roman" w:hAnsi="Times New Roman" w:cs="Times New Roman"/>
      <w:b/>
      <w:sz w:val="24"/>
      <w:szCs w:val="24"/>
    </w:rPr>
  </w:style>
  <w:style w:type="character" w:customStyle="1" w:styleId="30">
    <w:name w:val="Заголовок 3 Знак"/>
    <w:basedOn w:val="a1"/>
    <w:link w:val="3"/>
    <w:uiPriority w:val="2"/>
    <w:rsid w:val="005D1840"/>
    <w:rPr>
      <w:rFonts w:ascii="Times New Roman" w:eastAsiaTheme="majorEastAsia" w:hAnsi="Times New Roman" w:cstheme="majorBidi"/>
      <w:b/>
      <w:sz w:val="24"/>
      <w:szCs w:val="24"/>
    </w:rPr>
  </w:style>
  <w:style w:type="paragraph" w:styleId="af0">
    <w:name w:val="No Spacing"/>
    <w:uiPriority w:val="99"/>
    <w:unhideWhenUsed/>
    <w:qFormat/>
    <w:rsid w:val="00A5300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40">
    <w:name w:val="Заголовок 4 Знак"/>
    <w:basedOn w:val="a1"/>
    <w:link w:val="4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Заголовок 5 Знак"/>
    <w:basedOn w:val="a1"/>
    <w:link w:val="5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paragraph" w:customStyle="1" w:styleId="AuthorList">
    <w:name w:val="Author List"/>
    <w:aliases w:val="Keywords,Abstract"/>
    <w:basedOn w:val="aff0"/>
    <w:next w:val="a0"/>
    <w:uiPriority w:val="1"/>
    <w:qFormat/>
    <w:rsid w:val="00651CA2"/>
  </w:style>
  <w:style w:type="character" w:styleId="aff2">
    <w:name w:val="Subtle Emphasis"/>
    <w:basedOn w:val="a1"/>
    <w:uiPriority w:val="19"/>
    <w:qFormat/>
    <w:rsid w:val="00C724CF"/>
    <w:rPr>
      <w:rFonts w:ascii="Times New Roman" w:hAnsi="Times New Roman"/>
      <w:i/>
      <w:iCs/>
      <w:color w:val="404040" w:themeColor="text1" w:themeTint="BF"/>
    </w:rPr>
  </w:style>
  <w:style w:type="character" w:styleId="aff3">
    <w:name w:val="Intense Emphasis"/>
    <w:basedOn w:val="a1"/>
    <w:uiPriority w:val="21"/>
    <w:unhideWhenUsed/>
    <w:rsid w:val="00C724CF"/>
    <w:rPr>
      <w:rFonts w:ascii="Times New Roman" w:hAnsi="Times New Roman"/>
      <w:i/>
      <w:iCs/>
      <w:color w:val="auto"/>
    </w:rPr>
  </w:style>
  <w:style w:type="paragraph" w:styleId="21">
    <w:name w:val="Quote"/>
    <w:basedOn w:val="a0"/>
    <w:next w:val="a0"/>
    <w:link w:val="22"/>
    <w:uiPriority w:val="29"/>
    <w:qFormat/>
    <w:rsid w:val="00C724C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C724CF"/>
    <w:rPr>
      <w:rFonts w:ascii="Times New Roman" w:hAnsi="Times New Roman"/>
      <w:i/>
      <w:iCs/>
      <w:color w:val="404040" w:themeColor="text1" w:themeTint="BF"/>
      <w:sz w:val="24"/>
    </w:rPr>
  </w:style>
  <w:style w:type="character" w:styleId="aff4">
    <w:name w:val="Intense Reference"/>
    <w:basedOn w:val="a1"/>
    <w:uiPriority w:val="32"/>
    <w:qFormat/>
    <w:rsid w:val="00C724CF"/>
    <w:rPr>
      <w:b/>
      <w:bCs/>
      <w:smallCaps/>
      <w:color w:val="auto"/>
      <w:spacing w:val="5"/>
    </w:rPr>
  </w:style>
  <w:style w:type="character" w:styleId="aff5">
    <w:name w:val="Book Title"/>
    <w:basedOn w:val="a1"/>
    <w:uiPriority w:val="33"/>
    <w:qFormat/>
    <w:rsid w:val="00C724CF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D80D99"/>
    <w:pPr>
      <w:numPr>
        <w:numId w:val="21"/>
      </w:numPr>
    </w:pPr>
  </w:style>
  <w:style w:type="paragraph" w:styleId="aff6">
    <w:name w:val="Revision"/>
    <w:hidden/>
    <w:uiPriority w:val="99"/>
    <w:semiHidden/>
    <w:rsid w:val="00A545C6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UnresolvedMention">
    <w:name w:val="Unresolved Mention"/>
    <w:basedOn w:val="a1"/>
    <w:uiPriority w:val="99"/>
    <w:semiHidden/>
    <w:unhideWhenUsed/>
    <w:rsid w:val="006B361D"/>
    <w:rPr>
      <w:color w:val="605E5C"/>
      <w:shd w:val="clear" w:color="auto" w:fill="E1DFDD"/>
    </w:rPr>
  </w:style>
  <w:style w:type="paragraph" w:styleId="HTML">
    <w:name w:val="HTML Preformatted"/>
    <w:basedOn w:val="a0"/>
    <w:link w:val="HTML0"/>
    <w:uiPriority w:val="99"/>
    <w:unhideWhenUsed/>
    <w:rsid w:val="00B01E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1"/>
    <w:link w:val="HTML"/>
    <w:uiPriority w:val="99"/>
    <w:rsid w:val="00B01E60"/>
    <w:rPr>
      <w:rFonts w:ascii="Courier New" w:eastAsia="Times New Roman" w:hAnsi="Courier New" w:cs="Courier New"/>
      <w:sz w:val="20"/>
      <w:szCs w:val="20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Frontiers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B8B29C5-C39B-41C8-9567-444369AD2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Frontiers_template</Template>
  <TotalTime>156</TotalTime>
  <Pages>6</Pages>
  <Words>9538</Words>
  <Characters>5437</Characters>
  <Application>Microsoft Office Word</Application>
  <DocSecurity>0</DocSecurity>
  <Lines>45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Senn</dc:creator>
  <cp:keywords/>
  <dc:description/>
  <cp:lastModifiedBy>Maxim</cp:lastModifiedBy>
  <cp:revision>12</cp:revision>
  <cp:lastPrinted>2013-10-03T12:51:00Z</cp:lastPrinted>
  <dcterms:created xsi:type="dcterms:W3CDTF">2022-01-13T10:29:00Z</dcterms:created>
  <dcterms:modified xsi:type="dcterms:W3CDTF">2022-10-16T08:11:00Z</dcterms:modified>
</cp:coreProperties>
</file>