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B022D3" w:rsidRDefault="00654E8F" w:rsidP="00B022D3">
      <w:pPr>
        <w:pStyle w:val="SupplementaryMaterial"/>
        <w:jc w:val="left"/>
        <w:rPr>
          <w:i w:val="0"/>
          <w:iCs/>
          <w:sz w:val="28"/>
          <w:szCs w:val="28"/>
        </w:rPr>
      </w:pPr>
      <w:r w:rsidRPr="00B022D3">
        <w:rPr>
          <w:i w:val="0"/>
          <w:iCs/>
          <w:sz w:val="28"/>
          <w:szCs w:val="28"/>
        </w:rPr>
        <w:t>Supplementary Material</w:t>
      </w:r>
    </w:p>
    <w:p w14:paraId="6754D378" w14:textId="0F177D02" w:rsidR="00994A3D" w:rsidRPr="001E7896" w:rsidRDefault="00727DAF" w:rsidP="00994A3D">
      <w:pPr>
        <w:keepNext/>
        <w:rPr>
          <w:rFonts w:cs="Times New Roman"/>
          <w:sz w:val="22"/>
        </w:rPr>
      </w:pPr>
      <w:r>
        <w:rPr>
          <w:rFonts w:cs="Times New Roman"/>
          <w:b/>
          <w:bCs/>
          <w:szCs w:val="24"/>
        </w:rPr>
        <w:br/>
      </w:r>
      <w:r w:rsidR="00445FE4" w:rsidRPr="004C2DFC">
        <w:rPr>
          <w:rFonts w:cs="Times New Roman"/>
          <w:b/>
          <w:bCs/>
          <w:szCs w:val="24"/>
        </w:rPr>
        <w:t>Table 1:</w:t>
      </w:r>
      <w:r w:rsidR="00445FE4" w:rsidRPr="00445FE4">
        <w:rPr>
          <w:rFonts w:cs="Times New Roman"/>
          <w:szCs w:val="24"/>
        </w:rPr>
        <w:t xml:space="preserve"> List of </w:t>
      </w:r>
      <w:r w:rsidR="004C2DFC">
        <w:rPr>
          <w:rFonts w:cs="Times New Roman"/>
          <w:szCs w:val="24"/>
        </w:rPr>
        <w:t xml:space="preserve">CRANIAL </w:t>
      </w:r>
      <w:r w:rsidR="00F95D0A">
        <w:rPr>
          <w:rFonts w:cs="Times New Roman"/>
          <w:szCs w:val="24"/>
        </w:rPr>
        <w:t xml:space="preserve">consortium </w:t>
      </w:r>
      <w:r w:rsidR="00445FE4" w:rsidRPr="00445FE4">
        <w:rPr>
          <w:rFonts w:cs="Times New Roman"/>
          <w:szCs w:val="24"/>
        </w:rPr>
        <w:t>authors</w:t>
      </w:r>
      <w:r>
        <w:rPr>
          <w:rFonts w:cs="Times New Roman"/>
          <w:szCs w:val="24"/>
        </w:rPr>
        <w:t xml:space="preserve">. </w:t>
      </w:r>
      <w:r w:rsidR="001E7896">
        <w:rPr>
          <w:rFonts w:cs="Times New Roman"/>
          <w:szCs w:val="24"/>
        </w:rPr>
        <w:br/>
      </w:r>
      <w:r w:rsidRPr="001E7896">
        <w:rPr>
          <w:rFonts w:cs="Times New Roman"/>
          <w:sz w:val="22"/>
        </w:rPr>
        <w:t>*</w:t>
      </w:r>
      <w:proofErr w:type="gramStart"/>
      <w:r w:rsidR="00C51574" w:rsidRPr="001E7896">
        <w:rPr>
          <w:rFonts w:cs="Times New Roman"/>
          <w:sz w:val="22"/>
        </w:rPr>
        <w:t>indicates</w:t>
      </w:r>
      <w:proofErr w:type="gramEnd"/>
      <w:r w:rsidRPr="001E7896">
        <w:rPr>
          <w:rFonts w:cs="Times New Roman"/>
          <w:sz w:val="22"/>
        </w:rPr>
        <w:t xml:space="preserve"> joint first authorship. </w:t>
      </w:r>
      <w:r w:rsidRPr="001E7896">
        <w:rPr>
          <w:rFonts w:cs="Times New Roman"/>
          <w:sz w:val="22"/>
          <w:vertAlign w:val="superscript"/>
          <w:lang w:val="en-GB"/>
        </w:rPr>
        <w:t>†</w:t>
      </w:r>
      <w:proofErr w:type="gramStart"/>
      <w:r w:rsidRPr="001E7896">
        <w:rPr>
          <w:rFonts w:cs="Times New Roman"/>
          <w:sz w:val="22"/>
          <w:lang w:val="en-GB"/>
        </w:rPr>
        <w:t>indicates</w:t>
      </w:r>
      <w:proofErr w:type="gramEnd"/>
      <w:r w:rsidRPr="001E7896">
        <w:rPr>
          <w:rFonts w:cs="Times New Roman"/>
          <w:sz w:val="22"/>
          <w:lang w:val="en-GB"/>
        </w:rPr>
        <w:t xml:space="preserve"> joint senior authorship.</w:t>
      </w:r>
    </w:p>
    <w:tbl>
      <w:tblPr>
        <w:tblW w:w="11341" w:type="dxa"/>
        <w:tblInd w:w="-856"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7655"/>
        <w:gridCol w:w="3686"/>
      </w:tblGrid>
      <w:tr w:rsidR="004C165F" w:rsidRPr="004C165F" w14:paraId="49A061DB" w14:textId="77777777" w:rsidTr="004C165F">
        <w:trPr>
          <w:cantSplit/>
          <w:trHeight w:val="159"/>
        </w:trPr>
        <w:tc>
          <w:tcPr>
            <w:tcW w:w="7655" w:type="dxa"/>
            <w:tcBorders>
              <w:top w:val="single" w:sz="4" w:space="0" w:color="000000"/>
              <w:bottom w:val="single" w:sz="4" w:space="0" w:color="000000"/>
            </w:tcBorders>
            <w:shd w:val="clear" w:color="auto" w:fill="auto"/>
            <w:vAlign w:val="center"/>
          </w:tcPr>
          <w:p w14:paraId="4CF2FC75" w14:textId="77777777" w:rsidR="00661BF9" w:rsidRPr="00661BF9" w:rsidRDefault="00661BF9" w:rsidP="00661BF9">
            <w:pPr>
              <w:spacing w:before="0" w:after="0"/>
              <w:rPr>
                <w:rFonts w:eastAsia="Times New Roman" w:cs="Times New Roman"/>
                <w:b/>
                <w:bCs/>
                <w:color w:val="000000"/>
                <w:sz w:val="16"/>
                <w:szCs w:val="16"/>
                <w:lang w:val="en-IE" w:eastAsia="en-GB"/>
              </w:rPr>
            </w:pPr>
            <w:r w:rsidRPr="00661BF9">
              <w:rPr>
                <w:rFonts w:eastAsia="Times New Roman" w:cs="Times New Roman"/>
                <w:b/>
                <w:bCs/>
                <w:color w:val="000000"/>
                <w:sz w:val="16"/>
                <w:szCs w:val="16"/>
                <w:lang w:val="en-IE" w:eastAsia="en-GB"/>
              </w:rPr>
              <w:t>Team</w:t>
            </w:r>
          </w:p>
        </w:tc>
        <w:tc>
          <w:tcPr>
            <w:tcW w:w="3686" w:type="dxa"/>
            <w:tcBorders>
              <w:top w:val="single" w:sz="4" w:space="0" w:color="000000"/>
              <w:bottom w:val="single" w:sz="4" w:space="0" w:color="000000"/>
            </w:tcBorders>
            <w:shd w:val="clear" w:color="auto" w:fill="auto"/>
            <w:noWrap/>
            <w:vAlign w:val="center"/>
          </w:tcPr>
          <w:p w14:paraId="20CBE86D" w14:textId="77777777" w:rsidR="00661BF9" w:rsidRPr="00661BF9" w:rsidRDefault="00661BF9" w:rsidP="00661BF9">
            <w:pPr>
              <w:spacing w:before="0" w:after="0"/>
              <w:rPr>
                <w:rFonts w:eastAsia="Times New Roman" w:cs="Times New Roman"/>
                <w:b/>
                <w:bCs/>
                <w:color w:val="000000"/>
                <w:sz w:val="16"/>
                <w:szCs w:val="16"/>
                <w:lang w:val="en-IE" w:eastAsia="en-GB"/>
              </w:rPr>
            </w:pPr>
            <w:r w:rsidRPr="00661BF9">
              <w:rPr>
                <w:rFonts w:eastAsia="Times New Roman" w:cs="Times New Roman"/>
                <w:b/>
                <w:bCs/>
                <w:color w:val="000000"/>
                <w:sz w:val="16"/>
                <w:szCs w:val="16"/>
                <w:lang w:val="en-IE" w:eastAsia="en-GB"/>
              </w:rPr>
              <w:t>Name</w:t>
            </w:r>
          </w:p>
        </w:tc>
      </w:tr>
      <w:tr w:rsidR="004C165F" w:rsidRPr="004C165F" w14:paraId="1F14D665" w14:textId="77777777" w:rsidTr="004C165F">
        <w:trPr>
          <w:cantSplit/>
          <w:trHeight w:val="159"/>
        </w:trPr>
        <w:tc>
          <w:tcPr>
            <w:tcW w:w="7655" w:type="dxa"/>
            <w:shd w:val="clear" w:color="auto" w:fill="auto"/>
            <w:vAlign w:val="center"/>
          </w:tcPr>
          <w:p w14:paraId="5DB3E348" w14:textId="26651B66" w:rsidR="00661BF9" w:rsidRDefault="00727DAF" w:rsidP="00661BF9">
            <w:pPr>
              <w:spacing w:before="0" w:after="0"/>
              <w:rPr>
                <w:rFonts w:eastAsia="Times New Roman" w:cs="Times New Roman"/>
                <w:color w:val="000000"/>
                <w:sz w:val="16"/>
                <w:szCs w:val="16"/>
                <w:lang w:val="en-IE" w:eastAsia="en-GB"/>
              </w:rPr>
            </w:pPr>
            <w:r w:rsidRPr="00727DAF">
              <w:rPr>
                <w:rFonts w:eastAsia="Times New Roman" w:cs="Times New Roman"/>
                <w:color w:val="000000"/>
                <w:sz w:val="16"/>
                <w:szCs w:val="16"/>
                <w:lang w:val="en-IE" w:eastAsia="en-GB"/>
              </w:rPr>
              <w:t>Wellcome/EPSRC Centre for Interventional and Surgical Sciences, University College London, London</w:t>
            </w:r>
            <w:r>
              <w:rPr>
                <w:rFonts w:eastAsia="Times New Roman" w:cs="Times New Roman"/>
                <w:color w:val="000000"/>
                <w:sz w:val="16"/>
                <w:szCs w:val="16"/>
                <w:lang w:val="en-IE" w:eastAsia="en-GB"/>
              </w:rPr>
              <w:br/>
            </w:r>
            <w:r w:rsidR="00661BF9" w:rsidRPr="00661BF9">
              <w:rPr>
                <w:rFonts w:eastAsia="Times New Roman" w:cs="Times New Roman"/>
                <w:color w:val="000000"/>
                <w:sz w:val="16"/>
                <w:szCs w:val="16"/>
                <w:lang w:val="en-IE" w:eastAsia="en-GB"/>
              </w:rPr>
              <w:t>Department of Neurosurgery, National Hospital for Neurology and Neurosurgery, London</w:t>
            </w:r>
          </w:p>
          <w:p w14:paraId="28D6FA9B" w14:textId="249AD5A1" w:rsidR="00727DAF" w:rsidRPr="00661BF9" w:rsidRDefault="00727DAF" w:rsidP="00661BF9">
            <w:pPr>
              <w:spacing w:before="0" w:after="0"/>
              <w:rPr>
                <w:rFonts w:eastAsia="Times New Roman" w:cs="Times New Roman"/>
                <w:color w:val="000000"/>
                <w:sz w:val="16"/>
                <w:szCs w:val="16"/>
                <w:lang w:val="en-IE" w:eastAsia="en-GB"/>
              </w:rPr>
            </w:pPr>
            <w:r w:rsidRPr="00727DAF">
              <w:rPr>
                <w:rFonts w:eastAsia="Times New Roman" w:cs="Times New Roman"/>
                <w:color w:val="000000"/>
                <w:sz w:val="16"/>
                <w:szCs w:val="16"/>
                <w:lang w:val="en-IE" w:eastAsia="en-GB"/>
              </w:rPr>
              <w:t>Wellcome/EPSRC Centre for Interventional and Surgical Sciences, University College London, London</w:t>
            </w:r>
          </w:p>
        </w:tc>
        <w:tc>
          <w:tcPr>
            <w:tcW w:w="3686" w:type="dxa"/>
            <w:shd w:val="clear" w:color="auto" w:fill="auto"/>
            <w:noWrap/>
            <w:vAlign w:val="center"/>
          </w:tcPr>
          <w:p w14:paraId="645CE330" w14:textId="47E6A3BF" w:rsidR="00727DAF" w:rsidRDefault="00727DAF" w:rsidP="00661BF9">
            <w:pPr>
              <w:spacing w:before="0" w:after="0"/>
              <w:rPr>
                <w:rFonts w:eastAsia="Times New Roman" w:cs="Times New Roman"/>
                <w:color w:val="000000"/>
                <w:sz w:val="16"/>
                <w:szCs w:val="16"/>
                <w:lang w:val="en-IE" w:eastAsia="en-GB"/>
              </w:rPr>
            </w:pPr>
            <w:r w:rsidRPr="00727DAF">
              <w:rPr>
                <w:rFonts w:eastAsia="Times New Roman" w:cs="Times New Roman"/>
                <w:color w:val="000000"/>
                <w:sz w:val="16"/>
                <w:szCs w:val="16"/>
                <w:lang w:val="en-IE" w:eastAsia="en-GB"/>
              </w:rPr>
              <w:t>Adrito Das*</w:t>
            </w:r>
          </w:p>
          <w:p w14:paraId="1378D9C8" w14:textId="3C1C72EE" w:rsid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Danyal Z Khan</w:t>
            </w:r>
            <w:r w:rsidR="00727DAF" w:rsidRPr="00727DAF">
              <w:rPr>
                <w:rFonts w:eastAsia="Times New Roman" w:cs="Times New Roman"/>
                <w:color w:val="000000"/>
                <w:sz w:val="16"/>
                <w:szCs w:val="16"/>
                <w:lang w:val="en-IE" w:eastAsia="en-GB"/>
              </w:rPr>
              <w:t>*</w:t>
            </w:r>
          </w:p>
          <w:p w14:paraId="5A58E34D" w14:textId="5A4AE3C6" w:rsidR="00727DAF" w:rsidRPr="00661BF9" w:rsidRDefault="00727DAF" w:rsidP="00661BF9">
            <w:pPr>
              <w:spacing w:before="0" w:after="0"/>
              <w:rPr>
                <w:rFonts w:eastAsia="Times New Roman" w:cs="Times New Roman"/>
                <w:color w:val="000000"/>
                <w:sz w:val="16"/>
                <w:szCs w:val="16"/>
                <w:lang w:val="en-IE" w:eastAsia="en-GB"/>
              </w:rPr>
            </w:pPr>
            <w:r w:rsidRPr="00727DAF">
              <w:rPr>
                <w:rFonts w:eastAsia="Times New Roman" w:cs="Times New Roman"/>
                <w:color w:val="000000"/>
                <w:sz w:val="16"/>
                <w:szCs w:val="16"/>
                <w:lang w:val="en-IE" w:eastAsia="en-GB"/>
              </w:rPr>
              <w:t>Danail Stoyanov</w:t>
            </w:r>
            <w:r w:rsidRPr="00727DAF">
              <w:rPr>
                <w:rFonts w:eastAsia="Times New Roman" w:cs="Times New Roman"/>
                <w:color w:val="000000"/>
                <w:sz w:val="16"/>
                <w:szCs w:val="16"/>
                <w:vertAlign w:val="superscript"/>
                <w:lang w:val="en-GB" w:eastAsia="en-GB"/>
              </w:rPr>
              <w:t>†</w:t>
            </w:r>
          </w:p>
        </w:tc>
      </w:tr>
      <w:tr w:rsidR="004C165F" w:rsidRPr="004C165F" w14:paraId="136185DA" w14:textId="77777777" w:rsidTr="004C165F">
        <w:trPr>
          <w:cantSplit/>
          <w:trHeight w:val="159"/>
        </w:trPr>
        <w:tc>
          <w:tcPr>
            <w:tcW w:w="7655" w:type="dxa"/>
            <w:shd w:val="clear" w:color="auto" w:fill="auto"/>
            <w:vAlign w:val="center"/>
          </w:tcPr>
          <w:p w14:paraId="7D7196DC"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National Hospital for Neurology and Neurosurgery, London</w:t>
            </w:r>
          </w:p>
        </w:tc>
        <w:tc>
          <w:tcPr>
            <w:tcW w:w="3686" w:type="dxa"/>
            <w:shd w:val="clear" w:color="auto" w:fill="auto"/>
            <w:noWrap/>
            <w:vAlign w:val="center"/>
          </w:tcPr>
          <w:p w14:paraId="09B582A4" w14:textId="62EE1F45"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Hani J Marcus</w:t>
            </w:r>
            <w:r w:rsidR="00727DAF" w:rsidRPr="00727DAF">
              <w:rPr>
                <w:rFonts w:eastAsia="Times New Roman" w:cs="Times New Roman"/>
                <w:color w:val="000000"/>
                <w:sz w:val="16"/>
                <w:szCs w:val="16"/>
                <w:vertAlign w:val="superscript"/>
                <w:lang w:val="en-GB" w:eastAsia="en-GB"/>
              </w:rPr>
              <w:t>†</w:t>
            </w:r>
          </w:p>
        </w:tc>
      </w:tr>
      <w:tr w:rsidR="004C165F" w:rsidRPr="004C165F" w14:paraId="3D85BDDA" w14:textId="77777777" w:rsidTr="004C165F">
        <w:trPr>
          <w:cantSplit/>
          <w:trHeight w:val="159"/>
        </w:trPr>
        <w:tc>
          <w:tcPr>
            <w:tcW w:w="7655" w:type="dxa"/>
            <w:shd w:val="clear" w:color="auto" w:fill="auto"/>
            <w:vAlign w:val="center"/>
          </w:tcPr>
          <w:p w14:paraId="1F58BF7C"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Oxford University Global Surgery Group, Nuffield Department of Surgical Sciences, University of Oxford, Oxford</w:t>
            </w:r>
          </w:p>
        </w:tc>
        <w:tc>
          <w:tcPr>
            <w:tcW w:w="3686" w:type="dxa"/>
            <w:shd w:val="clear" w:color="auto" w:fill="auto"/>
            <w:noWrap/>
            <w:vAlign w:val="center"/>
          </w:tcPr>
          <w:p w14:paraId="2AB6AFDF"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Soham Bandyopadhyay</w:t>
            </w:r>
          </w:p>
        </w:tc>
      </w:tr>
      <w:tr w:rsidR="004C165F" w:rsidRPr="004C165F" w14:paraId="42AA0C80" w14:textId="77777777" w:rsidTr="004C165F">
        <w:trPr>
          <w:cantSplit/>
          <w:trHeight w:val="159"/>
        </w:trPr>
        <w:tc>
          <w:tcPr>
            <w:tcW w:w="7655" w:type="dxa"/>
            <w:shd w:val="clear" w:color="auto" w:fill="auto"/>
            <w:vAlign w:val="center"/>
          </w:tcPr>
          <w:p w14:paraId="4ED124BE"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Neurology, University Hospital of Wales, Cardiff University, Cardiff</w:t>
            </w:r>
          </w:p>
        </w:tc>
        <w:tc>
          <w:tcPr>
            <w:tcW w:w="3686" w:type="dxa"/>
            <w:shd w:val="clear" w:color="auto" w:fill="auto"/>
            <w:noWrap/>
            <w:vAlign w:val="center"/>
          </w:tcPr>
          <w:p w14:paraId="487B70FA"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Benjamin E Schroeder</w:t>
            </w:r>
          </w:p>
        </w:tc>
      </w:tr>
      <w:tr w:rsidR="004C165F" w:rsidRPr="004C165F" w14:paraId="7467C6EF" w14:textId="77777777" w:rsidTr="004C165F">
        <w:trPr>
          <w:cantSplit/>
          <w:trHeight w:val="159"/>
        </w:trPr>
        <w:tc>
          <w:tcPr>
            <w:tcW w:w="7655" w:type="dxa"/>
            <w:shd w:val="clear" w:color="auto" w:fill="auto"/>
            <w:vAlign w:val="center"/>
          </w:tcPr>
          <w:p w14:paraId="10AE50A3"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Division of Neurosurgery, Cambridge University Hospitals Trust, Cambridge</w:t>
            </w:r>
          </w:p>
        </w:tc>
        <w:tc>
          <w:tcPr>
            <w:tcW w:w="3686" w:type="dxa"/>
            <w:shd w:val="clear" w:color="auto" w:fill="auto"/>
            <w:noWrap/>
            <w:vAlign w:val="center"/>
          </w:tcPr>
          <w:p w14:paraId="0A58314B"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Vikesh Patel</w:t>
            </w:r>
          </w:p>
        </w:tc>
      </w:tr>
      <w:tr w:rsidR="004C165F" w:rsidRPr="004C165F" w14:paraId="4994E106" w14:textId="77777777" w:rsidTr="004C165F">
        <w:trPr>
          <w:cantSplit/>
          <w:trHeight w:val="159"/>
        </w:trPr>
        <w:tc>
          <w:tcPr>
            <w:tcW w:w="7655" w:type="dxa"/>
            <w:shd w:val="clear" w:color="auto" w:fill="auto"/>
            <w:vAlign w:val="center"/>
          </w:tcPr>
          <w:p w14:paraId="4C47C3F9"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Birmingham Medical School, University of Birmingham, Birmingham</w:t>
            </w:r>
          </w:p>
        </w:tc>
        <w:tc>
          <w:tcPr>
            <w:tcW w:w="3686" w:type="dxa"/>
            <w:shd w:val="clear" w:color="auto" w:fill="auto"/>
            <w:noWrap/>
            <w:vAlign w:val="center"/>
          </w:tcPr>
          <w:p w14:paraId="7835F8C0"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Alice O’Donnell</w:t>
            </w:r>
          </w:p>
        </w:tc>
      </w:tr>
      <w:tr w:rsidR="004C165F" w:rsidRPr="004C165F" w14:paraId="7AD109D3" w14:textId="77777777" w:rsidTr="004C165F">
        <w:trPr>
          <w:cantSplit/>
          <w:trHeight w:val="159"/>
        </w:trPr>
        <w:tc>
          <w:tcPr>
            <w:tcW w:w="7655" w:type="dxa"/>
            <w:shd w:val="clear" w:color="auto" w:fill="auto"/>
            <w:vAlign w:val="center"/>
          </w:tcPr>
          <w:p w14:paraId="6F898602"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NANSIG</w:t>
            </w:r>
          </w:p>
        </w:tc>
        <w:tc>
          <w:tcPr>
            <w:tcW w:w="3686" w:type="dxa"/>
            <w:shd w:val="clear" w:color="auto" w:fill="auto"/>
            <w:noWrap/>
            <w:vAlign w:val="center"/>
          </w:tcPr>
          <w:p w14:paraId="09E6EAF9"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Neurology and Neurosurgery Interest Group </w:t>
            </w:r>
          </w:p>
        </w:tc>
      </w:tr>
      <w:tr w:rsidR="004C165F" w:rsidRPr="004C165F" w14:paraId="4C681B8E" w14:textId="77777777" w:rsidTr="004C165F">
        <w:trPr>
          <w:cantSplit/>
          <w:trHeight w:val="159"/>
        </w:trPr>
        <w:tc>
          <w:tcPr>
            <w:tcW w:w="7655" w:type="dxa"/>
            <w:shd w:val="clear" w:color="auto" w:fill="auto"/>
            <w:vAlign w:val="center"/>
          </w:tcPr>
          <w:p w14:paraId="4072ECC5"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BNTRC</w:t>
            </w:r>
          </w:p>
        </w:tc>
        <w:tc>
          <w:tcPr>
            <w:tcW w:w="3686" w:type="dxa"/>
            <w:shd w:val="clear" w:color="auto" w:fill="auto"/>
            <w:noWrap/>
            <w:vAlign w:val="center"/>
          </w:tcPr>
          <w:p w14:paraId="13F22AFE"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British Neurosurgical Trainee Research Collaborative</w:t>
            </w:r>
          </w:p>
        </w:tc>
      </w:tr>
      <w:tr w:rsidR="004C165F" w:rsidRPr="004C165F" w14:paraId="15B2835C" w14:textId="77777777" w:rsidTr="004C165F">
        <w:trPr>
          <w:cantSplit/>
          <w:trHeight w:val="159"/>
        </w:trPr>
        <w:tc>
          <w:tcPr>
            <w:tcW w:w="7655" w:type="dxa"/>
            <w:shd w:val="clear" w:color="auto" w:fill="auto"/>
            <w:vAlign w:val="center"/>
          </w:tcPr>
          <w:p w14:paraId="50F5E2CA"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Aberdeen Royal Infirmary, Aberdeen</w:t>
            </w:r>
          </w:p>
        </w:tc>
        <w:tc>
          <w:tcPr>
            <w:tcW w:w="3686" w:type="dxa"/>
            <w:shd w:val="clear" w:color="auto" w:fill="auto"/>
            <w:noWrap/>
            <w:vAlign w:val="center"/>
          </w:tcPr>
          <w:p w14:paraId="040A2ED0"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Anastasios </w:t>
            </w:r>
            <w:proofErr w:type="spellStart"/>
            <w:r w:rsidRPr="00661BF9">
              <w:rPr>
                <w:rFonts w:eastAsia="Times New Roman" w:cs="Times New Roman"/>
                <w:color w:val="000000"/>
                <w:sz w:val="16"/>
                <w:szCs w:val="16"/>
                <w:lang w:val="en-IE" w:eastAsia="en-GB"/>
              </w:rPr>
              <w:t>Giamouriadis</w:t>
            </w:r>
            <w:proofErr w:type="spellEnd"/>
          </w:p>
        </w:tc>
      </w:tr>
      <w:tr w:rsidR="004C165F" w:rsidRPr="004C165F" w14:paraId="0BFE0505" w14:textId="77777777" w:rsidTr="004C165F">
        <w:trPr>
          <w:cantSplit/>
          <w:trHeight w:val="159"/>
        </w:trPr>
        <w:tc>
          <w:tcPr>
            <w:tcW w:w="7655" w:type="dxa"/>
            <w:shd w:val="clear" w:color="auto" w:fill="auto"/>
            <w:vAlign w:val="center"/>
          </w:tcPr>
          <w:p w14:paraId="7C6610D2"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Aberdeen Royal Infirmary, Aberdeen</w:t>
            </w:r>
          </w:p>
        </w:tc>
        <w:tc>
          <w:tcPr>
            <w:tcW w:w="3686" w:type="dxa"/>
            <w:shd w:val="clear" w:color="auto" w:fill="auto"/>
            <w:noWrap/>
            <w:vAlign w:val="center"/>
            <w:hideMark/>
          </w:tcPr>
          <w:p w14:paraId="72A05587" w14:textId="77777777" w:rsidR="00661BF9" w:rsidRPr="00661BF9" w:rsidRDefault="00661BF9" w:rsidP="00661BF9">
            <w:pPr>
              <w:spacing w:before="0" w:after="0"/>
              <w:rPr>
                <w:rFonts w:eastAsia="Times New Roman" w:cs="Times New Roman"/>
                <w:color w:val="000000"/>
                <w:sz w:val="16"/>
                <w:szCs w:val="16"/>
                <w:lang w:val="en-IE" w:eastAsia="en-GB"/>
              </w:rPr>
            </w:pPr>
            <w:proofErr w:type="spellStart"/>
            <w:r w:rsidRPr="00661BF9">
              <w:rPr>
                <w:rFonts w:eastAsia="Times New Roman" w:cs="Times New Roman"/>
                <w:color w:val="000000"/>
                <w:sz w:val="16"/>
                <w:szCs w:val="16"/>
                <w:lang w:val="en-IE" w:eastAsia="en-GB"/>
              </w:rPr>
              <w:t>Pragnesh</w:t>
            </w:r>
            <w:proofErr w:type="spellEnd"/>
            <w:r w:rsidRPr="00661BF9">
              <w:rPr>
                <w:rFonts w:eastAsia="Times New Roman" w:cs="Times New Roman"/>
                <w:color w:val="000000"/>
                <w:sz w:val="16"/>
                <w:szCs w:val="16"/>
                <w:lang w:val="en-IE" w:eastAsia="en-GB"/>
              </w:rPr>
              <w:t xml:space="preserve"> Bhatt</w:t>
            </w:r>
          </w:p>
        </w:tc>
      </w:tr>
      <w:tr w:rsidR="004C165F" w:rsidRPr="004C165F" w14:paraId="43FF4BDD" w14:textId="77777777" w:rsidTr="004C165F">
        <w:trPr>
          <w:cantSplit/>
          <w:trHeight w:val="159"/>
        </w:trPr>
        <w:tc>
          <w:tcPr>
            <w:tcW w:w="7655" w:type="dxa"/>
            <w:shd w:val="clear" w:color="auto" w:fill="auto"/>
            <w:vAlign w:val="center"/>
          </w:tcPr>
          <w:p w14:paraId="2B1356BA"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Otorhinolaryngology, Aberdeen Royal Infirmary, Aberdeen</w:t>
            </w:r>
          </w:p>
        </w:tc>
        <w:tc>
          <w:tcPr>
            <w:tcW w:w="3686" w:type="dxa"/>
            <w:shd w:val="clear" w:color="auto" w:fill="auto"/>
            <w:noWrap/>
            <w:vAlign w:val="center"/>
            <w:hideMark/>
          </w:tcPr>
          <w:p w14:paraId="1FF2E31B"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Bhaskar Ram</w:t>
            </w:r>
          </w:p>
        </w:tc>
      </w:tr>
      <w:tr w:rsidR="004C165F" w:rsidRPr="004C165F" w14:paraId="6C978D6C" w14:textId="77777777" w:rsidTr="004C165F">
        <w:trPr>
          <w:cantSplit/>
          <w:trHeight w:val="159"/>
        </w:trPr>
        <w:tc>
          <w:tcPr>
            <w:tcW w:w="7655" w:type="dxa"/>
            <w:shd w:val="clear" w:color="auto" w:fill="auto"/>
            <w:vAlign w:val="center"/>
          </w:tcPr>
          <w:p w14:paraId="340E3AF2"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Aberdeen Royal Infirmary, Aberdeen</w:t>
            </w:r>
          </w:p>
        </w:tc>
        <w:tc>
          <w:tcPr>
            <w:tcW w:w="3686" w:type="dxa"/>
            <w:shd w:val="clear" w:color="auto" w:fill="auto"/>
            <w:noWrap/>
            <w:vAlign w:val="center"/>
          </w:tcPr>
          <w:p w14:paraId="20F831B4"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Adithya Varma</w:t>
            </w:r>
          </w:p>
        </w:tc>
      </w:tr>
      <w:tr w:rsidR="004C165F" w:rsidRPr="004C165F" w14:paraId="0322B1BC" w14:textId="77777777" w:rsidTr="004C165F">
        <w:trPr>
          <w:cantSplit/>
          <w:trHeight w:val="159"/>
        </w:trPr>
        <w:tc>
          <w:tcPr>
            <w:tcW w:w="7655" w:type="dxa"/>
            <w:shd w:val="clear" w:color="auto" w:fill="auto"/>
            <w:vAlign w:val="center"/>
          </w:tcPr>
          <w:p w14:paraId="0D194992"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Aberdeen Royal Infirmary, Aberdeen</w:t>
            </w:r>
          </w:p>
        </w:tc>
        <w:tc>
          <w:tcPr>
            <w:tcW w:w="3686" w:type="dxa"/>
            <w:shd w:val="clear" w:color="auto" w:fill="auto"/>
            <w:noWrap/>
            <w:vAlign w:val="center"/>
          </w:tcPr>
          <w:p w14:paraId="1E2817B8" w14:textId="77777777" w:rsidR="00661BF9" w:rsidRPr="00661BF9" w:rsidRDefault="00661BF9" w:rsidP="00661BF9">
            <w:pPr>
              <w:spacing w:before="0" w:after="0"/>
              <w:rPr>
                <w:rFonts w:eastAsia="Times New Roman" w:cs="Times New Roman"/>
                <w:color w:val="000000"/>
                <w:sz w:val="16"/>
                <w:szCs w:val="16"/>
                <w:lang w:val="en-IE" w:eastAsia="en-GB"/>
              </w:rPr>
            </w:pPr>
            <w:proofErr w:type="spellStart"/>
            <w:r w:rsidRPr="00661BF9">
              <w:rPr>
                <w:rFonts w:eastAsia="Times New Roman" w:cs="Times New Roman"/>
                <w:color w:val="000000"/>
                <w:sz w:val="16"/>
                <w:szCs w:val="16"/>
                <w:lang w:val="en-IE" w:eastAsia="en-GB"/>
              </w:rPr>
              <w:t>Ioannis</w:t>
            </w:r>
            <w:proofErr w:type="spellEnd"/>
            <w:r w:rsidRPr="00661BF9">
              <w:rPr>
                <w:rFonts w:eastAsia="Times New Roman" w:cs="Times New Roman"/>
                <w:color w:val="000000"/>
                <w:sz w:val="16"/>
                <w:szCs w:val="16"/>
                <w:lang w:val="en-IE" w:eastAsia="en-GB"/>
              </w:rPr>
              <w:t xml:space="preserve"> Georgiou</w:t>
            </w:r>
          </w:p>
        </w:tc>
      </w:tr>
      <w:tr w:rsidR="004C165F" w:rsidRPr="004C165F" w14:paraId="14C1259D" w14:textId="77777777" w:rsidTr="004C165F">
        <w:trPr>
          <w:cantSplit/>
          <w:trHeight w:val="159"/>
        </w:trPr>
        <w:tc>
          <w:tcPr>
            <w:tcW w:w="7655" w:type="dxa"/>
            <w:shd w:val="clear" w:color="auto" w:fill="auto"/>
            <w:vAlign w:val="center"/>
          </w:tcPr>
          <w:p w14:paraId="65091C23"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Royal Victoria Hospital, Belfast</w:t>
            </w:r>
          </w:p>
        </w:tc>
        <w:tc>
          <w:tcPr>
            <w:tcW w:w="3686" w:type="dxa"/>
            <w:shd w:val="clear" w:color="auto" w:fill="auto"/>
            <w:noWrap/>
            <w:vAlign w:val="center"/>
            <w:hideMark/>
          </w:tcPr>
          <w:p w14:paraId="29895651"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Philip Weir</w:t>
            </w:r>
          </w:p>
        </w:tc>
      </w:tr>
      <w:tr w:rsidR="004C165F" w:rsidRPr="004C165F" w14:paraId="0425F955" w14:textId="77777777" w:rsidTr="004C165F">
        <w:trPr>
          <w:cantSplit/>
          <w:trHeight w:val="159"/>
        </w:trPr>
        <w:tc>
          <w:tcPr>
            <w:tcW w:w="7655" w:type="dxa"/>
            <w:shd w:val="clear" w:color="auto" w:fill="auto"/>
            <w:vAlign w:val="center"/>
          </w:tcPr>
          <w:p w14:paraId="50CCB6C0"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Otorhinolaryngology, Royal Victoria Hospital, Belfast</w:t>
            </w:r>
          </w:p>
        </w:tc>
        <w:tc>
          <w:tcPr>
            <w:tcW w:w="3686" w:type="dxa"/>
            <w:shd w:val="clear" w:color="auto" w:fill="auto"/>
            <w:noWrap/>
            <w:vAlign w:val="center"/>
            <w:hideMark/>
          </w:tcPr>
          <w:p w14:paraId="588BBEDD"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Brendan Hanna</w:t>
            </w:r>
          </w:p>
        </w:tc>
      </w:tr>
      <w:tr w:rsidR="004C165F" w:rsidRPr="004C165F" w14:paraId="3AC02540" w14:textId="77777777" w:rsidTr="004C165F">
        <w:trPr>
          <w:cantSplit/>
          <w:trHeight w:val="159"/>
        </w:trPr>
        <w:tc>
          <w:tcPr>
            <w:tcW w:w="7655" w:type="dxa"/>
            <w:shd w:val="clear" w:color="auto" w:fill="auto"/>
            <w:vAlign w:val="center"/>
          </w:tcPr>
          <w:p w14:paraId="3FDAEB93"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Royal Victoria Hospital, Belfast</w:t>
            </w:r>
          </w:p>
        </w:tc>
        <w:tc>
          <w:tcPr>
            <w:tcW w:w="3686" w:type="dxa"/>
            <w:shd w:val="clear" w:color="auto" w:fill="auto"/>
            <w:noWrap/>
            <w:vAlign w:val="center"/>
          </w:tcPr>
          <w:p w14:paraId="4C8C3AFF"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Theodore C Hirst</w:t>
            </w:r>
          </w:p>
        </w:tc>
      </w:tr>
      <w:tr w:rsidR="004C165F" w:rsidRPr="004C165F" w14:paraId="3372CFA3" w14:textId="77777777" w:rsidTr="004C165F">
        <w:trPr>
          <w:cantSplit/>
          <w:trHeight w:val="159"/>
        </w:trPr>
        <w:tc>
          <w:tcPr>
            <w:tcW w:w="7655" w:type="dxa"/>
            <w:shd w:val="clear" w:color="auto" w:fill="auto"/>
            <w:vAlign w:val="center"/>
          </w:tcPr>
          <w:p w14:paraId="7861CF34"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Royal Victoria Hospital, Belfast</w:t>
            </w:r>
          </w:p>
        </w:tc>
        <w:tc>
          <w:tcPr>
            <w:tcW w:w="3686" w:type="dxa"/>
            <w:shd w:val="clear" w:color="auto" w:fill="auto"/>
            <w:noWrap/>
            <w:vAlign w:val="center"/>
          </w:tcPr>
          <w:p w14:paraId="5B56FE9E"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Patrick </w:t>
            </w:r>
            <w:proofErr w:type="spellStart"/>
            <w:r w:rsidRPr="00661BF9">
              <w:rPr>
                <w:rFonts w:eastAsia="Times New Roman" w:cs="Times New Roman"/>
                <w:color w:val="000000"/>
                <w:sz w:val="16"/>
                <w:szCs w:val="16"/>
                <w:lang w:val="en-IE" w:eastAsia="en-GB"/>
              </w:rPr>
              <w:t>McAleavey</w:t>
            </w:r>
            <w:proofErr w:type="spellEnd"/>
          </w:p>
        </w:tc>
      </w:tr>
      <w:tr w:rsidR="004C165F" w:rsidRPr="004C165F" w14:paraId="7693EC47" w14:textId="77777777" w:rsidTr="004C165F">
        <w:trPr>
          <w:cantSplit/>
          <w:trHeight w:val="159"/>
        </w:trPr>
        <w:tc>
          <w:tcPr>
            <w:tcW w:w="7655" w:type="dxa"/>
            <w:shd w:val="clear" w:color="auto" w:fill="auto"/>
            <w:vAlign w:val="center"/>
          </w:tcPr>
          <w:p w14:paraId="56946AB1"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Queen Elizabeth Hospital Birmingham, Birmingham</w:t>
            </w:r>
          </w:p>
        </w:tc>
        <w:tc>
          <w:tcPr>
            <w:tcW w:w="3686" w:type="dxa"/>
            <w:shd w:val="clear" w:color="auto" w:fill="auto"/>
            <w:noWrap/>
            <w:vAlign w:val="center"/>
            <w:hideMark/>
          </w:tcPr>
          <w:p w14:paraId="16CDF746"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Alessandro </w:t>
            </w:r>
            <w:proofErr w:type="spellStart"/>
            <w:r w:rsidRPr="00661BF9">
              <w:rPr>
                <w:rFonts w:eastAsia="Times New Roman" w:cs="Times New Roman"/>
                <w:color w:val="000000"/>
                <w:sz w:val="16"/>
                <w:szCs w:val="16"/>
                <w:lang w:val="en-IE" w:eastAsia="en-GB"/>
              </w:rPr>
              <w:t>Paluzzi</w:t>
            </w:r>
            <w:proofErr w:type="spellEnd"/>
          </w:p>
        </w:tc>
      </w:tr>
      <w:tr w:rsidR="004C165F" w:rsidRPr="004C165F" w14:paraId="18168805" w14:textId="77777777" w:rsidTr="004C165F">
        <w:trPr>
          <w:cantSplit/>
          <w:trHeight w:val="159"/>
        </w:trPr>
        <w:tc>
          <w:tcPr>
            <w:tcW w:w="7655" w:type="dxa"/>
            <w:shd w:val="clear" w:color="auto" w:fill="auto"/>
            <w:vAlign w:val="center"/>
          </w:tcPr>
          <w:p w14:paraId="23DC544F"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Queen Elizabeth Hospital Birmingham, Birmingham</w:t>
            </w:r>
          </w:p>
        </w:tc>
        <w:tc>
          <w:tcPr>
            <w:tcW w:w="3686" w:type="dxa"/>
            <w:shd w:val="clear" w:color="auto" w:fill="auto"/>
            <w:noWrap/>
            <w:vAlign w:val="center"/>
            <w:hideMark/>
          </w:tcPr>
          <w:p w14:paraId="569B1F8F"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Georgios </w:t>
            </w:r>
            <w:proofErr w:type="spellStart"/>
            <w:r w:rsidRPr="00661BF9">
              <w:rPr>
                <w:rFonts w:eastAsia="Times New Roman" w:cs="Times New Roman"/>
                <w:color w:val="000000"/>
                <w:sz w:val="16"/>
                <w:szCs w:val="16"/>
                <w:lang w:val="en-IE" w:eastAsia="en-GB"/>
              </w:rPr>
              <w:t>Tsermoulas</w:t>
            </w:r>
            <w:proofErr w:type="spellEnd"/>
          </w:p>
        </w:tc>
      </w:tr>
      <w:tr w:rsidR="004C165F" w:rsidRPr="004C165F" w14:paraId="4D822A0B" w14:textId="77777777" w:rsidTr="004C165F">
        <w:trPr>
          <w:cantSplit/>
          <w:trHeight w:val="159"/>
        </w:trPr>
        <w:tc>
          <w:tcPr>
            <w:tcW w:w="7655" w:type="dxa"/>
            <w:shd w:val="clear" w:color="auto" w:fill="auto"/>
            <w:vAlign w:val="center"/>
          </w:tcPr>
          <w:p w14:paraId="336CDDD7"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Otorhinolaryngology, Queen Elizabeth Hospital Birmingham, Birmingham</w:t>
            </w:r>
          </w:p>
        </w:tc>
        <w:tc>
          <w:tcPr>
            <w:tcW w:w="3686" w:type="dxa"/>
            <w:shd w:val="clear" w:color="auto" w:fill="auto"/>
            <w:noWrap/>
            <w:vAlign w:val="center"/>
            <w:hideMark/>
          </w:tcPr>
          <w:p w14:paraId="72875985"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Shahzada Ahmed</w:t>
            </w:r>
          </w:p>
        </w:tc>
      </w:tr>
      <w:tr w:rsidR="004C165F" w:rsidRPr="004C165F" w14:paraId="0E035A27" w14:textId="77777777" w:rsidTr="004C165F">
        <w:trPr>
          <w:cantSplit/>
          <w:trHeight w:val="159"/>
        </w:trPr>
        <w:tc>
          <w:tcPr>
            <w:tcW w:w="7655" w:type="dxa"/>
            <w:shd w:val="clear" w:color="auto" w:fill="auto"/>
            <w:vAlign w:val="center"/>
          </w:tcPr>
          <w:p w14:paraId="1593C309"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Queen Elizabeth Hospital Birmingham, Birmingham</w:t>
            </w:r>
          </w:p>
        </w:tc>
        <w:tc>
          <w:tcPr>
            <w:tcW w:w="3686" w:type="dxa"/>
            <w:shd w:val="clear" w:color="auto" w:fill="auto"/>
            <w:noWrap/>
            <w:vAlign w:val="center"/>
          </w:tcPr>
          <w:p w14:paraId="60ADFE58"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Wai Cheong Soon</w:t>
            </w:r>
          </w:p>
        </w:tc>
      </w:tr>
      <w:tr w:rsidR="004C165F" w:rsidRPr="004C165F" w14:paraId="7557BE9F" w14:textId="77777777" w:rsidTr="004C165F">
        <w:trPr>
          <w:cantSplit/>
          <w:trHeight w:val="159"/>
        </w:trPr>
        <w:tc>
          <w:tcPr>
            <w:tcW w:w="7655" w:type="dxa"/>
            <w:shd w:val="clear" w:color="auto" w:fill="auto"/>
            <w:vAlign w:val="center"/>
          </w:tcPr>
          <w:p w14:paraId="31A63806"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Queen Elizabeth Hospital Birmingham, Birmingham</w:t>
            </w:r>
          </w:p>
        </w:tc>
        <w:tc>
          <w:tcPr>
            <w:tcW w:w="3686" w:type="dxa"/>
            <w:shd w:val="clear" w:color="auto" w:fill="auto"/>
            <w:noWrap/>
            <w:vAlign w:val="center"/>
          </w:tcPr>
          <w:p w14:paraId="50C01E50"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Yasir Arafat Chowdhury</w:t>
            </w:r>
          </w:p>
        </w:tc>
      </w:tr>
      <w:tr w:rsidR="004C165F" w:rsidRPr="004C165F" w14:paraId="7EBB78A5" w14:textId="77777777" w:rsidTr="004C165F">
        <w:trPr>
          <w:cantSplit/>
          <w:trHeight w:val="159"/>
        </w:trPr>
        <w:tc>
          <w:tcPr>
            <w:tcW w:w="7655" w:type="dxa"/>
            <w:shd w:val="clear" w:color="auto" w:fill="auto"/>
            <w:vAlign w:val="center"/>
          </w:tcPr>
          <w:p w14:paraId="4238D89E"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Queen Elizabeth Hospital Birmingham, Birmingham</w:t>
            </w:r>
          </w:p>
        </w:tc>
        <w:tc>
          <w:tcPr>
            <w:tcW w:w="3686" w:type="dxa"/>
            <w:shd w:val="clear" w:color="auto" w:fill="auto"/>
            <w:noWrap/>
            <w:vAlign w:val="center"/>
          </w:tcPr>
          <w:p w14:paraId="19DAECCF" w14:textId="77777777" w:rsidR="00661BF9" w:rsidRPr="00661BF9" w:rsidRDefault="00661BF9" w:rsidP="00661BF9">
            <w:pPr>
              <w:spacing w:before="0" w:after="0"/>
              <w:rPr>
                <w:rFonts w:eastAsia="Times New Roman" w:cs="Times New Roman"/>
                <w:color w:val="000000"/>
                <w:sz w:val="16"/>
                <w:szCs w:val="16"/>
                <w:lang w:val="en-IE" w:eastAsia="en-GB"/>
              </w:rPr>
            </w:pPr>
            <w:proofErr w:type="spellStart"/>
            <w:r w:rsidRPr="00661BF9">
              <w:rPr>
                <w:rFonts w:eastAsia="Times New Roman" w:cs="Times New Roman"/>
                <w:color w:val="000000"/>
                <w:sz w:val="16"/>
                <w:szCs w:val="16"/>
                <w:lang w:val="en-IE" w:eastAsia="en-GB"/>
              </w:rPr>
              <w:t>Suhaib</w:t>
            </w:r>
            <w:proofErr w:type="spellEnd"/>
            <w:r w:rsidRPr="00661BF9">
              <w:rPr>
                <w:rFonts w:eastAsia="Times New Roman" w:cs="Times New Roman"/>
                <w:color w:val="000000"/>
                <w:sz w:val="16"/>
                <w:szCs w:val="16"/>
                <w:lang w:val="en-IE" w:eastAsia="en-GB"/>
              </w:rPr>
              <w:t xml:space="preserve"> </w:t>
            </w:r>
            <w:proofErr w:type="spellStart"/>
            <w:r w:rsidRPr="00661BF9">
              <w:rPr>
                <w:rFonts w:eastAsia="Times New Roman" w:cs="Times New Roman"/>
                <w:color w:val="000000"/>
                <w:sz w:val="16"/>
                <w:szCs w:val="16"/>
                <w:lang w:val="en-IE" w:eastAsia="en-GB"/>
              </w:rPr>
              <w:t>Abualsaud</w:t>
            </w:r>
            <w:proofErr w:type="spellEnd"/>
          </w:p>
        </w:tc>
      </w:tr>
      <w:tr w:rsidR="004C165F" w:rsidRPr="004C165F" w14:paraId="386425AC" w14:textId="77777777" w:rsidTr="004C165F">
        <w:trPr>
          <w:cantSplit/>
          <w:trHeight w:val="159"/>
        </w:trPr>
        <w:tc>
          <w:tcPr>
            <w:tcW w:w="7655" w:type="dxa"/>
            <w:shd w:val="clear" w:color="auto" w:fill="auto"/>
            <w:vAlign w:val="center"/>
          </w:tcPr>
          <w:p w14:paraId="79103BA9"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Queen Elizabeth Hospital Birmingham, Birmingham</w:t>
            </w:r>
          </w:p>
        </w:tc>
        <w:tc>
          <w:tcPr>
            <w:tcW w:w="3686" w:type="dxa"/>
            <w:shd w:val="clear" w:color="auto" w:fill="auto"/>
            <w:noWrap/>
            <w:vAlign w:val="center"/>
          </w:tcPr>
          <w:p w14:paraId="7ECDCDFC" w14:textId="77777777" w:rsidR="00661BF9" w:rsidRPr="00661BF9" w:rsidRDefault="00661BF9" w:rsidP="00661BF9">
            <w:pPr>
              <w:spacing w:before="0" w:after="0"/>
              <w:rPr>
                <w:rFonts w:eastAsia="Times New Roman" w:cs="Times New Roman"/>
                <w:color w:val="000000"/>
                <w:sz w:val="16"/>
                <w:szCs w:val="16"/>
                <w:lang w:val="en-IE" w:eastAsia="en-GB"/>
              </w:rPr>
            </w:pPr>
            <w:proofErr w:type="spellStart"/>
            <w:r w:rsidRPr="00661BF9">
              <w:rPr>
                <w:rFonts w:eastAsia="Times New Roman" w:cs="Times New Roman"/>
                <w:color w:val="000000"/>
                <w:sz w:val="16"/>
                <w:szCs w:val="16"/>
                <w:lang w:val="en-IE" w:eastAsia="en-GB"/>
              </w:rPr>
              <w:t>Shumail</w:t>
            </w:r>
            <w:proofErr w:type="spellEnd"/>
            <w:r w:rsidRPr="00661BF9">
              <w:rPr>
                <w:rFonts w:eastAsia="Times New Roman" w:cs="Times New Roman"/>
                <w:color w:val="000000"/>
                <w:sz w:val="16"/>
                <w:szCs w:val="16"/>
                <w:lang w:val="en-IE" w:eastAsia="en-GB"/>
              </w:rPr>
              <w:t xml:space="preserve"> Mahmood</w:t>
            </w:r>
          </w:p>
        </w:tc>
      </w:tr>
      <w:tr w:rsidR="004C165F" w:rsidRPr="004C165F" w14:paraId="484E56F0" w14:textId="77777777" w:rsidTr="004C165F">
        <w:trPr>
          <w:cantSplit/>
          <w:trHeight w:val="159"/>
        </w:trPr>
        <w:tc>
          <w:tcPr>
            <w:tcW w:w="7655" w:type="dxa"/>
            <w:shd w:val="clear" w:color="auto" w:fill="auto"/>
            <w:vAlign w:val="center"/>
          </w:tcPr>
          <w:p w14:paraId="75060B54"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Otorhinolaryngology, Queen Elizabeth Hospital Birmingham, Birmingham</w:t>
            </w:r>
          </w:p>
        </w:tc>
        <w:tc>
          <w:tcPr>
            <w:tcW w:w="3686" w:type="dxa"/>
            <w:shd w:val="clear" w:color="auto" w:fill="auto"/>
            <w:noWrap/>
            <w:vAlign w:val="center"/>
          </w:tcPr>
          <w:p w14:paraId="03ED792D"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Paresh Naik</w:t>
            </w:r>
          </w:p>
        </w:tc>
      </w:tr>
      <w:tr w:rsidR="004C165F" w:rsidRPr="004C165F" w14:paraId="68C0AABC" w14:textId="77777777" w:rsidTr="004C165F">
        <w:trPr>
          <w:cantSplit/>
          <w:trHeight w:val="159"/>
        </w:trPr>
        <w:tc>
          <w:tcPr>
            <w:tcW w:w="7655" w:type="dxa"/>
            <w:shd w:val="clear" w:color="auto" w:fill="auto"/>
            <w:vAlign w:val="center"/>
          </w:tcPr>
          <w:p w14:paraId="006A19BF"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Queen Elizabeth Hospital Birmingham, Birmingham</w:t>
            </w:r>
          </w:p>
        </w:tc>
        <w:tc>
          <w:tcPr>
            <w:tcW w:w="3686" w:type="dxa"/>
            <w:shd w:val="clear" w:color="auto" w:fill="auto"/>
            <w:noWrap/>
            <w:vAlign w:val="center"/>
          </w:tcPr>
          <w:p w14:paraId="016A5EBA"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Zohra </w:t>
            </w:r>
            <w:proofErr w:type="spellStart"/>
            <w:r w:rsidRPr="00661BF9">
              <w:rPr>
                <w:rFonts w:eastAsia="Times New Roman" w:cs="Times New Roman"/>
                <w:color w:val="000000"/>
                <w:sz w:val="16"/>
                <w:szCs w:val="16"/>
                <w:lang w:val="en-IE" w:eastAsia="en-GB"/>
              </w:rPr>
              <w:t>Haiderkhan</w:t>
            </w:r>
            <w:proofErr w:type="spellEnd"/>
          </w:p>
        </w:tc>
      </w:tr>
      <w:tr w:rsidR="004C165F" w:rsidRPr="004C165F" w14:paraId="2D3DD7F6" w14:textId="77777777" w:rsidTr="004C165F">
        <w:trPr>
          <w:cantSplit/>
          <w:trHeight w:val="159"/>
        </w:trPr>
        <w:tc>
          <w:tcPr>
            <w:tcW w:w="7655" w:type="dxa"/>
            <w:shd w:val="clear" w:color="auto" w:fill="auto"/>
            <w:vAlign w:val="center"/>
          </w:tcPr>
          <w:p w14:paraId="4262D73B"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Department of Neurosurgery, </w:t>
            </w:r>
            <w:proofErr w:type="spellStart"/>
            <w:r w:rsidRPr="00661BF9">
              <w:rPr>
                <w:rFonts w:eastAsia="Times New Roman" w:cs="Times New Roman"/>
                <w:color w:val="000000"/>
                <w:sz w:val="16"/>
                <w:szCs w:val="16"/>
                <w:lang w:val="en-IE" w:eastAsia="en-GB"/>
              </w:rPr>
              <w:t>Hurstwood</w:t>
            </w:r>
            <w:proofErr w:type="spellEnd"/>
            <w:r w:rsidRPr="00661BF9">
              <w:rPr>
                <w:rFonts w:eastAsia="Times New Roman" w:cs="Times New Roman"/>
                <w:color w:val="000000"/>
                <w:sz w:val="16"/>
                <w:szCs w:val="16"/>
                <w:lang w:val="en-IE" w:eastAsia="en-GB"/>
              </w:rPr>
              <w:t xml:space="preserve"> Park Neurosciences Centre and Royal Sussex County Hospital, Brighton</w:t>
            </w:r>
          </w:p>
        </w:tc>
        <w:tc>
          <w:tcPr>
            <w:tcW w:w="3686" w:type="dxa"/>
            <w:shd w:val="clear" w:color="auto" w:fill="auto"/>
            <w:noWrap/>
            <w:vAlign w:val="center"/>
            <w:hideMark/>
          </w:tcPr>
          <w:p w14:paraId="64E7D75C" w14:textId="77777777" w:rsidR="00661BF9" w:rsidRPr="00661BF9" w:rsidRDefault="00661BF9" w:rsidP="00661BF9">
            <w:pPr>
              <w:spacing w:before="0" w:after="0"/>
              <w:rPr>
                <w:rFonts w:eastAsia="Times New Roman" w:cs="Times New Roman"/>
                <w:color w:val="000000"/>
                <w:sz w:val="16"/>
                <w:szCs w:val="16"/>
                <w:lang w:val="en-IE" w:eastAsia="en-GB"/>
              </w:rPr>
            </w:pPr>
            <w:proofErr w:type="spellStart"/>
            <w:r w:rsidRPr="00661BF9">
              <w:rPr>
                <w:rFonts w:eastAsia="Times New Roman" w:cs="Times New Roman"/>
                <w:color w:val="000000"/>
                <w:sz w:val="16"/>
                <w:szCs w:val="16"/>
                <w:lang w:val="en-IE" w:eastAsia="en-GB"/>
              </w:rPr>
              <w:t>Rafid</w:t>
            </w:r>
            <w:proofErr w:type="spellEnd"/>
            <w:r w:rsidRPr="00661BF9">
              <w:rPr>
                <w:rFonts w:eastAsia="Times New Roman" w:cs="Times New Roman"/>
                <w:color w:val="000000"/>
                <w:sz w:val="16"/>
                <w:szCs w:val="16"/>
                <w:lang w:val="en-IE" w:eastAsia="en-GB"/>
              </w:rPr>
              <w:t xml:space="preserve"> Al-</w:t>
            </w:r>
            <w:proofErr w:type="spellStart"/>
            <w:r w:rsidRPr="00661BF9">
              <w:rPr>
                <w:rFonts w:eastAsia="Times New Roman" w:cs="Times New Roman"/>
                <w:color w:val="000000"/>
                <w:sz w:val="16"/>
                <w:szCs w:val="16"/>
                <w:lang w:val="en-IE" w:eastAsia="en-GB"/>
              </w:rPr>
              <w:t>Mahfoudh</w:t>
            </w:r>
            <w:proofErr w:type="spellEnd"/>
          </w:p>
        </w:tc>
      </w:tr>
      <w:tr w:rsidR="004C165F" w:rsidRPr="004C165F" w14:paraId="557EC075" w14:textId="77777777" w:rsidTr="004C165F">
        <w:trPr>
          <w:cantSplit/>
          <w:trHeight w:val="159"/>
        </w:trPr>
        <w:tc>
          <w:tcPr>
            <w:tcW w:w="7655" w:type="dxa"/>
            <w:shd w:val="clear" w:color="auto" w:fill="auto"/>
            <w:vAlign w:val="center"/>
          </w:tcPr>
          <w:p w14:paraId="3892D5A7"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Department of Neurosurgery, </w:t>
            </w:r>
            <w:proofErr w:type="spellStart"/>
            <w:r w:rsidRPr="00661BF9">
              <w:rPr>
                <w:rFonts w:eastAsia="Times New Roman" w:cs="Times New Roman"/>
                <w:color w:val="000000"/>
                <w:sz w:val="16"/>
                <w:szCs w:val="16"/>
                <w:lang w:val="en-IE" w:eastAsia="en-GB"/>
              </w:rPr>
              <w:t>Hurstwood</w:t>
            </w:r>
            <w:proofErr w:type="spellEnd"/>
            <w:r w:rsidRPr="00661BF9">
              <w:rPr>
                <w:rFonts w:eastAsia="Times New Roman" w:cs="Times New Roman"/>
                <w:color w:val="000000"/>
                <w:sz w:val="16"/>
                <w:szCs w:val="16"/>
                <w:lang w:val="en-IE" w:eastAsia="en-GB"/>
              </w:rPr>
              <w:t xml:space="preserve"> Park Neurosciences Centre and Royal Sussex County Hospital, Brighton</w:t>
            </w:r>
          </w:p>
        </w:tc>
        <w:tc>
          <w:tcPr>
            <w:tcW w:w="3686" w:type="dxa"/>
            <w:shd w:val="clear" w:color="auto" w:fill="auto"/>
            <w:noWrap/>
            <w:vAlign w:val="center"/>
            <w:hideMark/>
          </w:tcPr>
          <w:p w14:paraId="741B46F9"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Andrea </w:t>
            </w:r>
            <w:proofErr w:type="spellStart"/>
            <w:r w:rsidRPr="00661BF9">
              <w:rPr>
                <w:rFonts w:eastAsia="Times New Roman" w:cs="Times New Roman"/>
                <w:color w:val="000000"/>
                <w:sz w:val="16"/>
                <w:szCs w:val="16"/>
                <w:lang w:val="en-IE" w:eastAsia="en-GB"/>
              </w:rPr>
              <w:t>Perera</w:t>
            </w:r>
            <w:proofErr w:type="spellEnd"/>
          </w:p>
        </w:tc>
      </w:tr>
      <w:tr w:rsidR="004C165F" w:rsidRPr="004C165F" w14:paraId="5553EBCF" w14:textId="77777777" w:rsidTr="004C165F">
        <w:trPr>
          <w:cantSplit/>
          <w:trHeight w:val="159"/>
        </w:trPr>
        <w:tc>
          <w:tcPr>
            <w:tcW w:w="7655" w:type="dxa"/>
            <w:shd w:val="clear" w:color="auto" w:fill="auto"/>
            <w:vAlign w:val="center"/>
          </w:tcPr>
          <w:p w14:paraId="7AAA2809"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Department of Neurosurgery, </w:t>
            </w:r>
            <w:proofErr w:type="spellStart"/>
            <w:r w:rsidRPr="00661BF9">
              <w:rPr>
                <w:rFonts w:eastAsia="Times New Roman" w:cs="Times New Roman"/>
                <w:color w:val="000000"/>
                <w:sz w:val="16"/>
                <w:szCs w:val="16"/>
                <w:lang w:val="en-IE" w:eastAsia="en-GB"/>
              </w:rPr>
              <w:t>Hurstwood</w:t>
            </w:r>
            <w:proofErr w:type="spellEnd"/>
            <w:r w:rsidRPr="00661BF9">
              <w:rPr>
                <w:rFonts w:eastAsia="Times New Roman" w:cs="Times New Roman"/>
                <w:color w:val="000000"/>
                <w:sz w:val="16"/>
                <w:szCs w:val="16"/>
                <w:lang w:val="en-IE" w:eastAsia="en-GB"/>
              </w:rPr>
              <w:t xml:space="preserve"> Park Neurosciences Centre and Royal Sussex County Hospital, Brighton</w:t>
            </w:r>
          </w:p>
        </w:tc>
        <w:tc>
          <w:tcPr>
            <w:tcW w:w="3686" w:type="dxa"/>
            <w:shd w:val="clear" w:color="auto" w:fill="auto"/>
            <w:noWrap/>
            <w:vAlign w:val="center"/>
          </w:tcPr>
          <w:p w14:paraId="6CCED1CF"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Mircea Rus</w:t>
            </w:r>
          </w:p>
        </w:tc>
      </w:tr>
      <w:tr w:rsidR="004C165F" w:rsidRPr="004C165F" w14:paraId="012147AA" w14:textId="77777777" w:rsidTr="004C165F">
        <w:trPr>
          <w:cantSplit/>
          <w:trHeight w:val="159"/>
        </w:trPr>
        <w:tc>
          <w:tcPr>
            <w:tcW w:w="7655" w:type="dxa"/>
            <w:shd w:val="clear" w:color="auto" w:fill="auto"/>
            <w:vAlign w:val="center"/>
          </w:tcPr>
          <w:p w14:paraId="0F8A368C"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Southmead Hospital Bristol, Bristol</w:t>
            </w:r>
          </w:p>
        </w:tc>
        <w:tc>
          <w:tcPr>
            <w:tcW w:w="3686" w:type="dxa"/>
            <w:shd w:val="clear" w:color="auto" w:fill="auto"/>
            <w:noWrap/>
            <w:vAlign w:val="center"/>
            <w:hideMark/>
          </w:tcPr>
          <w:p w14:paraId="445B643D"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Adam Williams</w:t>
            </w:r>
          </w:p>
        </w:tc>
      </w:tr>
      <w:tr w:rsidR="004C165F" w:rsidRPr="004C165F" w14:paraId="32C0A53C" w14:textId="77777777" w:rsidTr="004C165F">
        <w:trPr>
          <w:cantSplit/>
          <w:trHeight w:val="159"/>
        </w:trPr>
        <w:tc>
          <w:tcPr>
            <w:tcW w:w="7655" w:type="dxa"/>
            <w:shd w:val="clear" w:color="auto" w:fill="auto"/>
            <w:vAlign w:val="center"/>
          </w:tcPr>
          <w:p w14:paraId="74C6ED84"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Southmead Hospital Bristol, Bristol</w:t>
            </w:r>
          </w:p>
        </w:tc>
        <w:tc>
          <w:tcPr>
            <w:tcW w:w="3686" w:type="dxa"/>
            <w:shd w:val="clear" w:color="auto" w:fill="auto"/>
            <w:noWrap/>
            <w:vAlign w:val="center"/>
            <w:hideMark/>
          </w:tcPr>
          <w:p w14:paraId="0E92D9F8"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Charles Hand</w:t>
            </w:r>
          </w:p>
        </w:tc>
      </w:tr>
      <w:tr w:rsidR="004C165F" w:rsidRPr="004C165F" w14:paraId="1AB9045D" w14:textId="77777777" w:rsidTr="004C165F">
        <w:trPr>
          <w:cantSplit/>
          <w:trHeight w:val="159"/>
        </w:trPr>
        <w:tc>
          <w:tcPr>
            <w:tcW w:w="7655" w:type="dxa"/>
            <w:shd w:val="clear" w:color="auto" w:fill="auto"/>
            <w:vAlign w:val="center"/>
          </w:tcPr>
          <w:p w14:paraId="238FB3BC"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Southmead Hospital Bristol, Bristol</w:t>
            </w:r>
          </w:p>
        </w:tc>
        <w:tc>
          <w:tcPr>
            <w:tcW w:w="3686" w:type="dxa"/>
            <w:shd w:val="clear" w:color="auto" w:fill="auto"/>
            <w:noWrap/>
            <w:vAlign w:val="center"/>
          </w:tcPr>
          <w:p w14:paraId="5AEEEAF8"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Kumar Abhinav</w:t>
            </w:r>
          </w:p>
        </w:tc>
      </w:tr>
      <w:tr w:rsidR="004C165F" w:rsidRPr="004C165F" w14:paraId="3B277D03" w14:textId="77777777" w:rsidTr="004C165F">
        <w:trPr>
          <w:cantSplit/>
          <w:trHeight w:val="159"/>
        </w:trPr>
        <w:tc>
          <w:tcPr>
            <w:tcW w:w="7655" w:type="dxa"/>
            <w:shd w:val="clear" w:color="auto" w:fill="auto"/>
            <w:vAlign w:val="center"/>
          </w:tcPr>
          <w:p w14:paraId="46E91636"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Southmead Hospital Bristol, Bristol</w:t>
            </w:r>
          </w:p>
        </w:tc>
        <w:tc>
          <w:tcPr>
            <w:tcW w:w="3686" w:type="dxa"/>
            <w:shd w:val="clear" w:color="auto" w:fill="auto"/>
            <w:noWrap/>
            <w:vAlign w:val="center"/>
          </w:tcPr>
          <w:p w14:paraId="7705F8D2"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Cristina </w:t>
            </w:r>
            <w:proofErr w:type="spellStart"/>
            <w:r w:rsidRPr="00661BF9">
              <w:rPr>
                <w:rFonts w:eastAsia="Times New Roman" w:cs="Times New Roman"/>
                <w:color w:val="000000"/>
                <w:sz w:val="16"/>
                <w:szCs w:val="16"/>
                <w:lang w:val="en-IE" w:eastAsia="en-GB"/>
              </w:rPr>
              <w:t>Cernei</w:t>
            </w:r>
            <w:proofErr w:type="spellEnd"/>
          </w:p>
        </w:tc>
      </w:tr>
      <w:tr w:rsidR="004C165F" w:rsidRPr="004C165F" w14:paraId="7B747361" w14:textId="77777777" w:rsidTr="004C165F">
        <w:trPr>
          <w:cantSplit/>
          <w:trHeight w:val="159"/>
        </w:trPr>
        <w:tc>
          <w:tcPr>
            <w:tcW w:w="7655" w:type="dxa"/>
            <w:shd w:val="clear" w:color="auto" w:fill="auto"/>
            <w:vAlign w:val="center"/>
          </w:tcPr>
          <w:p w14:paraId="74F3A524"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Southmead Hospital Bristol, Bristol</w:t>
            </w:r>
          </w:p>
        </w:tc>
        <w:tc>
          <w:tcPr>
            <w:tcW w:w="3686" w:type="dxa"/>
            <w:shd w:val="clear" w:color="auto" w:fill="auto"/>
            <w:noWrap/>
            <w:vAlign w:val="center"/>
          </w:tcPr>
          <w:p w14:paraId="42135A1A" w14:textId="77777777" w:rsidR="00661BF9" w:rsidRPr="00661BF9" w:rsidRDefault="00661BF9" w:rsidP="00661BF9">
            <w:pPr>
              <w:spacing w:before="0" w:after="0"/>
              <w:rPr>
                <w:rFonts w:eastAsia="Times New Roman" w:cs="Times New Roman"/>
                <w:color w:val="000000"/>
                <w:sz w:val="16"/>
                <w:szCs w:val="16"/>
                <w:lang w:val="en-IE" w:eastAsia="en-GB"/>
              </w:rPr>
            </w:pPr>
            <w:proofErr w:type="spellStart"/>
            <w:r w:rsidRPr="00661BF9">
              <w:rPr>
                <w:rFonts w:eastAsia="Times New Roman" w:cs="Times New Roman"/>
                <w:color w:val="000000"/>
                <w:sz w:val="16"/>
                <w:szCs w:val="16"/>
                <w:lang w:val="en-IE" w:eastAsia="en-GB"/>
              </w:rPr>
              <w:t>Aiman</w:t>
            </w:r>
            <w:proofErr w:type="spellEnd"/>
            <w:r w:rsidRPr="00661BF9">
              <w:rPr>
                <w:rFonts w:eastAsia="Times New Roman" w:cs="Times New Roman"/>
                <w:color w:val="000000"/>
                <w:sz w:val="16"/>
                <w:szCs w:val="16"/>
                <w:lang w:val="en-IE" w:eastAsia="en-GB"/>
              </w:rPr>
              <w:t xml:space="preserve"> </w:t>
            </w:r>
            <w:proofErr w:type="spellStart"/>
            <w:r w:rsidRPr="00661BF9">
              <w:rPr>
                <w:rFonts w:eastAsia="Times New Roman" w:cs="Times New Roman"/>
                <w:color w:val="000000"/>
                <w:sz w:val="16"/>
                <w:szCs w:val="16"/>
                <w:lang w:val="en-IE" w:eastAsia="en-GB"/>
              </w:rPr>
              <w:t>Dilnawaz</w:t>
            </w:r>
            <w:proofErr w:type="spellEnd"/>
          </w:p>
        </w:tc>
      </w:tr>
      <w:tr w:rsidR="004C165F" w:rsidRPr="004C165F" w14:paraId="5F7DFF71" w14:textId="77777777" w:rsidTr="004C165F">
        <w:trPr>
          <w:cantSplit/>
          <w:trHeight w:val="159"/>
        </w:trPr>
        <w:tc>
          <w:tcPr>
            <w:tcW w:w="7655" w:type="dxa"/>
            <w:shd w:val="clear" w:color="auto" w:fill="auto"/>
            <w:vAlign w:val="center"/>
          </w:tcPr>
          <w:p w14:paraId="3D7B4B92"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Division of Neurosurgery, Cambridge University Hospitals Trust, Cambridge</w:t>
            </w:r>
          </w:p>
        </w:tc>
        <w:tc>
          <w:tcPr>
            <w:tcW w:w="3686" w:type="dxa"/>
            <w:shd w:val="clear" w:color="auto" w:fill="auto"/>
            <w:noWrap/>
            <w:vAlign w:val="center"/>
            <w:hideMark/>
          </w:tcPr>
          <w:p w14:paraId="3E0EF947"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Richard Mannion</w:t>
            </w:r>
          </w:p>
        </w:tc>
      </w:tr>
      <w:tr w:rsidR="004C165F" w:rsidRPr="004C165F" w14:paraId="60B11B70" w14:textId="77777777" w:rsidTr="004C165F">
        <w:trPr>
          <w:cantSplit/>
          <w:trHeight w:val="159"/>
        </w:trPr>
        <w:tc>
          <w:tcPr>
            <w:tcW w:w="7655" w:type="dxa"/>
            <w:shd w:val="clear" w:color="auto" w:fill="auto"/>
            <w:vAlign w:val="center"/>
          </w:tcPr>
          <w:p w14:paraId="7FBD8C68"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Division of Neurosurgery, Cambridge University Hospitals Trust, Cambridge</w:t>
            </w:r>
          </w:p>
        </w:tc>
        <w:tc>
          <w:tcPr>
            <w:tcW w:w="3686" w:type="dxa"/>
            <w:shd w:val="clear" w:color="auto" w:fill="auto"/>
            <w:noWrap/>
            <w:vAlign w:val="center"/>
            <w:hideMark/>
          </w:tcPr>
          <w:p w14:paraId="25C06360"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Thomas </w:t>
            </w:r>
            <w:proofErr w:type="spellStart"/>
            <w:r w:rsidRPr="00661BF9">
              <w:rPr>
                <w:rFonts w:eastAsia="Times New Roman" w:cs="Times New Roman"/>
                <w:color w:val="000000"/>
                <w:sz w:val="16"/>
                <w:szCs w:val="16"/>
                <w:lang w:val="en-IE" w:eastAsia="en-GB"/>
              </w:rPr>
              <w:t>Santarius</w:t>
            </w:r>
            <w:proofErr w:type="spellEnd"/>
          </w:p>
        </w:tc>
      </w:tr>
      <w:tr w:rsidR="004C165F" w:rsidRPr="004C165F" w14:paraId="3149B47B" w14:textId="77777777" w:rsidTr="004C165F">
        <w:trPr>
          <w:cantSplit/>
          <w:trHeight w:val="159"/>
        </w:trPr>
        <w:tc>
          <w:tcPr>
            <w:tcW w:w="7655" w:type="dxa"/>
            <w:shd w:val="clear" w:color="auto" w:fill="auto"/>
            <w:vAlign w:val="center"/>
          </w:tcPr>
          <w:p w14:paraId="05766F0F"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Division of Otorhinolaryngology, Cambridge University Hospitals Trust, Cambridge</w:t>
            </w:r>
          </w:p>
        </w:tc>
        <w:tc>
          <w:tcPr>
            <w:tcW w:w="3686" w:type="dxa"/>
            <w:shd w:val="clear" w:color="auto" w:fill="auto"/>
            <w:noWrap/>
            <w:vAlign w:val="center"/>
            <w:hideMark/>
          </w:tcPr>
          <w:p w14:paraId="2B8F3DFC"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James </w:t>
            </w:r>
            <w:proofErr w:type="spellStart"/>
            <w:r w:rsidRPr="00661BF9">
              <w:rPr>
                <w:rFonts w:eastAsia="Times New Roman" w:cs="Times New Roman"/>
                <w:color w:val="000000"/>
                <w:sz w:val="16"/>
                <w:szCs w:val="16"/>
                <w:lang w:val="en-IE" w:eastAsia="en-GB"/>
              </w:rPr>
              <w:t>Tysome</w:t>
            </w:r>
            <w:proofErr w:type="spellEnd"/>
          </w:p>
        </w:tc>
      </w:tr>
      <w:tr w:rsidR="004C165F" w:rsidRPr="004C165F" w14:paraId="02F5933A" w14:textId="77777777" w:rsidTr="004C165F">
        <w:trPr>
          <w:cantSplit/>
          <w:trHeight w:val="159"/>
        </w:trPr>
        <w:tc>
          <w:tcPr>
            <w:tcW w:w="7655" w:type="dxa"/>
            <w:shd w:val="clear" w:color="auto" w:fill="auto"/>
            <w:vAlign w:val="center"/>
          </w:tcPr>
          <w:p w14:paraId="739D948B"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Division of Otorhinolaryngology, Cambridge University Hospitals Trust, Cambridge</w:t>
            </w:r>
          </w:p>
        </w:tc>
        <w:tc>
          <w:tcPr>
            <w:tcW w:w="3686" w:type="dxa"/>
            <w:shd w:val="clear" w:color="auto" w:fill="auto"/>
            <w:noWrap/>
            <w:vAlign w:val="center"/>
            <w:hideMark/>
          </w:tcPr>
          <w:p w14:paraId="7F588BBB"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Rishi Sharma</w:t>
            </w:r>
          </w:p>
        </w:tc>
      </w:tr>
      <w:tr w:rsidR="004C165F" w:rsidRPr="004C165F" w14:paraId="6F26944B" w14:textId="77777777" w:rsidTr="004C165F">
        <w:trPr>
          <w:cantSplit/>
          <w:trHeight w:val="159"/>
        </w:trPr>
        <w:tc>
          <w:tcPr>
            <w:tcW w:w="7655" w:type="dxa"/>
            <w:shd w:val="clear" w:color="auto" w:fill="auto"/>
            <w:vAlign w:val="center"/>
          </w:tcPr>
          <w:p w14:paraId="221DC927"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Division of Neurosurgery, Cambridge University Hospitals Trust, Cambridge</w:t>
            </w:r>
          </w:p>
        </w:tc>
        <w:tc>
          <w:tcPr>
            <w:tcW w:w="3686" w:type="dxa"/>
            <w:shd w:val="clear" w:color="auto" w:fill="auto"/>
            <w:noWrap/>
            <w:vAlign w:val="center"/>
            <w:hideMark/>
          </w:tcPr>
          <w:p w14:paraId="6BBA8FAB" w14:textId="77777777" w:rsidR="00661BF9" w:rsidRPr="00661BF9" w:rsidRDefault="00661BF9" w:rsidP="00661BF9">
            <w:pPr>
              <w:spacing w:before="0" w:after="0"/>
              <w:rPr>
                <w:rFonts w:eastAsia="Times New Roman" w:cs="Times New Roman"/>
                <w:color w:val="000000"/>
                <w:sz w:val="16"/>
                <w:szCs w:val="16"/>
                <w:lang w:val="en-IE" w:eastAsia="en-GB"/>
              </w:rPr>
            </w:pPr>
            <w:proofErr w:type="spellStart"/>
            <w:r w:rsidRPr="00661BF9">
              <w:rPr>
                <w:rFonts w:eastAsia="Times New Roman" w:cs="Times New Roman"/>
                <w:color w:val="000000"/>
                <w:sz w:val="16"/>
                <w:szCs w:val="16"/>
                <w:lang w:val="en-IE" w:eastAsia="en-GB"/>
              </w:rPr>
              <w:t>Angelos</w:t>
            </w:r>
            <w:proofErr w:type="spellEnd"/>
            <w:r w:rsidRPr="00661BF9">
              <w:rPr>
                <w:rFonts w:eastAsia="Times New Roman" w:cs="Times New Roman"/>
                <w:color w:val="000000"/>
                <w:sz w:val="16"/>
                <w:szCs w:val="16"/>
                <w:lang w:val="en-IE" w:eastAsia="en-GB"/>
              </w:rPr>
              <w:t xml:space="preserve"> G </w:t>
            </w:r>
            <w:proofErr w:type="spellStart"/>
            <w:r w:rsidRPr="00661BF9">
              <w:rPr>
                <w:rFonts w:eastAsia="Times New Roman" w:cs="Times New Roman"/>
                <w:color w:val="000000"/>
                <w:sz w:val="16"/>
                <w:szCs w:val="16"/>
                <w:lang w:val="en-IE" w:eastAsia="en-GB"/>
              </w:rPr>
              <w:t>Kolias</w:t>
            </w:r>
            <w:proofErr w:type="spellEnd"/>
          </w:p>
        </w:tc>
      </w:tr>
      <w:tr w:rsidR="004C165F" w:rsidRPr="004C165F" w14:paraId="2152E6BB" w14:textId="77777777" w:rsidTr="004C165F">
        <w:trPr>
          <w:cantSplit/>
          <w:trHeight w:val="159"/>
        </w:trPr>
        <w:tc>
          <w:tcPr>
            <w:tcW w:w="7655" w:type="dxa"/>
            <w:shd w:val="clear" w:color="auto" w:fill="auto"/>
            <w:vAlign w:val="center"/>
          </w:tcPr>
          <w:p w14:paraId="36140725"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Division of Otorhinolaryngology, Cambridge University Hospitals Trust, Cambridge</w:t>
            </w:r>
          </w:p>
        </w:tc>
        <w:tc>
          <w:tcPr>
            <w:tcW w:w="3686" w:type="dxa"/>
            <w:shd w:val="clear" w:color="auto" w:fill="auto"/>
            <w:noWrap/>
            <w:vAlign w:val="center"/>
            <w:hideMark/>
          </w:tcPr>
          <w:p w14:paraId="3962E0B2"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Neil Donnelly</w:t>
            </w:r>
          </w:p>
        </w:tc>
      </w:tr>
      <w:tr w:rsidR="004C165F" w:rsidRPr="004C165F" w14:paraId="531874BA" w14:textId="77777777" w:rsidTr="004C165F">
        <w:trPr>
          <w:cantSplit/>
          <w:trHeight w:val="159"/>
        </w:trPr>
        <w:tc>
          <w:tcPr>
            <w:tcW w:w="7655" w:type="dxa"/>
            <w:shd w:val="clear" w:color="auto" w:fill="auto"/>
            <w:vAlign w:val="center"/>
          </w:tcPr>
          <w:p w14:paraId="046A5427"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Division of Neurosurgery, Cambridge University Hospitals Trust, Cambridge</w:t>
            </w:r>
          </w:p>
        </w:tc>
        <w:tc>
          <w:tcPr>
            <w:tcW w:w="3686" w:type="dxa"/>
            <w:shd w:val="clear" w:color="auto" w:fill="auto"/>
            <w:noWrap/>
            <w:vAlign w:val="center"/>
          </w:tcPr>
          <w:p w14:paraId="7E2B02D4"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Vikesh Patel</w:t>
            </w:r>
          </w:p>
        </w:tc>
      </w:tr>
      <w:tr w:rsidR="004C165F" w:rsidRPr="004C165F" w14:paraId="34BE0559" w14:textId="77777777" w:rsidTr="004C165F">
        <w:trPr>
          <w:cantSplit/>
          <w:trHeight w:val="159"/>
        </w:trPr>
        <w:tc>
          <w:tcPr>
            <w:tcW w:w="7655" w:type="dxa"/>
            <w:shd w:val="clear" w:color="auto" w:fill="auto"/>
            <w:vAlign w:val="center"/>
          </w:tcPr>
          <w:p w14:paraId="6C42EB32"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Division of Neurosurgery, Cambridge University Hospitals Trust, Cambridge</w:t>
            </w:r>
          </w:p>
        </w:tc>
        <w:tc>
          <w:tcPr>
            <w:tcW w:w="3686" w:type="dxa"/>
            <w:shd w:val="clear" w:color="auto" w:fill="auto"/>
            <w:noWrap/>
            <w:vAlign w:val="center"/>
          </w:tcPr>
          <w:p w14:paraId="5E45BF05"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Ashwin Venkatesh</w:t>
            </w:r>
          </w:p>
        </w:tc>
      </w:tr>
      <w:tr w:rsidR="004C165F" w:rsidRPr="004C165F" w14:paraId="6852C27A" w14:textId="77777777" w:rsidTr="004C165F">
        <w:trPr>
          <w:cantSplit/>
          <w:trHeight w:val="159"/>
        </w:trPr>
        <w:tc>
          <w:tcPr>
            <w:tcW w:w="7655" w:type="dxa"/>
            <w:shd w:val="clear" w:color="auto" w:fill="auto"/>
            <w:vAlign w:val="center"/>
          </w:tcPr>
          <w:p w14:paraId="78DFFBB3"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sz w:val="16"/>
                <w:szCs w:val="16"/>
                <w:lang w:val="en-GB" w:eastAsia="en-GB"/>
              </w:rPr>
              <w:t xml:space="preserve">Department of </w:t>
            </w:r>
            <w:r w:rsidRPr="00661BF9">
              <w:rPr>
                <w:rFonts w:eastAsia="Times New Roman" w:cs="Times New Roman"/>
                <w:color w:val="000000"/>
                <w:sz w:val="16"/>
                <w:szCs w:val="16"/>
                <w:lang w:val="en-IE" w:eastAsia="en-GB"/>
              </w:rPr>
              <w:t>Neurosurgery</w:t>
            </w:r>
            <w:r w:rsidRPr="00661BF9">
              <w:rPr>
                <w:rFonts w:eastAsia="Times New Roman" w:cs="Times New Roman"/>
                <w:sz w:val="16"/>
                <w:szCs w:val="16"/>
                <w:lang w:val="en-GB" w:eastAsia="en-GB"/>
              </w:rPr>
              <w:t xml:space="preserve">, </w:t>
            </w:r>
            <w:r w:rsidRPr="00661BF9">
              <w:rPr>
                <w:rFonts w:eastAsia="Times New Roman" w:cs="Times New Roman"/>
                <w:color w:val="000000"/>
                <w:sz w:val="16"/>
                <w:szCs w:val="16"/>
                <w:lang w:val="en-IE" w:eastAsia="en-GB"/>
              </w:rPr>
              <w:t>University Hospital of Wales, Cardiff</w:t>
            </w:r>
          </w:p>
        </w:tc>
        <w:tc>
          <w:tcPr>
            <w:tcW w:w="3686" w:type="dxa"/>
            <w:shd w:val="clear" w:color="auto" w:fill="auto"/>
            <w:noWrap/>
            <w:vAlign w:val="center"/>
            <w:hideMark/>
          </w:tcPr>
          <w:p w14:paraId="43C7F019"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Caroline Hayhurst</w:t>
            </w:r>
          </w:p>
        </w:tc>
      </w:tr>
      <w:tr w:rsidR="004C165F" w:rsidRPr="004C165F" w14:paraId="1BA496C6" w14:textId="77777777" w:rsidTr="004C165F">
        <w:trPr>
          <w:cantSplit/>
          <w:trHeight w:val="159"/>
        </w:trPr>
        <w:tc>
          <w:tcPr>
            <w:tcW w:w="7655" w:type="dxa"/>
            <w:shd w:val="clear" w:color="auto" w:fill="auto"/>
            <w:vAlign w:val="center"/>
          </w:tcPr>
          <w:p w14:paraId="49FBA287"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sz w:val="16"/>
                <w:szCs w:val="16"/>
                <w:lang w:val="en-GB" w:eastAsia="en-GB"/>
              </w:rPr>
              <w:t xml:space="preserve">Department of </w:t>
            </w:r>
            <w:r w:rsidRPr="00661BF9">
              <w:rPr>
                <w:rFonts w:eastAsia="Times New Roman" w:cs="Times New Roman"/>
                <w:color w:val="000000"/>
                <w:sz w:val="16"/>
                <w:szCs w:val="16"/>
                <w:lang w:val="en-IE" w:eastAsia="en-GB"/>
              </w:rPr>
              <w:t>Neurosurgery</w:t>
            </w:r>
            <w:r w:rsidRPr="00661BF9">
              <w:rPr>
                <w:rFonts w:eastAsia="Times New Roman" w:cs="Times New Roman"/>
                <w:sz w:val="16"/>
                <w:szCs w:val="16"/>
                <w:lang w:val="en-GB" w:eastAsia="en-GB"/>
              </w:rPr>
              <w:t xml:space="preserve">, </w:t>
            </w:r>
            <w:r w:rsidRPr="00661BF9">
              <w:rPr>
                <w:rFonts w:eastAsia="Times New Roman" w:cs="Times New Roman"/>
                <w:color w:val="000000"/>
                <w:sz w:val="16"/>
                <w:szCs w:val="16"/>
                <w:lang w:val="en-IE" w:eastAsia="en-GB"/>
              </w:rPr>
              <w:t>University Hospital of Wales, Cardiff</w:t>
            </w:r>
          </w:p>
        </w:tc>
        <w:tc>
          <w:tcPr>
            <w:tcW w:w="3686" w:type="dxa"/>
            <w:shd w:val="clear" w:color="auto" w:fill="auto"/>
            <w:noWrap/>
            <w:vAlign w:val="center"/>
          </w:tcPr>
          <w:p w14:paraId="5596F793"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Amr Mohamed</w:t>
            </w:r>
          </w:p>
        </w:tc>
      </w:tr>
      <w:tr w:rsidR="004C165F" w:rsidRPr="004C165F" w14:paraId="38CBDA03" w14:textId="77777777" w:rsidTr="004C165F">
        <w:trPr>
          <w:cantSplit/>
          <w:trHeight w:val="159"/>
        </w:trPr>
        <w:tc>
          <w:tcPr>
            <w:tcW w:w="7655" w:type="dxa"/>
            <w:shd w:val="clear" w:color="auto" w:fill="auto"/>
            <w:vAlign w:val="center"/>
          </w:tcPr>
          <w:p w14:paraId="1438F1A4"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sz w:val="16"/>
                <w:szCs w:val="16"/>
                <w:lang w:val="en-GB" w:eastAsia="en-GB"/>
              </w:rPr>
              <w:t xml:space="preserve">Department of </w:t>
            </w:r>
            <w:r w:rsidRPr="00661BF9">
              <w:rPr>
                <w:rFonts w:eastAsia="Times New Roman" w:cs="Times New Roman"/>
                <w:color w:val="000000"/>
                <w:sz w:val="16"/>
                <w:szCs w:val="16"/>
                <w:lang w:val="en-IE" w:eastAsia="en-GB"/>
              </w:rPr>
              <w:t>Otorhinolaryngology</w:t>
            </w:r>
            <w:r w:rsidRPr="00661BF9">
              <w:rPr>
                <w:rFonts w:eastAsia="Times New Roman" w:cs="Times New Roman"/>
                <w:sz w:val="16"/>
                <w:szCs w:val="16"/>
                <w:lang w:val="en-GB" w:eastAsia="en-GB"/>
              </w:rPr>
              <w:t xml:space="preserve">, </w:t>
            </w:r>
            <w:r w:rsidRPr="00661BF9">
              <w:rPr>
                <w:rFonts w:eastAsia="Times New Roman" w:cs="Times New Roman"/>
                <w:color w:val="000000"/>
                <w:sz w:val="16"/>
                <w:szCs w:val="16"/>
                <w:lang w:val="en-IE" w:eastAsia="en-GB"/>
              </w:rPr>
              <w:t>University Hospital of Wales, Cardiff</w:t>
            </w:r>
          </w:p>
        </w:tc>
        <w:tc>
          <w:tcPr>
            <w:tcW w:w="3686" w:type="dxa"/>
            <w:shd w:val="clear" w:color="auto" w:fill="auto"/>
            <w:noWrap/>
            <w:vAlign w:val="center"/>
            <w:hideMark/>
          </w:tcPr>
          <w:p w14:paraId="679ACD88"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Benjamin Stew</w:t>
            </w:r>
          </w:p>
        </w:tc>
      </w:tr>
      <w:tr w:rsidR="004C165F" w:rsidRPr="004C165F" w14:paraId="1923DF1A" w14:textId="77777777" w:rsidTr="004C165F">
        <w:trPr>
          <w:cantSplit/>
          <w:trHeight w:val="159"/>
        </w:trPr>
        <w:tc>
          <w:tcPr>
            <w:tcW w:w="7655" w:type="dxa"/>
            <w:shd w:val="clear" w:color="auto" w:fill="auto"/>
          </w:tcPr>
          <w:p w14:paraId="7F776560"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sz w:val="16"/>
                <w:szCs w:val="16"/>
                <w:lang w:val="en-GB" w:eastAsia="en-GB"/>
              </w:rPr>
              <w:t xml:space="preserve">Department of </w:t>
            </w:r>
            <w:r w:rsidRPr="00661BF9">
              <w:rPr>
                <w:rFonts w:eastAsia="Times New Roman" w:cs="Times New Roman"/>
                <w:color w:val="000000"/>
                <w:sz w:val="16"/>
                <w:szCs w:val="16"/>
                <w:lang w:val="en-IE" w:eastAsia="en-GB"/>
              </w:rPr>
              <w:t>Neurosurgery</w:t>
            </w:r>
            <w:r w:rsidRPr="00661BF9">
              <w:rPr>
                <w:rFonts w:eastAsia="Times New Roman" w:cs="Times New Roman"/>
                <w:sz w:val="16"/>
                <w:szCs w:val="16"/>
                <w:lang w:val="en-GB" w:eastAsia="en-GB"/>
              </w:rPr>
              <w:t xml:space="preserve">, </w:t>
            </w:r>
            <w:r w:rsidRPr="00661BF9">
              <w:rPr>
                <w:rFonts w:eastAsia="Times New Roman" w:cs="Times New Roman"/>
                <w:color w:val="000000"/>
                <w:sz w:val="16"/>
                <w:szCs w:val="16"/>
                <w:lang w:val="en-IE" w:eastAsia="en-GB"/>
              </w:rPr>
              <w:t>University Hospital of Wales, Cardiff</w:t>
            </w:r>
          </w:p>
        </w:tc>
        <w:tc>
          <w:tcPr>
            <w:tcW w:w="3686" w:type="dxa"/>
            <w:shd w:val="clear" w:color="auto" w:fill="auto"/>
            <w:noWrap/>
            <w:vAlign w:val="center"/>
          </w:tcPr>
          <w:p w14:paraId="22790E3C"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Joseph Merola</w:t>
            </w:r>
          </w:p>
        </w:tc>
      </w:tr>
      <w:tr w:rsidR="004C165F" w:rsidRPr="004C165F" w14:paraId="670C7072" w14:textId="77777777" w:rsidTr="004C165F">
        <w:trPr>
          <w:cantSplit/>
          <w:trHeight w:val="159"/>
        </w:trPr>
        <w:tc>
          <w:tcPr>
            <w:tcW w:w="7655" w:type="dxa"/>
            <w:shd w:val="clear" w:color="auto" w:fill="auto"/>
          </w:tcPr>
          <w:p w14:paraId="1032B0FB"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sz w:val="16"/>
                <w:szCs w:val="16"/>
                <w:lang w:val="en-GB" w:eastAsia="en-GB"/>
              </w:rPr>
              <w:t xml:space="preserve">Department of </w:t>
            </w:r>
            <w:r w:rsidRPr="00661BF9">
              <w:rPr>
                <w:rFonts w:eastAsia="Times New Roman" w:cs="Times New Roman"/>
                <w:color w:val="000000"/>
                <w:sz w:val="16"/>
                <w:szCs w:val="16"/>
                <w:lang w:val="en-IE" w:eastAsia="en-GB"/>
              </w:rPr>
              <w:t>Neurosurgery</w:t>
            </w:r>
            <w:r w:rsidRPr="00661BF9">
              <w:rPr>
                <w:rFonts w:eastAsia="Times New Roman" w:cs="Times New Roman"/>
                <w:sz w:val="16"/>
                <w:szCs w:val="16"/>
                <w:lang w:val="en-GB" w:eastAsia="en-GB"/>
              </w:rPr>
              <w:t xml:space="preserve">, </w:t>
            </w:r>
            <w:r w:rsidRPr="00661BF9">
              <w:rPr>
                <w:rFonts w:eastAsia="Times New Roman" w:cs="Times New Roman"/>
                <w:color w:val="000000"/>
                <w:sz w:val="16"/>
                <w:szCs w:val="16"/>
                <w:lang w:val="en-IE" w:eastAsia="en-GB"/>
              </w:rPr>
              <w:t>University Hospital of Wales, Cardiff</w:t>
            </w:r>
          </w:p>
        </w:tc>
        <w:tc>
          <w:tcPr>
            <w:tcW w:w="3686" w:type="dxa"/>
            <w:shd w:val="clear" w:color="auto" w:fill="auto"/>
            <w:noWrap/>
            <w:vAlign w:val="center"/>
          </w:tcPr>
          <w:p w14:paraId="03BC3A12" w14:textId="77777777" w:rsidR="00661BF9" w:rsidRPr="00661BF9" w:rsidRDefault="00661BF9" w:rsidP="00661BF9">
            <w:pPr>
              <w:spacing w:before="0" w:after="0"/>
              <w:rPr>
                <w:rFonts w:eastAsia="Times New Roman" w:cs="Times New Roman"/>
                <w:color w:val="000000"/>
                <w:sz w:val="16"/>
                <w:szCs w:val="16"/>
                <w:lang w:val="en-IE" w:eastAsia="en-GB"/>
              </w:rPr>
            </w:pPr>
            <w:proofErr w:type="spellStart"/>
            <w:r w:rsidRPr="00661BF9">
              <w:rPr>
                <w:rFonts w:eastAsia="Times New Roman" w:cs="Times New Roman"/>
                <w:color w:val="000000"/>
                <w:sz w:val="16"/>
                <w:szCs w:val="16"/>
                <w:lang w:val="en-IE" w:eastAsia="en-GB"/>
              </w:rPr>
              <w:t>Setthasorn</w:t>
            </w:r>
            <w:proofErr w:type="spellEnd"/>
            <w:r w:rsidRPr="00661BF9">
              <w:rPr>
                <w:rFonts w:eastAsia="Times New Roman" w:cs="Times New Roman"/>
                <w:color w:val="000000"/>
                <w:sz w:val="16"/>
                <w:szCs w:val="16"/>
                <w:lang w:val="en-IE" w:eastAsia="en-GB"/>
              </w:rPr>
              <w:t xml:space="preserve"> </w:t>
            </w:r>
            <w:proofErr w:type="spellStart"/>
            <w:r w:rsidRPr="00661BF9">
              <w:rPr>
                <w:rFonts w:eastAsia="Times New Roman" w:cs="Times New Roman"/>
                <w:color w:val="000000"/>
                <w:sz w:val="16"/>
                <w:szCs w:val="16"/>
                <w:lang w:val="en-IE" w:eastAsia="en-GB"/>
              </w:rPr>
              <w:t>Zhi</w:t>
            </w:r>
            <w:proofErr w:type="spellEnd"/>
            <w:r w:rsidRPr="00661BF9">
              <w:rPr>
                <w:rFonts w:eastAsia="Times New Roman" w:cs="Times New Roman"/>
                <w:color w:val="000000"/>
                <w:sz w:val="16"/>
                <w:szCs w:val="16"/>
                <w:lang w:val="en-IE" w:eastAsia="en-GB"/>
              </w:rPr>
              <w:t xml:space="preserve"> Yang, </w:t>
            </w:r>
            <w:proofErr w:type="spellStart"/>
            <w:r w:rsidRPr="00661BF9">
              <w:rPr>
                <w:rFonts w:eastAsia="Times New Roman" w:cs="Times New Roman"/>
                <w:color w:val="000000"/>
                <w:sz w:val="16"/>
                <w:szCs w:val="16"/>
                <w:lang w:val="en-IE" w:eastAsia="en-GB"/>
              </w:rPr>
              <w:t>Ooi</w:t>
            </w:r>
            <w:proofErr w:type="spellEnd"/>
          </w:p>
        </w:tc>
      </w:tr>
      <w:tr w:rsidR="004C165F" w:rsidRPr="004C165F" w14:paraId="655F0F32" w14:textId="77777777" w:rsidTr="004C165F">
        <w:trPr>
          <w:cantSplit/>
          <w:trHeight w:val="159"/>
        </w:trPr>
        <w:tc>
          <w:tcPr>
            <w:tcW w:w="7655" w:type="dxa"/>
            <w:shd w:val="clear" w:color="auto" w:fill="auto"/>
            <w:vAlign w:val="center"/>
          </w:tcPr>
          <w:p w14:paraId="6342B02F"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Cork University Hospitals, Ireland</w:t>
            </w:r>
          </w:p>
        </w:tc>
        <w:tc>
          <w:tcPr>
            <w:tcW w:w="3686" w:type="dxa"/>
            <w:shd w:val="clear" w:color="auto" w:fill="auto"/>
            <w:noWrap/>
            <w:vAlign w:val="center"/>
            <w:hideMark/>
          </w:tcPr>
          <w:p w14:paraId="106DF510"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Mahmoud Kamel</w:t>
            </w:r>
          </w:p>
        </w:tc>
      </w:tr>
      <w:tr w:rsidR="004C165F" w:rsidRPr="004C165F" w14:paraId="58723109" w14:textId="77777777" w:rsidTr="004C165F">
        <w:trPr>
          <w:cantSplit/>
          <w:trHeight w:val="159"/>
        </w:trPr>
        <w:tc>
          <w:tcPr>
            <w:tcW w:w="7655" w:type="dxa"/>
            <w:shd w:val="clear" w:color="auto" w:fill="auto"/>
            <w:vAlign w:val="center"/>
          </w:tcPr>
          <w:p w14:paraId="0AD6EDB3"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Otorhinolaryngology, Cork University Hospitals, Ireland</w:t>
            </w:r>
          </w:p>
        </w:tc>
        <w:tc>
          <w:tcPr>
            <w:tcW w:w="3686" w:type="dxa"/>
            <w:shd w:val="clear" w:color="auto" w:fill="auto"/>
            <w:noWrap/>
            <w:vAlign w:val="center"/>
            <w:hideMark/>
          </w:tcPr>
          <w:p w14:paraId="72699B28"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Mohammad Habibullah Khan</w:t>
            </w:r>
          </w:p>
        </w:tc>
      </w:tr>
      <w:tr w:rsidR="004C165F" w:rsidRPr="004C165F" w14:paraId="4FEBA29D" w14:textId="77777777" w:rsidTr="004C165F">
        <w:trPr>
          <w:cantSplit/>
          <w:trHeight w:val="159"/>
        </w:trPr>
        <w:tc>
          <w:tcPr>
            <w:tcW w:w="7655" w:type="dxa"/>
            <w:shd w:val="clear" w:color="auto" w:fill="auto"/>
            <w:vAlign w:val="center"/>
          </w:tcPr>
          <w:p w14:paraId="2FD00880"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Cork University Hospitals, Ireland</w:t>
            </w:r>
          </w:p>
        </w:tc>
        <w:tc>
          <w:tcPr>
            <w:tcW w:w="3686" w:type="dxa"/>
            <w:shd w:val="clear" w:color="auto" w:fill="auto"/>
            <w:noWrap/>
            <w:vAlign w:val="center"/>
          </w:tcPr>
          <w:p w14:paraId="5AE2F55C"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Sahibzada Abrar </w:t>
            </w:r>
          </w:p>
        </w:tc>
      </w:tr>
      <w:tr w:rsidR="004C165F" w:rsidRPr="004C165F" w14:paraId="3CC5E473" w14:textId="77777777" w:rsidTr="004C165F">
        <w:trPr>
          <w:cantSplit/>
          <w:trHeight w:val="159"/>
        </w:trPr>
        <w:tc>
          <w:tcPr>
            <w:tcW w:w="7655" w:type="dxa"/>
            <w:shd w:val="clear" w:color="auto" w:fill="auto"/>
            <w:vAlign w:val="center"/>
          </w:tcPr>
          <w:p w14:paraId="1DCA32DC"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Cork University Hospitals, Ireland</w:t>
            </w:r>
          </w:p>
        </w:tc>
        <w:tc>
          <w:tcPr>
            <w:tcW w:w="3686" w:type="dxa"/>
            <w:shd w:val="clear" w:color="auto" w:fill="auto"/>
            <w:noWrap/>
            <w:vAlign w:val="center"/>
          </w:tcPr>
          <w:p w14:paraId="710DE2E2"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Christopher </w:t>
            </w:r>
            <w:proofErr w:type="spellStart"/>
            <w:r w:rsidRPr="00661BF9">
              <w:rPr>
                <w:rFonts w:eastAsia="Times New Roman" w:cs="Times New Roman"/>
                <w:color w:val="000000"/>
                <w:sz w:val="16"/>
                <w:szCs w:val="16"/>
                <w:lang w:val="en-IE" w:eastAsia="en-GB"/>
              </w:rPr>
              <w:t>Mckeon</w:t>
            </w:r>
            <w:proofErr w:type="spellEnd"/>
          </w:p>
        </w:tc>
      </w:tr>
      <w:tr w:rsidR="004C165F" w:rsidRPr="004C165F" w14:paraId="72DFD32B" w14:textId="77777777" w:rsidTr="004C165F">
        <w:trPr>
          <w:cantSplit/>
          <w:trHeight w:val="159"/>
        </w:trPr>
        <w:tc>
          <w:tcPr>
            <w:tcW w:w="7655" w:type="dxa"/>
            <w:shd w:val="clear" w:color="auto" w:fill="auto"/>
            <w:vAlign w:val="center"/>
          </w:tcPr>
          <w:p w14:paraId="0ED9DC6F"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Cork University Hospitals, Ireland</w:t>
            </w:r>
          </w:p>
        </w:tc>
        <w:tc>
          <w:tcPr>
            <w:tcW w:w="3686" w:type="dxa"/>
            <w:shd w:val="clear" w:color="auto" w:fill="auto"/>
            <w:noWrap/>
            <w:vAlign w:val="center"/>
          </w:tcPr>
          <w:p w14:paraId="56EA3AD5"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Dan McSweeney</w:t>
            </w:r>
          </w:p>
        </w:tc>
      </w:tr>
      <w:tr w:rsidR="004C165F" w:rsidRPr="004C165F" w14:paraId="45BF44BF" w14:textId="77777777" w:rsidTr="004C165F">
        <w:trPr>
          <w:cantSplit/>
          <w:trHeight w:val="159"/>
        </w:trPr>
        <w:tc>
          <w:tcPr>
            <w:tcW w:w="7655" w:type="dxa"/>
            <w:shd w:val="clear" w:color="auto" w:fill="auto"/>
          </w:tcPr>
          <w:p w14:paraId="0FB51801"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National Neurosurgical Centre, Beaumont Hospital, Ireland</w:t>
            </w:r>
          </w:p>
        </w:tc>
        <w:tc>
          <w:tcPr>
            <w:tcW w:w="3686" w:type="dxa"/>
            <w:shd w:val="clear" w:color="auto" w:fill="auto"/>
            <w:noWrap/>
            <w:vAlign w:val="center"/>
            <w:hideMark/>
          </w:tcPr>
          <w:p w14:paraId="316689BF"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Mohsen </w:t>
            </w:r>
            <w:proofErr w:type="spellStart"/>
            <w:r w:rsidRPr="00661BF9">
              <w:rPr>
                <w:rFonts w:eastAsia="Times New Roman" w:cs="Times New Roman"/>
                <w:color w:val="000000"/>
                <w:sz w:val="16"/>
                <w:szCs w:val="16"/>
                <w:lang w:val="en-IE" w:eastAsia="en-GB"/>
              </w:rPr>
              <w:t>Javadpour</w:t>
            </w:r>
            <w:proofErr w:type="spellEnd"/>
          </w:p>
        </w:tc>
      </w:tr>
      <w:tr w:rsidR="004C165F" w:rsidRPr="004C165F" w14:paraId="3C440460" w14:textId="77777777" w:rsidTr="004C165F">
        <w:trPr>
          <w:cantSplit/>
          <w:trHeight w:val="159"/>
        </w:trPr>
        <w:tc>
          <w:tcPr>
            <w:tcW w:w="7655" w:type="dxa"/>
            <w:shd w:val="clear" w:color="auto" w:fill="auto"/>
          </w:tcPr>
          <w:p w14:paraId="55BD1D7D"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Otorhinolaryngology, National Neurosurgical Centre, Beaumont Hospital, Ireland</w:t>
            </w:r>
          </w:p>
        </w:tc>
        <w:tc>
          <w:tcPr>
            <w:tcW w:w="3686" w:type="dxa"/>
            <w:shd w:val="clear" w:color="auto" w:fill="auto"/>
            <w:noWrap/>
            <w:vAlign w:val="center"/>
            <w:hideMark/>
          </w:tcPr>
          <w:p w14:paraId="532136E6"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Peter Lacy</w:t>
            </w:r>
          </w:p>
        </w:tc>
      </w:tr>
      <w:tr w:rsidR="004C165F" w:rsidRPr="004C165F" w14:paraId="3E3E8959" w14:textId="77777777" w:rsidTr="004C165F">
        <w:trPr>
          <w:cantSplit/>
          <w:trHeight w:val="159"/>
        </w:trPr>
        <w:tc>
          <w:tcPr>
            <w:tcW w:w="7655" w:type="dxa"/>
            <w:shd w:val="clear" w:color="auto" w:fill="auto"/>
          </w:tcPr>
          <w:p w14:paraId="1868A328"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National Neurosurgical Centre, Beaumont Hospital, Ireland</w:t>
            </w:r>
          </w:p>
        </w:tc>
        <w:tc>
          <w:tcPr>
            <w:tcW w:w="3686" w:type="dxa"/>
            <w:shd w:val="clear" w:color="auto" w:fill="auto"/>
            <w:noWrap/>
            <w:vAlign w:val="center"/>
          </w:tcPr>
          <w:p w14:paraId="0147E590"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Daniel Murray</w:t>
            </w:r>
          </w:p>
        </w:tc>
      </w:tr>
      <w:tr w:rsidR="004C165F" w:rsidRPr="004C165F" w14:paraId="3CDA7092" w14:textId="77777777" w:rsidTr="004C165F">
        <w:trPr>
          <w:cantSplit/>
          <w:trHeight w:val="159"/>
        </w:trPr>
        <w:tc>
          <w:tcPr>
            <w:tcW w:w="7655" w:type="dxa"/>
            <w:shd w:val="clear" w:color="auto" w:fill="auto"/>
          </w:tcPr>
          <w:p w14:paraId="0027F27B"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National Neurosurgical Centre, Beaumont Hospital, Ireland</w:t>
            </w:r>
          </w:p>
        </w:tc>
        <w:tc>
          <w:tcPr>
            <w:tcW w:w="3686" w:type="dxa"/>
            <w:shd w:val="clear" w:color="auto" w:fill="auto"/>
            <w:noWrap/>
            <w:vAlign w:val="center"/>
          </w:tcPr>
          <w:p w14:paraId="178DFAC7"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Elena Roman</w:t>
            </w:r>
          </w:p>
        </w:tc>
      </w:tr>
      <w:tr w:rsidR="004C165F" w:rsidRPr="004C165F" w14:paraId="0B4C1612" w14:textId="77777777" w:rsidTr="004C165F">
        <w:trPr>
          <w:cantSplit/>
          <w:trHeight w:val="159"/>
        </w:trPr>
        <w:tc>
          <w:tcPr>
            <w:tcW w:w="7655" w:type="dxa"/>
            <w:shd w:val="clear" w:color="auto" w:fill="auto"/>
            <w:vAlign w:val="center"/>
          </w:tcPr>
          <w:p w14:paraId="231D75CD"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Ninewells Hospital, Dundee</w:t>
            </w:r>
          </w:p>
        </w:tc>
        <w:tc>
          <w:tcPr>
            <w:tcW w:w="3686" w:type="dxa"/>
            <w:shd w:val="clear" w:color="auto" w:fill="auto"/>
            <w:vAlign w:val="center"/>
            <w:hideMark/>
          </w:tcPr>
          <w:p w14:paraId="3C3D0095"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Kismet Hossain-Ibrahim</w:t>
            </w:r>
          </w:p>
        </w:tc>
      </w:tr>
      <w:tr w:rsidR="004C165F" w:rsidRPr="004C165F" w14:paraId="79E3F0C2" w14:textId="77777777" w:rsidTr="004C165F">
        <w:trPr>
          <w:cantSplit/>
          <w:trHeight w:val="159"/>
        </w:trPr>
        <w:tc>
          <w:tcPr>
            <w:tcW w:w="7655" w:type="dxa"/>
            <w:shd w:val="clear" w:color="auto" w:fill="auto"/>
            <w:vAlign w:val="center"/>
          </w:tcPr>
          <w:p w14:paraId="00F75E06"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Otorhinolaryngology, Ninewells Hospital, Dundee</w:t>
            </w:r>
          </w:p>
        </w:tc>
        <w:tc>
          <w:tcPr>
            <w:tcW w:w="3686" w:type="dxa"/>
            <w:shd w:val="clear" w:color="auto" w:fill="auto"/>
            <w:vAlign w:val="center"/>
            <w:hideMark/>
          </w:tcPr>
          <w:p w14:paraId="2CDEC979"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Peter Ross</w:t>
            </w:r>
          </w:p>
        </w:tc>
      </w:tr>
      <w:tr w:rsidR="004C165F" w:rsidRPr="004C165F" w14:paraId="6DD38258" w14:textId="77777777" w:rsidTr="004C165F">
        <w:trPr>
          <w:cantSplit/>
          <w:trHeight w:val="159"/>
        </w:trPr>
        <w:tc>
          <w:tcPr>
            <w:tcW w:w="7655" w:type="dxa"/>
            <w:shd w:val="clear" w:color="auto" w:fill="auto"/>
            <w:vAlign w:val="center"/>
          </w:tcPr>
          <w:p w14:paraId="38984AF6"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Ninewells Hospital, Dundee</w:t>
            </w:r>
          </w:p>
        </w:tc>
        <w:tc>
          <w:tcPr>
            <w:tcW w:w="3686" w:type="dxa"/>
            <w:shd w:val="clear" w:color="auto" w:fill="auto"/>
            <w:vAlign w:val="center"/>
            <w:hideMark/>
          </w:tcPr>
          <w:p w14:paraId="458080A1"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David Bennett</w:t>
            </w:r>
          </w:p>
        </w:tc>
      </w:tr>
      <w:tr w:rsidR="004C165F" w:rsidRPr="004C165F" w14:paraId="5704A4CE" w14:textId="77777777" w:rsidTr="004C165F">
        <w:trPr>
          <w:cantSplit/>
          <w:trHeight w:val="159"/>
        </w:trPr>
        <w:tc>
          <w:tcPr>
            <w:tcW w:w="7655" w:type="dxa"/>
            <w:shd w:val="clear" w:color="auto" w:fill="auto"/>
            <w:vAlign w:val="center"/>
          </w:tcPr>
          <w:p w14:paraId="663C4C59"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lastRenderedPageBreak/>
              <w:t>Department of Neurosurgery, Ninewells Hospital, Dundee</w:t>
            </w:r>
          </w:p>
        </w:tc>
        <w:tc>
          <w:tcPr>
            <w:tcW w:w="3686" w:type="dxa"/>
            <w:shd w:val="clear" w:color="auto" w:fill="auto"/>
            <w:vAlign w:val="center"/>
          </w:tcPr>
          <w:p w14:paraId="3249DF34"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Nathan McSorley</w:t>
            </w:r>
          </w:p>
        </w:tc>
      </w:tr>
      <w:tr w:rsidR="004C165F" w:rsidRPr="004C165F" w14:paraId="2ECF6259" w14:textId="77777777" w:rsidTr="004C165F">
        <w:trPr>
          <w:cantSplit/>
          <w:trHeight w:val="159"/>
        </w:trPr>
        <w:tc>
          <w:tcPr>
            <w:tcW w:w="7655" w:type="dxa"/>
            <w:shd w:val="clear" w:color="auto" w:fill="auto"/>
            <w:vAlign w:val="center"/>
          </w:tcPr>
          <w:p w14:paraId="683367A6"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Ninewells Hospital, Dundee</w:t>
            </w:r>
          </w:p>
        </w:tc>
        <w:tc>
          <w:tcPr>
            <w:tcW w:w="3686" w:type="dxa"/>
            <w:shd w:val="clear" w:color="auto" w:fill="auto"/>
            <w:vAlign w:val="center"/>
          </w:tcPr>
          <w:p w14:paraId="171C2BF7"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Adam </w:t>
            </w:r>
            <w:proofErr w:type="spellStart"/>
            <w:r w:rsidRPr="00661BF9">
              <w:rPr>
                <w:rFonts w:eastAsia="Times New Roman" w:cs="Times New Roman"/>
                <w:color w:val="000000"/>
                <w:sz w:val="16"/>
                <w:szCs w:val="16"/>
                <w:lang w:val="en-IE" w:eastAsia="en-GB"/>
              </w:rPr>
              <w:t>Hounat</w:t>
            </w:r>
            <w:proofErr w:type="spellEnd"/>
          </w:p>
        </w:tc>
      </w:tr>
      <w:tr w:rsidR="004C165F" w:rsidRPr="004C165F" w14:paraId="5B8D137B" w14:textId="77777777" w:rsidTr="004C165F">
        <w:trPr>
          <w:cantSplit/>
          <w:trHeight w:val="159"/>
        </w:trPr>
        <w:tc>
          <w:tcPr>
            <w:tcW w:w="7655" w:type="dxa"/>
            <w:shd w:val="clear" w:color="auto" w:fill="auto"/>
            <w:vAlign w:val="center"/>
          </w:tcPr>
          <w:p w14:paraId="64FCABF9"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Department of Clinical Neurosciences, </w:t>
            </w:r>
            <w:proofErr w:type="spellStart"/>
            <w:r w:rsidRPr="00661BF9">
              <w:rPr>
                <w:rFonts w:eastAsia="Times New Roman" w:cs="Times New Roman"/>
                <w:color w:val="000000"/>
                <w:sz w:val="16"/>
                <w:szCs w:val="16"/>
                <w:lang w:val="en-IE" w:eastAsia="en-GB"/>
              </w:rPr>
              <w:t>BioQuarter</w:t>
            </w:r>
            <w:proofErr w:type="spellEnd"/>
            <w:r w:rsidRPr="00661BF9">
              <w:rPr>
                <w:rFonts w:eastAsia="Times New Roman" w:cs="Times New Roman"/>
                <w:color w:val="000000"/>
                <w:sz w:val="16"/>
                <w:szCs w:val="16"/>
                <w:lang w:val="en-IE" w:eastAsia="en-GB"/>
              </w:rPr>
              <w:t>, Edinburgh</w:t>
            </w:r>
          </w:p>
        </w:tc>
        <w:tc>
          <w:tcPr>
            <w:tcW w:w="3686" w:type="dxa"/>
            <w:shd w:val="clear" w:color="auto" w:fill="auto"/>
            <w:noWrap/>
            <w:vAlign w:val="center"/>
            <w:hideMark/>
          </w:tcPr>
          <w:p w14:paraId="4C5E5FC6"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Patrick Statham</w:t>
            </w:r>
          </w:p>
        </w:tc>
      </w:tr>
      <w:tr w:rsidR="004C165F" w:rsidRPr="004C165F" w14:paraId="1CC81C72" w14:textId="77777777" w:rsidTr="004C165F">
        <w:trPr>
          <w:cantSplit/>
          <w:trHeight w:val="159"/>
        </w:trPr>
        <w:tc>
          <w:tcPr>
            <w:tcW w:w="7655" w:type="dxa"/>
            <w:shd w:val="clear" w:color="auto" w:fill="auto"/>
            <w:vAlign w:val="center"/>
          </w:tcPr>
          <w:p w14:paraId="4E314CBE"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Department of Clinical Neurosciences, </w:t>
            </w:r>
            <w:proofErr w:type="spellStart"/>
            <w:r w:rsidRPr="00661BF9">
              <w:rPr>
                <w:rFonts w:eastAsia="Times New Roman" w:cs="Times New Roman"/>
                <w:color w:val="000000"/>
                <w:sz w:val="16"/>
                <w:szCs w:val="16"/>
                <w:lang w:val="en-IE" w:eastAsia="en-GB"/>
              </w:rPr>
              <w:t>BioQuarter</w:t>
            </w:r>
            <w:proofErr w:type="spellEnd"/>
            <w:r w:rsidRPr="00661BF9">
              <w:rPr>
                <w:rFonts w:eastAsia="Times New Roman" w:cs="Times New Roman"/>
                <w:color w:val="000000"/>
                <w:sz w:val="16"/>
                <w:szCs w:val="16"/>
                <w:lang w:val="en-IE" w:eastAsia="en-GB"/>
              </w:rPr>
              <w:t>, Edinburgh</w:t>
            </w:r>
          </w:p>
        </w:tc>
        <w:tc>
          <w:tcPr>
            <w:tcW w:w="3686" w:type="dxa"/>
            <w:shd w:val="clear" w:color="auto" w:fill="auto"/>
            <w:noWrap/>
            <w:vAlign w:val="center"/>
            <w:hideMark/>
          </w:tcPr>
          <w:p w14:paraId="545A06EA"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Mark Hughes</w:t>
            </w:r>
          </w:p>
        </w:tc>
      </w:tr>
      <w:tr w:rsidR="004C165F" w:rsidRPr="004C165F" w14:paraId="7EA94991" w14:textId="77777777" w:rsidTr="004C165F">
        <w:trPr>
          <w:cantSplit/>
          <w:trHeight w:val="159"/>
        </w:trPr>
        <w:tc>
          <w:tcPr>
            <w:tcW w:w="7655" w:type="dxa"/>
            <w:shd w:val="clear" w:color="auto" w:fill="auto"/>
            <w:vAlign w:val="center"/>
          </w:tcPr>
          <w:p w14:paraId="43F8084C"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Department of Clinical Neurosciences, </w:t>
            </w:r>
            <w:proofErr w:type="spellStart"/>
            <w:r w:rsidRPr="00661BF9">
              <w:rPr>
                <w:rFonts w:eastAsia="Times New Roman" w:cs="Times New Roman"/>
                <w:color w:val="000000"/>
                <w:sz w:val="16"/>
                <w:szCs w:val="16"/>
                <w:lang w:val="en-IE" w:eastAsia="en-GB"/>
              </w:rPr>
              <w:t>BioQuarter</w:t>
            </w:r>
            <w:proofErr w:type="spellEnd"/>
            <w:r w:rsidRPr="00661BF9">
              <w:rPr>
                <w:rFonts w:eastAsia="Times New Roman" w:cs="Times New Roman"/>
                <w:color w:val="000000"/>
                <w:sz w:val="16"/>
                <w:szCs w:val="16"/>
                <w:lang w:val="en-IE" w:eastAsia="en-GB"/>
              </w:rPr>
              <w:t>, Edinburgh</w:t>
            </w:r>
          </w:p>
        </w:tc>
        <w:tc>
          <w:tcPr>
            <w:tcW w:w="3686" w:type="dxa"/>
            <w:shd w:val="clear" w:color="auto" w:fill="auto"/>
            <w:noWrap/>
            <w:vAlign w:val="center"/>
          </w:tcPr>
          <w:p w14:paraId="1D631F02" w14:textId="77777777" w:rsidR="00661BF9" w:rsidRPr="00661BF9" w:rsidRDefault="00661BF9" w:rsidP="00661BF9">
            <w:pPr>
              <w:spacing w:before="0" w:after="0"/>
              <w:rPr>
                <w:rFonts w:eastAsia="Times New Roman" w:cs="Times New Roman"/>
                <w:color w:val="000000"/>
                <w:sz w:val="16"/>
                <w:szCs w:val="16"/>
                <w:lang w:val="en-IE" w:eastAsia="en-GB"/>
              </w:rPr>
            </w:pPr>
            <w:proofErr w:type="spellStart"/>
            <w:r w:rsidRPr="00661BF9">
              <w:rPr>
                <w:rFonts w:eastAsia="Times New Roman" w:cs="Times New Roman"/>
                <w:color w:val="000000"/>
                <w:sz w:val="16"/>
                <w:szCs w:val="16"/>
                <w:lang w:val="en-IE" w:eastAsia="en-GB"/>
              </w:rPr>
              <w:t>Alhafidz</w:t>
            </w:r>
            <w:proofErr w:type="spellEnd"/>
            <w:r w:rsidRPr="00661BF9">
              <w:rPr>
                <w:rFonts w:eastAsia="Times New Roman" w:cs="Times New Roman"/>
                <w:color w:val="000000"/>
                <w:sz w:val="16"/>
                <w:szCs w:val="16"/>
                <w:lang w:val="en-IE" w:eastAsia="en-GB"/>
              </w:rPr>
              <w:t xml:space="preserve"> Hamdan</w:t>
            </w:r>
          </w:p>
        </w:tc>
      </w:tr>
      <w:tr w:rsidR="004C165F" w:rsidRPr="004C165F" w14:paraId="7831ACB8" w14:textId="77777777" w:rsidTr="004C165F">
        <w:trPr>
          <w:cantSplit/>
          <w:trHeight w:val="159"/>
        </w:trPr>
        <w:tc>
          <w:tcPr>
            <w:tcW w:w="7655" w:type="dxa"/>
            <w:shd w:val="clear" w:color="auto" w:fill="auto"/>
            <w:vAlign w:val="center"/>
          </w:tcPr>
          <w:p w14:paraId="3F784892"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Department of Clinical Neurosciences, </w:t>
            </w:r>
            <w:proofErr w:type="spellStart"/>
            <w:r w:rsidRPr="00661BF9">
              <w:rPr>
                <w:rFonts w:eastAsia="Times New Roman" w:cs="Times New Roman"/>
                <w:color w:val="000000"/>
                <w:sz w:val="16"/>
                <w:szCs w:val="16"/>
                <w:lang w:val="en-IE" w:eastAsia="en-GB"/>
              </w:rPr>
              <w:t>BioQuarter</w:t>
            </w:r>
            <w:proofErr w:type="spellEnd"/>
            <w:r w:rsidRPr="00661BF9">
              <w:rPr>
                <w:rFonts w:eastAsia="Times New Roman" w:cs="Times New Roman"/>
                <w:color w:val="000000"/>
                <w:sz w:val="16"/>
                <w:szCs w:val="16"/>
                <w:lang w:val="en-IE" w:eastAsia="en-GB"/>
              </w:rPr>
              <w:t>, Edinburgh</w:t>
            </w:r>
          </w:p>
        </w:tc>
        <w:tc>
          <w:tcPr>
            <w:tcW w:w="3686" w:type="dxa"/>
            <w:shd w:val="clear" w:color="auto" w:fill="auto"/>
            <w:noWrap/>
            <w:vAlign w:val="center"/>
          </w:tcPr>
          <w:p w14:paraId="0484DD7D"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Caroline Scott</w:t>
            </w:r>
          </w:p>
        </w:tc>
      </w:tr>
      <w:tr w:rsidR="004C165F" w:rsidRPr="004C165F" w14:paraId="4F805CB1" w14:textId="77777777" w:rsidTr="004C165F">
        <w:trPr>
          <w:cantSplit/>
          <w:trHeight w:val="159"/>
        </w:trPr>
        <w:tc>
          <w:tcPr>
            <w:tcW w:w="7655" w:type="dxa"/>
            <w:shd w:val="clear" w:color="auto" w:fill="auto"/>
            <w:vAlign w:val="center"/>
          </w:tcPr>
          <w:p w14:paraId="24BC0469"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Department of Clinical Neurosciences, </w:t>
            </w:r>
            <w:proofErr w:type="spellStart"/>
            <w:r w:rsidRPr="00661BF9">
              <w:rPr>
                <w:rFonts w:eastAsia="Times New Roman" w:cs="Times New Roman"/>
                <w:color w:val="000000"/>
                <w:sz w:val="16"/>
                <w:szCs w:val="16"/>
                <w:lang w:val="en-IE" w:eastAsia="en-GB"/>
              </w:rPr>
              <w:t>BioQuarter</w:t>
            </w:r>
            <w:proofErr w:type="spellEnd"/>
            <w:r w:rsidRPr="00661BF9">
              <w:rPr>
                <w:rFonts w:eastAsia="Times New Roman" w:cs="Times New Roman"/>
                <w:color w:val="000000"/>
                <w:sz w:val="16"/>
                <w:szCs w:val="16"/>
                <w:lang w:val="en-IE" w:eastAsia="en-GB"/>
              </w:rPr>
              <w:t>, Edinburgh</w:t>
            </w:r>
          </w:p>
        </w:tc>
        <w:tc>
          <w:tcPr>
            <w:tcW w:w="3686" w:type="dxa"/>
            <w:shd w:val="clear" w:color="auto" w:fill="auto"/>
            <w:noWrap/>
            <w:vAlign w:val="center"/>
          </w:tcPr>
          <w:p w14:paraId="5C01E378" w14:textId="77777777" w:rsidR="00661BF9" w:rsidRPr="00661BF9" w:rsidRDefault="00661BF9" w:rsidP="00661BF9">
            <w:pPr>
              <w:spacing w:before="0" w:after="0"/>
              <w:rPr>
                <w:rFonts w:eastAsia="Times New Roman" w:cs="Times New Roman"/>
                <w:color w:val="000000"/>
                <w:sz w:val="16"/>
                <w:szCs w:val="16"/>
                <w:lang w:val="en-IE" w:eastAsia="en-GB"/>
              </w:rPr>
            </w:pPr>
            <w:proofErr w:type="spellStart"/>
            <w:r w:rsidRPr="00661BF9">
              <w:rPr>
                <w:rFonts w:eastAsia="Times New Roman" w:cs="Times New Roman"/>
                <w:color w:val="000000"/>
                <w:sz w:val="16"/>
                <w:szCs w:val="16"/>
                <w:lang w:val="en-IE" w:eastAsia="en-GB"/>
              </w:rPr>
              <w:t>Jisinga</w:t>
            </w:r>
            <w:proofErr w:type="spellEnd"/>
            <w:r w:rsidRPr="00661BF9">
              <w:rPr>
                <w:rFonts w:eastAsia="Times New Roman" w:cs="Times New Roman"/>
                <w:color w:val="000000"/>
                <w:sz w:val="16"/>
                <w:szCs w:val="16"/>
                <w:lang w:val="en-IE" w:eastAsia="en-GB"/>
              </w:rPr>
              <w:t xml:space="preserve"> Joshi</w:t>
            </w:r>
          </w:p>
        </w:tc>
      </w:tr>
      <w:tr w:rsidR="004C165F" w:rsidRPr="004C165F" w14:paraId="1E926DC5" w14:textId="77777777" w:rsidTr="004C165F">
        <w:trPr>
          <w:cantSplit/>
          <w:trHeight w:val="159"/>
        </w:trPr>
        <w:tc>
          <w:tcPr>
            <w:tcW w:w="7655" w:type="dxa"/>
            <w:shd w:val="clear" w:color="auto" w:fill="auto"/>
            <w:vAlign w:val="center"/>
          </w:tcPr>
          <w:p w14:paraId="0A70D3F0"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Hull University Teaching Hospitals, Hull</w:t>
            </w:r>
          </w:p>
        </w:tc>
        <w:tc>
          <w:tcPr>
            <w:tcW w:w="3686" w:type="dxa"/>
            <w:shd w:val="clear" w:color="auto" w:fill="auto"/>
            <w:noWrap/>
            <w:vAlign w:val="center"/>
            <w:hideMark/>
          </w:tcPr>
          <w:p w14:paraId="257F454D"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Anuj </w:t>
            </w:r>
            <w:proofErr w:type="spellStart"/>
            <w:r w:rsidRPr="00661BF9">
              <w:rPr>
                <w:rFonts w:eastAsia="Times New Roman" w:cs="Times New Roman"/>
                <w:color w:val="000000"/>
                <w:sz w:val="16"/>
                <w:szCs w:val="16"/>
                <w:lang w:val="en-IE" w:eastAsia="en-GB"/>
              </w:rPr>
              <w:t>Bahl</w:t>
            </w:r>
            <w:proofErr w:type="spellEnd"/>
            <w:r w:rsidRPr="00661BF9">
              <w:rPr>
                <w:rFonts w:eastAsia="Times New Roman" w:cs="Times New Roman"/>
                <w:color w:val="000000"/>
                <w:sz w:val="16"/>
                <w:szCs w:val="16"/>
                <w:lang w:val="en-IE" w:eastAsia="en-GB"/>
              </w:rPr>
              <w:t> </w:t>
            </w:r>
          </w:p>
        </w:tc>
      </w:tr>
      <w:tr w:rsidR="004C165F" w:rsidRPr="004C165F" w14:paraId="2BB690AE" w14:textId="77777777" w:rsidTr="004C165F">
        <w:trPr>
          <w:cantSplit/>
          <w:trHeight w:val="159"/>
        </w:trPr>
        <w:tc>
          <w:tcPr>
            <w:tcW w:w="7655" w:type="dxa"/>
            <w:shd w:val="clear" w:color="auto" w:fill="auto"/>
            <w:vAlign w:val="center"/>
          </w:tcPr>
          <w:p w14:paraId="7289ED63"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Hull University Teaching Hospitals, Hull</w:t>
            </w:r>
          </w:p>
        </w:tc>
        <w:tc>
          <w:tcPr>
            <w:tcW w:w="3686" w:type="dxa"/>
            <w:shd w:val="clear" w:color="auto" w:fill="auto"/>
            <w:noWrap/>
            <w:vAlign w:val="center"/>
            <w:hideMark/>
          </w:tcPr>
          <w:p w14:paraId="3064F277"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Anna Bjornson</w:t>
            </w:r>
          </w:p>
        </w:tc>
      </w:tr>
      <w:tr w:rsidR="004C165F" w:rsidRPr="004C165F" w14:paraId="68C7323D" w14:textId="77777777" w:rsidTr="004C165F">
        <w:trPr>
          <w:cantSplit/>
          <w:trHeight w:val="159"/>
        </w:trPr>
        <w:tc>
          <w:tcPr>
            <w:tcW w:w="7655" w:type="dxa"/>
            <w:shd w:val="clear" w:color="auto" w:fill="auto"/>
            <w:vAlign w:val="center"/>
          </w:tcPr>
          <w:p w14:paraId="15D927B3"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Hull University Teaching Hospitals, Hull</w:t>
            </w:r>
          </w:p>
        </w:tc>
        <w:tc>
          <w:tcPr>
            <w:tcW w:w="3686" w:type="dxa"/>
            <w:shd w:val="clear" w:color="auto" w:fill="auto"/>
            <w:noWrap/>
            <w:vAlign w:val="center"/>
          </w:tcPr>
          <w:p w14:paraId="46D4B241"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Daniel </w:t>
            </w:r>
            <w:proofErr w:type="spellStart"/>
            <w:r w:rsidRPr="00661BF9">
              <w:rPr>
                <w:rFonts w:eastAsia="Times New Roman" w:cs="Times New Roman"/>
                <w:color w:val="000000"/>
                <w:sz w:val="16"/>
                <w:szCs w:val="16"/>
                <w:lang w:val="en-IE" w:eastAsia="en-GB"/>
              </w:rPr>
              <w:t>Gatt</w:t>
            </w:r>
            <w:proofErr w:type="spellEnd"/>
          </w:p>
        </w:tc>
      </w:tr>
      <w:tr w:rsidR="004C165F" w:rsidRPr="004C165F" w14:paraId="524C89B4" w14:textId="77777777" w:rsidTr="004C165F">
        <w:trPr>
          <w:cantSplit/>
          <w:trHeight w:val="159"/>
        </w:trPr>
        <w:tc>
          <w:tcPr>
            <w:tcW w:w="7655" w:type="dxa"/>
            <w:shd w:val="clear" w:color="auto" w:fill="auto"/>
            <w:vAlign w:val="center"/>
          </w:tcPr>
          <w:p w14:paraId="3CDF4B11"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Leeds Teaching Hospitals, Leeds</w:t>
            </w:r>
          </w:p>
        </w:tc>
        <w:tc>
          <w:tcPr>
            <w:tcW w:w="3686" w:type="dxa"/>
            <w:shd w:val="clear" w:color="auto" w:fill="auto"/>
            <w:noWrap/>
            <w:vAlign w:val="center"/>
            <w:hideMark/>
          </w:tcPr>
          <w:p w14:paraId="5D4F9D25"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Nick Phillips</w:t>
            </w:r>
          </w:p>
        </w:tc>
      </w:tr>
      <w:tr w:rsidR="004C165F" w:rsidRPr="004C165F" w14:paraId="24464D39" w14:textId="77777777" w:rsidTr="004C165F">
        <w:trPr>
          <w:cantSplit/>
          <w:trHeight w:val="159"/>
        </w:trPr>
        <w:tc>
          <w:tcPr>
            <w:tcW w:w="7655" w:type="dxa"/>
            <w:shd w:val="clear" w:color="auto" w:fill="auto"/>
            <w:vAlign w:val="center"/>
          </w:tcPr>
          <w:p w14:paraId="5D4BA27E"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Leeds Teaching Hospitals, Leeds</w:t>
            </w:r>
          </w:p>
        </w:tc>
        <w:tc>
          <w:tcPr>
            <w:tcW w:w="3686" w:type="dxa"/>
            <w:shd w:val="clear" w:color="auto" w:fill="auto"/>
            <w:noWrap/>
            <w:vAlign w:val="center"/>
            <w:hideMark/>
          </w:tcPr>
          <w:p w14:paraId="39A5AF63"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Neeraj Kalra</w:t>
            </w:r>
          </w:p>
        </w:tc>
      </w:tr>
      <w:tr w:rsidR="004C165F" w:rsidRPr="004C165F" w14:paraId="71F705CE" w14:textId="77777777" w:rsidTr="004C165F">
        <w:trPr>
          <w:cantSplit/>
          <w:trHeight w:val="159"/>
        </w:trPr>
        <w:tc>
          <w:tcPr>
            <w:tcW w:w="7655" w:type="dxa"/>
            <w:shd w:val="clear" w:color="auto" w:fill="auto"/>
          </w:tcPr>
          <w:p w14:paraId="380D3888"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Leeds Teaching Hospitals, Leeds</w:t>
            </w:r>
          </w:p>
        </w:tc>
        <w:tc>
          <w:tcPr>
            <w:tcW w:w="3686" w:type="dxa"/>
            <w:shd w:val="clear" w:color="auto" w:fill="auto"/>
            <w:noWrap/>
            <w:vAlign w:val="center"/>
          </w:tcPr>
          <w:p w14:paraId="6E3E956A"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Melissa Bautista</w:t>
            </w:r>
          </w:p>
        </w:tc>
      </w:tr>
      <w:tr w:rsidR="004C165F" w:rsidRPr="004C165F" w14:paraId="6C8A8D97" w14:textId="77777777" w:rsidTr="004C165F">
        <w:trPr>
          <w:cantSplit/>
          <w:trHeight w:val="159"/>
        </w:trPr>
        <w:tc>
          <w:tcPr>
            <w:tcW w:w="7655" w:type="dxa"/>
            <w:shd w:val="clear" w:color="auto" w:fill="auto"/>
          </w:tcPr>
          <w:p w14:paraId="2CA6AB3F"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Leeds Teaching Hospitals, Leeds</w:t>
            </w:r>
          </w:p>
        </w:tc>
        <w:tc>
          <w:tcPr>
            <w:tcW w:w="3686" w:type="dxa"/>
            <w:shd w:val="clear" w:color="auto" w:fill="auto"/>
            <w:noWrap/>
            <w:vAlign w:val="center"/>
          </w:tcPr>
          <w:p w14:paraId="110449A9" w14:textId="77777777" w:rsidR="00661BF9" w:rsidRPr="00661BF9" w:rsidRDefault="00661BF9" w:rsidP="00661BF9">
            <w:pPr>
              <w:spacing w:before="0" w:after="0"/>
              <w:rPr>
                <w:rFonts w:eastAsia="Times New Roman" w:cs="Times New Roman"/>
                <w:color w:val="000000"/>
                <w:sz w:val="16"/>
                <w:szCs w:val="16"/>
                <w:lang w:val="en-IE" w:eastAsia="en-GB"/>
              </w:rPr>
            </w:pPr>
            <w:proofErr w:type="spellStart"/>
            <w:r w:rsidRPr="00661BF9">
              <w:rPr>
                <w:rFonts w:eastAsia="Times New Roman" w:cs="Times New Roman"/>
                <w:color w:val="000000"/>
                <w:sz w:val="16"/>
                <w:szCs w:val="16"/>
                <w:lang w:val="en-IE" w:eastAsia="en-GB"/>
              </w:rPr>
              <w:t>Seerat</w:t>
            </w:r>
            <w:proofErr w:type="spellEnd"/>
            <w:r w:rsidRPr="00661BF9">
              <w:rPr>
                <w:rFonts w:eastAsia="Times New Roman" w:cs="Times New Roman"/>
                <w:color w:val="000000"/>
                <w:sz w:val="16"/>
                <w:szCs w:val="16"/>
                <w:lang w:val="en-IE" w:eastAsia="en-GB"/>
              </w:rPr>
              <w:t xml:space="preserve"> Shirazi</w:t>
            </w:r>
          </w:p>
        </w:tc>
      </w:tr>
      <w:tr w:rsidR="004C165F" w:rsidRPr="004C165F" w14:paraId="3AD3437E" w14:textId="77777777" w:rsidTr="004C165F">
        <w:trPr>
          <w:cantSplit/>
          <w:trHeight w:val="159"/>
        </w:trPr>
        <w:tc>
          <w:tcPr>
            <w:tcW w:w="7655" w:type="dxa"/>
            <w:shd w:val="clear" w:color="auto" w:fill="auto"/>
            <w:vAlign w:val="center"/>
          </w:tcPr>
          <w:p w14:paraId="1A66D8B6"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The Walton Centre, Liverpool</w:t>
            </w:r>
          </w:p>
        </w:tc>
        <w:tc>
          <w:tcPr>
            <w:tcW w:w="3686" w:type="dxa"/>
            <w:shd w:val="clear" w:color="auto" w:fill="auto"/>
            <w:noWrap/>
            <w:vAlign w:val="center"/>
            <w:hideMark/>
          </w:tcPr>
          <w:p w14:paraId="76948585"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Catherine E </w:t>
            </w:r>
            <w:proofErr w:type="spellStart"/>
            <w:r w:rsidRPr="00661BF9">
              <w:rPr>
                <w:rFonts w:eastAsia="Times New Roman" w:cs="Times New Roman"/>
                <w:color w:val="000000"/>
                <w:sz w:val="16"/>
                <w:szCs w:val="16"/>
                <w:lang w:val="en-IE" w:eastAsia="en-GB"/>
              </w:rPr>
              <w:t>Gilkes</w:t>
            </w:r>
            <w:proofErr w:type="spellEnd"/>
          </w:p>
        </w:tc>
      </w:tr>
      <w:tr w:rsidR="004C165F" w:rsidRPr="004C165F" w14:paraId="4B58FBF2" w14:textId="77777777" w:rsidTr="004C165F">
        <w:trPr>
          <w:cantSplit/>
          <w:trHeight w:val="159"/>
        </w:trPr>
        <w:tc>
          <w:tcPr>
            <w:tcW w:w="7655" w:type="dxa"/>
            <w:shd w:val="clear" w:color="auto" w:fill="auto"/>
            <w:vAlign w:val="center"/>
          </w:tcPr>
          <w:p w14:paraId="55D0FC22"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The Walton Centre, Liverpool</w:t>
            </w:r>
          </w:p>
        </w:tc>
        <w:tc>
          <w:tcPr>
            <w:tcW w:w="3686" w:type="dxa"/>
            <w:shd w:val="clear" w:color="auto" w:fill="auto"/>
            <w:noWrap/>
            <w:vAlign w:val="center"/>
            <w:hideMark/>
          </w:tcPr>
          <w:p w14:paraId="4D658981"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Christopher P Millward</w:t>
            </w:r>
          </w:p>
        </w:tc>
      </w:tr>
      <w:tr w:rsidR="004C165F" w:rsidRPr="004C165F" w14:paraId="0575146D" w14:textId="77777777" w:rsidTr="004C165F">
        <w:trPr>
          <w:cantSplit/>
          <w:trHeight w:val="159"/>
        </w:trPr>
        <w:tc>
          <w:tcPr>
            <w:tcW w:w="7655" w:type="dxa"/>
            <w:shd w:val="clear" w:color="auto" w:fill="auto"/>
            <w:vAlign w:val="center"/>
          </w:tcPr>
          <w:p w14:paraId="2FC643D7"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The Walton Centre, Liverpool</w:t>
            </w:r>
          </w:p>
        </w:tc>
        <w:tc>
          <w:tcPr>
            <w:tcW w:w="3686" w:type="dxa"/>
            <w:shd w:val="clear" w:color="auto" w:fill="auto"/>
            <w:noWrap/>
            <w:vAlign w:val="center"/>
          </w:tcPr>
          <w:p w14:paraId="6425492C"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Ahmad MS Ali</w:t>
            </w:r>
          </w:p>
        </w:tc>
      </w:tr>
      <w:tr w:rsidR="004C165F" w:rsidRPr="004C165F" w14:paraId="3CF3A5D1" w14:textId="77777777" w:rsidTr="004C165F">
        <w:trPr>
          <w:cantSplit/>
          <w:trHeight w:val="159"/>
        </w:trPr>
        <w:tc>
          <w:tcPr>
            <w:tcW w:w="7655" w:type="dxa"/>
            <w:shd w:val="clear" w:color="auto" w:fill="auto"/>
            <w:vAlign w:val="center"/>
          </w:tcPr>
          <w:p w14:paraId="779D3B3D"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Barts and The Royal London Hospital, London</w:t>
            </w:r>
          </w:p>
        </w:tc>
        <w:tc>
          <w:tcPr>
            <w:tcW w:w="3686" w:type="dxa"/>
            <w:shd w:val="clear" w:color="auto" w:fill="auto"/>
            <w:noWrap/>
            <w:vAlign w:val="center"/>
            <w:hideMark/>
          </w:tcPr>
          <w:p w14:paraId="65F6825A"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Dimitris Paraskevopoulos</w:t>
            </w:r>
          </w:p>
        </w:tc>
      </w:tr>
      <w:tr w:rsidR="004C165F" w:rsidRPr="004C165F" w14:paraId="056E0FDE" w14:textId="77777777" w:rsidTr="004C165F">
        <w:trPr>
          <w:cantSplit/>
          <w:trHeight w:val="159"/>
        </w:trPr>
        <w:tc>
          <w:tcPr>
            <w:tcW w:w="7655" w:type="dxa"/>
            <w:shd w:val="clear" w:color="auto" w:fill="auto"/>
            <w:vAlign w:val="center"/>
          </w:tcPr>
          <w:p w14:paraId="6A2D04B6"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Barts and The Royal London Hospital, London</w:t>
            </w:r>
          </w:p>
        </w:tc>
        <w:tc>
          <w:tcPr>
            <w:tcW w:w="3686" w:type="dxa"/>
            <w:shd w:val="clear" w:color="auto" w:fill="auto"/>
            <w:noWrap/>
            <w:vAlign w:val="center"/>
            <w:hideMark/>
          </w:tcPr>
          <w:p w14:paraId="5C1AA663" w14:textId="77777777" w:rsidR="00661BF9" w:rsidRPr="00661BF9" w:rsidRDefault="00661BF9" w:rsidP="00661BF9">
            <w:pPr>
              <w:spacing w:before="0" w:after="0"/>
              <w:rPr>
                <w:rFonts w:eastAsia="Times New Roman" w:cs="Times New Roman"/>
                <w:color w:val="000000"/>
                <w:sz w:val="16"/>
                <w:szCs w:val="16"/>
                <w:lang w:val="en-IE" w:eastAsia="en-GB"/>
              </w:rPr>
            </w:pPr>
            <w:proofErr w:type="spellStart"/>
            <w:r w:rsidRPr="00661BF9">
              <w:rPr>
                <w:rFonts w:eastAsia="Times New Roman" w:cs="Times New Roman"/>
                <w:color w:val="000000"/>
                <w:sz w:val="16"/>
                <w:szCs w:val="16"/>
                <w:lang w:val="en-IE" w:eastAsia="en-GB"/>
              </w:rPr>
              <w:t>Jarnail</w:t>
            </w:r>
            <w:proofErr w:type="spellEnd"/>
            <w:r w:rsidRPr="00661BF9">
              <w:rPr>
                <w:rFonts w:eastAsia="Times New Roman" w:cs="Times New Roman"/>
                <w:color w:val="000000"/>
                <w:sz w:val="16"/>
                <w:szCs w:val="16"/>
                <w:lang w:val="en-IE" w:eastAsia="en-GB"/>
              </w:rPr>
              <w:t xml:space="preserve"> Bal</w:t>
            </w:r>
          </w:p>
        </w:tc>
      </w:tr>
      <w:tr w:rsidR="004C165F" w:rsidRPr="004C165F" w14:paraId="533DA17D" w14:textId="77777777" w:rsidTr="004C165F">
        <w:trPr>
          <w:cantSplit/>
          <w:trHeight w:val="159"/>
        </w:trPr>
        <w:tc>
          <w:tcPr>
            <w:tcW w:w="7655" w:type="dxa"/>
            <w:shd w:val="clear" w:color="auto" w:fill="auto"/>
            <w:vAlign w:val="center"/>
          </w:tcPr>
          <w:p w14:paraId="6A635A57"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Barts and The Royal London Hospital, London</w:t>
            </w:r>
          </w:p>
        </w:tc>
        <w:tc>
          <w:tcPr>
            <w:tcW w:w="3686" w:type="dxa"/>
            <w:shd w:val="clear" w:color="auto" w:fill="auto"/>
            <w:noWrap/>
            <w:vAlign w:val="center"/>
          </w:tcPr>
          <w:p w14:paraId="008D9945"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Samir </w:t>
            </w:r>
            <w:proofErr w:type="spellStart"/>
            <w:r w:rsidRPr="00661BF9">
              <w:rPr>
                <w:rFonts w:eastAsia="Times New Roman" w:cs="Times New Roman"/>
                <w:color w:val="000000"/>
                <w:sz w:val="16"/>
                <w:szCs w:val="16"/>
                <w:lang w:val="en-IE" w:eastAsia="en-GB"/>
              </w:rPr>
              <w:t>Matloob</w:t>
            </w:r>
            <w:proofErr w:type="spellEnd"/>
          </w:p>
        </w:tc>
      </w:tr>
      <w:tr w:rsidR="004C165F" w:rsidRPr="004C165F" w14:paraId="760EE2CC" w14:textId="77777777" w:rsidTr="004C165F">
        <w:trPr>
          <w:cantSplit/>
          <w:trHeight w:val="159"/>
        </w:trPr>
        <w:tc>
          <w:tcPr>
            <w:tcW w:w="7655" w:type="dxa"/>
            <w:shd w:val="clear" w:color="auto" w:fill="auto"/>
            <w:vAlign w:val="center"/>
          </w:tcPr>
          <w:p w14:paraId="7E6925CE"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Barts and The Royal London Hospital, London</w:t>
            </w:r>
          </w:p>
        </w:tc>
        <w:tc>
          <w:tcPr>
            <w:tcW w:w="3686" w:type="dxa"/>
            <w:shd w:val="clear" w:color="auto" w:fill="auto"/>
            <w:noWrap/>
            <w:vAlign w:val="center"/>
          </w:tcPr>
          <w:p w14:paraId="22DC3CA2" w14:textId="77777777" w:rsidR="00661BF9" w:rsidRPr="00661BF9" w:rsidRDefault="00661BF9" w:rsidP="00661BF9">
            <w:pPr>
              <w:spacing w:before="0" w:after="0"/>
              <w:rPr>
                <w:rFonts w:eastAsia="Times New Roman" w:cs="Times New Roman"/>
                <w:color w:val="000000"/>
                <w:sz w:val="16"/>
                <w:szCs w:val="16"/>
                <w:lang w:val="en-IE" w:eastAsia="en-GB"/>
              </w:rPr>
            </w:pPr>
            <w:proofErr w:type="spellStart"/>
            <w:r w:rsidRPr="00661BF9">
              <w:rPr>
                <w:rFonts w:eastAsia="Times New Roman" w:cs="Times New Roman"/>
                <w:color w:val="000000"/>
                <w:sz w:val="16"/>
                <w:szCs w:val="16"/>
                <w:lang w:val="en-IE" w:eastAsia="en-GB"/>
              </w:rPr>
              <w:t>Rhannon</w:t>
            </w:r>
            <w:proofErr w:type="spellEnd"/>
            <w:r w:rsidRPr="00661BF9">
              <w:rPr>
                <w:rFonts w:eastAsia="Times New Roman" w:cs="Times New Roman"/>
                <w:color w:val="000000"/>
                <w:sz w:val="16"/>
                <w:szCs w:val="16"/>
                <w:lang w:val="en-IE" w:eastAsia="en-GB"/>
              </w:rPr>
              <w:t xml:space="preserve"> Lobo</w:t>
            </w:r>
          </w:p>
        </w:tc>
      </w:tr>
      <w:tr w:rsidR="004C165F" w:rsidRPr="004C165F" w14:paraId="7BF18808" w14:textId="77777777" w:rsidTr="004C165F">
        <w:trPr>
          <w:cantSplit/>
          <w:trHeight w:val="159"/>
        </w:trPr>
        <w:tc>
          <w:tcPr>
            <w:tcW w:w="7655" w:type="dxa"/>
            <w:shd w:val="clear" w:color="auto" w:fill="auto"/>
          </w:tcPr>
          <w:p w14:paraId="341FA50B"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Charing Cross Hospital, London</w:t>
            </w:r>
          </w:p>
        </w:tc>
        <w:tc>
          <w:tcPr>
            <w:tcW w:w="3686" w:type="dxa"/>
            <w:shd w:val="clear" w:color="auto" w:fill="auto"/>
            <w:noWrap/>
            <w:vAlign w:val="center"/>
            <w:hideMark/>
          </w:tcPr>
          <w:p w14:paraId="3D0B776E"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Nigel Mendoza</w:t>
            </w:r>
          </w:p>
        </w:tc>
      </w:tr>
      <w:tr w:rsidR="004C165F" w:rsidRPr="004C165F" w14:paraId="6E1E6FD3" w14:textId="77777777" w:rsidTr="004C165F">
        <w:trPr>
          <w:cantSplit/>
          <w:trHeight w:val="159"/>
        </w:trPr>
        <w:tc>
          <w:tcPr>
            <w:tcW w:w="7655" w:type="dxa"/>
            <w:shd w:val="clear" w:color="auto" w:fill="auto"/>
          </w:tcPr>
          <w:p w14:paraId="7BFC8946"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Charing Cross Hospital, London</w:t>
            </w:r>
          </w:p>
        </w:tc>
        <w:tc>
          <w:tcPr>
            <w:tcW w:w="3686" w:type="dxa"/>
            <w:shd w:val="clear" w:color="auto" w:fill="auto"/>
            <w:noWrap/>
            <w:vAlign w:val="center"/>
            <w:hideMark/>
          </w:tcPr>
          <w:p w14:paraId="222B31B3"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Ramesh Nair</w:t>
            </w:r>
          </w:p>
        </w:tc>
      </w:tr>
      <w:tr w:rsidR="004C165F" w:rsidRPr="004C165F" w14:paraId="6C0311C3" w14:textId="77777777" w:rsidTr="004C165F">
        <w:trPr>
          <w:cantSplit/>
          <w:trHeight w:val="159"/>
        </w:trPr>
        <w:tc>
          <w:tcPr>
            <w:tcW w:w="7655" w:type="dxa"/>
            <w:shd w:val="clear" w:color="auto" w:fill="auto"/>
          </w:tcPr>
          <w:p w14:paraId="20B4DCA7"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Charing Cross Hospital, London</w:t>
            </w:r>
          </w:p>
        </w:tc>
        <w:tc>
          <w:tcPr>
            <w:tcW w:w="3686" w:type="dxa"/>
            <w:shd w:val="clear" w:color="auto" w:fill="auto"/>
            <w:noWrap/>
            <w:vAlign w:val="center"/>
          </w:tcPr>
          <w:p w14:paraId="5581B4D4"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Arthur Dalton</w:t>
            </w:r>
          </w:p>
        </w:tc>
      </w:tr>
      <w:tr w:rsidR="004C165F" w:rsidRPr="004C165F" w14:paraId="7B4D9A18" w14:textId="77777777" w:rsidTr="004C165F">
        <w:trPr>
          <w:cantSplit/>
          <w:trHeight w:val="159"/>
        </w:trPr>
        <w:tc>
          <w:tcPr>
            <w:tcW w:w="7655" w:type="dxa"/>
            <w:shd w:val="clear" w:color="auto" w:fill="auto"/>
          </w:tcPr>
          <w:p w14:paraId="4CCD637E"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Charing Cross Hospital, London</w:t>
            </w:r>
          </w:p>
        </w:tc>
        <w:tc>
          <w:tcPr>
            <w:tcW w:w="3686" w:type="dxa"/>
            <w:shd w:val="clear" w:color="auto" w:fill="auto"/>
            <w:noWrap/>
            <w:vAlign w:val="center"/>
          </w:tcPr>
          <w:p w14:paraId="7E6ECA23"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Adarsh </w:t>
            </w:r>
            <w:proofErr w:type="spellStart"/>
            <w:r w:rsidRPr="00661BF9">
              <w:rPr>
                <w:rFonts w:eastAsia="Times New Roman" w:cs="Times New Roman"/>
                <w:color w:val="000000"/>
                <w:sz w:val="16"/>
                <w:szCs w:val="16"/>
                <w:lang w:val="en-IE" w:eastAsia="en-GB"/>
              </w:rPr>
              <w:t>Nadig</w:t>
            </w:r>
            <w:proofErr w:type="spellEnd"/>
          </w:p>
        </w:tc>
      </w:tr>
      <w:tr w:rsidR="004C165F" w:rsidRPr="004C165F" w14:paraId="5DFC55AF" w14:textId="77777777" w:rsidTr="004C165F">
        <w:trPr>
          <w:cantSplit/>
          <w:trHeight w:val="159"/>
        </w:trPr>
        <w:tc>
          <w:tcPr>
            <w:tcW w:w="7655" w:type="dxa"/>
            <w:shd w:val="clear" w:color="auto" w:fill="auto"/>
          </w:tcPr>
          <w:p w14:paraId="6B1D94CF"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Charing Cross Hospital, London</w:t>
            </w:r>
          </w:p>
        </w:tc>
        <w:tc>
          <w:tcPr>
            <w:tcW w:w="3686" w:type="dxa"/>
            <w:shd w:val="clear" w:color="auto" w:fill="auto"/>
            <w:noWrap/>
            <w:vAlign w:val="center"/>
          </w:tcPr>
          <w:p w14:paraId="68E2C068"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Lucas Hernandez</w:t>
            </w:r>
          </w:p>
        </w:tc>
      </w:tr>
      <w:tr w:rsidR="004C165F" w:rsidRPr="004C165F" w14:paraId="70CA88B5" w14:textId="77777777" w:rsidTr="004C165F">
        <w:trPr>
          <w:cantSplit/>
          <w:trHeight w:val="159"/>
        </w:trPr>
        <w:tc>
          <w:tcPr>
            <w:tcW w:w="7655" w:type="dxa"/>
            <w:shd w:val="clear" w:color="auto" w:fill="auto"/>
          </w:tcPr>
          <w:p w14:paraId="346FF6BD"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King's College Hospital, London</w:t>
            </w:r>
          </w:p>
        </w:tc>
        <w:tc>
          <w:tcPr>
            <w:tcW w:w="3686" w:type="dxa"/>
            <w:shd w:val="clear" w:color="auto" w:fill="auto"/>
            <w:noWrap/>
            <w:vAlign w:val="center"/>
            <w:hideMark/>
          </w:tcPr>
          <w:p w14:paraId="4659742C"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Nick Thomas</w:t>
            </w:r>
          </w:p>
        </w:tc>
      </w:tr>
      <w:tr w:rsidR="004C165F" w:rsidRPr="004C165F" w14:paraId="6EF00D1B" w14:textId="77777777" w:rsidTr="004C165F">
        <w:trPr>
          <w:cantSplit/>
          <w:trHeight w:val="159"/>
        </w:trPr>
        <w:tc>
          <w:tcPr>
            <w:tcW w:w="7655" w:type="dxa"/>
            <w:shd w:val="clear" w:color="auto" w:fill="auto"/>
          </w:tcPr>
          <w:p w14:paraId="24EB87F5"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King's College Hospital, London</w:t>
            </w:r>
          </w:p>
        </w:tc>
        <w:tc>
          <w:tcPr>
            <w:tcW w:w="3686" w:type="dxa"/>
            <w:shd w:val="clear" w:color="auto" w:fill="auto"/>
            <w:noWrap/>
            <w:vAlign w:val="center"/>
            <w:hideMark/>
          </w:tcPr>
          <w:p w14:paraId="7ACB93BF"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Eleni </w:t>
            </w:r>
            <w:proofErr w:type="spellStart"/>
            <w:r w:rsidRPr="00661BF9">
              <w:rPr>
                <w:rFonts w:eastAsia="Times New Roman" w:cs="Times New Roman"/>
                <w:color w:val="000000"/>
                <w:sz w:val="16"/>
                <w:szCs w:val="16"/>
                <w:lang w:val="en-IE" w:eastAsia="en-GB"/>
              </w:rPr>
              <w:t>Maratos</w:t>
            </w:r>
            <w:proofErr w:type="spellEnd"/>
          </w:p>
        </w:tc>
      </w:tr>
      <w:tr w:rsidR="004C165F" w:rsidRPr="004C165F" w14:paraId="03F749D9" w14:textId="77777777" w:rsidTr="004C165F">
        <w:trPr>
          <w:cantSplit/>
          <w:trHeight w:val="159"/>
        </w:trPr>
        <w:tc>
          <w:tcPr>
            <w:tcW w:w="7655" w:type="dxa"/>
            <w:shd w:val="clear" w:color="auto" w:fill="auto"/>
          </w:tcPr>
          <w:p w14:paraId="0A33B56E"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King's College Hospital, London</w:t>
            </w:r>
          </w:p>
        </w:tc>
        <w:tc>
          <w:tcPr>
            <w:tcW w:w="3686" w:type="dxa"/>
            <w:shd w:val="clear" w:color="auto" w:fill="auto"/>
            <w:noWrap/>
            <w:vAlign w:val="center"/>
            <w:hideMark/>
          </w:tcPr>
          <w:p w14:paraId="7CC3F0BC"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Jonathan </w:t>
            </w:r>
            <w:proofErr w:type="spellStart"/>
            <w:r w:rsidRPr="00661BF9">
              <w:rPr>
                <w:rFonts w:eastAsia="Times New Roman" w:cs="Times New Roman"/>
                <w:color w:val="000000"/>
                <w:sz w:val="16"/>
                <w:szCs w:val="16"/>
                <w:lang w:val="en-IE" w:eastAsia="en-GB"/>
              </w:rPr>
              <w:t>Shapey</w:t>
            </w:r>
            <w:proofErr w:type="spellEnd"/>
          </w:p>
        </w:tc>
      </w:tr>
      <w:tr w:rsidR="004C165F" w:rsidRPr="004C165F" w14:paraId="0F18DB65" w14:textId="77777777" w:rsidTr="004C165F">
        <w:trPr>
          <w:cantSplit/>
          <w:trHeight w:val="159"/>
        </w:trPr>
        <w:tc>
          <w:tcPr>
            <w:tcW w:w="7655" w:type="dxa"/>
            <w:shd w:val="clear" w:color="auto" w:fill="auto"/>
          </w:tcPr>
          <w:p w14:paraId="40D8AC86"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King's College Hospital, London</w:t>
            </w:r>
          </w:p>
        </w:tc>
        <w:tc>
          <w:tcPr>
            <w:tcW w:w="3686" w:type="dxa"/>
            <w:shd w:val="clear" w:color="auto" w:fill="auto"/>
            <w:noWrap/>
            <w:vAlign w:val="center"/>
            <w:hideMark/>
          </w:tcPr>
          <w:p w14:paraId="535F6E57"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Sinan Al-</w:t>
            </w:r>
            <w:proofErr w:type="spellStart"/>
            <w:r w:rsidRPr="00661BF9">
              <w:rPr>
                <w:rFonts w:eastAsia="Times New Roman" w:cs="Times New Roman"/>
                <w:color w:val="000000"/>
                <w:sz w:val="16"/>
                <w:szCs w:val="16"/>
                <w:lang w:val="en-IE" w:eastAsia="en-GB"/>
              </w:rPr>
              <w:t>Barazi</w:t>
            </w:r>
            <w:proofErr w:type="spellEnd"/>
          </w:p>
        </w:tc>
      </w:tr>
      <w:tr w:rsidR="004C165F" w:rsidRPr="004C165F" w14:paraId="7240B019" w14:textId="77777777" w:rsidTr="004C165F">
        <w:trPr>
          <w:cantSplit/>
          <w:trHeight w:val="159"/>
        </w:trPr>
        <w:tc>
          <w:tcPr>
            <w:tcW w:w="7655" w:type="dxa"/>
            <w:shd w:val="clear" w:color="auto" w:fill="auto"/>
          </w:tcPr>
          <w:p w14:paraId="47A578B9"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King's College Hospital, London</w:t>
            </w:r>
          </w:p>
        </w:tc>
        <w:tc>
          <w:tcPr>
            <w:tcW w:w="3686" w:type="dxa"/>
            <w:shd w:val="clear" w:color="auto" w:fill="auto"/>
            <w:noWrap/>
            <w:vAlign w:val="center"/>
          </w:tcPr>
          <w:p w14:paraId="3215328A" w14:textId="77777777" w:rsidR="00661BF9" w:rsidRPr="00661BF9" w:rsidRDefault="00661BF9" w:rsidP="00661BF9">
            <w:pPr>
              <w:spacing w:before="0" w:after="0"/>
              <w:rPr>
                <w:rFonts w:eastAsia="Times New Roman" w:cs="Times New Roman"/>
                <w:color w:val="000000"/>
                <w:sz w:val="16"/>
                <w:szCs w:val="16"/>
                <w:lang w:val="en-IE" w:eastAsia="en-GB"/>
              </w:rPr>
            </w:pPr>
            <w:proofErr w:type="spellStart"/>
            <w:r w:rsidRPr="00661BF9">
              <w:rPr>
                <w:rFonts w:eastAsia="Times New Roman" w:cs="Times New Roman"/>
                <w:color w:val="000000"/>
                <w:sz w:val="16"/>
                <w:szCs w:val="16"/>
                <w:lang w:val="en-IE" w:eastAsia="en-GB"/>
              </w:rPr>
              <w:t>Asfand</w:t>
            </w:r>
            <w:proofErr w:type="spellEnd"/>
            <w:r w:rsidRPr="00661BF9">
              <w:rPr>
                <w:rFonts w:eastAsia="Times New Roman" w:cs="Times New Roman"/>
                <w:color w:val="000000"/>
                <w:sz w:val="16"/>
                <w:szCs w:val="16"/>
                <w:lang w:val="en-IE" w:eastAsia="en-GB"/>
              </w:rPr>
              <w:t xml:space="preserve">  </w:t>
            </w:r>
            <w:proofErr w:type="spellStart"/>
            <w:r w:rsidRPr="00661BF9">
              <w:rPr>
                <w:rFonts w:eastAsia="Times New Roman" w:cs="Times New Roman"/>
                <w:color w:val="000000"/>
                <w:sz w:val="16"/>
                <w:szCs w:val="16"/>
                <w:lang w:val="en-IE" w:eastAsia="en-GB"/>
              </w:rPr>
              <w:t>Baig</w:t>
            </w:r>
            <w:proofErr w:type="spellEnd"/>
            <w:r w:rsidRPr="00661BF9">
              <w:rPr>
                <w:rFonts w:eastAsia="Times New Roman" w:cs="Times New Roman"/>
                <w:color w:val="000000"/>
                <w:sz w:val="16"/>
                <w:szCs w:val="16"/>
                <w:lang w:val="en-IE" w:eastAsia="en-GB"/>
              </w:rPr>
              <w:t xml:space="preserve"> Mirza</w:t>
            </w:r>
          </w:p>
        </w:tc>
      </w:tr>
      <w:tr w:rsidR="004C165F" w:rsidRPr="004C165F" w14:paraId="26454844" w14:textId="77777777" w:rsidTr="004C165F">
        <w:trPr>
          <w:cantSplit/>
          <w:trHeight w:val="159"/>
        </w:trPr>
        <w:tc>
          <w:tcPr>
            <w:tcW w:w="7655" w:type="dxa"/>
            <w:shd w:val="clear" w:color="auto" w:fill="auto"/>
          </w:tcPr>
          <w:p w14:paraId="36B0925D"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King's College Hospital, London</w:t>
            </w:r>
          </w:p>
        </w:tc>
        <w:tc>
          <w:tcPr>
            <w:tcW w:w="3686" w:type="dxa"/>
            <w:shd w:val="clear" w:color="auto" w:fill="auto"/>
            <w:noWrap/>
            <w:vAlign w:val="center"/>
          </w:tcPr>
          <w:p w14:paraId="2EEBC730"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Mohamed </w:t>
            </w:r>
            <w:proofErr w:type="spellStart"/>
            <w:r w:rsidRPr="00661BF9">
              <w:rPr>
                <w:rFonts w:eastAsia="Times New Roman" w:cs="Times New Roman"/>
                <w:color w:val="000000"/>
                <w:sz w:val="16"/>
                <w:szCs w:val="16"/>
                <w:lang w:val="en-IE" w:eastAsia="en-GB"/>
              </w:rPr>
              <w:t>Okasha</w:t>
            </w:r>
            <w:proofErr w:type="spellEnd"/>
          </w:p>
        </w:tc>
      </w:tr>
      <w:tr w:rsidR="004C165F" w:rsidRPr="004C165F" w14:paraId="48B5CD12" w14:textId="77777777" w:rsidTr="004C165F">
        <w:trPr>
          <w:cantSplit/>
          <w:trHeight w:val="159"/>
        </w:trPr>
        <w:tc>
          <w:tcPr>
            <w:tcW w:w="7655" w:type="dxa"/>
            <w:shd w:val="clear" w:color="auto" w:fill="auto"/>
          </w:tcPr>
          <w:p w14:paraId="4AF22BA6"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King's College Hospital, London</w:t>
            </w:r>
          </w:p>
        </w:tc>
        <w:tc>
          <w:tcPr>
            <w:tcW w:w="3686" w:type="dxa"/>
            <w:shd w:val="clear" w:color="auto" w:fill="auto"/>
            <w:noWrap/>
            <w:vAlign w:val="center"/>
          </w:tcPr>
          <w:p w14:paraId="47815C11" w14:textId="77777777" w:rsidR="00661BF9" w:rsidRPr="00661BF9" w:rsidRDefault="00661BF9" w:rsidP="00661BF9">
            <w:pPr>
              <w:spacing w:before="0" w:after="0"/>
              <w:rPr>
                <w:rFonts w:eastAsia="Times New Roman" w:cs="Times New Roman"/>
                <w:color w:val="000000"/>
                <w:sz w:val="16"/>
                <w:szCs w:val="16"/>
                <w:lang w:val="en-IE" w:eastAsia="en-GB"/>
              </w:rPr>
            </w:pPr>
            <w:proofErr w:type="spellStart"/>
            <w:r w:rsidRPr="00661BF9">
              <w:rPr>
                <w:rFonts w:eastAsia="Times New Roman" w:cs="Times New Roman"/>
                <w:color w:val="000000"/>
                <w:sz w:val="16"/>
                <w:szCs w:val="16"/>
                <w:lang w:val="en-IE" w:eastAsia="en-GB"/>
              </w:rPr>
              <w:t>Prabhjot</w:t>
            </w:r>
            <w:proofErr w:type="spellEnd"/>
            <w:r w:rsidRPr="00661BF9">
              <w:rPr>
                <w:rFonts w:eastAsia="Times New Roman" w:cs="Times New Roman"/>
                <w:color w:val="000000"/>
                <w:sz w:val="16"/>
                <w:szCs w:val="16"/>
                <w:lang w:val="en-IE" w:eastAsia="en-GB"/>
              </w:rPr>
              <w:t xml:space="preserve"> Singh  Malhotra</w:t>
            </w:r>
          </w:p>
        </w:tc>
      </w:tr>
      <w:tr w:rsidR="004C165F" w:rsidRPr="004C165F" w14:paraId="3D6CC84C" w14:textId="77777777" w:rsidTr="004C165F">
        <w:trPr>
          <w:cantSplit/>
          <w:trHeight w:val="159"/>
        </w:trPr>
        <w:tc>
          <w:tcPr>
            <w:tcW w:w="7655" w:type="dxa"/>
            <w:shd w:val="clear" w:color="auto" w:fill="auto"/>
          </w:tcPr>
          <w:p w14:paraId="0188FDAA"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King's College Hospital, London</w:t>
            </w:r>
          </w:p>
        </w:tc>
        <w:tc>
          <w:tcPr>
            <w:tcW w:w="3686" w:type="dxa"/>
            <w:shd w:val="clear" w:color="auto" w:fill="auto"/>
            <w:noWrap/>
            <w:vAlign w:val="center"/>
          </w:tcPr>
          <w:p w14:paraId="7F78193A" w14:textId="77777777" w:rsidR="00661BF9" w:rsidRPr="00661BF9" w:rsidRDefault="00661BF9" w:rsidP="00661BF9">
            <w:pPr>
              <w:spacing w:before="0" w:after="0"/>
              <w:rPr>
                <w:rFonts w:eastAsia="Times New Roman" w:cs="Times New Roman"/>
                <w:color w:val="000000"/>
                <w:sz w:val="16"/>
                <w:szCs w:val="16"/>
                <w:lang w:val="en-IE" w:eastAsia="en-GB"/>
              </w:rPr>
            </w:pPr>
            <w:proofErr w:type="spellStart"/>
            <w:r w:rsidRPr="00661BF9">
              <w:rPr>
                <w:rFonts w:eastAsia="Times New Roman" w:cs="Times New Roman"/>
                <w:color w:val="000000"/>
                <w:sz w:val="16"/>
                <w:szCs w:val="16"/>
                <w:lang w:val="en-IE" w:eastAsia="en-GB"/>
              </w:rPr>
              <w:t>Razna</w:t>
            </w:r>
            <w:proofErr w:type="spellEnd"/>
            <w:r w:rsidRPr="00661BF9">
              <w:rPr>
                <w:rFonts w:eastAsia="Times New Roman" w:cs="Times New Roman"/>
                <w:color w:val="000000"/>
                <w:sz w:val="16"/>
                <w:szCs w:val="16"/>
                <w:lang w:val="en-IE" w:eastAsia="en-GB"/>
              </w:rPr>
              <w:t xml:space="preserve"> Ahmed</w:t>
            </w:r>
          </w:p>
        </w:tc>
      </w:tr>
      <w:tr w:rsidR="004C165F" w:rsidRPr="004C165F" w14:paraId="674DF39A" w14:textId="77777777" w:rsidTr="004C165F">
        <w:trPr>
          <w:cantSplit/>
          <w:trHeight w:val="159"/>
        </w:trPr>
        <w:tc>
          <w:tcPr>
            <w:tcW w:w="7655" w:type="dxa"/>
            <w:shd w:val="clear" w:color="auto" w:fill="auto"/>
          </w:tcPr>
          <w:p w14:paraId="114CE527"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National Hospital for Neurology and Neurosurgery, London</w:t>
            </w:r>
          </w:p>
        </w:tc>
        <w:tc>
          <w:tcPr>
            <w:tcW w:w="3686" w:type="dxa"/>
            <w:shd w:val="clear" w:color="auto" w:fill="auto"/>
            <w:noWrap/>
            <w:vAlign w:val="center"/>
            <w:hideMark/>
          </w:tcPr>
          <w:p w14:paraId="4DFFBEF7"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Neil L </w:t>
            </w:r>
            <w:proofErr w:type="spellStart"/>
            <w:r w:rsidRPr="00661BF9">
              <w:rPr>
                <w:rFonts w:eastAsia="Times New Roman" w:cs="Times New Roman"/>
                <w:color w:val="000000"/>
                <w:sz w:val="16"/>
                <w:szCs w:val="16"/>
                <w:lang w:val="en-IE" w:eastAsia="en-GB"/>
              </w:rPr>
              <w:t>Dorward</w:t>
            </w:r>
            <w:proofErr w:type="spellEnd"/>
          </w:p>
        </w:tc>
      </w:tr>
      <w:tr w:rsidR="004C165F" w:rsidRPr="004C165F" w14:paraId="5F9DC8D8" w14:textId="77777777" w:rsidTr="004C165F">
        <w:trPr>
          <w:cantSplit/>
          <w:trHeight w:val="159"/>
        </w:trPr>
        <w:tc>
          <w:tcPr>
            <w:tcW w:w="7655" w:type="dxa"/>
            <w:shd w:val="clear" w:color="auto" w:fill="auto"/>
          </w:tcPr>
          <w:p w14:paraId="34874E09"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National Hospital for Neurology and Neurosurgery, London</w:t>
            </w:r>
          </w:p>
        </w:tc>
        <w:tc>
          <w:tcPr>
            <w:tcW w:w="3686" w:type="dxa"/>
            <w:shd w:val="clear" w:color="auto" w:fill="auto"/>
            <w:noWrap/>
            <w:vAlign w:val="center"/>
            <w:hideMark/>
          </w:tcPr>
          <w:p w14:paraId="45C9891C"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Joan Grieve</w:t>
            </w:r>
          </w:p>
        </w:tc>
      </w:tr>
      <w:tr w:rsidR="004C165F" w:rsidRPr="004C165F" w14:paraId="01878290" w14:textId="77777777" w:rsidTr="004C165F">
        <w:trPr>
          <w:cantSplit/>
          <w:trHeight w:val="159"/>
        </w:trPr>
        <w:tc>
          <w:tcPr>
            <w:tcW w:w="7655" w:type="dxa"/>
            <w:shd w:val="clear" w:color="auto" w:fill="auto"/>
          </w:tcPr>
          <w:p w14:paraId="432EDFDC"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National Hospital for Neurology and Neurosurgery, London</w:t>
            </w:r>
          </w:p>
        </w:tc>
        <w:tc>
          <w:tcPr>
            <w:tcW w:w="3686" w:type="dxa"/>
            <w:shd w:val="clear" w:color="auto" w:fill="auto"/>
            <w:noWrap/>
            <w:vAlign w:val="center"/>
            <w:hideMark/>
          </w:tcPr>
          <w:p w14:paraId="784EC925"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Hani J Marcus</w:t>
            </w:r>
          </w:p>
        </w:tc>
      </w:tr>
      <w:tr w:rsidR="004C165F" w:rsidRPr="004C165F" w14:paraId="3D0E860F" w14:textId="77777777" w:rsidTr="004C165F">
        <w:trPr>
          <w:cantSplit/>
          <w:trHeight w:val="159"/>
        </w:trPr>
        <w:tc>
          <w:tcPr>
            <w:tcW w:w="7655" w:type="dxa"/>
            <w:shd w:val="clear" w:color="auto" w:fill="auto"/>
          </w:tcPr>
          <w:p w14:paraId="46A87400"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National Hospital for Neurology and Neurosurgery, London</w:t>
            </w:r>
          </w:p>
        </w:tc>
        <w:tc>
          <w:tcPr>
            <w:tcW w:w="3686" w:type="dxa"/>
            <w:shd w:val="clear" w:color="auto" w:fill="auto"/>
            <w:noWrap/>
            <w:vAlign w:val="center"/>
            <w:hideMark/>
          </w:tcPr>
          <w:p w14:paraId="47770BDA"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Parag </w:t>
            </w:r>
            <w:proofErr w:type="spellStart"/>
            <w:r w:rsidRPr="00661BF9">
              <w:rPr>
                <w:rFonts w:eastAsia="Times New Roman" w:cs="Times New Roman"/>
                <w:color w:val="000000"/>
                <w:sz w:val="16"/>
                <w:szCs w:val="16"/>
                <w:lang w:val="en-IE" w:eastAsia="en-GB"/>
              </w:rPr>
              <w:t>Sayal</w:t>
            </w:r>
            <w:proofErr w:type="spellEnd"/>
          </w:p>
        </w:tc>
      </w:tr>
      <w:tr w:rsidR="004C165F" w:rsidRPr="004C165F" w14:paraId="77144D3F" w14:textId="77777777" w:rsidTr="004C165F">
        <w:trPr>
          <w:cantSplit/>
          <w:trHeight w:val="159"/>
        </w:trPr>
        <w:tc>
          <w:tcPr>
            <w:tcW w:w="7655" w:type="dxa"/>
            <w:shd w:val="clear" w:color="auto" w:fill="auto"/>
          </w:tcPr>
          <w:p w14:paraId="7139BB72"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National Hospital for Neurology and Neurosurgery, London</w:t>
            </w:r>
          </w:p>
        </w:tc>
        <w:tc>
          <w:tcPr>
            <w:tcW w:w="3686" w:type="dxa"/>
            <w:shd w:val="clear" w:color="auto" w:fill="auto"/>
            <w:noWrap/>
            <w:vAlign w:val="center"/>
            <w:hideMark/>
          </w:tcPr>
          <w:p w14:paraId="4ED907FD"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David Choi</w:t>
            </w:r>
          </w:p>
        </w:tc>
      </w:tr>
      <w:tr w:rsidR="004C165F" w:rsidRPr="004C165F" w14:paraId="2D68410A" w14:textId="77777777" w:rsidTr="004C165F">
        <w:trPr>
          <w:cantSplit/>
          <w:trHeight w:val="159"/>
        </w:trPr>
        <w:tc>
          <w:tcPr>
            <w:tcW w:w="7655" w:type="dxa"/>
            <w:shd w:val="clear" w:color="auto" w:fill="auto"/>
          </w:tcPr>
          <w:p w14:paraId="60E47002"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National Hospital for Neurology and Neurosurgery, London</w:t>
            </w:r>
          </w:p>
        </w:tc>
        <w:tc>
          <w:tcPr>
            <w:tcW w:w="3686" w:type="dxa"/>
            <w:shd w:val="clear" w:color="auto" w:fill="auto"/>
            <w:noWrap/>
            <w:vAlign w:val="center"/>
          </w:tcPr>
          <w:p w14:paraId="36A9DBF6"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Ivan </w:t>
            </w:r>
            <w:proofErr w:type="spellStart"/>
            <w:r w:rsidRPr="00661BF9">
              <w:rPr>
                <w:rFonts w:eastAsia="Times New Roman" w:cs="Times New Roman"/>
                <w:color w:val="000000"/>
                <w:sz w:val="16"/>
                <w:szCs w:val="16"/>
                <w:lang w:val="en-IE" w:eastAsia="en-GB"/>
              </w:rPr>
              <w:t>Cabrilo</w:t>
            </w:r>
            <w:proofErr w:type="spellEnd"/>
          </w:p>
        </w:tc>
      </w:tr>
      <w:tr w:rsidR="004C165F" w:rsidRPr="004C165F" w14:paraId="262D64A5" w14:textId="77777777" w:rsidTr="004C165F">
        <w:trPr>
          <w:cantSplit/>
          <w:trHeight w:val="159"/>
        </w:trPr>
        <w:tc>
          <w:tcPr>
            <w:tcW w:w="7655" w:type="dxa"/>
            <w:shd w:val="clear" w:color="auto" w:fill="auto"/>
          </w:tcPr>
          <w:p w14:paraId="1393D9DA"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National Hospital for Neurology and Neurosurgery, London</w:t>
            </w:r>
          </w:p>
        </w:tc>
        <w:tc>
          <w:tcPr>
            <w:tcW w:w="3686" w:type="dxa"/>
            <w:shd w:val="clear" w:color="auto" w:fill="auto"/>
            <w:noWrap/>
            <w:vAlign w:val="center"/>
          </w:tcPr>
          <w:p w14:paraId="2A194308"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Hugo Layard Horsfall</w:t>
            </w:r>
          </w:p>
        </w:tc>
      </w:tr>
      <w:tr w:rsidR="004C165F" w:rsidRPr="004C165F" w14:paraId="5CFE28C3" w14:textId="77777777" w:rsidTr="004C165F">
        <w:trPr>
          <w:cantSplit/>
          <w:trHeight w:val="159"/>
        </w:trPr>
        <w:tc>
          <w:tcPr>
            <w:tcW w:w="7655" w:type="dxa"/>
            <w:shd w:val="clear" w:color="auto" w:fill="auto"/>
            <w:vAlign w:val="center"/>
          </w:tcPr>
          <w:p w14:paraId="367AE682"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Barking, Havering &amp; Redbridge University Hospitals, London</w:t>
            </w:r>
          </w:p>
        </w:tc>
        <w:tc>
          <w:tcPr>
            <w:tcW w:w="3686" w:type="dxa"/>
            <w:shd w:val="clear" w:color="auto" w:fill="auto"/>
            <w:noWrap/>
            <w:vAlign w:val="center"/>
            <w:hideMark/>
          </w:tcPr>
          <w:p w14:paraId="23E9D787"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Jonathan Pollock</w:t>
            </w:r>
          </w:p>
        </w:tc>
      </w:tr>
      <w:tr w:rsidR="004C165F" w:rsidRPr="004C165F" w14:paraId="1280F7C1" w14:textId="77777777" w:rsidTr="004C165F">
        <w:trPr>
          <w:cantSplit/>
          <w:trHeight w:val="159"/>
        </w:trPr>
        <w:tc>
          <w:tcPr>
            <w:tcW w:w="7655" w:type="dxa"/>
            <w:shd w:val="clear" w:color="auto" w:fill="auto"/>
          </w:tcPr>
          <w:p w14:paraId="1D6EAF10"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Barking, Havering &amp; Redbridge University Hospitals, London</w:t>
            </w:r>
          </w:p>
        </w:tc>
        <w:tc>
          <w:tcPr>
            <w:tcW w:w="3686" w:type="dxa"/>
            <w:shd w:val="clear" w:color="auto" w:fill="auto"/>
            <w:noWrap/>
            <w:vAlign w:val="center"/>
            <w:hideMark/>
          </w:tcPr>
          <w:p w14:paraId="3A3EB3B5"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Alireza </w:t>
            </w:r>
            <w:proofErr w:type="spellStart"/>
            <w:r w:rsidRPr="00661BF9">
              <w:rPr>
                <w:rFonts w:eastAsia="Times New Roman" w:cs="Times New Roman"/>
                <w:color w:val="000000"/>
                <w:sz w:val="16"/>
                <w:szCs w:val="16"/>
                <w:lang w:val="en-IE" w:eastAsia="en-GB"/>
              </w:rPr>
              <w:t>Shoakazemi</w:t>
            </w:r>
            <w:proofErr w:type="spellEnd"/>
          </w:p>
        </w:tc>
      </w:tr>
      <w:tr w:rsidR="004C165F" w:rsidRPr="004C165F" w14:paraId="134406B8" w14:textId="77777777" w:rsidTr="004C165F">
        <w:trPr>
          <w:cantSplit/>
          <w:trHeight w:val="159"/>
        </w:trPr>
        <w:tc>
          <w:tcPr>
            <w:tcW w:w="7655" w:type="dxa"/>
            <w:shd w:val="clear" w:color="auto" w:fill="auto"/>
          </w:tcPr>
          <w:p w14:paraId="78AD6826"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Barking, Havering &amp; Redbridge University Hospitals, London</w:t>
            </w:r>
          </w:p>
        </w:tc>
        <w:tc>
          <w:tcPr>
            <w:tcW w:w="3686" w:type="dxa"/>
            <w:shd w:val="clear" w:color="auto" w:fill="auto"/>
            <w:noWrap/>
            <w:vAlign w:val="center"/>
          </w:tcPr>
          <w:p w14:paraId="2F816D1F"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Oscar </w:t>
            </w:r>
            <w:proofErr w:type="spellStart"/>
            <w:r w:rsidRPr="00661BF9">
              <w:rPr>
                <w:rFonts w:eastAsia="Times New Roman" w:cs="Times New Roman"/>
                <w:color w:val="000000"/>
                <w:sz w:val="16"/>
                <w:szCs w:val="16"/>
                <w:lang w:val="en-IE" w:eastAsia="en-GB"/>
              </w:rPr>
              <w:t>Maccormac</w:t>
            </w:r>
            <w:proofErr w:type="spellEnd"/>
          </w:p>
        </w:tc>
      </w:tr>
      <w:tr w:rsidR="004C165F" w:rsidRPr="004C165F" w14:paraId="019B5512" w14:textId="77777777" w:rsidTr="004C165F">
        <w:trPr>
          <w:cantSplit/>
          <w:trHeight w:val="159"/>
        </w:trPr>
        <w:tc>
          <w:tcPr>
            <w:tcW w:w="7655" w:type="dxa"/>
            <w:shd w:val="clear" w:color="auto" w:fill="auto"/>
          </w:tcPr>
          <w:p w14:paraId="33C28D1F"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Barking, Havering &amp; Redbridge University Hospitals, London</w:t>
            </w:r>
          </w:p>
        </w:tc>
        <w:tc>
          <w:tcPr>
            <w:tcW w:w="3686" w:type="dxa"/>
            <w:shd w:val="clear" w:color="auto" w:fill="auto"/>
            <w:noWrap/>
            <w:vAlign w:val="center"/>
          </w:tcPr>
          <w:p w14:paraId="49ACB4A7"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Guru N K Amirthalingam</w:t>
            </w:r>
          </w:p>
        </w:tc>
      </w:tr>
      <w:tr w:rsidR="004C165F" w:rsidRPr="004C165F" w14:paraId="13C26A6B" w14:textId="77777777" w:rsidTr="004C165F">
        <w:trPr>
          <w:cantSplit/>
          <w:trHeight w:val="159"/>
        </w:trPr>
        <w:tc>
          <w:tcPr>
            <w:tcW w:w="7655" w:type="dxa"/>
            <w:shd w:val="clear" w:color="auto" w:fill="auto"/>
          </w:tcPr>
          <w:p w14:paraId="3F1B4451"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St George’s University Hospitals Trust, London</w:t>
            </w:r>
          </w:p>
        </w:tc>
        <w:tc>
          <w:tcPr>
            <w:tcW w:w="3686" w:type="dxa"/>
            <w:shd w:val="clear" w:color="auto" w:fill="auto"/>
            <w:noWrap/>
            <w:vAlign w:val="center"/>
            <w:hideMark/>
          </w:tcPr>
          <w:p w14:paraId="1418BAC9"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Andrew Martin</w:t>
            </w:r>
          </w:p>
        </w:tc>
      </w:tr>
      <w:tr w:rsidR="004C165F" w:rsidRPr="004C165F" w14:paraId="64B62A19" w14:textId="77777777" w:rsidTr="004C165F">
        <w:trPr>
          <w:cantSplit/>
          <w:trHeight w:val="159"/>
        </w:trPr>
        <w:tc>
          <w:tcPr>
            <w:tcW w:w="7655" w:type="dxa"/>
            <w:shd w:val="clear" w:color="auto" w:fill="auto"/>
          </w:tcPr>
          <w:p w14:paraId="24794398"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St George’s University Hospitals Trust, London</w:t>
            </w:r>
          </w:p>
        </w:tc>
        <w:tc>
          <w:tcPr>
            <w:tcW w:w="3686" w:type="dxa"/>
            <w:shd w:val="clear" w:color="auto" w:fill="auto"/>
            <w:noWrap/>
            <w:vAlign w:val="center"/>
            <w:hideMark/>
          </w:tcPr>
          <w:p w14:paraId="5B22E4F3"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Simon Stapleton</w:t>
            </w:r>
          </w:p>
        </w:tc>
      </w:tr>
      <w:tr w:rsidR="004C165F" w:rsidRPr="004C165F" w14:paraId="70D854D9" w14:textId="77777777" w:rsidTr="004C165F">
        <w:trPr>
          <w:cantSplit/>
          <w:trHeight w:val="159"/>
        </w:trPr>
        <w:tc>
          <w:tcPr>
            <w:tcW w:w="7655" w:type="dxa"/>
            <w:shd w:val="clear" w:color="auto" w:fill="auto"/>
          </w:tcPr>
          <w:p w14:paraId="3B79E988"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St George’s University Hospitals Trust, London</w:t>
            </w:r>
          </w:p>
        </w:tc>
        <w:tc>
          <w:tcPr>
            <w:tcW w:w="3686" w:type="dxa"/>
            <w:shd w:val="clear" w:color="auto" w:fill="auto"/>
            <w:noWrap/>
            <w:vAlign w:val="center"/>
          </w:tcPr>
          <w:p w14:paraId="4F00E830"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Florence Hogg</w:t>
            </w:r>
          </w:p>
        </w:tc>
      </w:tr>
      <w:tr w:rsidR="004C165F" w:rsidRPr="004C165F" w14:paraId="4840C81E" w14:textId="77777777" w:rsidTr="004C165F">
        <w:trPr>
          <w:cantSplit/>
          <w:trHeight w:val="159"/>
        </w:trPr>
        <w:tc>
          <w:tcPr>
            <w:tcW w:w="7655" w:type="dxa"/>
            <w:shd w:val="clear" w:color="auto" w:fill="auto"/>
          </w:tcPr>
          <w:p w14:paraId="363BF9C0"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St George’s University Hospitals Trust, London</w:t>
            </w:r>
          </w:p>
        </w:tc>
        <w:tc>
          <w:tcPr>
            <w:tcW w:w="3686" w:type="dxa"/>
            <w:shd w:val="clear" w:color="auto" w:fill="auto"/>
            <w:noWrap/>
            <w:vAlign w:val="center"/>
          </w:tcPr>
          <w:p w14:paraId="35E90A66"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Daniel Richardson</w:t>
            </w:r>
          </w:p>
        </w:tc>
      </w:tr>
      <w:tr w:rsidR="004C165F" w:rsidRPr="004C165F" w14:paraId="6BD474CA" w14:textId="77777777" w:rsidTr="004C165F">
        <w:trPr>
          <w:cantSplit/>
          <w:trHeight w:val="159"/>
        </w:trPr>
        <w:tc>
          <w:tcPr>
            <w:tcW w:w="7655" w:type="dxa"/>
            <w:shd w:val="clear" w:color="auto" w:fill="auto"/>
            <w:vAlign w:val="center"/>
          </w:tcPr>
          <w:p w14:paraId="7849F14D"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Salford Royal Trust, Manchester</w:t>
            </w:r>
          </w:p>
        </w:tc>
        <w:tc>
          <w:tcPr>
            <w:tcW w:w="3686" w:type="dxa"/>
            <w:shd w:val="clear" w:color="auto" w:fill="auto"/>
            <w:noWrap/>
            <w:vAlign w:val="center"/>
            <w:hideMark/>
          </w:tcPr>
          <w:p w14:paraId="47BAFEF9" w14:textId="77777777" w:rsidR="00661BF9" w:rsidRPr="00661BF9" w:rsidRDefault="00661BF9" w:rsidP="00661BF9">
            <w:pPr>
              <w:spacing w:before="0" w:after="0"/>
              <w:rPr>
                <w:rFonts w:eastAsia="Times New Roman" w:cs="Times New Roman"/>
                <w:color w:val="000000"/>
                <w:sz w:val="16"/>
                <w:szCs w:val="16"/>
                <w:lang w:val="en-IE" w:eastAsia="en-GB"/>
              </w:rPr>
            </w:pPr>
            <w:proofErr w:type="spellStart"/>
            <w:r w:rsidRPr="00661BF9">
              <w:rPr>
                <w:rFonts w:eastAsia="Times New Roman" w:cs="Times New Roman"/>
                <w:color w:val="000000"/>
                <w:sz w:val="16"/>
                <w:szCs w:val="16"/>
                <w:lang w:val="en-IE" w:eastAsia="en-GB"/>
              </w:rPr>
              <w:t>Kanna</w:t>
            </w:r>
            <w:proofErr w:type="spellEnd"/>
            <w:r w:rsidRPr="00661BF9">
              <w:rPr>
                <w:rFonts w:eastAsia="Times New Roman" w:cs="Times New Roman"/>
                <w:color w:val="000000"/>
                <w:sz w:val="16"/>
                <w:szCs w:val="16"/>
                <w:lang w:val="en-IE" w:eastAsia="en-GB"/>
              </w:rPr>
              <w:t xml:space="preserve"> </w:t>
            </w:r>
            <w:proofErr w:type="spellStart"/>
            <w:r w:rsidRPr="00661BF9">
              <w:rPr>
                <w:rFonts w:eastAsia="Times New Roman" w:cs="Times New Roman"/>
                <w:color w:val="000000"/>
                <w:sz w:val="16"/>
                <w:szCs w:val="16"/>
                <w:lang w:val="en-IE" w:eastAsia="en-GB"/>
              </w:rPr>
              <w:t>Gnanalingham</w:t>
            </w:r>
            <w:proofErr w:type="spellEnd"/>
          </w:p>
        </w:tc>
      </w:tr>
      <w:tr w:rsidR="004C165F" w:rsidRPr="004C165F" w14:paraId="4D9B58FE" w14:textId="77777777" w:rsidTr="004C165F">
        <w:trPr>
          <w:cantSplit/>
          <w:trHeight w:val="159"/>
        </w:trPr>
        <w:tc>
          <w:tcPr>
            <w:tcW w:w="7655" w:type="dxa"/>
            <w:shd w:val="clear" w:color="auto" w:fill="auto"/>
            <w:vAlign w:val="center"/>
          </w:tcPr>
          <w:p w14:paraId="50915D85"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Salford Royal Trust, Manchester</w:t>
            </w:r>
          </w:p>
        </w:tc>
        <w:tc>
          <w:tcPr>
            <w:tcW w:w="3686" w:type="dxa"/>
            <w:shd w:val="clear" w:color="auto" w:fill="auto"/>
            <w:noWrap/>
            <w:vAlign w:val="center"/>
            <w:hideMark/>
          </w:tcPr>
          <w:p w14:paraId="73BDA622"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Omar </w:t>
            </w:r>
            <w:proofErr w:type="spellStart"/>
            <w:r w:rsidRPr="00661BF9">
              <w:rPr>
                <w:rFonts w:eastAsia="Times New Roman" w:cs="Times New Roman"/>
                <w:color w:val="000000"/>
                <w:sz w:val="16"/>
                <w:szCs w:val="16"/>
                <w:lang w:val="en-IE" w:eastAsia="en-GB"/>
              </w:rPr>
              <w:t>Pathmanaban</w:t>
            </w:r>
            <w:proofErr w:type="spellEnd"/>
          </w:p>
        </w:tc>
      </w:tr>
      <w:tr w:rsidR="004C165F" w:rsidRPr="004C165F" w14:paraId="78F74B73" w14:textId="77777777" w:rsidTr="004C165F">
        <w:trPr>
          <w:cantSplit/>
          <w:trHeight w:val="159"/>
        </w:trPr>
        <w:tc>
          <w:tcPr>
            <w:tcW w:w="7655" w:type="dxa"/>
            <w:shd w:val="clear" w:color="auto" w:fill="auto"/>
            <w:vAlign w:val="center"/>
          </w:tcPr>
          <w:p w14:paraId="5BB1DED0"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Salford Royal Trust, Manchester</w:t>
            </w:r>
          </w:p>
        </w:tc>
        <w:tc>
          <w:tcPr>
            <w:tcW w:w="3686" w:type="dxa"/>
            <w:shd w:val="clear" w:color="auto" w:fill="auto"/>
            <w:noWrap/>
            <w:vAlign w:val="center"/>
            <w:hideMark/>
          </w:tcPr>
          <w:p w14:paraId="51BDC9E6"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Daniel M Fountain</w:t>
            </w:r>
          </w:p>
        </w:tc>
      </w:tr>
      <w:tr w:rsidR="004C165F" w:rsidRPr="004C165F" w14:paraId="7E3A15F7" w14:textId="77777777" w:rsidTr="004C165F">
        <w:trPr>
          <w:cantSplit/>
          <w:trHeight w:val="159"/>
        </w:trPr>
        <w:tc>
          <w:tcPr>
            <w:tcW w:w="7655" w:type="dxa"/>
            <w:shd w:val="clear" w:color="auto" w:fill="auto"/>
            <w:vAlign w:val="center"/>
          </w:tcPr>
          <w:p w14:paraId="4216853F"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Otorhinolaryngology, Salford Royal Trust, Manchester</w:t>
            </w:r>
          </w:p>
        </w:tc>
        <w:tc>
          <w:tcPr>
            <w:tcW w:w="3686" w:type="dxa"/>
            <w:shd w:val="clear" w:color="auto" w:fill="auto"/>
            <w:noWrap/>
            <w:vAlign w:val="center"/>
            <w:hideMark/>
          </w:tcPr>
          <w:p w14:paraId="75028F23"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Raj Bhalla</w:t>
            </w:r>
          </w:p>
        </w:tc>
      </w:tr>
      <w:tr w:rsidR="004C165F" w:rsidRPr="004C165F" w14:paraId="7B5FA535" w14:textId="77777777" w:rsidTr="004C165F">
        <w:trPr>
          <w:cantSplit/>
          <w:trHeight w:val="159"/>
        </w:trPr>
        <w:tc>
          <w:tcPr>
            <w:tcW w:w="7655" w:type="dxa"/>
            <w:shd w:val="clear" w:color="auto" w:fill="auto"/>
            <w:vAlign w:val="center"/>
          </w:tcPr>
          <w:p w14:paraId="1569A66F"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Salford Royal Trust, Manchester</w:t>
            </w:r>
          </w:p>
        </w:tc>
        <w:tc>
          <w:tcPr>
            <w:tcW w:w="3686" w:type="dxa"/>
            <w:shd w:val="clear" w:color="auto" w:fill="auto"/>
            <w:noWrap/>
            <w:vAlign w:val="center"/>
          </w:tcPr>
          <w:p w14:paraId="1122B3FD" w14:textId="77777777" w:rsidR="00661BF9" w:rsidRPr="00661BF9" w:rsidRDefault="00661BF9" w:rsidP="00661BF9">
            <w:pPr>
              <w:spacing w:before="0" w:after="0"/>
              <w:rPr>
                <w:rFonts w:eastAsia="Times New Roman" w:cs="Times New Roman"/>
                <w:color w:val="000000"/>
                <w:sz w:val="16"/>
                <w:szCs w:val="16"/>
                <w:lang w:val="en-IE" w:eastAsia="en-GB"/>
              </w:rPr>
            </w:pPr>
            <w:proofErr w:type="spellStart"/>
            <w:r w:rsidRPr="00661BF9">
              <w:rPr>
                <w:rFonts w:eastAsia="Times New Roman" w:cs="Times New Roman"/>
                <w:color w:val="000000"/>
                <w:sz w:val="16"/>
                <w:szCs w:val="16"/>
                <w:lang w:val="en-IE" w:eastAsia="en-GB"/>
              </w:rPr>
              <w:t>Cathal</w:t>
            </w:r>
            <w:proofErr w:type="spellEnd"/>
            <w:r w:rsidRPr="00661BF9">
              <w:rPr>
                <w:rFonts w:eastAsia="Times New Roman" w:cs="Times New Roman"/>
                <w:color w:val="000000"/>
                <w:sz w:val="16"/>
                <w:szCs w:val="16"/>
                <w:lang w:val="en-IE" w:eastAsia="en-GB"/>
              </w:rPr>
              <w:t xml:space="preserve"> J Hannan</w:t>
            </w:r>
          </w:p>
        </w:tc>
      </w:tr>
      <w:tr w:rsidR="004C165F" w:rsidRPr="004C165F" w14:paraId="3D5C1BA3" w14:textId="77777777" w:rsidTr="004C165F">
        <w:trPr>
          <w:cantSplit/>
          <w:trHeight w:val="159"/>
        </w:trPr>
        <w:tc>
          <w:tcPr>
            <w:tcW w:w="7655" w:type="dxa"/>
            <w:shd w:val="clear" w:color="auto" w:fill="auto"/>
            <w:vAlign w:val="center"/>
          </w:tcPr>
          <w:p w14:paraId="1F51DA37"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Salford Royal Trust, Manchester</w:t>
            </w:r>
          </w:p>
        </w:tc>
        <w:tc>
          <w:tcPr>
            <w:tcW w:w="3686" w:type="dxa"/>
            <w:shd w:val="clear" w:color="auto" w:fill="auto"/>
            <w:noWrap/>
            <w:vAlign w:val="center"/>
          </w:tcPr>
          <w:p w14:paraId="222D427B"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Annabel Chadwick</w:t>
            </w:r>
          </w:p>
        </w:tc>
      </w:tr>
      <w:tr w:rsidR="004C165F" w:rsidRPr="004C165F" w14:paraId="09AE9EFC" w14:textId="77777777" w:rsidTr="004C165F">
        <w:trPr>
          <w:cantSplit/>
          <w:trHeight w:val="159"/>
        </w:trPr>
        <w:tc>
          <w:tcPr>
            <w:tcW w:w="7655" w:type="dxa"/>
            <w:shd w:val="clear" w:color="auto" w:fill="auto"/>
          </w:tcPr>
          <w:p w14:paraId="119D037A"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Royal Victoria Infirmary, Newcastle</w:t>
            </w:r>
          </w:p>
        </w:tc>
        <w:tc>
          <w:tcPr>
            <w:tcW w:w="3686" w:type="dxa"/>
            <w:shd w:val="clear" w:color="auto" w:fill="auto"/>
            <w:noWrap/>
            <w:vAlign w:val="center"/>
            <w:hideMark/>
          </w:tcPr>
          <w:p w14:paraId="4F9B08D4"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Alistair Jenkins</w:t>
            </w:r>
          </w:p>
        </w:tc>
      </w:tr>
      <w:tr w:rsidR="004C165F" w:rsidRPr="004C165F" w14:paraId="706ED72A" w14:textId="77777777" w:rsidTr="004C165F">
        <w:trPr>
          <w:cantSplit/>
          <w:trHeight w:val="159"/>
        </w:trPr>
        <w:tc>
          <w:tcPr>
            <w:tcW w:w="7655" w:type="dxa"/>
            <w:shd w:val="clear" w:color="auto" w:fill="auto"/>
          </w:tcPr>
          <w:p w14:paraId="0B15E797"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Royal Victoria Infirmary, Newcastle</w:t>
            </w:r>
          </w:p>
        </w:tc>
        <w:tc>
          <w:tcPr>
            <w:tcW w:w="3686" w:type="dxa"/>
            <w:shd w:val="clear" w:color="auto" w:fill="auto"/>
            <w:noWrap/>
            <w:vAlign w:val="center"/>
            <w:hideMark/>
          </w:tcPr>
          <w:p w14:paraId="62624E9D"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Claire Nicholson</w:t>
            </w:r>
          </w:p>
        </w:tc>
      </w:tr>
      <w:tr w:rsidR="004C165F" w:rsidRPr="004C165F" w14:paraId="4F53B53D" w14:textId="77777777" w:rsidTr="004C165F">
        <w:trPr>
          <w:cantSplit/>
          <w:trHeight w:val="159"/>
        </w:trPr>
        <w:tc>
          <w:tcPr>
            <w:tcW w:w="7655" w:type="dxa"/>
            <w:shd w:val="clear" w:color="auto" w:fill="auto"/>
          </w:tcPr>
          <w:p w14:paraId="6741694E"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Royal Victoria Infirmary, Newcastle</w:t>
            </w:r>
          </w:p>
        </w:tc>
        <w:tc>
          <w:tcPr>
            <w:tcW w:w="3686" w:type="dxa"/>
            <w:shd w:val="clear" w:color="auto" w:fill="auto"/>
            <w:noWrap/>
            <w:vAlign w:val="center"/>
          </w:tcPr>
          <w:p w14:paraId="5371C9B3"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Syed </w:t>
            </w:r>
            <w:proofErr w:type="spellStart"/>
            <w:r w:rsidRPr="00661BF9">
              <w:rPr>
                <w:rFonts w:eastAsia="Times New Roman" w:cs="Times New Roman"/>
                <w:color w:val="000000"/>
                <w:sz w:val="16"/>
                <w:szCs w:val="16"/>
                <w:lang w:val="en-IE" w:eastAsia="en-GB"/>
              </w:rPr>
              <w:t>Shumon</w:t>
            </w:r>
            <w:proofErr w:type="spellEnd"/>
          </w:p>
        </w:tc>
      </w:tr>
      <w:tr w:rsidR="004C165F" w:rsidRPr="004C165F" w14:paraId="5C293E0F" w14:textId="77777777" w:rsidTr="004C165F">
        <w:trPr>
          <w:cantSplit/>
          <w:trHeight w:val="159"/>
        </w:trPr>
        <w:tc>
          <w:tcPr>
            <w:tcW w:w="7655" w:type="dxa"/>
            <w:shd w:val="clear" w:color="auto" w:fill="auto"/>
          </w:tcPr>
          <w:p w14:paraId="595CBD80"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Royal Victoria Infirmary, Newcastle</w:t>
            </w:r>
          </w:p>
        </w:tc>
        <w:tc>
          <w:tcPr>
            <w:tcW w:w="3686" w:type="dxa"/>
            <w:shd w:val="clear" w:color="auto" w:fill="auto"/>
            <w:noWrap/>
            <w:vAlign w:val="center"/>
          </w:tcPr>
          <w:p w14:paraId="55DEB742"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Mohamed Youssef</w:t>
            </w:r>
          </w:p>
        </w:tc>
      </w:tr>
      <w:tr w:rsidR="004C165F" w:rsidRPr="004C165F" w14:paraId="5E7F8DE0" w14:textId="77777777" w:rsidTr="004C165F">
        <w:trPr>
          <w:cantSplit/>
          <w:trHeight w:val="159"/>
        </w:trPr>
        <w:tc>
          <w:tcPr>
            <w:tcW w:w="7655" w:type="dxa"/>
            <w:shd w:val="clear" w:color="auto" w:fill="auto"/>
          </w:tcPr>
          <w:p w14:paraId="353EB28C"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Royal Victoria Infirmary, Newcastle</w:t>
            </w:r>
          </w:p>
        </w:tc>
        <w:tc>
          <w:tcPr>
            <w:tcW w:w="3686" w:type="dxa"/>
            <w:shd w:val="clear" w:color="auto" w:fill="auto"/>
            <w:noWrap/>
            <w:vAlign w:val="center"/>
          </w:tcPr>
          <w:p w14:paraId="41546A51"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Callum Allison</w:t>
            </w:r>
          </w:p>
        </w:tc>
      </w:tr>
      <w:tr w:rsidR="004C165F" w:rsidRPr="004C165F" w14:paraId="6244EF77" w14:textId="77777777" w:rsidTr="004C165F">
        <w:trPr>
          <w:cantSplit/>
          <w:trHeight w:val="159"/>
        </w:trPr>
        <w:tc>
          <w:tcPr>
            <w:tcW w:w="7655" w:type="dxa"/>
            <w:shd w:val="clear" w:color="auto" w:fill="auto"/>
          </w:tcPr>
          <w:p w14:paraId="5E72AC28"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Queen's Medical Centre Nottingham, Nottingham</w:t>
            </w:r>
          </w:p>
        </w:tc>
        <w:tc>
          <w:tcPr>
            <w:tcW w:w="3686" w:type="dxa"/>
            <w:shd w:val="clear" w:color="auto" w:fill="auto"/>
            <w:noWrap/>
            <w:vAlign w:val="center"/>
            <w:hideMark/>
          </w:tcPr>
          <w:p w14:paraId="704355F1"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Graham Dow</w:t>
            </w:r>
          </w:p>
        </w:tc>
      </w:tr>
      <w:tr w:rsidR="004C165F" w:rsidRPr="004C165F" w14:paraId="7B167DE5" w14:textId="77777777" w:rsidTr="004C165F">
        <w:trPr>
          <w:cantSplit/>
          <w:trHeight w:val="159"/>
        </w:trPr>
        <w:tc>
          <w:tcPr>
            <w:tcW w:w="7655" w:type="dxa"/>
            <w:shd w:val="clear" w:color="auto" w:fill="auto"/>
          </w:tcPr>
          <w:p w14:paraId="09A39E3F"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Queen's Medical Centre Nottingham, Nottingham</w:t>
            </w:r>
          </w:p>
        </w:tc>
        <w:tc>
          <w:tcPr>
            <w:tcW w:w="3686" w:type="dxa"/>
            <w:shd w:val="clear" w:color="auto" w:fill="auto"/>
            <w:noWrap/>
            <w:vAlign w:val="center"/>
            <w:hideMark/>
          </w:tcPr>
          <w:p w14:paraId="64FA8D95"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Iain Robertson</w:t>
            </w:r>
          </w:p>
        </w:tc>
      </w:tr>
      <w:tr w:rsidR="004C165F" w:rsidRPr="004C165F" w14:paraId="2DAEDC7E" w14:textId="77777777" w:rsidTr="004C165F">
        <w:trPr>
          <w:cantSplit/>
          <w:trHeight w:val="159"/>
        </w:trPr>
        <w:tc>
          <w:tcPr>
            <w:tcW w:w="7655" w:type="dxa"/>
            <w:shd w:val="clear" w:color="auto" w:fill="auto"/>
          </w:tcPr>
          <w:p w14:paraId="28E8A232"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Queen's Medical Centre Nottingham, Nottingham</w:t>
            </w:r>
          </w:p>
        </w:tc>
        <w:tc>
          <w:tcPr>
            <w:tcW w:w="3686" w:type="dxa"/>
            <w:shd w:val="clear" w:color="auto" w:fill="auto"/>
            <w:noWrap/>
            <w:vAlign w:val="center"/>
            <w:hideMark/>
          </w:tcPr>
          <w:p w14:paraId="7FA31022"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Laurence </w:t>
            </w:r>
            <w:proofErr w:type="spellStart"/>
            <w:r w:rsidRPr="00661BF9">
              <w:rPr>
                <w:rFonts w:eastAsia="Times New Roman" w:cs="Times New Roman"/>
                <w:color w:val="000000"/>
                <w:sz w:val="16"/>
                <w:szCs w:val="16"/>
                <w:lang w:val="en-IE" w:eastAsia="en-GB"/>
              </w:rPr>
              <w:t>Glancz</w:t>
            </w:r>
            <w:proofErr w:type="spellEnd"/>
          </w:p>
        </w:tc>
      </w:tr>
      <w:tr w:rsidR="004C165F" w:rsidRPr="004C165F" w14:paraId="7EDF1982" w14:textId="77777777" w:rsidTr="004C165F">
        <w:trPr>
          <w:cantSplit/>
          <w:trHeight w:val="159"/>
        </w:trPr>
        <w:tc>
          <w:tcPr>
            <w:tcW w:w="7655" w:type="dxa"/>
            <w:shd w:val="clear" w:color="auto" w:fill="auto"/>
          </w:tcPr>
          <w:p w14:paraId="284D963B"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Queen's Medical Centre Nottingham, Nottingham</w:t>
            </w:r>
          </w:p>
        </w:tc>
        <w:tc>
          <w:tcPr>
            <w:tcW w:w="3686" w:type="dxa"/>
            <w:shd w:val="clear" w:color="auto" w:fill="auto"/>
            <w:noWrap/>
            <w:vAlign w:val="center"/>
            <w:hideMark/>
          </w:tcPr>
          <w:p w14:paraId="438921B6" w14:textId="77777777" w:rsidR="00661BF9" w:rsidRPr="00661BF9" w:rsidRDefault="00661BF9" w:rsidP="00661BF9">
            <w:pPr>
              <w:spacing w:before="0" w:after="0"/>
              <w:rPr>
                <w:rFonts w:eastAsia="Times New Roman" w:cs="Times New Roman"/>
                <w:color w:val="000000"/>
                <w:sz w:val="16"/>
                <w:szCs w:val="16"/>
                <w:lang w:val="en-IE" w:eastAsia="en-GB"/>
              </w:rPr>
            </w:pPr>
            <w:proofErr w:type="spellStart"/>
            <w:r w:rsidRPr="00661BF9">
              <w:rPr>
                <w:rFonts w:eastAsia="Times New Roman" w:cs="Times New Roman"/>
                <w:color w:val="000000"/>
                <w:sz w:val="16"/>
                <w:szCs w:val="16"/>
                <w:lang w:val="en-IE" w:eastAsia="en-GB"/>
              </w:rPr>
              <w:t>Murugan</w:t>
            </w:r>
            <w:proofErr w:type="spellEnd"/>
            <w:r w:rsidRPr="00661BF9">
              <w:rPr>
                <w:rFonts w:eastAsia="Times New Roman" w:cs="Times New Roman"/>
                <w:color w:val="000000"/>
                <w:sz w:val="16"/>
                <w:szCs w:val="16"/>
                <w:lang w:val="en-IE" w:eastAsia="en-GB"/>
              </w:rPr>
              <w:t xml:space="preserve"> </w:t>
            </w:r>
            <w:proofErr w:type="spellStart"/>
            <w:r w:rsidRPr="00661BF9">
              <w:rPr>
                <w:rFonts w:eastAsia="Times New Roman" w:cs="Times New Roman"/>
                <w:color w:val="000000"/>
                <w:sz w:val="16"/>
                <w:szCs w:val="16"/>
                <w:lang w:val="en-IE" w:eastAsia="en-GB"/>
              </w:rPr>
              <w:t>Sitaraman</w:t>
            </w:r>
            <w:proofErr w:type="spellEnd"/>
          </w:p>
        </w:tc>
      </w:tr>
      <w:tr w:rsidR="004C165F" w:rsidRPr="004C165F" w14:paraId="6160CB0E" w14:textId="77777777" w:rsidTr="004C165F">
        <w:trPr>
          <w:cantSplit/>
          <w:trHeight w:val="159"/>
        </w:trPr>
        <w:tc>
          <w:tcPr>
            <w:tcW w:w="7655" w:type="dxa"/>
            <w:shd w:val="clear" w:color="auto" w:fill="auto"/>
          </w:tcPr>
          <w:p w14:paraId="4FE27AA0"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Queen's Medical Centre Nottingham, Nottingham</w:t>
            </w:r>
          </w:p>
        </w:tc>
        <w:tc>
          <w:tcPr>
            <w:tcW w:w="3686" w:type="dxa"/>
            <w:shd w:val="clear" w:color="auto" w:fill="auto"/>
            <w:noWrap/>
            <w:vAlign w:val="center"/>
          </w:tcPr>
          <w:p w14:paraId="3E872344"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Ashwin </w:t>
            </w:r>
            <w:proofErr w:type="spellStart"/>
            <w:r w:rsidRPr="00661BF9">
              <w:rPr>
                <w:rFonts w:eastAsia="Times New Roman" w:cs="Times New Roman"/>
                <w:color w:val="000000"/>
                <w:sz w:val="16"/>
                <w:szCs w:val="16"/>
                <w:lang w:val="en-IE" w:eastAsia="en-GB"/>
              </w:rPr>
              <w:t>Kumaria</w:t>
            </w:r>
            <w:proofErr w:type="spellEnd"/>
          </w:p>
        </w:tc>
      </w:tr>
      <w:tr w:rsidR="004C165F" w:rsidRPr="004C165F" w14:paraId="00B26512" w14:textId="77777777" w:rsidTr="004C165F">
        <w:trPr>
          <w:cantSplit/>
          <w:trHeight w:val="159"/>
        </w:trPr>
        <w:tc>
          <w:tcPr>
            <w:tcW w:w="7655" w:type="dxa"/>
            <w:shd w:val="clear" w:color="auto" w:fill="auto"/>
          </w:tcPr>
          <w:p w14:paraId="595AD2BE"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Queen's Medical Centre Nottingham, Nottingham</w:t>
            </w:r>
          </w:p>
        </w:tc>
        <w:tc>
          <w:tcPr>
            <w:tcW w:w="3686" w:type="dxa"/>
            <w:shd w:val="clear" w:color="auto" w:fill="auto"/>
            <w:noWrap/>
            <w:vAlign w:val="center"/>
          </w:tcPr>
          <w:p w14:paraId="0C53AA21" w14:textId="77777777" w:rsidR="00661BF9" w:rsidRPr="00661BF9" w:rsidRDefault="00661BF9" w:rsidP="00661BF9">
            <w:pPr>
              <w:spacing w:before="0" w:after="0"/>
              <w:rPr>
                <w:rFonts w:eastAsia="Times New Roman" w:cs="Times New Roman"/>
                <w:color w:val="000000"/>
                <w:sz w:val="16"/>
                <w:szCs w:val="16"/>
                <w:lang w:val="en-IE" w:eastAsia="en-GB"/>
              </w:rPr>
            </w:pPr>
            <w:proofErr w:type="spellStart"/>
            <w:r w:rsidRPr="00661BF9">
              <w:rPr>
                <w:rFonts w:eastAsia="Times New Roman" w:cs="Times New Roman"/>
                <w:color w:val="000000"/>
                <w:sz w:val="16"/>
                <w:szCs w:val="16"/>
                <w:lang w:val="en-IE" w:eastAsia="en-GB"/>
              </w:rPr>
              <w:t>Ananyo</w:t>
            </w:r>
            <w:proofErr w:type="spellEnd"/>
            <w:r w:rsidRPr="00661BF9">
              <w:rPr>
                <w:rFonts w:eastAsia="Times New Roman" w:cs="Times New Roman"/>
                <w:color w:val="000000"/>
                <w:sz w:val="16"/>
                <w:szCs w:val="16"/>
                <w:lang w:val="en-IE" w:eastAsia="en-GB"/>
              </w:rPr>
              <w:t xml:space="preserve"> </w:t>
            </w:r>
            <w:proofErr w:type="spellStart"/>
            <w:r w:rsidRPr="00661BF9">
              <w:rPr>
                <w:rFonts w:eastAsia="Times New Roman" w:cs="Times New Roman"/>
                <w:color w:val="000000"/>
                <w:sz w:val="16"/>
                <w:szCs w:val="16"/>
                <w:lang w:val="en-IE" w:eastAsia="en-GB"/>
              </w:rPr>
              <w:t>Bagchi</w:t>
            </w:r>
            <w:proofErr w:type="spellEnd"/>
          </w:p>
        </w:tc>
      </w:tr>
      <w:tr w:rsidR="004C165F" w:rsidRPr="004C165F" w14:paraId="2C093DE7" w14:textId="77777777" w:rsidTr="004C165F">
        <w:trPr>
          <w:cantSplit/>
          <w:trHeight w:val="159"/>
        </w:trPr>
        <w:tc>
          <w:tcPr>
            <w:tcW w:w="7655" w:type="dxa"/>
            <w:shd w:val="clear" w:color="auto" w:fill="auto"/>
            <w:vAlign w:val="center"/>
          </w:tcPr>
          <w:p w14:paraId="56DC160A"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John Radcliffe Hospital, Oxford University Hospitals, Oxford</w:t>
            </w:r>
          </w:p>
        </w:tc>
        <w:tc>
          <w:tcPr>
            <w:tcW w:w="3686" w:type="dxa"/>
            <w:shd w:val="clear" w:color="auto" w:fill="auto"/>
            <w:noWrap/>
            <w:vAlign w:val="center"/>
            <w:hideMark/>
          </w:tcPr>
          <w:p w14:paraId="544667CE"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Simon </w:t>
            </w:r>
            <w:proofErr w:type="spellStart"/>
            <w:r w:rsidRPr="00661BF9">
              <w:rPr>
                <w:rFonts w:eastAsia="Times New Roman" w:cs="Times New Roman"/>
                <w:color w:val="000000"/>
                <w:sz w:val="16"/>
                <w:szCs w:val="16"/>
                <w:lang w:val="en-IE" w:eastAsia="en-GB"/>
              </w:rPr>
              <w:t>Cudlip</w:t>
            </w:r>
            <w:proofErr w:type="spellEnd"/>
          </w:p>
        </w:tc>
      </w:tr>
      <w:tr w:rsidR="004C165F" w:rsidRPr="004C165F" w14:paraId="5C26BD05" w14:textId="77777777" w:rsidTr="004C165F">
        <w:trPr>
          <w:cantSplit/>
          <w:trHeight w:val="159"/>
        </w:trPr>
        <w:tc>
          <w:tcPr>
            <w:tcW w:w="7655" w:type="dxa"/>
            <w:shd w:val="clear" w:color="auto" w:fill="auto"/>
          </w:tcPr>
          <w:p w14:paraId="79988841"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John Radcliffe Hospital, Oxford University Hospitals, Oxford</w:t>
            </w:r>
          </w:p>
        </w:tc>
        <w:tc>
          <w:tcPr>
            <w:tcW w:w="3686" w:type="dxa"/>
            <w:shd w:val="clear" w:color="auto" w:fill="auto"/>
            <w:noWrap/>
            <w:vAlign w:val="center"/>
            <w:hideMark/>
          </w:tcPr>
          <w:p w14:paraId="6BB00E70"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Jane Halliday</w:t>
            </w:r>
          </w:p>
        </w:tc>
      </w:tr>
      <w:tr w:rsidR="004C165F" w:rsidRPr="004C165F" w14:paraId="0286844C" w14:textId="77777777" w:rsidTr="004C165F">
        <w:trPr>
          <w:cantSplit/>
          <w:trHeight w:val="159"/>
        </w:trPr>
        <w:tc>
          <w:tcPr>
            <w:tcW w:w="7655" w:type="dxa"/>
            <w:shd w:val="clear" w:color="auto" w:fill="auto"/>
          </w:tcPr>
          <w:p w14:paraId="552E5D07"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John Radcliffe Hospital, Oxford University Hospitals, Oxford</w:t>
            </w:r>
          </w:p>
        </w:tc>
        <w:tc>
          <w:tcPr>
            <w:tcW w:w="3686" w:type="dxa"/>
            <w:shd w:val="clear" w:color="auto" w:fill="auto"/>
            <w:noWrap/>
            <w:vAlign w:val="center"/>
            <w:hideMark/>
          </w:tcPr>
          <w:p w14:paraId="6EB3CB2E"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Rory J Piper</w:t>
            </w:r>
          </w:p>
        </w:tc>
      </w:tr>
      <w:tr w:rsidR="004C165F" w:rsidRPr="004C165F" w14:paraId="23358A93" w14:textId="77777777" w:rsidTr="004C165F">
        <w:trPr>
          <w:cantSplit/>
          <w:trHeight w:val="159"/>
        </w:trPr>
        <w:tc>
          <w:tcPr>
            <w:tcW w:w="7655" w:type="dxa"/>
            <w:shd w:val="clear" w:color="auto" w:fill="auto"/>
          </w:tcPr>
          <w:p w14:paraId="7D8E1054"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John Radcliffe Hospital, Oxford University Hospitals, Oxford</w:t>
            </w:r>
          </w:p>
        </w:tc>
        <w:tc>
          <w:tcPr>
            <w:tcW w:w="3686" w:type="dxa"/>
            <w:shd w:val="clear" w:color="auto" w:fill="auto"/>
            <w:noWrap/>
            <w:vAlign w:val="center"/>
          </w:tcPr>
          <w:p w14:paraId="4E15539D"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Alexandros </w:t>
            </w:r>
            <w:proofErr w:type="spellStart"/>
            <w:r w:rsidRPr="00661BF9">
              <w:rPr>
                <w:rFonts w:eastAsia="Times New Roman" w:cs="Times New Roman"/>
                <w:color w:val="000000"/>
                <w:sz w:val="16"/>
                <w:szCs w:val="16"/>
                <w:lang w:val="en-IE" w:eastAsia="en-GB"/>
              </w:rPr>
              <w:t>Boukas</w:t>
            </w:r>
            <w:proofErr w:type="spellEnd"/>
          </w:p>
        </w:tc>
      </w:tr>
      <w:tr w:rsidR="004C165F" w:rsidRPr="004C165F" w14:paraId="4CBB2A46" w14:textId="77777777" w:rsidTr="004C165F">
        <w:trPr>
          <w:cantSplit/>
          <w:trHeight w:val="159"/>
        </w:trPr>
        <w:tc>
          <w:tcPr>
            <w:tcW w:w="7655" w:type="dxa"/>
            <w:shd w:val="clear" w:color="auto" w:fill="auto"/>
          </w:tcPr>
          <w:p w14:paraId="5811E964"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John Radcliffe Hospital, Oxford University Hospitals, Oxford</w:t>
            </w:r>
          </w:p>
        </w:tc>
        <w:tc>
          <w:tcPr>
            <w:tcW w:w="3686" w:type="dxa"/>
            <w:shd w:val="clear" w:color="auto" w:fill="auto"/>
            <w:noWrap/>
            <w:vAlign w:val="center"/>
          </w:tcPr>
          <w:p w14:paraId="42337FD0" w14:textId="77777777" w:rsidR="00661BF9" w:rsidRPr="00661BF9" w:rsidRDefault="00661BF9" w:rsidP="00661BF9">
            <w:pPr>
              <w:spacing w:before="0" w:after="0"/>
              <w:rPr>
                <w:rFonts w:eastAsia="Times New Roman" w:cs="Times New Roman"/>
                <w:color w:val="000000"/>
                <w:sz w:val="16"/>
                <w:szCs w:val="16"/>
                <w:lang w:val="en-IE" w:eastAsia="en-GB"/>
              </w:rPr>
            </w:pPr>
            <w:proofErr w:type="spellStart"/>
            <w:r w:rsidRPr="00661BF9">
              <w:rPr>
                <w:rFonts w:eastAsia="Times New Roman" w:cs="Times New Roman"/>
                <w:color w:val="000000"/>
                <w:sz w:val="16"/>
                <w:szCs w:val="16"/>
                <w:lang w:val="en-IE" w:eastAsia="en-GB"/>
              </w:rPr>
              <w:t>Meriem</w:t>
            </w:r>
            <w:proofErr w:type="spellEnd"/>
            <w:r w:rsidRPr="00661BF9">
              <w:rPr>
                <w:rFonts w:eastAsia="Times New Roman" w:cs="Times New Roman"/>
                <w:color w:val="000000"/>
                <w:sz w:val="16"/>
                <w:szCs w:val="16"/>
                <w:lang w:val="en-IE" w:eastAsia="en-GB"/>
              </w:rPr>
              <w:t xml:space="preserve"> </w:t>
            </w:r>
            <w:proofErr w:type="spellStart"/>
            <w:r w:rsidRPr="00661BF9">
              <w:rPr>
                <w:rFonts w:eastAsia="Times New Roman" w:cs="Times New Roman"/>
                <w:color w:val="000000"/>
                <w:sz w:val="16"/>
                <w:szCs w:val="16"/>
                <w:lang w:val="en-IE" w:eastAsia="en-GB"/>
              </w:rPr>
              <w:t>Amarouche</w:t>
            </w:r>
            <w:proofErr w:type="spellEnd"/>
          </w:p>
        </w:tc>
      </w:tr>
      <w:tr w:rsidR="004C165F" w:rsidRPr="004C165F" w14:paraId="00BE52AF" w14:textId="77777777" w:rsidTr="004C165F">
        <w:trPr>
          <w:cantSplit/>
          <w:trHeight w:val="159"/>
        </w:trPr>
        <w:tc>
          <w:tcPr>
            <w:tcW w:w="7655" w:type="dxa"/>
            <w:shd w:val="clear" w:color="auto" w:fill="auto"/>
          </w:tcPr>
          <w:p w14:paraId="4351A5DB"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lastRenderedPageBreak/>
              <w:t>Department of Neurosurgery, John Radcliffe Hospital, Oxford University Hospitals, Oxford</w:t>
            </w:r>
          </w:p>
        </w:tc>
        <w:tc>
          <w:tcPr>
            <w:tcW w:w="3686" w:type="dxa"/>
            <w:shd w:val="clear" w:color="auto" w:fill="auto"/>
            <w:noWrap/>
            <w:vAlign w:val="center"/>
          </w:tcPr>
          <w:p w14:paraId="2E54A803"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Damjan </w:t>
            </w:r>
            <w:proofErr w:type="spellStart"/>
            <w:r w:rsidRPr="00661BF9">
              <w:rPr>
                <w:rFonts w:eastAsia="Times New Roman" w:cs="Times New Roman"/>
                <w:color w:val="000000"/>
                <w:sz w:val="16"/>
                <w:szCs w:val="16"/>
                <w:lang w:val="en-IE" w:eastAsia="en-GB"/>
              </w:rPr>
              <w:t>Veljanoski</w:t>
            </w:r>
            <w:proofErr w:type="spellEnd"/>
          </w:p>
        </w:tc>
      </w:tr>
      <w:tr w:rsidR="004C165F" w:rsidRPr="004C165F" w14:paraId="517779AB" w14:textId="77777777" w:rsidTr="004C165F">
        <w:trPr>
          <w:cantSplit/>
          <w:trHeight w:val="159"/>
        </w:trPr>
        <w:tc>
          <w:tcPr>
            <w:tcW w:w="7655" w:type="dxa"/>
            <w:shd w:val="clear" w:color="auto" w:fill="auto"/>
            <w:vAlign w:val="center"/>
          </w:tcPr>
          <w:p w14:paraId="2076C404"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University Hospitals Plymouth, Plymouth</w:t>
            </w:r>
          </w:p>
        </w:tc>
        <w:tc>
          <w:tcPr>
            <w:tcW w:w="3686" w:type="dxa"/>
            <w:shd w:val="clear" w:color="auto" w:fill="auto"/>
            <w:noWrap/>
            <w:vAlign w:val="center"/>
            <w:hideMark/>
          </w:tcPr>
          <w:p w14:paraId="074A8907"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Sam </w:t>
            </w:r>
            <w:proofErr w:type="spellStart"/>
            <w:r w:rsidRPr="00661BF9">
              <w:rPr>
                <w:rFonts w:eastAsia="Times New Roman" w:cs="Times New Roman"/>
                <w:color w:val="000000"/>
                <w:sz w:val="16"/>
                <w:szCs w:val="16"/>
                <w:lang w:val="en-IE" w:eastAsia="en-GB"/>
              </w:rPr>
              <w:t>Muquit</w:t>
            </w:r>
            <w:proofErr w:type="spellEnd"/>
          </w:p>
        </w:tc>
      </w:tr>
      <w:tr w:rsidR="004C165F" w:rsidRPr="004C165F" w14:paraId="78E5B610" w14:textId="77777777" w:rsidTr="004C165F">
        <w:trPr>
          <w:cantSplit/>
          <w:trHeight w:val="159"/>
        </w:trPr>
        <w:tc>
          <w:tcPr>
            <w:tcW w:w="7655" w:type="dxa"/>
            <w:shd w:val="clear" w:color="auto" w:fill="auto"/>
            <w:vAlign w:val="center"/>
          </w:tcPr>
          <w:p w14:paraId="6F836614"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University Hospitals Plymouth, Plymouth</w:t>
            </w:r>
          </w:p>
        </w:tc>
        <w:tc>
          <w:tcPr>
            <w:tcW w:w="3686" w:type="dxa"/>
            <w:shd w:val="clear" w:color="auto" w:fill="auto"/>
            <w:noWrap/>
            <w:vAlign w:val="center"/>
            <w:hideMark/>
          </w:tcPr>
          <w:p w14:paraId="1EF00467"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Ellie </w:t>
            </w:r>
            <w:proofErr w:type="spellStart"/>
            <w:r w:rsidRPr="00661BF9">
              <w:rPr>
                <w:rFonts w:eastAsia="Times New Roman" w:cs="Times New Roman"/>
                <w:color w:val="000000"/>
                <w:sz w:val="16"/>
                <w:szCs w:val="16"/>
                <w:lang w:val="en-IE" w:eastAsia="en-GB"/>
              </w:rPr>
              <w:t>Edlmann</w:t>
            </w:r>
            <w:proofErr w:type="spellEnd"/>
          </w:p>
        </w:tc>
      </w:tr>
      <w:tr w:rsidR="004C165F" w:rsidRPr="004C165F" w14:paraId="07532A2B" w14:textId="77777777" w:rsidTr="004C165F">
        <w:trPr>
          <w:cantSplit/>
          <w:trHeight w:val="159"/>
        </w:trPr>
        <w:tc>
          <w:tcPr>
            <w:tcW w:w="7655" w:type="dxa"/>
            <w:shd w:val="clear" w:color="auto" w:fill="auto"/>
          </w:tcPr>
          <w:p w14:paraId="1F866B11"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University Hospitals Plymouth, Plymouth</w:t>
            </w:r>
          </w:p>
        </w:tc>
        <w:tc>
          <w:tcPr>
            <w:tcW w:w="3686" w:type="dxa"/>
            <w:shd w:val="clear" w:color="auto" w:fill="auto"/>
            <w:noWrap/>
            <w:vAlign w:val="center"/>
            <w:hideMark/>
          </w:tcPr>
          <w:p w14:paraId="02C62A58"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Haritha </w:t>
            </w:r>
            <w:proofErr w:type="spellStart"/>
            <w:r w:rsidRPr="00661BF9">
              <w:rPr>
                <w:rFonts w:eastAsia="Times New Roman" w:cs="Times New Roman"/>
                <w:color w:val="000000"/>
                <w:sz w:val="16"/>
                <w:szCs w:val="16"/>
                <w:lang w:val="en-IE" w:eastAsia="en-GB"/>
              </w:rPr>
              <w:t>Maripi</w:t>
            </w:r>
            <w:proofErr w:type="spellEnd"/>
          </w:p>
        </w:tc>
      </w:tr>
      <w:tr w:rsidR="004C165F" w:rsidRPr="004C165F" w14:paraId="783DDFEC" w14:textId="77777777" w:rsidTr="004C165F">
        <w:trPr>
          <w:cantSplit/>
          <w:trHeight w:val="159"/>
        </w:trPr>
        <w:tc>
          <w:tcPr>
            <w:tcW w:w="7655" w:type="dxa"/>
            <w:shd w:val="clear" w:color="auto" w:fill="auto"/>
          </w:tcPr>
          <w:p w14:paraId="1C856FF1"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University Hospitals Plymouth, Plymouth</w:t>
            </w:r>
          </w:p>
        </w:tc>
        <w:tc>
          <w:tcPr>
            <w:tcW w:w="3686" w:type="dxa"/>
            <w:shd w:val="clear" w:color="auto" w:fill="auto"/>
            <w:noWrap/>
            <w:vAlign w:val="center"/>
          </w:tcPr>
          <w:p w14:paraId="4624437D"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Yi Wang</w:t>
            </w:r>
          </w:p>
        </w:tc>
      </w:tr>
      <w:tr w:rsidR="004C165F" w:rsidRPr="004C165F" w14:paraId="214E8484" w14:textId="77777777" w:rsidTr="004C165F">
        <w:trPr>
          <w:cantSplit/>
          <w:trHeight w:val="159"/>
        </w:trPr>
        <w:tc>
          <w:tcPr>
            <w:tcW w:w="7655" w:type="dxa"/>
            <w:shd w:val="clear" w:color="auto" w:fill="auto"/>
          </w:tcPr>
          <w:p w14:paraId="78C44A3B"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University Hospitals Plymouth, Plymouth</w:t>
            </w:r>
          </w:p>
        </w:tc>
        <w:tc>
          <w:tcPr>
            <w:tcW w:w="3686" w:type="dxa"/>
            <w:shd w:val="clear" w:color="auto" w:fill="auto"/>
            <w:noWrap/>
            <w:vAlign w:val="center"/>
          </w:tcPr>
          <w:p w14:paraId="1D60B00C" w14:textId="77777777" w:rsidR="00661BF9" w:rsidRPr="00661BF9" w:rsidRDefault="00661BF9" w:rsidP="00661BF9">
            <w:pPr>
              <w:spacing w:before="0" w:after="0"/>
              <w:rPr>
                <w:rFonts w:eastAsia="Times New Roman" w:cs="Times New Roman"/>
                <w:color w:val="000000"/>
                <w:sz w:val="16"/>
                <w:szCs w:val="16"/>
                <w:lang w:val="en-IE" w:eastAsia="en-GB"/>
              </w:rPr>
            </w:pPr>
            <w:proofErr w:type="spellStart"/>
            <w:r w:rsidRPr="00661BF9">
              <w:rPr>
                <w:rFonts w:eastAsia="Times New Roman" w:cs="Times New Roman"/>
                <w:color w:val="000000"/>
                <w:sz w:val="16"/>
                <w:szCs w:val="16"/>
                <w:lang w:val="en-IE" w:eastAsia="en-GB"/>
              </w:rPr>
              <w:t>Mehnaz</w:t>
            </w:r>
            <w:proofErr w:type="spellEnd"/>
            <w:r w:rsidRPr="00661BF9">
              <w:rPr>
                <w:rFonts w:eastAsia="Times New Roman" w:cs="Times New Roman"/>
                <w:color w:val="000000"/>
                <w:sz w:val="16"/>
                <w:szCs w:val="16"/>
                <w:lang w:val="en-IE" w:eastAsia="en-GB"/>
              </w:rPr>
              <w:t xml:space="preserve"> Hossain</w:t>
            </w:r>
          </w:p>
        </w:tc>
      </w:tr>
      <w:tr w:rsidR="004C165F" w:rsidRPr="004C165F" w14:paraId="07BD12BF" w14:textId="77777777" w:rsidTr="004C165F">
        <w:trPr>
          <w:cantSplit/>
          <w:trHeight w:val="159"/>
        </w:trPr>
        <w:tc>
          <w:tcPr>
            <w:tcW w:w="7655" w:type="dxa"/>
            <w:shd w:val="clear" w:color="auto" w:fill="auto"/>
            <w:vAlign w:val="center"/>
          </w:tcPr>
          <w:p w14:paraId="5C3E92B8"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Lancashire Teaching Hospitals NHS Foundation Trust, Preston</w:t>
            </w:r>
          </w:p>
        </w:tc>
        <w:tc>
          <w:tcPr>
            <w:tcW w:w="3686" w:type="dxa"/>
            <w:shd w:val="clear" w:color="auto" w:fill="auto"/>
            <w:noWrap/>
            <w:vAlign w:val="center"/>
            <w:hideMark/>
          </w:tcPr>
          <w:p w14:paraId="678F83B8"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Andrew </w:t>
            </w:r>
            <w:proofErr w:type="spellStart"/>
            <w:r w:rsidRPr="00661BF9">
              <w:rPr>
                <w:rFonts w:eastAsia="Times New Roman" w:cs="Times New Roman"/>
                <w:color w:val="000000"/>
                <w:sz w:val="16"/>
                <w:szCs w:val="16"/>
                <w:lang w:val="en-IE" w:eastAsia="en-GB"/>
              </w:rPr>
              <w:t>Alalade</w:t>
            </w:r>
            <w:proofErr w:type="spellEnd"/>
          </w:p>
        </w:tc>
      </w:tr>
      <w:tr w:rsidR="004C165F" w:rsidRPr="004C165F" w14:paraId="7BE6FEEC" w14:textId="77777777" w:rsidTr="004C165F">
        <w:trPr>
          <w:cantSplit/>
          <w:trHeight w:val="159"/>
        </w:trPr>
        <w:tc>
          <w:tcPr>
            <w:tcW w:w="7655" w:type="dxa"/>
            <w:shd w:val="clear" w:color="auto" w:fill="auto"/>
          </w:tcPr>
          <w:p w14:paraId="7B84E840"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Lancashire Teaching Hospitals NHS Foundation Trust, Preston</w:t>
            </w:r>
          </w:p>
        </w:tc>
        <w:tc>
          <w:tcPr>
            <w:tcW w:w="3686" w:type="dxa"/>
            <w:shd w:val="clear" w:color="auto" w:fill="auto"/>
            <w:noWrap/>
            <w:vAlign w:val="center"/>
            <w:hideMark/>
          </w:tcPr>
          <w:p w14:paraId="34CEC84D"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Syed </w:t>
            </w:r>
            <w:proofErr w:type="spellStart"/>
            <w:r w:rsidRPr="00661BF9">
              <w:rPr>
                <w:rFonts w:eastAsia="Times New Roman" w:cs="Times New Roman"/>
                <w:color w:val="000000"/>
                <w:sz w:val="16"/>
                <w:szCs w:val="16"/>
                <w:lang w:val="en-IE" w:eastAsia="en-GB"/>
              </w:rPr>
              <w:t>Maroof</w:t>
            </w:r>
            <w:proofErr w:type="spellEnd"/>
          </w:p>
        </w:tc>
      </w:tr>
      <w:tr w:rsidR="004C165F" w:rsidRPr="004C165F" w14:paraId="081AD388" w14:textId="77777777" w:rsidTr="004C165F">
        <w:trPr>
          <w:cantSplit/>
          <w:trHeight w:val="159"/>
        </w:trPr>
        <w:tc>
          <w:tcPr>
            <w:tcW w:w="7655" w:type="dxa"/>
            <w:shd w:val="clear" w:color="auto" w:fill="auto"/>
          </w:tcPr>
          <w:p w14:paraId="67CE927A"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Lancashire Teaching Hospitals NHS Foundation Trust, Preston</w:t>
            </w:r>
          </w:p>
        </w:tc>
        <w:tc>
          <w:tcPr>
            <w:tcW w:w="3686" w:type="dxa"/>
            <w:shd w:val="clear" w:color="auto" w:fill="auto"/>
            <w:noWrap/>
            <w:vAlign w:val="center"/>
          </w:tcPr>
          <w:p w14:paraId="7AD63E24" w14:textId="77777777" w:rsidR="00661BF9" w:rsidRPr="00661BF9" w:rsidRDefault="00661BF9" w:rsidP="00661BF9">
            <w:pPr>
              <w:spacing w:before="0" w:after="0"/>
              <w:rPr>
                <w:rFonts w:eastAsia="Times New Roman" w:cs="Times New Roman"/>
                <w:color w:val="000000"/>
                <w:sz w:val="16"/>
                <w:szCs w:val="16"/>
                <w:lang w:val="en-IE" w:eastAsia="en-GB"/>
              </w:rPr>
            </w:pPr>
            <w:proofErr w:type="spellStart"/>
            <w:r w:rsidRPr="00661BF9">
              <w:rPr>
                <w:rFonts w:eastAsia="Times New Roman" w:cs="Times New Roman"/>
                <w:color w:val="000000"/>
                <w:sz w:val="16"/>
                <w:szCs w:val="16"/>
                <w:lang w:val="en-IE" w:eastAsia="en-GB"/>
              </w:rPr>
              <w:t>Pradnya</w:t>
            </w:r>
            <w:proofErr w:type="spellEnd"/>
            <w:r w:rsidRPr="00661BF9">
              <w:rPr>
                <w:rFonts w:eastAsia="Times New Roman" w:cs="Times New Roman"/>
                <w:color w:val="000000"/>
                <w:sz w:val="16"/>
                <w:szCs w:val="16"/>
                <w:lang w:val="en-IE" w:eastAsia="en-GB"/>
              </w:rPr>
              <w:t xml:space="preserve"> Patkar</w:t>
            </w:r>
          </w:p>
        </w:tc>
      </w:tr>
      <w:tr w:rsidR="004C165F" w:rsidRPr="004C165F" w14:paraId="19E99783" w14:textId="77777777" w:rsidTr="004C165F">
        <w:trPr>
          <w:cantSplit/>
          <w:trHeight w:val="159"/>
        </w:trPr>
        <w:tc>
          <w:tcPr>
            <w:tcW w:w="7655" w:type="dxa"/>
            <w:shd w:val="clear" w:color="auto" w:fill="auto"/>
          </w:tcPr>
          <w:p w14:paraId="0831C3FA"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Royal Hallamshire Hospital &amp; Sheffield Children’s Hospital, Sheffield</w:t>
            </w:r>
          </w:p>
        </w:tc>
        <w:tc>
          <w:tcPr>
            <w:tcW w:w="3686" w:type="dxa"/>
            <w:shd w:val="clear" w:color="auto" w:fill="auto"/>
            <w:noWrap/>
            <w:vAlign w:val="center"/>
            <w:hideMark/>
          </w:tcPr>
          <w:p w14:paraId="783810CE"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Saurabh Sinha</w:t>
            </w:r>
          </w:p>
        </w:tc>
      </w:tr>
      <w:tr w:rsidR="004C165F" w:rsidRPr="004C165F" w14:paraId="08678105" w14:textId="77777777" w:rsidTr="004C165F">
        <w:trPr>
          <w:cantSplit/>
          <w:trHeight w:val="159"/>
        </w:trPr>
        <w:tc>
          <w:tcPr>
            <w:tcW w:w="7655" w:type="dxa"/>
            <w:shd w:val="clear" w:color="auto" w:fill="auto"/>
          </w:tcPr>
          <w:p w14:paraId="31664CFD"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Otorhinolaryngology, Royal Hallamshire Hospital &amp; Sheffield Children’s Hospital, Sheffield</w:t>
            </w:r>
          </w:p>
        </w:tc>
        <w:tc>
          <w:tcPr>
            <w:tcW w:w="3686" w:type="dxa"/>
            <w:shd w:val="clear" w:color="auto" w:fill="auto"/>
            <w:noWrap/>
            <w:vAlign w:val="center"/>
            <w:hideMark/>
          </w:tcPr>
          <w:p w14:paraId="3CA45BEE" w14:textId="77777777" w:rsidR="00661BF9" w:rsidRPr="00661BF9" w:rsidRDefault="00661BF9" w:rsidP="00661BF9">
            <w:pPr>
              <w:spacing w:before="0" w:after="0"/>
              <w:rPr>
                <w:rFonts w:eastAsia="Times New Roman" w:cs="Times New Roman"/>
                <w:color w:val="000000"/>
                <w:sz w:val="16"/>
                <w:szCs w:val="16"/>
                <w:lang w:val="en-IE" w:eastAsia="en-GB"/>
              </w:rPr>
            </w:pPr>
            <w:proofErr w:type="spellStart"/>
            <w:r w:rsidRPr="00661BF9">
              <w:rPr>
                <w:rFonts w:eastAsia="Times New Roman" w:cs="Times New Roman"/>
                <w:color w:val="000000"/>
                <w:sz w:val="16"/>
                <w:szCs w:val="16"/>
                <w:lang w:val="en-IE" w:eastAsia="en-GB"/>
              </w:rPr>
              <w:t>Showkat</w:t>
            </w:r>
            <w:proofErr w:type="spellEnd"/>
            <w:r w:rsidRPr="00661BF9">
              <w:rPr>
                <w:rFonts w:eastAsia="Times New Roman" w:cs="Times New Roman"/>
                <w:color w:val="000000"/>
                <w:sz w:val="16"/>
                <w:szCs w:val="16"/>
                <w:lang w:val="en-IE" w:eastAsia="en-GB"/>
              </w:rPr>
              <w:t xml:space="preserve"> Mirza</w:t>
            </w:r>
          </w:p>
        </w:tc>
      </w:tr>
      <w:tr w:rsidR="004C165F" w:rsidRPr="004C165F" w14:paraId="4B01D2A1" w14:textId="77777777" w:rsidTr="004C165F">
        <w:trPr>
          <w:cantSplit/>
          <w:trHeight w:val="159"/>
        </w:trPr>
        <w:tc>
          <w:tcPr>
            <w:tcW w:w="7655" w:type="dxa"/>
            <w:shd w:val="clear" w:color="auto" w:fill="auto"/>
          </w:tcPr>
          <w:p w14:paraId="05CD6234"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Royal Hallamshire Hospital &amp; Sheffield Children’s Hospital, Sheffield</w:t>
            </w:r>
          </w:p>
        </w:tc>
        <w:tc>
          <w:tcPr>
            <w:tcW w:w="3686" w:type="dxa"/>
            <w:shd w:val="clear" w:color="auto" w:fill="auto"/>
            <w:noWrap/>
            <w:vAlign w:val="center"/>
          </w:tcPr>
          <w:p w14:paraId="333D2003"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Duncan Henderson</w:t>
            </w:r>
          </w:p>
        </w:tc>
      </w:tr>
      <w:tr w:rsidR="004C165F" w:rsidRPr="004C165F" w14:paraId="38D8D514" w14:textId="77777777" w:rsidTr="004C165F">
        <w:trPr>
          <w:cantSplit/>
          <w:trHeight w:val="159"/>
        </w:trPr>
        <w:tc>
          <w:tcPr>
            <w:tcW w:w="7655" w:type="dxa"/>
            <w:shd w:val="clear" w:color="auto" w:fill="auto"/>
          </w:tcPr>
          <w:p w14:paraId="1FFA4587"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Royal Hallamshire Hospital &amp; Sheffield Children’s Hospital, Sheffield</w:t>
            </w:r>
          </w:p>
        </w:tc>
        <w:tc>
          <w:tcPr>
            <w:tcW w:w="3686" w:type="dxa"/>
            <w:shd w:val="clear" w:color="auto" w:fill="auto"/>
            <w:noWrap/>
            <w:vAlign w:val="center"/>
          </w:tcPr>
          <w:p w14:paraId="5F4A1A1E"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Mohammad Saud Khan</w:t>
            </w:r>
          </w:p>
        </w:tc>
      </w:tr>
      <w:tr w:rsidR="004C165F" w:rsidRPr="004C165F" w14:paraId="0DB7155A" w14:textId="77777777" w:rsidTr="004C165F">
        <w:trPr>
          <w:cantSplit/>
          <w:trHeight w:val="159"/>
        </w:trPr>
        <w:tc>
          <w:tcPr>
            <w:tcW w:w="7655" w:type="dxa"/>
            <w:shd w:val="clear" w:color="auto" w:fill="auto"/>
            <w:vAlign w:val="center"/>
          </w:tcPr>
          <w:p w14:paraId="7173347B"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University Hospital Southampton, Southampton</w:t>
            </w:r>
          </w:p>
        </w:tc>
        <w:tc>
          <w:tcPr>
            <w:tcW w:w="3686" w:type="dxa"/>
            <w:shd w:val="clear" w:color="auto" w:fill="auto"/>
            <w:noWrap/>
            <w:vAlign w:val="center"/>
            <w:hideMark/>
          </w:tcPr>
          <w:p w14:paraId="6BB1592D" w14:textId="77777777" w:rsidR="00661BF9" w:rsidRPr="00661BF9" w:rsidRDefault="00661BF9" w:rsidP="00661BF9">
            <w:pPr>
              <w:spacing w:before="0" w:after="0"/>
              <w:rPr>
                <w:rFonts w:eastAsia="Times New Roman" w:cs="Times New Roman"/>
                <w:color w:val="000000"/>
                <w:sz w:val="16"/>
                <w:szCs w:val="16"/>
                <w:lang w:val="en-IE" w:eastAsia="en-GB"/>
              </w:rPr>
            </w:pPr>
            <w:proofErr w:type="spellStart"/>
            <w:r w:rsidRPr="00661BF9">
              <w:rPr>
                <w:rFonts w:eastAsia="Times New Roman" w:cs="Times New Roman"/>
                <w:color w:val="000000"/>
                <w:sz w:val="16"/>
                <w:szCs w:val="16"/>
                <w:lang w:val="en-IE" w:eastAsia="en-GB"/>
              </w:rPr>
              <w:t>Nijaguna</w:t>
            </w:r>
            <w:proofErr w:type="spellEnd"/>
            <w:r w:rsidRPr="00661BF9">
              <w:rPr>
                <w:rFonts w:eastAsia="Times New Roman" w:cs="Times New Roman"/>
                <w:color w:val="000000"/>
                <w:sz w:val="16"/>
                <w:szCs w:val="16"/>
                <w:lang w:val="en-IE" w:eastAsia="en-GB"/>
              </w:rPr>
              <w:t xml:space="preserve"> </w:t>
            </w:r>
            <w:proofErr w:type="spellStart"/>
            <w:r w:rsidRPr="00661BF9">
              <w:rPr>
                <w:rFonts w:eastAsia="Times New Roman" w:cs="Times New Roman"/>
                <w:color w:val="000000"/>
                <w:sz w:val="16"/>
                <w:szCs w:val="16"/>
                <w:lang w:val="en-IE" w:eastAsia="en-GB"/>
              </w:rPr>
              <w:t>Mathad</w:t>
            </w:r>
            <w:proofErr w:type="spellEnd"/>
          </w:p>
        </w:tc>
      </w:tr>
      <w:tr w:rsidR="004C165F" w:rsidRPr="004C165F" w14:paraId="18ABB41D" w14:textId="77777777" w:rsidTr="004C165F">
        <w:trPr>
          <w:cantSplit/>
          <w:trHeight w:val="159"/>
        </w:trPr>
        <w:tc>
          <w:tcPr>
            <w:tcW w:w="7655" w:type="dxa"/>
            <w:shd w:val="clear" w:color="auto" w:fill="auto"/>
            <w:vAlign w:val="center"/>
          </w:tcPr>
          <w:p w14:paraId="43BAD6DE"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University Hospital Southampton, Southampton</w:t>
            </w:r>
          </w:p>
        </w:tc>
        <w:tc>
          <w:tcPr>
            <w:tcW w:w="3686" w:type="dxa"/>
            <w:shd w:val="clear" w:color="auto" w:fill="auto"/>
            <w:noWrap/>
            <w:vAlign w:val="center"/>
            <w:hideMark/>
          </w:tcPr>
          <w:p w14:paraId="71D1CCD3"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Jonathan </w:t>
            </w:r>
            <w:proofErr w:type="spellStart"/>
            <w:r w:rsidRPr="00661BF9">
              <w:rPr>
                <w:rFonts w:eastAsia="Times New Roman" w:cs="Times New Roman"/>
                <w:color w:val="000000"/>
                <w:sz w:val="16"/>
                <w:szCs w:val="16"/>
                <w:lang w:val="en-IE" w:eastAsia="en-GB"/>
              </w:rPr>
              <w:t>Hempenstall</w:t>
            </w:r>
            <w:proofErr w:type="spellEnd"/>
          </w:p>
        </w:tc>
      </w:tr>
      <w:tr w:rsidR="004C165F" w:rsidRPr="004C165F" w14:paraId="07763186" w14:textId="77777777" w:rsidTr="004C165F">
        <w:trPr>
          <w:cantSplit/>
          <w:trHeight w:val="159"/>
        </w:trPr>
        <w:tc>
          <w:tcPr>
            <w:tcW w:w="7655" w:type="dxa"/>
            <w:shd w:val="clear" w:color="auto" w:fill="auto"/>
            <w:vAlign w:val="center"/>
          </w:tcPr>
          <w:p w14:paraId="0E2980F3"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University Hospital Southampton, Southampton</w:t>
            </w:r>
          </w:p>
        </w:tc>
        <w:tc>
          <w:tcPr>
            <w:tcW w:w="3686" w:type="dxa"/>
            <w:shd w:val="clear" w:color="auto" w:fill="auto"/>
            <w:noWrap/>
            <w:vAlign w:val="center"/>
          </w:tcPr>
          <w:p w14:paraId="69449788" w14:textId="77777777" w:rsidR="00661BF9" w:rsidRPr="00661BF9" w:rsidRDefault="00661BF9" w:rsidP="00661BF9">
            <w:pPr>
              <w:spacing w:before="0" w:after="0"/>
              <w:rPr>
                <w:rFonts w:eastAsia="Times New Roman" w:cs="Times New Roman"/>
                <w:color w:val="000000"/>
                <w:sz w:val="16"/>
                <w:szCs w:val="16"/>
                <w:lang w:val="en-IE" w:eastAsia="en-GB"/>
              </w:rPr>
            </w:pPr>
            <w:proofErr w:type="spellStart"/>
            <w:r w:rsidRPr="00661BF9">
              <w:rPr>
                <w:rFonts w:eastAsia="Times New Roman" w:cs="Times New Roman"/>
                <w:color w:val="000000"/>
                <w:sz w:val="16"/>
                <w:szCs w:val="16"/>
                <w:lang w:val="en-IE" w:eastAsia="en-GB"/>
              </w:rPr>
              <w:t>Difei</w:t>
            </w:r>
            <w:proofErr w:type="spellEnd"/>
            <w:r w:rsidRPr="00661BF9">
              <w:rPr>
                <w:rFonts w:eastAsia="Times New Roman" w:cs="Times New Roman"/>
                <w:color w:val="000000"/>
                <w:sz w:val="16"/>
                <w:szCs w:val="16"/>
                <w:lang w:val="en-IE" w:eastAsia="en-GB"/>
              </w:rPr>
              <w:t xml:space="preserve"> Wang</w:t>
            </w:r>
          </w:p>
        </w:tc>
      </w:tr>
      <w:tr w:rsidR="004C165F" w:rsidRPr="004C165F" w14:paraId="374BECA3" w14:textId="77777777" w:rsidTr="004C165F">
        <w:trPr>
          <w:cantSplit/>
          <w:trHeight w:val="159"/>
        </w:trPr>
        <w:tc>
          <w:tcPr>
            <w:tcW w:w="7655" w:type="dxa"/>
            <w:shd w:val="clear" w:color="auto" w:fill="auto"/>
            <w:vAlign w:val="center"/>
          </w:tcPr>
          <w:p w14:paraId="5C56917C"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University Hospital Southampton, Southampton</w:t>
            </w:r>
          </w:p>
        </w:tc>
        <w:tc>
          <w:tcPr>
            <w:tcW w:w="3686" w:type="dxa"/>
            <w:shd w:val="clear" w:color="auto" w:fill="auto"/>
            <w:noWrap/>
            <w:vAlign w:val="center"/>
          </w:tcPr>
          <w:p w14:paraId="0018178B"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Pavan Marwaha</w:t>
            </w:r>
          </w:p>
        </w:tc>
      </w:tr>
      <w:tr w:rsidR="004C165F" w:rsidRPr="004C165F" w14:paraId="1EB5C516" w14:textId="77777777" w:rsidTr="004C165F">
        <w:trPr>
          <w:cantSplit/>
          <w:trHeight w:val="159"/>
        </w:trPr>
        <w:tc>
          <w:tcPr>
            <w:tcW w:w="7655" w:type="dxa"/>
            <w:shd w:val="clear" w:color="auto" w:fill="auto"/>
            <w:vAlign w:val="center"/>
          </w:tcPr>
          <w:p w14:paraId="76C20B72"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Royal Stoke University Hospital, Stoke</w:t>
            </w:r>
          </w:p>
        </w:tc>
        <w:tc>
          <w:tcPr>
            <w:tcW w:w="3686" w:type="dxa"/>
            <w:shd w:val="clear" w:color="auto" w:fill="auto"/>
            <w:noWrap/>
            <w:vAlign w:val="center"/>
            <w:hideMark/>
          </w:tcPr>
          <w:p w14:paraId="0D3E00EA"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Simon Shaw</w:t>
            </w:r>
          </w:p>
        </w:tc>
      </w:tr>
      <w:tr w:rsidR="004C165F" w:rsidRPr="004C165F" w14:paraId="4DD173A5" w14:textId="77777777" w:rsidTr="004C165F">
        <w:trPr>
          <w:cantSplit/>
          <w:trHeight w:val="159"/>
        </w:trPr>
        <w:tc>
          <w:tcPr>
            <w:tcW w:w="7655" w:type="dxa"/>
            <w:shd w:val="clear" w:color="auto" w:fill="auto"/>
          </w:tcPr>
          <w:p w14:paraId="3E5699AF"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Royal Stoke University Hospital, Stoke</w:t>
            </w:r>
          </w:p>
        </w:tc>
        <w:tc>
          <w:tcPr>
            <w:tcW w:w="3686" w:type="dxa"/>
            <w:shd w:val="clear" w:color="auto" w:fill="auto"/>
            <w:noWrap/>
            <w:vAlign w:val="center"/>
          </w:tcPr>
          <w:p w14:paraId="1B52AD5C"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 xml:space="preserve">Georgios </w:t>
            </w:r>
            <w:proofErr w:type="spellStart"/>
            <w:r w:rsidRPr="00661BF9">
              <w:rPr>
                <w:rFonts w:eastAsia="Times New Roman" w:cs="Times New Roman"/>
                <w:color w:val="000000"/>
                <w:sz w:val="16"/>
                <w:szCs w:val="16"/>
                <w:lang w:val="en-IE" w:eastAsia="en-GB"/>
              </w:rPr>
              <w:t>Solomou</w:t>
            </w:r>
            <w:proofErr w:type="spellEnd"/>
          </w:p>
        </w:tc>
      </w:tr>
      <w:tr w:rsidR="004C165F" w:rsidRPr="004C165F" w14:paraId="1849F9BE" w14:textId="77777777" w:rsidTr="004C165F">
        <w:trPr>
          <w:cantSplit/>
          <w:trHeight w:val="159"/>
        </w:trPr>
        <w:tc>
          <w:tcPr>
            <w:tcW w:w="7655" w:type="dxa"/>
            <w:shd w:val="clear" w:color="auto" w:fill="auto"/>
          </w:tcPr>
          <w:p w14:paraId="774E56E2"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Department of Neurosurgery, Royal Stoke University Hospital, Stoke</w:t>
            </w:r>
          </w:p>
        </w:tc>
        <w:tc>
          <w:tcPr>
            <w:tcW w:w="3686" w:type="dxa"/>
            <w:shd w:val="clear" w:color="auto" w:fill="auto"/>
            <w:noWrap/>
            <w:vAlign w:val="center"/>
          </w:tcPr>
          <w:p w14:paraId="1368030E" w14:textId="77777777" w:rsidR="00661BF9" w:rsidRPr="00661BF9" w:rsidRDefault="00661BF9" w:rsidP="00661BF9">
            <w:pPr>
              <w:spacing w:before="0" w:after="0"/>
              <w:rPr>
                <w:rFonts w:eastAsia="Times New Roman" w:cs="Times New Roman"/>
                <w:color w:val="000000"/>
                <w:sz w:val="16"/>
                <w:szCs w:val="16"/>
                <w:lang w:val="en-IE" w:eastAsia="en-GB"/>
              </w:rPr>
            </w:pPr>
            <w:r w:rsidRPr="00661BF9">
              <w:rPr>
                <w:rFonts w:eastAsia="Times New Roman" w:cs="Times New Roman"/>
                <w:color w:val="000000"/>
                <w:sz w:val="16"/>
                <w:szCs w:val="16"/>
                <w:lang w:val="en-IE" w:eastAsia="en-GB"/>
              </w:rPr>
              <w:t>Alina Shrestha</w:t>
            </w:r>
          </w:p>
        </w:tc>
      </w:tr>
    </w:tbl>
    <w:p w14:paraId="381DB455" w14:textId="77777777" w:rsidR="00BD5FF6" w:rsidRDefault="00BD5FF6" w:rsidP="00654E8F">
      <w:pPr>
        <w:spacing w:before="240"/>
        <w:rPr>
          <w:b/>
          <w:bCs/>
          <w:szCs w:val="24"/>
        </w:rPr>
      </w:pPr>
    </w:p>
    <w:p w14:paraId="0A472700" w14:textId="77777777" w:rsidR="00BD5FF6" w:rsidRDefault="00BD5FF6">
      <w:pPr>
        <w:spacing w:before="0" w:after="200" w:line="276" w:lineRule="auto"/>
        <w:rPr>
          <w:b/>
          <w:bCs/>
          <w:szCs w:val="24"/>
        </w:rPr>
      </w:pPr>
      <w:r>
        <w:rPr>
          <w:b/>
          <w:bCs/>
          <w:szCs w:val="24"/>
        </w:rPr>
        <w:br w:type="page"/>
      </w:r>
    </w:p>
    <w:p w14:paraId="7B65BC41" w14:textId="1802FC09" w:rsidR="00DE23E8" w:rsidRPr="004C2DFC" w:rsidRDefault="004C2DFC" w:rsidP="00654E8F">
      <w:pPr>
        <w:spacing w:before="240"/>
        <w:rPr>
          <w:b/>
          <w:bCs/>
          <w:szCs w:val="24"/>
        </w:rPr>
      </w:pPr>
      <w:r>
        <w:rPr>
          <w:b/>
          <w:bCs/>
          <w:szCs w:val="24"/>
        </w:rPr>
        <w:lastRenderedPageBreak/>
        <w:t xml:space="preserve">Table 2: </w:t>
      </w:r>
      <w:r w:rsidR="00FF6A8B" w:rsidRPr="000E368F">
        <w:rPr>
          <w:szCs w:val="24"/>
        </w:rPr>
        <w:t xml:space="preserve">List of CRANIAL collaborators </w:t>
      </w:r>
      <w:r w:rsidR="00500532">
        <w:rPr>
          <w:szCs w:val="24"/>
        </w:rPr>
        <w:t xml:space="preserve">(via </w:t>
      </w:r>
      <w:r w:rsidR="00FF6A8B" w:rsidRPr="000E368F">
        <w:rPr>
          <w:szCs w:val="24"/>
        </w:rPr>
        <w:t>data validation</w:t>
      </w:r>
      <w:r w:rsidR="006B5FB3">
        <w:rPr>
          <w:szCs w:val="24"/>
        </w:rPr>
        <w:t>)</w:t>
      </w:r>
    </w:p>
    <w:tbl>
      <w:tblPr>
        <w:tblW w:w="11341" w:type="dxa"/>
        <w:tblInd w:w="-856" w:type="dxa"/>
        <w:tblLook w:val="04A0" w:firstRow="1" w:lastRow="0" w:firstColumn="1" w:lastColumn="0" w:noHBand="0" w:noVBand="1"/>
      </w:tblPr>
      <w:tblGrid>
        <w:gridCol w:w="7655"/>
        <w:gridCol w:w="3686"/>
      </w:tblGrid>
      <w:tr w:rsidR="00D11A1F" w:rsidRPr="00D11A1F" w14:paraId="7CC59A9D" w14:textId="77777777" w:rsidTr="00D11A1F">
        <w:trPr>
          <w:trHeight w:val="26"/>
        </w:trPr>
        <w:tc>
          <w:tcPr>
            <w:tcW w:w="7655" w:type="dxa"/>
            <w:tcBorders>
              <w:top w:val="single" w:sz="4" w:space="0" w:color="000000"/>
              <w:left w:val="single" w:sz="4" w:space="0" w:color="000000"/>
              <w:bottom w:val="single" w:sz="4" w:space="0" w:color="000000"/>
              <w:right w:val="single" w:sz="4" w:space="0" w:color="000000"/>
            </w:tcBorders>
            <w:shd w:val="clear" w:color="auto" w:fill="auto"/>
            <w:noWrap/>
          </w:tcPr>
          <w:p w14:paraId="0D032DE0" w14:textId="77777777" w:rsidR="00D11A1F" w:rsidRPr="00D11A1F" w:rsidRDefault="00D11A1F" w:rsidP="00D11A1F">
            <w:pPr>
              <w:spacing w:before="0" w:after="0"/>
              <w:rPr>
                <w:rFonts w:eastAsia="Times New Roman" w:cs="Times New Roman"/>
                <w:b/>
                <w:bCs/>
                <w:color w:val="000000"/>
                <w:sz w:val="16"/>
                <w:szCs w:val="16"/>
                <w:lang w:val="en-IE" w:eastAsia="en-GB"/>
              </w:rPr>
            </w:pPr>
            <w:r w:rsidRPr="00D11A1F">
              <w:rPr>
                <w:rFonts w:eastAsia="Times New Roman" w:cs="Times New Roman"/>
                <w:b/>
                <w:bCs/>
                <w:color w:val="000000"/>
                <w:sz w:val="16"/>
                <w:szCs w:val="16"/>
                <w:lang w:val="en-IE" w:eastAsia="en-GB"/>
              </w:rPr>
              <w:t>Team</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E03A45E" w14:textId="77777777" w:rsidR="00D11A1F" w:rsidRPr="00D11A1F" w:rsidRDefault="00D11A1F" w:rsidP="00D11A1F">
            <w:pPr>
              <w:spacing w:before="0" w:after="0"/>
              <w:rPr>
                <w:rFonts w:eastAsia="Times New Roman" w:cs="Times New Roman"/>
                <w:b/>
                <w:bCs/>
                <w:color w:val="000000"/>
                <w:sz w:val="16"/>
                <w:szCs w:val="16"/>
                <w:lang w:val="en-IE" w:eastAsia="en-GB"/>
              </w:rPr>
            </w:pPr>
            <w:r w:rsidRPr="00D11A1F">
              <w:rPr>
                <w:rFonts w:eastAsia="Times New Roman" w:cs="Times New Roman"/>
                <w:b/>
                <w:bCs/>
                <w:color w:val="000000"/>
                <w:sz w:val="16"/>
                <w:szCs w:val="16"/>
                <w:lang w:val="en-IE" w:eastAsia="en-GB"/>
              </w:rPr>
              <w:t>Name</w:t>
            </w:r>
          </w:p>
        </w:tc>
      </w:tr>
      <w:tr w:rsidR="00D11A1F" w:rsidRPr="00D11A1F" w14:paraId="1EB414C8" w14:textId="77777777" w:rsidTr="00D11A1F">
        <w:trPr>
          <w:trHeight w:val="26"/>
        </w:trPr>
        <w:tc>
          <w:tcPr>
            <w:tcW w:w="7655" w:type="dxa"/>
            <w:tcBorders>
              <w:top w:val="single" w:sz="4" w:space="0" w:color="000000"/>
              <w:left w:val="single" w:sz="4" w:space="0" w:color="000000"/>
              <w:bottom w:val="nil"/>
              <w:right w:val="single" w:sz="4" w:space="0" w:color="000000"/>
            </w:tcBorders>
            <w:shd w:val="clear" w:color="auto" w:fill="auto"/>
            <w:noWrap/>
            <w:hideMark/>
          </w:tcPr>
          <w:p w14:paraId="43C96B87"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Department of Neurosurgery, Aberdeen Royal Infirmary, Aberdeen</w:t>
            </w:r>
          </w:p>
        </w:tc>
        <w:tc>
          <w:tcPr>
            <w:tcW w:w="3686" w:type="dxa"/>
            <w:tcBorders>
              <w:top w:val="single" w:sz="4" w:space="0" w:color="000000"/>
              <w:left w:val="single" w:sz="4" w:space="0" w:color="000000"/>
              <w:bottom w:val="nil"/>
              <w:right w:val="single" w:sz="4" w:space="0" w:color="000000"/>
            </w:tcBorders>
            <w:shd w:val="clear" w:color="auto" w:fill="auto"/>
          </w:tcPr>
          <w:p w14:paraId="212EE280"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Andrew Fraser</w:t>
            </w:r>
          </w:p>
        </w:tc>
      </w:tr>
      <w:tr w:rsidR="00D11A1F" w:rsidRPr="00D11A1F" w14:paraId="37462A99" w14:textId="77777777" w:rsidTr="00D11A1F">
        <w:trPr>
          <w:trHeight w:val="26"/>
        </w:trPr>
        <w:tc>
          <w:tcPr>
            <w:tcW w:w="7655" w:type="dxa"/>
            <w:tcBorders>
              <w:top w:val="nil"/>
              <w:left w:val="single" w:sz="4" w:space="0" w:color="000000"/>
              <w:bottom w:val="nil"/>
              <w:right w:val="single" w:sz="4" w:space="0" w:color="000000"/>
            </w:tcBorders>
            <w:shd w:val="clear" w:color="auto" w:fill="auto"/>
            <w:noWrap/>
            <w:hideMark/>
          </w:tcPr>
          <w:p w14:paraId="7D8DECAF"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Department of Neurosurgery, Royal Victoria Hospital, Belfast</w:t>
            </w:r>
          </w:p>
        </w:tc>
        <w:tc>
          <w:tcPr>
            <w:tcW w:w="3686" w:type="dxa"/>
            <w:tcBorders>
              <w:top w:val="nil"/>
              <w:left w:val="single" w:sz="4" w:space="0" w:color="000000"/>
              <w:bottom w:val="nil"/>
              <w:right w:val="single" w:sz="4" w:space="0" w:color="000000"/>
            </w:tcBorders>
            <w:shd w:val="clear" w:color="auto" w:fill="auto"/>
          </w:tcPr>
          <w:p w14:paraId="48BDDFF9"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Theodore Hirst</w:t>
            </w:r>
          </w:p>
        </w:tc>
      </w:tr>
      <w:tr w:rsidR="00D11A1F" w:rsidRPr="00D11A1F" w14:paraId="2CD836C9" w14:textId="77777777" w:rsidTr="00D11A1F">
        <w:trPr>
          <w:trHeight w:val="26"/>
        </w:trPr>
        <w:tc>
          <w:tcPr>
            <w:tcW w:w="7655" w:type="dxa"/>
            <w:tcBorders>
              <w:top w:val="nil"/>
              <w:left w:val="single" w:sz="4" w:space="0" w:color="000000"/>
              <w:bottom w:val="nil"/>
              <w:right w:val="single" w:sz="4" w:space="0" w:color="000000"/>
            </w:tcBorders>
            <w:shd w:val="clear" w:color="auto" w:fill="auto"/>
            <w:noWrap/>
            <w:hideMark/>
          </w:tcPr>
          <w:p w14:paraId="19DD12F1"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Department of Neurosurgery, Queen Elizabeth Hospital Birmingham, Birmingham</w:t>
            </w:r>
          </w:p>
        </w:tc>
        <w:tc>
          <w:tcPr>
            <w:tcW w:w="3686" w:type="dxa"/>
            <w:tcBorders>
              <w:top w:val="nil"/>
              <w:left w:val="single" w:sz="4" w:space="0" w:color="000000"/>
              <w:bottom w:val="nil"/>
              <w:right w:val="single" w:sz="4" w:space="0" w:color="000000"/>
            </w:tcBorders>
            <w:shd w:val="clear" w:color="auto" w:fill="auto"/>
          </w:tcPr>
          <w:p w14:paraId="512C557B"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Yasir Chowdhury</w:t>
            </w:r>
          </w:p>
        </w:tc>
      </w:tr>
      <w:tr w:rsidR="00D11A1F" w:rsidRPr="00D11A1F" w14:paraId="600C2F41" w14:textId="77777777" w:rsidTr="00D11A1F">
        <w:trPr>
          <w:trHeight w:val="26"/>
        </w:trPr>
        <w:tc>
          <w:tcPr>
            <w:tcW w:w="7655" w:type="dxa"/>
            <w:tcBorders>
              <w:top w:val="nil"/>
              <w:left w:val="single" w:sz="4" w:space="0" w:color="000000"/>
              <w:bottom w:val="nil"/>
              <w:right w:val="single" w:sz="4" w:space="0" w:color="000000"/>
            </w:tcBorders>
            <w:shd w:val="clear" w:color="auto" w:fill="auto"/>
            <w:noWrap/>
            <w:hideMark/>
          </w:tcPr>
          <w:p w14:paraId="7DBA9475"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 xml:space="preserve">Department of Neurosurgery, </w:t>
            </w:r>
            <w:proofErr w:type="spellStart"/>
            <w:r w:rsidRPr="00D11A1F">
              <w:rPr>
                <w:rFonts w:eastAsia="Times New Roman" w:cs="Times New Roman"/>
                <w:color w:val="000000"/>
                <w:sz w:val="16"/>
                <w:szCs w:val="16"/>
                <w:lang w:val="en-IE" w:eastAsia="en-GB"/>
              </w:rPr>
              <w:t>Hurstwood</w:t>
            </w:r>
            <w:proofErr w:type="spellEnd"/>
            <w:r w:rsidRPr="00D11A1F">
              <w:rPr>
                <w:rFonts w:eastAsia="Times New Roman" w:cs="Times New Roman"/>
                <w:color w:val="000000"/>
                <w:sz w:val="16"/>
                <w:szCs w:val="16"/>
                <w:lang w:val="en-IE" w:eastAsia="en-GB"/>
              </w:rPr>
              <w:t xml:space="preserve"> Park Neurosciences Centre and Royal Sussex County Hospital, Brighton</w:t>
            </w:r>
          </w:p>
        </w:tc>
        <w:tc>
          <w:tcPr>
            <w:tcW w:w="3686" w:type="dxa"/>
            <w:tcBorders>
              <w:top w:val="nil"/>
              <w:left w:val="single" w:sz="4" w:space="0" w:color="000000"/>
              <w:bottom w:val="nil"/>
              <w:right w:val="single" w:sz="4" w:space="0" w:color="000000"/>
            </w:tcBorders>
            <w:shd w:val="clear" w:color="auto" w:fill="auto"/>
          </w:tcPr>
          <w:p w14:paraId="79DE4BBB" w14:textId="77777777" w:rsidR="00D11A1F" w:rsidRPr="00D11A1F" w:rsidRDefault="00D11A1F" w:rsidP="00D11A1F">
            <w:pPr>
              <w:spacing w:before="0" w:after="0"/>
              <w:rPr>
                <w:rFonts w:eastAsia="Times New Roman" w:cs="Times New Roman"/>
                <w:color w:val="000000"/>
                <w:sz w:val="16"/>
                <w:szCs w:val="16"/>
                <w:lang w:val="en-IE" w:eastAsia="en-GB"/>
              </w:rPr>
            </w:pPr>
            <w:proofErr w:type="spellStart"/>
            <w:r w:rsidRPr="00D11A1F">
              <w:rPr>
                <w:rFonts w:eastAsia="Times New Roman" w:cs="Times New Roman"/>
                <w:color w:val="000000"/>
                <w:sz w:val="16"/>
                <w:szCs w:val="16"/>
                <w:lang w:val="en-IE" w:eastAsia="en-GB"/>
              </w:rPr>
              <w:t>Sobiya</w:t>
            </w:r>
            <w:proofErr w:type="spellEnd"/>
            <w:r w:rsidRPr="00D11A1F">
              <w:rPr>
                <w:rFonts w:eastAsia="Times New Roman" w:cs="Times New Roman"/>
                <w:color w:val="000000"/>
                <w:sz w:val="16"/>
                <w:szCs w:val="16"/>
                <w:lang w:val="en-IE" w:eastAsia="en-GB"/>
              </w:rPr>
              <w:t xml:space="preserve"> Bilal</w:t>
            </w:r>
          </w:p>
        </w:tc>
      </w:tr>
      <w:tr w:rsidR="00D11A1F" w:rsidRPr="00D11A1F" w14:paraId="1781DBF8" w14:textId="77777777" w:rsidTr="00D11A1F">
        <w:trPr>
          <w:trHeight w:val="26"/>
        </w:trPr>
        <w:tc>
          <w:tcPr>
            <w:tcW w:w="7655" w:type="dxa"/>
            <w:tcBorders>
              <w:top w:val="nil"/>
              <w:left w:val="single" w:sz="4" w:space="0" w:color="000000"/>
              <w:bottom w:val="nil"/>
              <w:right w:val="single" w:sz="4" w:space="0" w:color="000000"/>
            </w:tcBorders>
            <w:shd w:val="clear" w:color="auto" w:fill="auto"/>
            <w:noWrap/>
          </w:tcPr>
          <w:p w14:paraId="4E7DC739"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Department of Neurosurgery, Southmead Hospital Bristol, Bristol</w:t>
            </w:r>
          </w:p>
        </w:tc>
        <w:tc>
          <w:tcPr>
            <w:tcW w:w="3686" w:type="dxa"/>
            <w:tcBorders>
              <w:top w:val="nil"/>
              <w:left w:val="single" w:sz="4" w:space="0" w:color="000000"/>
              <w:bottom w:val="nil"/>
              <w:right w:val="single" w:sz="4" w:space="0" w:color="000000"/>
            </w:tcBorders>
            <w:shd w:val="clear" w:color="auto" w:fill="auto"/>
          </w:tcPr>
          <w:p w14:paraId="4A50C427"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Jack Wildman</w:t>
            </w:r>
          </w:p>
        </w:tc>
      </w:tr>
      <w:tr w:rsidR="00D11A1F" w:rsidRPr="00D11A1F" w14:paraId="391C4E8B" w14:textId="77777777" w:rsidTr="00D11A1F">
        <w:trPr>
          <w:trHeight w:val="26"/>
        </w:trPr>
        <w:tc>
          <w:tcPr>
            <w:tcW w:w="7655" w:type="dxa"/>
            <w:tcBorders>
              <w:top w:val="nil"/>
              <w:left w:val="single" w:sz="4" w:space="0" w:color="000000"/>
              <w:bottom w:val="nil"/>
              <w:right w:val="single" w:sz="4" w:space="0" w:color="000000"/>
            </w:tcBorders>
            <w:shd w:val="clear" w:color="auto" w:fill="auto"/>
            <w:noWrap/>
            <w:hideMark/>
          </w:tcPr>
          <w:p w14:paraId="6BE07DBA"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Division of Neurosurgery, Cambridge University Hospitals Trust, Cambridge</w:t>
            </w:r>
          </w:p>
        </w:tc>
        <w:tc>
          <w:tcPr>
            <w:tcW w:w="3686" w:type="dxa"/>
            <w:tcBorders>
              <w:top w:val="nil"/>
              <w:left w:val="single" w:sz="4" w:space="0" w:color="000000"/>
              <w:bottom w:val="nil"/>
              <w:right w:val="single" w:sz="4" w:space="0" w:color="000000"/>
            </w:tcBorders>
            <w:shd w:val="clear" w:color="auto" w:fill="auto"/>
          </w:tcPr>
          <w:p w14:paraId="1E443119"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Ashwin Venkatesh</w:t>
            </w:r>
          </w:p>
        </w:tc>
      </w:tr>
      <w:tr w:rsidR="00D11A1F" w:rsidRPr="00D11A1F" w14:paraId="2FDDD9F3" w14:textId="77777777" w:rsidTr="00D11A1F">
        <w:trPr>
          <w:trHeight w:val="26"/>
        </w:trPr>
        <w:tc>
          <w:tcPr>
            <w:tcW w:w="7655" w:type="dxa"/>
            <w:tcBorders>
              <w:top w:val="nil"/>
              <w:left w:val="single" w:sz="4" w:space="0" w:color="000000"/>
              <w:bottom w:val="nil"/>
              <w:right w:val="single" w:sz="4" w:space="0" w:color="000000"/>
            </w:tcBorders>
            <w:shd w:val="clear" w:color="auto" w:fill="auto"/>
            <w:noWrap/>
            <w:hideMark/>
          </w:tcPr>
          <w:p w14:paraId="0DFE08C2"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sz w:val="16"/>
                <w:szCs w:val="16"/>
                <w:lang w:val="en-GB" w:eastAsia="en-GB"/>
              </w:rPr>
              <w:t xml:space="preserve">Department of </w:t>
            </w:r>
            <w:r w:rsidRPr="00D11A1F">
              <w:rPr>
                <w:rFonts w:eastAsia="Times New Roman" w:cs="Times New Roman"/>
                <w:color w:val="000000"/>
                <w:sz w:val="16"/>
                <w:szCs w:val="16"/>
                <w:lang w:val="en-IE" w:eastAsia="en-GB"/>
              </w:rPr>
              <w:t>Neurosurgery</w:t>
            </w:r>
            <w:r w:rsidRPr="00D11A1F">
              <w:rPr>
                <w:rFonts w:eastAsia="Times New Roman" w:cs="Times New Roman"/>
                <w:sz w:val="16"/>
                <w:szCs w:val="16"/>
                <w:lang w:val="en-GB" w:eastAsia="en-GB"/>
              </w:rPr>
              <w:t xml:space="preserve">, </w:t>
            </w:r>
            <w:r w:rsidRPr="00D11A1F">
              <w:rPr>
                <w:rFonts w:eastAsia="Times New Roman" w:cs="Times New Roman"/>
                <w:color w:val="000000"/>
                <w:sz w:val="16"/>
                <w:szCs w:val="16"/>
                <w:lang w:val="en-IE" w:eastAsia="en-GB"/>
              </w:rPr>
              <w:t>University Hospital of Wales, Cardiff</w:t>
            </w:r>
          </w:p>
        </w:tc>
        <w:tc>
          <w:tcPr>
            <w:tcW w:w="3686" w:type="dxa"/>
            <w:tcBorders>
              <w:top w:val="nil"/>
              <w:left w:val="single" w:sz="4" w:space="0" w:color="000000"/>
              <w:bottom w:val="nil"/>
              <w:right w:val="single" w:sz="4" w:space="0" w:color="000000"/>
            </w:tcBorders>
            <w:shd w:val="clear" w:color="auto" w:fill="auto"/>
          </w:tcPr>
          <w:p w14:paraId="65A2C148"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Priya Babu</w:t>
            </w:r>
          </w:p>
        </w:tc>
      </w:tr>
      <w:tr w:rsidR="00D11A1F" w:rsidRPr="00D11A1F" w14:paraId="54BA8C40" w14:textId="77777777" w:rsidTr="00D11A1F">
        <w:trPr>
          <w:trHeight w:val="26"/>
        </w:trPr>
        <w:tc>
          <w:tcPr>
            <w:tcW w:w="7655" w:type="dxa"/>
            <w:tcBorders>
              <w:top w:val="nil"/>
              <w:left w:val="single" w:sz="4" w:space="0" w:color="000000"/>
              <w:bottom w:val="nil"/>
              <w:right w:val="single" w:sz="4" w:space="0" w:color="000000"/>
            </w:tcBorders>
            <w:shd w:val="clear" w:color="auto" w:fill="auto"/>
            <w:noWrap/>
            <w:hideMark/>
          </w:tcPr>
          <w:p w14:paraId="6CFEFD3E"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Department of Neurosurgery, Cork University Hospitals, Ireland</w:t>
            </w:r>
          </w:p>
        </w:tc>
        <w:tc>
          <w:tcPr>
            <w:tcW w:w="3686" w:type="dxa"/>
            <w:tcBorders>
              <w:top w:val="nil"/>
              <w:left w:val="single" w:sz="4" w:space="0" w:color="000000"/>
              <w:bottom w:val="nil"/>
              <w:right w:val="single" w:sz="4" w:space="0" w:color="000000"/>
            </w:tcBorders>
            <w:shd w:val="clear" w:color="auto" w:fill="auto"/>
          </w:tcPr>
          <w:p w14:paraId="0D4615AF"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Cian Carey</w:t>
            </w:r>
          </w:p>
        </w:tc>
      </w:tr>
      <w:tr w:rsidR="00D11A1F" w:rsidRPr="00D11A1F" w14:paraId="1E5BA4FD" w14:textId="77777777" w:rsidTr="00D11A1F">
        <w:trPr>
          <w:trHeight w:val="26"/>
        </w:trPr>
        <w:tc>
          <w:tcPr>
            <w:tcW w:w="7655" w:type="dxa"/>
            <w:tcBorders>
              <w:top w:val="nil"/>
              <w:left w:val="single" w:sz="4" w:space="0" w:color="000000"/>
              <w:bottom w:val="nil"/>
              <w:right w:val="single" w:sz="4" w:space="0" w:color="000000"/>
            </w:tcBorders>
            <w:shd w:val="clear" w:color="auto" w:fill="auto"/>
            <w:noWrap/>
            <w:hideMark/>
          </w:tcPr>
          <w:p w14:paraId="13A35D80"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Department of Neurosurgery, National Neurosurgical Centre, Beaumont Hospital, Ireland</w:t>
            </w:r>
          </w:p>
        </w:tc>
        <w:tc>
          <w:tcPr>
            <w:tcW w:w="3686" w:type="dxa"/>
            <w:tcBorders>
              <w:top w:val="nil"/>
              <w:left w:val="single" w:sz="4" w:space="0" w:color="000000"/>
              <w:bottom w:val="nil"/>
              <w:right w:val="single" w:sz="4" w:space="0" w:color="000000"/>
            </w:tcBorders>
            <w:shd w:val="clear" w:color="auto" w:fill="auto"/>
          </w:tcPr>
          <w:p w14:paraId="7D46C0B4" w14:textId="77777777" w:rsidR="00D11A1F" w:rsidRPr="00D11A1F" w:rsidRDefault="00D11A1F" w:rsidP="00D11A1F">
            <w:pPr>
              <w:spacing w:before="0" w:after="0"/>
              <w:rPr>
                <w:rFonts w:eastAsia="Times New Roman" w:cs="Times New Roman"/>
                <w:color w:val="000000"/>
                <w:sz w:val="16"/>
                <w:szCs w:val="16"/>
                <w:lang w:val="en-IE" w:eastAsia="en-GB"/>
              </w:rPr>
            </w:pPr>
            <w:proofErr w:type="spellStart"/>
            <w:r w:rsidRPr="00D11A1F">
              <w:rPr>
                <w:rFonts w:eastAsia="Times New Roman" w:cs="Times New Roman"/>
                <w:color w:val="000000"/>
                <w:sz w:val="16"/>
                <w:szCs w:val="16"/>
                <w:lang w:val="en-IE" w:eastAsia="en-GB"/>
              </w:rPr>
              <w:t>Renitha</w:t>
            </w:r>
            <w:proofErr w:type="spellEnd"/>
            <w:r w:rsidRPr="00D11A1F">
              <w:rPr>
                <w:rFonts w:eastAsia="Times New Roman" w:cs="Times New Roman"/>
                <w:color w:val="000000"/>
                <w:sz w:val="16"/>
                <w:szCs w:val="16"/>
                <w:lang w:val="en-IE" w:eastAsia="en-GB"/>
              </w:rPr>
              <w:t xml:space="preserve"> </w:t>
            </w:r>
            <w:proofErr w:type="spellStart"/>
            <w:r w:rsidRPr="00D11A1F">
              <w:rPr>
                <w:rFonts w:eastAsia="Times New Roman" w:cs="Times New Roman"/>
                <w:color w:val="000000"/>
                <w:sz w:val="16"/>
                <w:szCs w:val="16"/>
                <w:lang w:val="en-IE" w:eastAsia="en-GB"/>
              </w:rPr>
              <w:t>Reddi</w:t>
            </w:r>
            <w:proofErr w:type="spellEnd"/>
            <w:r w:rsidRPr="00D11A1F">
              <w:rPr>
                <w:rFonts w:eastAsia="Times New Roman" w:cs="Times New Roman"/>
                <w:color w:val="000000"/>
                <w:sz w:val="16"/>
                <w:szCs w:val="16"/>
                <w:lang w:val="en-IE" w:eastAsia="en-GB"/>
              </w:rPr>
              <w:t xml:space="preserve"> </w:t>
            </w:r>
            <w:proofErr w:type="spellStart"/>
            <w:r w:rsidRPr="00D11A1F">
              <w:rPr>
                <w:rFonts w:eastAsia="Times New Roman" w:cs="Times New Roman"/>
                <w:color w:val="000000"/>
                <w:sz w:val="16"/>
                <w:szCs w:val="16"/>
                <w:lang w:val="en-IE" w:eastAsia="en-GB"/>
              </w:rPr>
              <w:t>Bathuni</w:t>
            </w:r>
            <w:proofErr w:type="spellEnd"/>
          </w:p>
        </w:tc>
      </w:tr>
      <w:tr w:rsidR="00D11A1F" w:rsidRPr="00D11A1F" w14:paraId="244473CF" w14:textId="77777777" w:rsidTr="00D11A1F">
        <w:trPr>
          <w:trHeight w:val="26"/>
        </w:trPr>
        <w:tc>
          <w:tcPr>
            <w:tcW w:w="7655" w:type="dxa"/>
            <w:tcBorders>
              <w:top w:val="nil"/>
              <w:left w:val="single" w:sz="4" w:space="0" w:color="000000"/>
              <w:bottom w:val="nil"/>
              <w:right w:val="single" w:sz="4" w:space="0" w:color="000000"/>
            </w:tcBorders>
            <w:shd w:val="clear" w:color="auto" w:fill="auto"/>
            <w:noWrap/>
            <w:hideMark/>
          </w:tcPr>
          <w:p w14:paraId="3CD55175"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Department of Neurosurgery, Ninewells Hospital, Dundee</w:t>
            </w:r>
          </w:p>
        </w:tc>
        <w:tc>
          <w:tcPr>
            <w:tcW w:w="3686" w:type="dxa"/>
            <w:tcBorders>
              <w:top w:val="nil"/>
              <w:left w:val="single" w:sz="4" w:space="0" w:color="000000"/>
              <w:bottom w:val="nil"/>
              <w:right w:val="single" w:sz="4" w:space="0" w:color="000000"/>
            </w:tcBorders>
            <w:shd w:val="clear" w:color="auto" w:fill="auto"/>
          </w:tcPr>
          <w:p w14:paraId="5EA2BD49"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shd w:val="clear" w:color="auto" w:fill="FFFFFF"/>
                <w:lang w:val="en-IE" w:eastAsia="en-GB"/>
              </w:rPr>
              <w:t>Kismet Hossain-Ibrahim</w:t>
            </w:r>
          </w:p>
        </w:tc>
      </w:tr>
      <w:tr w:rsidR="00D11A1F" w:rsidRPr="00D11A1F" w14:paraId="7E413DAF" w14:textId="77777777" w:rsidTr="00D11A1F">
        <w:trPr>
          <w:trHeight w:val="26"/>
        </w:trPr>
        <w:tc>
          <w:tcPr>
            <w:tcW w:w="7655" w:type="dxa"/>
            <w:tcBorders>
              <w:top w:val="nil"/>
              <w:left w:val="single" w:sz="4" w:space="0" w:color="000000"/>
              <w:bottom w:val="nil"/>
              <w:right w:val="single" w:sz="4" w:space="0" w:color="000000"/>
            </w:tcBorders>
            <w:shd w:val="clear" w:color="auto" w:fill="auto"/>
            <w:noWrap/>
            <w:hideMark/>
          </w:tcPr>
          <w:p w14:paraId="711BA151"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Department of Neurosurgery, The Western General Hospital, Edinburgh</w:t>
            </w:r>
          </w:p>
        </w:tc>
        <w:tc>
          <w:tcPr>
            <w:tcW w:w="3686" w:type="dxa"/>
            <w:tcBorders>
              <w:top w:val="nil"/>
              <w:left w:val="single" w:sz="4" w:space="0" w:color="000000"/>
              <w:bottom w:val="nil"/>
              <w:right w:val="single" w:sz="4" w:space="0" w:color="000000"/>
            </w:tcBorders>
            <w:shd w:val="clear" w:color="auto" w:fill="auto"/>
          </w:tcPr>
          <w:p w14:paraId="4C088774"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Joseph Nathaniel Brennan</w:t>
            </w:r>
          </w:p>
        </w:tc>
      </w:tr>
      <w:tr w:rsidR="00D11A1F" w:rsidRPr="00D11A1F" w14:paraId="78D79D19" w14:textId="77777777" w:rsidTr="00D11A1F">
        <w:trPr>
          <w:trHeight w:val="26"/>
        </w:trPr>
        <w:tc>
          <w:tcPr>
            <w:tcW w:w="7655" w:type="dxa"/>
            <w:tcBorders>
              <w:top w:val="nil"/>
              <w:left w:val="single" w:sz="4" w:space="0" w:color="000000"/>
              <w:bottom w:val="nil"/>
              <w:right w:val="single" w:sz="4" w:space="0" w:color="000000"/>
            </w:tcBorders>
            <w:shd w:val="clear" w:color="auto" w:fill="auto"/>
            <w:noWrap/>
            <w:hideMark/>
          </w:tcPr>
          <w:p w14:paraId="27E86CE5"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Department of Neurosurgery, Hull University Teaching Hospitals, Hull</w:t>
            </w:r>
          </w:p>
        </w:tc>
        <w:tc>
          <w:tcPr>
            <w:tcW w:w="3686" w:type="dxa"/>
            <w:tcBorders>
              <w:top w:val="nil"/>
              <w:left w:val="single" w:sz="4" w:space="0" w:color="000000"/>
              <w:bottom w:val="nil"/>
              <w:right w:val="single" w:sz="4" w:space="0" w:color="000000"/>
            </w:tcBorders>
            <w:shd w:val="clear" w:color="auto" w:fill="auto"/>
          </w:tcPr>
          <w:p w14:paraId="1AA64CA9"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Anna Bjornson</w:t>
            </w:r>
          </w:p>
        </w:tc>
      </w:tr>
      <w:tr w:rsidR="00D11A1F" w:rsidRPr="00D11A1F" w14:paraId="5D7D6237" w14:textId="77777777" w:rsidTr="00D11A1F">
        <w:trPr>
          <w:trHeight w:val="26"/>
        </w:trPr>
        <w:tc>
          <w:tcPr>
            <w:tcW w:w="7655" w:type="dxa"/>
            <w:tcBorders>
              <w:top w:val="nil"/>
              <w:left w:val="single" w:sz="4" w:space="0" w:color="000000"/>
              <w:bottom w:val="nil"/>
              <w:right w:val="single" w:sz="4" w:space="0" w:color="000000"/>
            </w:tcBorders>
            <w:shd w:val="clear" w:color="auto" w:fill="auto"/>
            <w:noWrap/>
            <w:hideMark/>
          </w:tcPr>
          <w:p w14:paraId="02B2C0A5"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Department of Neurosurgery, Leeds Teaching Hospitals, Leeds</w:t>
            </w:r>
          </w:p>
        </w:tc>
        <w:tc>
          <w:tcPr>
            <w:tcW w:w="3686" w:type="dxa"/>
            <w:tcBorders>
              <w:top w:val="nil"/>
              <w:left w:val="single" w:sz="4" w:space="0" w:color="000000"/>
              <w:bottom w:val="nil"/>
              <w:right w:val="single" w:sz="4" w:space="0" w:color="000000"/>
            </w:tcBorders>
            <w:shd w:val="clear" w:color="auto" w:fill="auto"/>
          </w:tcPr>
          <w:p w14:paraId="1E953776" w14:textId="77777777" w:rsidR="00D11A1F" w:rsidRPr="00D11A1F" w:rsidRDefault="00D11A1F" w:rsidP="00D11A1F">
            <w:pPr>
              <w:spacing w:before="0" w:after="0"/>
              <w:rPr>
                <w:rFonts w:eastAsia="Times New Roman" w:cs="Times New Roman"/>
                <w:color w:val="000000"/>
                <w:sz w:val="16"/>
                <w:szCs w:val="16"/>
                <w:lang w:val="en-IE" w:eastAsia="en-GB"/>
              </w:rPr>
            </w:pPr>
            <w:proofErr w:type="spellStart"/>
            <w:r w:rsidRPr="00D11A1F">
              <w:rPr>
                <w:rFonts w:eastAsia="Times New Roman" w:cs="Times New Roman"/>
                <w:color w:val="000000"/>
                <w:sz w:val="16"/>
                <w:szCs w:val="16"/>
                <w:lang w:val="en-IE" w:eastAsia="en-GB"/>
              </w:rPr>
              <w:t>Howra</w:t>
            </w:r>
            <w:proofErr w:type="spellEnd"/>
            <w:r w:rsidRPr="00D11A1F">
              <w:rPr>
                <w:rFonts w:eastAsia="Times New Roman" w:cs="Times New Roman"/>
                <w:color w:val="000000"/>
                <w:sz w:val="16"/>
                <w:szCs w:val="16"/>
                <w:lang w:val="en-IE" w:eastAsia="en-GB"/>
              </w:rPr>
              <w:t xml:space="preserve"> </w:t>
            </w:r>
            <w:proofErr w:type="spellStart"/>
            <w:r w:rsidRPr="00D11A1F">
              <w:rPr>
                <w:rFonts w:eastAsia="Times New Roman" w:cs="Times New Roman"/>
                <w:color w:val="000000"/>
                <w:sz w:val="16"/>
                <w:szCs w:val="16"/>
                <w:lang w:val="en-IE" w:eastAsia="en-GB"/>
              </w:rPr>
              <w:t>Ktayen</w:t>
            </w:r>
            <w:proofErr w:type="spellEnd"/>
          </w:p>
        </w:tc>
      </w:tr>
      <w:tr w:rsidR="00D11A1F" w:rsidRPr="00D11A1F" w14:paraId="3EE627EF" w14:textId="77777777" w:rsidTr="00D11A1F">
        <w:trPr>
          <w:trHeight w:val="26"/>
        </w:trPr>
        <w:tc>
          <w:tcPr>
            <w:tcW w:w="7655" w:type="dxa"/>
            <w:tcBorders>
              <w:top w:val="nil"/>
              <w:left w:val="single" w:sz="4" w:space="0" w:color="000000"/>
              <w:bottom w:val="nil"/>
              <w:right w:val="single" w:sz="4" w:space="0" w:color="000000"/>
            </w:tcBorders>
            <w:shd w:val="clear" w:color="auto" w:fill="auto"/>
            <w:noWrap/>
            <w:hideMark/>
          </w:tcPr>
          <w:p w14:paraId="2E2DB93D"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Department of Neurosurgery, The Walton Centre, Liverpool</w:t>
            </w:r>
          </w:p>
        </w:tc>
        <w:tc>
          <w:tcPr>
            <w:tcW w:w="3686" w:type="dxa"/>
            <w:tcBorders>
              <w:top w:val="nil"/>
              <w:left w:val="single" w:sz="4" w:space="0" w:color="000000"/>
              <w:bottom w:val="nil"/>
              <w:right w:val="single" w:sz="4" w:space="0" w:color="000000"/>
            </w:tcBorders>
            <w:shd w:val="clear" w:color="auto" w:fill="auto"/>
          </w:tcPr>
          <w:p w14:paraId="2B282A29"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Sandhya T Trichinopoly</w:t>
            </w:r>
          </w:p>
        </w:tc>
      </w:tr>
      <w:tr w:rsidR="00D11A1F" w:rsidRPr="00D11A1F" w14:paraId="5A87AC28" w14:textId="77777777" w:rsidTr="00D11A1F">
        <w:trPr>
          <w:trHeight w:val="26"/>
        </w:trPr>
        <w:tc>
          <w:tcPr>
            <w:tcW w:w="7655" w:type="dxa"/>
            <w:tcBorders>
              <w:top w:val="nil"/>
              <w:left w:val="single" w:sz="4" w:space="0" w:color="000000"/>
              <w:bottom w:val="nil"/>
              <w:right w:val="single" w:sz="4" w:space="0" w:color="000000"/>
            </w:tcBorders>
            <w:shd w:val="clear" w:color="auto" w:fill="auto"/>
            <w:noWrap/>
            <w:hideMark/>
          </w:tcPr>
          <w:p w14:paraId="1E96C8C7"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Department of Neurosurgery, Barts and The Royal London Hospital, London</w:t>
            </w:r>
          </w:p>
        </w:tc>
        <w:tc>
          <w:tcPr>
            <w:tcW w:w="3686" w:type="dxa"/>
            <w:tcBorders>
              <w:top w:val="nil"/>
              <w:left w:val="single" w:sz="4" w:space="0" w:color="000000"/>
              <w:bottom w:val="nil"/>
              <w:right w:val="single" w:sz="4" w:space="0" w:color="000000"/>
            </w:tcBorders>
            <w:shd w:val="clear" w:color="auto" w:fill="auto"/>
          </w:tcPr>
          <w:p w14:paraId="19A142AD"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 xml:space="preserve">Samir </w:t>
            </w:r>
            <w:proofErr w:type="spellStart"/>
            <w:r w:rsidRPr="00D11A1F">
              <w:rPr>
                <w:rFonts w:eastAsia="Times New Roman" w:cs="Times New Roman"/>
                <w:color w:val="000000"/>
                <w:sz w:val="16"/>
                <w:szCs w:val="16"/>
                <w:lang w:val="en-IE" w:eastAsia="en-GB"/>
              </w:rPr>
              <w:t>Matloob</w:t>
            </w:r>
            <w:proofErr w:type="spellEnd"/>
          </w:p>
        </w:tc>
      </w:tr>
      <w:tr w:rsidR="00D11A1F" w:rsidRPr="00D11A1F" w14:paraId="32BFA77B" w14:textId="77777777" w:rsidTr="00D11A1F">
        <w:trPr>
          <w:trHeight w:val="26"/>
        </w:trPr>
        <w:tc>
          <w:tcPr>
            <w:tcW w:w="7655" w:type="dxa"/>
            <w:tcBorders>
              <w:top w:val="nil"/>
              <w:left w:val="single" w:sz="4" w:space="0" w:color="000000"/>
              <w:bottom w:val="nil"/>
              <w:right w:val="single" w:sz="4" w:space="0" w:color="000000"/>
            </w:tcBorders>
            <w:shd w:val="clear" w:color="auto" w:fill="auto"/>
            <w:noWrap/>
            <w:hideMark/>
          </w:tcPr>
          <w:p w14:paraId="21E4550C"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Department of Neurosurgery, Charing Cross Hospital, London</w:t>
            </w:r>
          </w:p>
        </w:tc>
        <w:tc>
          <w:tcPr>
            <w:tcW w:w="3686" w:type="dxa"/>
            <w:tcBorders>
              <w:top w:val="nil"/>
              <w:left w:val="single" w:sz="4" w:space="0" w:color="000000"/>
              <w:bottom w:val="nil"/>
              <w:right w:val="single" w:sz="4" w:space="0" w:color="000000"/>
            </w:tcBorders>
            <w:shd w:val="clear" w:color="auto" w:fill="auto"/>
          </w:tcPr>
          <w:p w14:paraId="4F9F7105"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 xml:space="preserve">Adarsh </w:t>
            </w:r>
            <w:proofErr w:type="spellStart"/>
            <w:r w:rsidRPr="00D11A1F">
              <w:rPr>
                <w:rFonts w:eastAsia="Times New Roman" w:cs="Times New Roman"/>
                <w:color w:val="000000"/>
                <w:sz w:val="16"/>
                <w:szCs w:val="16"/>
                <w:lang w:val="en-IE" w:eastAsia="en-GB"/>
              </w:rPr>
              <w:t>Nadig</w:t>
            </w:r>
            <w:proofErr w:type="spellEnd"/>
          </w:p>
        </w:tc>
      </w:tr>
      <w:tr w:rsidR="00D11A1F" w:rsidRPr="00D11A1F" w14:paraId="6EDE2F1C" w14:textId="77777777" w:rsidTr="00D11A1F">
        <w:trPr>
          <w:trHeight w:val="26"/>
        </w:trPr>
        <w:tc>
          <w:tcPr>
            <w:tcW w:w="7655" w:type="dxa"/>
            <w:tcBorders>
              <w:top w:val="nil"/>
              <w:left w:val="single" w:sz="4" w:space="0" w:color="000000"/>
              <w:bottom w:val="nil"/>
              <w:right w:val="single" w:sz="4" w:space="0" w:color="000000"/>
            </w:tcBorders>
            <w:shd w:val="clear" w:color="auto" w:fill="auto"/>
            <w:noWrap/>
            <w:hideMark/>
          </w:tcPr>
          <w:p w14:paraId="7D88EB47"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Department of Neurosurgery, King's College Hospital, London</w:t>
            </w:r>
          </w:p>
        </w:tc>
        <w:tc>
          <w:tcPr>
            <w:tcW w:w="3686" w:type="dxa"/>
            <w:tcBorders>
              <w:top w:val="nil"/>
              <w:left w:val="single" w:sz="4" w:space="0" w:color="000000"/>
              <w:bottom w:val="nil"/>
              <w:right w:val="single" w:sz="4" w:space="0" w:color="000000"/>
            </w:tcBorders>
            <w:shd w:val="clear" w:color="auto" w:fill="auto"/>
          </w:tcPr>
          <w:p w14:paraId="08B6FB95"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 xml:space="preserve">Mohamed </w:t>
            </w:r>
            <w:proofErr w:type="spellStart"/>
            <w:r w:rsidRPr="00D11A1F">
              <w:rPr>
                <w:rFonts w:eastAsia="Times New Roman" w:cs="Times New Roman"/>
                <w:color w:val="000000"/>
                <w:sz w:val="16"/>
                <w:szCs w:val="16"/>
                <w:lang w:val="en-IE" w:eastAsia="en-GB"/>
              </w:rPr>
              <w:t>Okasha</w:t>
            </w:r>
            <w:proofErr w:type="spellEnd"/>
          </w:p>
        </w:tc>
      </w:tr>
      <w:tr w:rsidR="00D11A1F" w:rsidRPr="00D11A1F" w14:paraId="1724D018" w14:textId="77777777" w:rsidTr="00D11A1F">
        <w:trPr>
          <w:trHeight w:val="26"/>
        </w:trPr>
        <w:tc>
          <w:tcPr>
            <w:tcW w:w="7655" w:type="dxa"/>
            <w:tcBorders>
              <w:top w:val="nil"/>
              <w:left w:val="single" w:sz="4" w:space="0" w:color="000000"/>
              <w:bottom w:val="nil"/>
              <w:right w:val="single" w:sz="4" w:space="0" w:color="000000"/>
            </w:tcBorders>
            <w:shd w:val="clear" w:color="auto" w:fill="auto"/>
            <w:noWrap/>
            <w:hideMark/>
          </w:tcPr>
          <w:p w14:paraId="5CC236E9"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Department of Neurosurgery, National Hospital for Neurology and Neurosurgery, London</w:t>
            </w:r>
          </w:p>
        </w:tc>
        <w:tc>
          <w:tcPr>
            <w:tcW w:w="3686" w:type="dxa"/>
            <w:tcBorders>
              <w:top w:val="nil"/>
              <w:left w:val="single" w:sz="4" w:space="0" w:color="000000"/>
              <w:bottom w:val="nil"/>
              <w:right w:val="single" w:sz="4" w:space="0" w:color="000000"/>
            </w:tcBorders>
            <w:shd w:val="clear" w:color="auto" w:fill="auto"/>
          </w:tcPr>
          <w:p w14:paraId="21C17EA9"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Danyal Khan</w:t>
            </w:r>
          </w:p>
        </w:tc>
      </w:tr>
      <w:tr w:rsidR="00D11A1F" w:rsidRPr="00D11A1F" w14:paraId="6791ECAC" w14:textId="77777777" w:rsidTr="00D11A1F">
        <w:trPr>
          <w:trHeight w:val="26"/>
        </w:trPr>
        <w:tc>
          <w:tcPr>
            <w:tcW w:w="7655" w:type="dxa"/>
            <w:tcBorders>
              <w:top w:val="nil"/>
              <w:left w:val="single" w:sz="4" w:space="0" w:color="000000"/>
              <w:bottom w:val="nil"/>
              <w:right w:val="single" w:sz="4" w:space="0" w:color="000000"/>
            </w:tcBorders>
            <w:shd w:val="clear" w:color="auto" w:fill="auto"/>
            <w:noWrap/>
            <w:hideMark/>
          </w:tcPr>
          <w:p w14:paraId="7A4FF31F"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Department of Neurosurgery, Barking, Havering &amp; Redbridge University Hospitals, London</w:t>
            </w:r>
          </w:p>
        </w:tc>
        <w:tc>
          <w:tcPr>
            <w:tcW w:w="3686" w:type="dxa"/>
            <w:tcBorders>
              <w:top w:val="nil"/>
              <w:left w:val="single" w:sz="4" w:space="0" w:color="000000"/>
              <w:bottom w:val="nil"/>
              <w:right w:val="single" w:sz="4" w:space="0" w:color="000000"/>
            </w:tcBorders>
            <w:shd w:val="clear" w:color="auto" w:fill="auto"/>
          </w:tcPr>
          <w:p w14:paraId="682ED443"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 xml:space="preserve">Alireza </w:t>
            </w:r>
            <w:proofErr w:type="spellStart"/>
            <w:r w:rsidRPr="00D11A1F">
              <w:rPr>
                <w:rFonts w:eastAsia="Times New Roman" w:cs="Times New Roman"/>
                <w:color w:val="000000"/>
                <w:sz w:val="16"/>
                <w:szCs w:val="16"/>
                <w:lang w:val="en-IE" w:eastAsia="en-GB"/>
              </w:rPr>
              <w:t>Shoakazemi</w:t>
            </w:r>
            <w:proofErr w:type="spellEnd"/>
          </w:p>
        </w:tc>
      </w:tr>
      <w:tr w:rsidR="00D11A1F" w:rsidRPr="00D11A1F" w14:paraId="253780AB" w14:textId="77777777" w:rsidTr="00D11A1F">
        <w:trPr>
          <w:trHeight w:val="26"/>
        </w:trPr>
        <w:tc>
          <w:tcPr>
            <w:tcW w:w="7655" w:type="dxa"/>
            <w:tcBorders>
              <w:top w:val="nil"/>
              <w:left w:val="single" w:sz="4" w:space="0" w:color="000000"/>
              <w:bottom w:val="nil"/>
              <w:right w:val="single" w:sz="4" w:space="0" w:color="000000"/>
            </w:tcBorders>
            <w:shd w:val="clear" w:color="auto" w:fill="auto"/>
            <w:noWrap/>
            <w:hideMark/>
          </w:tcPr>
          <w:p w14:paraId="6431769F"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Department of Neurosurgery, St George’s University Hospitals Trust, London</w:t>
            </w:r>
          </w:p>
        </w:tc>
        <w:tc>
          <w:tcPr>
            <w:tcW w:w="3686" w:type="dxa"/>
            <w:tcBorders>
              <w:top w:val="nil"/>
              <w:left w:val="single" w:sz="4" w:space="0" w:color="000000"/>
              <w:bottom w:val="nil"/>
              <w:right w:val="single" w:sz="4" w:space="0" w:color="000000"/>
            </w:tcBorders>
            <w:shd w:val="clear" w:color="auto" w:fill="auto"/>
          </w:tcPr>
          <w:p w14:paraId="58A0A06E"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Florence Hogg</w:t>
            </w:r>
          </w:p>
        </w:tc>
      </w:tr>
      <w:tr w:rsidR="00D11A1F" w:rsidRPr="00D11A1F" w14:paraId="767B1E01" w14:textId="77777777" w:rsidTr="00D11A1F">
        <w:trPr>
          <w:trHeight w:val="26"/>
        </w:trPr>
        <w:tc>
          <w:tcPr>
            <w:tcW w:w="7655" w:type="dxa"/>
            <w:tcBorders>
              <w:top w:val="nil"/>
              <w:left w:val="single" w:sz="4" w:space="0" w:color="000000"/>
              <w:bottom w:val="nil"/>
              <w:right w:val="single" w:sz="4" w:space="0" w:color="000000"/>
            </w:tcBorders>
            <w:shd w:val="clear" w:color="auto" w:fill="auto"/>
            <w:noWrap/>
            <w:hideMark/>
          </w:tcPr>
          <w:p w14:paraId="5D4FD864"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Department of Neurosurgery, Salford Royal Trust, Manchester</w:t>
            </w:r>
          </w:p>
        </w:tc>
        <w:tc>
          <w:tcPr>
            <w:tcW w:w="3686" w:type="dxa"/>
            <w:tcBorders>
              <w:top w:val="nil"/>
              <w:left w:val="single" w:sz="4" w:space="0" w:color="000000"/>
              <w:bottom w:val="nil"/>
              <w:right w:val="single" w:sz="4" w:space="0" w:color="000000"/>
            </w:tcBorders>
            <w:shd w:val="clear" w:color="auto" w:fill="auto"/>
          </w:tcPr>
          <w:p w14:paraId="5B2D5DFA"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 xml:space="preserve">Seun </w:t>
            </w:r>
            <w:proofErr w:type="spellStart"/>
            <w:r w:rsidRPr="00D11A1F">
              <w:rPr>
                <w:rFonts w:eastAsia="Times New Roman" w:cs="Times New Roman"/>
                <w:color w:val="000000"/>
                <w:sz w:val="16"/>
                <w:szCs w:val="16"/>
                <w:lang w:val="en-IE" w:eastAsia="en-GB"/>
              </w:rPr>
              <w:t>Sobawale</w:t>
            </w:r>
            <w:proofErr w:type="spellEnd"/>
          </w:p>
        </w:tc>
      </w:tr>
      <w:tr w:rsidR="00D11A1F" w:rsidRPr="00D11A1F" w14:paraId="2435EFBD" w14:textId="77777777" w:rsidTr="00D11A1F">
        <w:trPr>
          <w:trHeight w:val="26"/>
        </w:trPr>
        <w:tc>
          <w:tcPr>
            <w:tcW w:w="7655" w:type="dxa"/>
            <w:tcBorders>
              <w:top w:val="nil"/>
              <w:left w:val="single" w:sz="4" w:space="0" w:color="000000"/>
              <w:bottom w:val="nil"/>
              <w:right w:val="single" w:sz="4" w:space="0" w:color="000000"/>
            </w:tcBorders>
            <w:shd w:val="clear" w:color="auto" w:fill="auto"/>
            <w:noWrap/>
            <w:hideMark/>
          </w:tcPr>
          <w:p w14:paraId="6C3AF290"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Department of Neurosurgery, Royal Victoria Infirmary, Newcastle</w:t>
            </w:r>
          </w:p>
        </w:tc>
        <w:tc>
          <w:tcPr>
            <w:tcW w:w="3686" w:type="dxa"/>
            <w:tcBorders>
              <w:top w:val="nil"/>
              <w:left w:val="single" w:sz="4" w:space="0" w:color="000000"/>
              <w:bottom w:val="nil"/>
              <w:right w:val="single" w:sz="4" w:space="0" w:color="000000"/>
            </w:tcBorders>
            <w:shd w:val="clear" w:color="auto" w:fill="auto"/>
          </w:tcPr>
          <w:p w14:paraId="2C78753A"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Amir Suliman</w:t>
            </w:r>
          </w:p>
        </w:tc>
      </w:tr>
      <w:tr w:rsidR="00D11A1F" w:rsidRPr="00D11A1F" w14:paraId="297EB2EA" w14:textId="77777777" w:rsidTr="00D11A1F">
        <w:trPr>
          <w:trHeight w:val="26"/>
        </w:trPr>
        <w:tc>
          <w:tcPr>
            <w:tcW w:w="7655" w:type="dxa"/>
            <w:tcBorders>
              <w:top w:val="nil"/>
              <w:left w:val="single" w:sz="4" w:space="0" w:color="000000"/>
              <w:bottom w:val="nil"/>
              <w:right w:val="single" w:sz="4" w:space="0" w:color="000000"/>
            </w:tcBorders>
            <w:shd w:val="clear" w:color="auto" w:fill="auto"/>
            <w:noWrap/>
            <w:hideMark/>
          </w:tcPr>
          <w:p w14:paraId="443AEBF1"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Department of Neurosurgery, Queen's Medical Centre Nottingham, Nottingham</w:t>
            </w:r>
          </w:p>
        </w:tc>
        <w:tc>
          <w:tcPr>
            <w:tcW w:w="3686" w:type="dxa"/>
            <w:tcBorders>
              <w:top w:val="nil"/>
              <w:left w:val="single" w:sz="4" w:space="0" w:color="000000"/>
              <w:bottom w:val="nil"/>
              <w:right w:val="single" w:sz="4" w:space="0" w:color="000000"/>
            </w:tcBorders>
            <w:shd w:val="clear" w:color="auto" w:fill="auto"/>
          </w:tcPr>
          <w:p w14:paraId="237A64EE"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 xml:space="preserve">Ashwin </w:t>
            </w:r>
            <w:proofErr w:type="spellStart"/>
            <w:r w:rsidRPr="00D11A1F">
              <w:rPr>
                <w:rFonts w:eastAsia="Times New Roman" w:cs="Times New Roman"/>
                <w:color w:val="000000"/>
                <w:sz w:val="16"/>
                <w:szCs w:val="16"/>
                <w:lang w:val="en-IE" w:eastAsia="en-GB"/>
              </w:rPr>
              <w:t>Kumaria</w:t>
            </w:r>
            <w:proofErr w:type="spellEnd"/>
          </w:p>
        </w:tc>
      </w:tr>
      <w:tr w:rsidR="00D11A1F" w:rsidRPr="00D11A1F" w14:paraId="345A4813" w14:textId="77777777" w:rsidTr="00D11A1F">
        <w:trPr>
          <w:trHeight w:val="26"/>
        </w:trPr>
        <w:tc>
          <w:tcPr>
            <w:tcW w:w="7655" w:type="dxa"/>
            <w:tcBorders>
              <w:top w:val="nil"/>
              <w:left w:val="single" w:sz="4" w:space="0" w:color="000000"/>
              <w:bottom w:val="nil"/>
              <w:right w:val="single" w:sz="4" w:space="0" w:color="000000"/>
            </w:tcBorders>
            <w:shd w:val="clear" w:color="auto" w:fill="auto"/>
            <w:noWrap/>
            <w:hideMark/>
          </w:tcPr>
          <w:p w14:paraId="7CA2742D"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Department of Neurosurgery, John Radcliffe Hospital, Oxford University Hospitals, Oxford</w:t>
            </w:r>
          </w:p>
        </w:tc>
        <w:tc>
          <w:tcPr>
            <w:tcW w:w="3686" w:type="dxa"/>
            <w:tcBorders>
              <w:top w:val="nil"/>
              <w:left w:val="single" w:sz="4" w:space="0" w:color="000000"/>
              <w:bottom w:val="nil"/>
              <w:right w:val="single" w:sz="4" w:space="0" w:color="000000"/>
            </w:tcBorders>
            <w:shd w:val="clear" w:color="auto" w:fill="auto"/>
          </w:tcPr>
          <w:p w14:paraId="7F4FD2E3"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Rory Piper</w:t>
            </w:r>
          </w:p>
        </w:tc>
      </w:tr>
      <w:tr w:rsidR="00D11A1F" w:rsidRPr="00D11A1F" w14:paraId="106234FE" w14:textId="77777777" w:rsidTr="00D11A1F">
        <w:trPr>
          <w:trHeight w:val="26"/>
        </w:trPr>
        <w:tc>
          <w:tcPr>
            <w:tcW w:w="7655" w:type="dxa"/>
            <w:tcBorders>
              <w:top w:val="nil"/>
              <w:left w:val="single" w:sz="4" w:space="0" w:color="000000"/>
              <w:bottom w:val="nil"/>
              <w:right w:val="single" w:sz="4" w:space="0" w:color="000000"/>
            </w:tcBorders>
            <w:shd w:val="clear" w:color="auto" w:fill="auto"/>
            <w:noWrap/>
          </w:tcPr>
          <w:p w14:paraId="068BD341"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Department of Neurosurgery, John Radcliffe Hospital, Oxford University Hospitals, Oxford</w:t>
            </w:r>
          </w:p>
        </w:tc>
        <w:tc>
          <w:tcPr>
            <w:tcW w:w="3686" w:type="dxa"/>
            <w:tcBorders>
              <w:top w:val="nil"/>
              <w:left w:val="single" w:sz="4" w:space="0" w:color="000000"/>
              <w:bottom w:val="nil"/>
              <w:right w:val="single" w:sz="4" w:space="0" w:color="000000"/>
            </w:tcBorders>
            <w:shd w:val="clear" w:color="auto" w:fill="auto"/>
          </w:tcPr>
          <w:p w14:paraId="3D3409A1"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Will Owen</w:t>
            </w:r>
          </w:p>
        </w:tc>
      </w:tr>
      <w:tr w:rsidR="00D11A1F" w:rsidRPr="00D11A1F" w14:paraId="44AADC42" w14:textId="77777777" w:rsidTr="00D11A1F">
        <w:trPr>
          <w:trHeight w:val="26"/>
        </w:trPr>
        <w:tc>
          <w:tcPr>
            <w:tcW w:w="7655" w:type="dxa"/>
            <w:tcBorders>
              <w:top w:val="nil"/>
              <w:left w:val="single" w:sz="4" w:space="0" w:color="000000"/>
              <w:bottom w:val="nil"/>
              <w:right w:val="single" w:sz="4" w:space="0" w:color="000000"/>
            </w:tcBorders>
            <w:shd w:val="clear" w:color="auto" w:fill="auto"/>
            <w:noWrap/>
            <w:hideMark/>
          </w:tcPr>
          <w:p w14:paraId="22979D09"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Department of Neurosurgery, University Hospitals Plymouth, Plymouth</w:t>
            </w:r>
          </w:p>
        </w:tc>
        <w:tc>
          <w:tcPr>
            <w:tcW w:w="3686" w:type="dxa"/>
            <w:tcBorders>
              <w:top w:val="nil"/>
              <w:left w:val="single" w:sz="4" w:space="0" w:color="000000"/>
              <w:right w:val="single" w:sz="4" w:space="0" w:color="000000"/>
            </w:tcBorders>
            <w:shd w:val="clear" w:color="auto" w:fill="auto"/>
          </w:tcPr>
          <w:p w14:paraId="2D7034EB"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 xml:space="preserve">Ellie </w:t>
            </w:r>
            <w:proofErr w:type="spellStart"/>
            <w:r w:rsidRPr="00D11A1F">
              <w:rPr>
                <w:rFonts w:eastAsia="Times New Roman" w:cs="Times New Roman"/>
                <w:color w:val="000000"/>
                <w:sz w:val="16"/>
                <w:szCs w:val="16"/>
                <w:lang w:val="en-IE" w:eastAsia="en-GB"/>
              </w:rPr>
              <w:t>Edlmann</w:t>
            </w:r>
            <w:proofErr w:type="spellEnd"/>
          </w:p>
        </w:tc>
      </w:tr>
      <w:tr w:rsidR="00D11A1F" w:rsidRPr="00D11A1F" w14:paraId="1653E223" w14:textId="77777777" w:rsidTr="00D11A1F">
        <w:trPr>
          <w:trHeight w:val="26"/>
        </w:trPr>
        <w:tc>
          <w:tcPr>
            <w:tcW w:w="7655" w:type="dxa"/>
            <w:tcBorders>
              <w:top w:val="nil"/>
              <w:left w:val="single" w:sz="4" w:space="0" w:color="000000"/>
              <w:bottom w:val="nil"/>
              <w:right w:val="single" w:sz="4" w:space="0" w:color="000000"/>
            </w:tcBorders>
            <w:shd w:val="clear" w:color="auto" w:fill="auto"/>
            <w:noWrap/>
            <w:hideMark/>
          </w:tcPr>
          <w:p w14:paraId="69D0B55A"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Department of Neurosurgery, Lancashire Teaching Hospitals NHS Foundation Trust, Preston</w:t>
            </w:r>
          </w:p>
        </w:tc>
        <w:tc>
          <w:tcPr>
            <w:tcW w:w="3686" w:type="dxa"/>
            <w:tcBorders>
              <w:top w:val="nil"/>
              <w:left w:val="single" w:sz="4" w:space="0" w:color="000000"/>
              <w:bottom w:val="nil"/>
              <w:right w:val="single" w:sz="4" w:space="0" w:color="000000"/>
            </w:tcBorders>
            <w:shd w:val="clear" w:color="auto" w:fill="auto"/>
          </w:tcPr>
          <w:p w14:paraId="06CA34AF" w14:textId="77777777" w:rsidR="00D11A1F" w:rsidRPr="00D11A1F" w:rsidRDefault="00D11A1F" w:rsidP="00D11A1F">
            <w:pPr>
              <w:spacing w:before="0" w:after="0"/>
              <w:rPr>
                <w:rFonts w:eastAsia="Times New Roman" w:cs="Times New Roman"/>
                <w:color w:val="000000"/>
                <w:sz w:val="16"/>
                <w:szCs w:val="16"/>
                <w:lang w:val="en-IE" w:eastAsia="en-GB"/>
              </w:rPr>
            </w:pPr>
            <w:proofErr w:type="spellStart"/>
            <w:r w:rsidRPr="00D11A1F">
              <w:rPr>
                <w:rFonts w:eastAsia="Times New Roman" w:cs="Times New Roman"/>
                <w:color w:val="000000"/>
                <w:sz w:val="16"/>
                <w:szCs w:val="16"/>
                <w:lang w:val="en-IE" w:eastAsia="en-GB"/>
              </w:rPr>
              <w:t>Afaq</w:t>
            </w:r>
            <w:proofErr w:type="spellEnd"/>
            <w:r w:rsidRPr="00D11A1F">
              <w:rPr>
                <w:rFonts w:eastAsia="Times New Roman" w:cs="Times New Roman"/>
                <w:color w:val="000000"/>
                <w:sz w:val="16"/>
                <w:szCs w:val="16"/>
                <w:lang w:val="en-IE" w:eastAsia="en-GB"/>
              </w:rPr>
              <w:t xml:space="preserve"> Sartaj</w:t>
            </w:r>
          </w:p>
        </w:tc>
      </w:tr>
      <w:tr w:rsidR="00D11A1F" w:rsidRPr="00D11A1F" w14:paraId="1AD0E716" w14:textId="77777777" w:rsidTr="00D11A1F">
        <w:trPr>
          <w:trHeight w:val="26"/>
        </w:trPr>
        <w:tc>
          <w:tcPr>
            <w:tcW w:w="7655" w:type="dxa"/>
            <w:tcBorders>
              <w:top w:val="nil"/>
              <w:left w:val="single" w:sz="4" w:space="0" w:color="000000"/>
              <w:bottom w:val="nil"/>
              <w:right w:val="single" w:sz="4" w:space="0" w:color="000000"/>
            </w:tcBorders>
            <w:shd w:val="clear" w:color="auto" w:fill="auto"/>
            <w:noWrap/>
            <w:hideMark/>
          </w:tcPr>
          <w:p w14:paraId="2B1713E9"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Department of Neurosurgery, Royal Hallamshire Hospital &amp; Sheffield Children’s Hospital, Sheffield</w:t>
            </w:r>
          </w:p>
        </w:tc>
        <w:tc>
          <w:tcPr>
            <w:tcW w:w="3686" w:type="dxa"/>
            <w:tcBorders>
              <w:left w:val="single" w:sz="4" w:space="0" w:color="000000"/>
              <w:right w:val="single" w:sz="4" w:space="0" w:color="000000"/>
            </w:tcBorders>
            <w:shd w:val="clear" w:color="auto" w:fill="auto"/>
          </w:tcPr>
          <w:p w14:paraId="2F639827"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 xml:space="preserve">Edward </w:t>
            </w:r>
            <w:proofErr w:type="spellStart"/>
            <w:r w:rsidRPr="00D11A1F">
              <w:rPr>
                <w:rFonts w:eastAsia="Times New Roman" w:cs="Times New Roman"/>
                <w:color w:val="000000"/>
                <w:sz w:val="16"/>
                <w:szCs w:val="16"/>
                <w:lang w:val="en-IE" w:eastAsia="en-GB"/>
              </w:rPr>
              <w:t>Goacher</w:t>
            </w:r>
            <w:proofErr w:type="spellEnd"/>
          </w:p>
        </w:tc>
      </w:tr>
      <w:tr w:rsidR="00D11A1F" w:rsidRPr="00D11A1F" w14:paraId="0A1925BC" w14:textId="77777777" w:rsidTr="00D11A1F">
        <w:trPr>
          <w:trHeight w:val="26"/>
        </w:trPr>
        <w:tc>
          <w:tcPr>
            <w:tcW w:w="7655" w:type="dxa"/>
            <w:tcBorders>
              <w:top w:val="nil"/>
              <w:left w:val="single" w:sz="4" w:space="0" w:color="000000"/>
              <w:bottom w:val="nil"/>
              <w:right w:val="single" w:sz="4" w:space="0" w:color="000000"/>
            </w:tcBorders>
            <w:shd w:val="clear" w:color="auto" w:fill="auto"/>
            <w:noWrap/>
            <w:hideMark/>
          </w:tcPr>
          <w:p w14:paraId="5B3E0571"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Department of Neurosurgery, University Hospital Southampton, Southampton</w:t>
            </w:r>
          </w:p>
        </w:tc>
        <w:tc>
          <w:tcPr>
            <w:tcW w:w="3686" w:type="dxa"/>
            <w:tcBorders>
              <w:left w:val="single" w:sz="4" w:space="0" w:color="000000"/>
              <w:right w:val="single" w:sz="6" w:space="0" w:color="000000"/>
            </w:tcBorders>
            <w:shd w:val="clear" w:color="auto" w:fill="auto"/>
          </w:tcPr>
          <w:p w14:paraId="7563A0B5"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Euan Strachan</w:t>
            </w:r>
          </w:p>
        </w:tc>
      </w:tr>
      <w:tr w:rsidR="00D11A1F" w:rsidRPr="00D11A1F" w14:paraId="6182A64F" w14:textId="77777777" w:rsidTr="00D11A1F">
        <w:trPr>
          <w:trHeight w:val="26"/>
        </w:trPr>
        <w:tc>
          <w:tcPr>
            <w:tcW w:w="7655" w:type="dxa"/>
            <w:tcBorders>
              <w:top w:val="nil"/>
              <w:left w:val="single" w:sz="4" w:space="0" w:color="000000"/>
              <w:bottom w:val="single" w:sz="4" w:space="0" w:color="000000"/>
              <w:right w:val="single" w:sz="4" w:space="0" w:color="000000"/>
            </w:tcBorders>
            <w:shd w:val="clear" w:color="auto" w:fill="auto"/>
            <w:noWrap/>
            <w:hideMark/>
          </w:tcPr>
          <w:p w14:paraId="01C95905" w14:textId="77777777" w:rsidR="00D11A1F" w:rsidRPr="00D11A1F" w:rsidRDefault="00D11A1F" w:rsidP="00D11A1F">
            <w:pPr>
              <w:spacing w:before="0" w:after="0"/>
              <w:rPr>
                <w:rFonts w:eastAsia="Times New Roman" w:cs="Times New Roman"/>
                <w:color w:val="000000"/>
                <w:sz w:val="16"/>
                <w:szCs w:val="16"/>
                <w:lang w:val="en-IE" w:eastAsia="en-GB"/>
              </w:rPr>
            </w:pPr>
            <w:r w:rsidRPr="00D11A1F">
              <w:rPr>
                <w:rFonts w:eastAsia="Times New Roman" w:cs="Times New Roman"/>
                <w:color w:val="000000"/>
                <w:sz w:val="16"/>
                <w:szCs w:val="16"/>
                <w:lang w:val="en-IE" w:eastAsia="en-GB"/>
              </w:rPr>
              <w:t>Department of Neurosurgery, Royal Stoke University Hospital, Stoke</w:t>
            </w:r>
          </w:p>
        </w:tc>
        <w:tc>
          <w:tcPr>
            <w:tcW w:w="3686" w:type="dxa"/>
            <w:tcBorders>
              <w:left w:val="single" w:sz="4" w:space="0" w:color="000000"/>
              <w:bottom w:val="single" w:sz="4" w:space="0" w:color="000000"/>
              <w:right w:val="single" w:sz="6" w:space="0" w:color="000000"/>
            </w:tcBorders>
            <w:shd w:val="clear" w:color="auto" w:fill="auto"/>
          </w:tcPr>
          <w:p w14:paraId="2468BF61" w14:textId="77777777" w:rsidR="00D11A1F" w:rsidRPr="00D11A1F" w:rsidRDefault="00D11A1F" w:rsidP="00D11A1F">
            <w:pPr>
              <w:spacing w:before="0" w:after="0"/>
              <w:rPr>
                <w:rFonts w:eastAsia="Times New Roman" w:cs="Times New Roman"/>
                <w:color w:val="000000"/>
                <w:sz w:val="16"/>
                <w:szCs w:val="16"/>
                <w:lang w:val="en-IE" w:eastAsia="en-GB"/>
              </w:rPr>
            </w:pPr>
            <w:proofErr w:type="spellStart"/>
            <w:r w:rsidRPr="00D11A1F">
              <w:rPr>
                <w:rFonts w:eastAsia="Times New Roman" w:cs="Times New Roman"/>
                <w:color w:val="000000"/>
                <w:sz w:val="16"/>
                <w:szCs w:val="16"/>
                <w:lang w:val="en-IE" w:eastAsia="en-GB"/>
              </w:rPr>
              <w:t>Giorgios</w:t>
            </w:r>
            <w:proofErr w:type="spellEnd"/>
            <w:r w:rsidRPr="00D11A1F">
              <w:rPr>
                <w:rFonts w:eastAsia="Times New Roman" w:cs="Times New Roman"/>
                <w:color w:val="000000"/>
                <w:sz w:val="16"/>
                <w:szCs w:val="16"/>
                <w:lang w:val="en-IE" w:eastAsia="en-GB"/>
              </w:rPr>
              <w:t xml:space="preserve"> </w:t>
            </w:r>
            <w:proofErr w:type="spellStart"/>
            <w:r w:rsidRPr="00D11A1F">
              <w:rPr>
                <w:rFonts w:eastAsia="Times New Roman" w:cs="Times New Roman"/>
                <w:color w:val="000000"/>
                <w:sz w:val="16"/>
                <w:szCs w:val="16"/>
                <w:lang w:val="en-IE" w:eastAsia="en-GB"/>
              </w:rPr>
              <w:t>Solomou</w:t>
            </w:r>
            <w:proofErr w:type="spellEnd"/>
          </w:p>
        </w:tc>
      </w:tr>
    </w:tbl>
    <w:p w14:paraId="424F6203" w14:textId="77777777" w:rsidR="0084197F" w:rsidRDefault="0084197F" w:rsidP="00654E8F">
      <w:pPr>
        <w:spacing w:before="240"/>
        <w:rPr>
          <w:b/>
          <w:bCs/>
          <w:szCs w:val="24"/>
        </w:rPr>
      </w:pPr>
    </w:p>
    <w:p w14:paraId="32B021FD" w14:textId="77777777" w:rsidR="0084197F" w:rsidRDefault="0084197F">
      <w:pPr>
        <w:spacing w:before="0" w:after="200" w:line="276" w:lineRule="auto"/>
        <w:rPr>
          <w:b/>
          <w:bCs/>
          <w:szCs w:val="24"/>
        </w:rPr>
      </w:pPr>
      <w:r>
        <w:rPr>
          <w:b/>
          <w:bCs/>
          <w:szCs w:val="24"/>
        </w:rPr>
        <w:br w:type="page"/>
      </w:r>
    </w:p>
    <w:p w14:paraId="18689AFD" w14:textId="7A6FEBA5" w:rsidR="00D11A1F" w:rsidRDefault="006B5FB3" w:rsidP="00654E8F">
      <w:pPr>
        <w:spacing w:before="240"/>
        <w:rPr>
          <w:szCs w:val="24"/>
        </w:rPr>
      </w:pPr>
      <w:r>
        <w:rPr>
          <w:b/>
          <w:bCs/>
          <w:szCs w:val="24"/>
        </w:rPr>
        <w:lastRenderedPageBreak/>
        <w:t xml:space="preserve">Table 3: </w:t>
      </w:r>
      <w:r w:rsidR="000701ED" w:rsidRPr="000701ED">
        <w:rPr>
          <w:szCs w:val="24"/>
        </w:rPr>
        <w:t>Distribution details of variables (predictors, approach, outcome) split by fold. All variables are binary, excluding age which is continuous. For the binary variables the number of entries where the variable is present (represented as a 1) is given. For the singular continuous parameter (age), median; and inter-quartile range (IQR) are given instead.</w:t>
      </w:r>
    </w:p>
    <w:tbl>
      <w:tblPr>
        <w:tblStyle w:val="TableGrid1"/>
        <w:tblW w:w="10276" w:type="dxa"/>
        <w:jc w:val="center"/>
        <w:tblLook w:val="04A0" w:firstRow="1" w:lastRow="0" w:firstColumn="1" w:lastColumn="0" w:noHBand="0" w:noVBand="1"/>
      </w:tblPr>
      <w:tblGrid>
        <w:gridCol w:w="3540"/>
        <w:gridCol w:w="1134"/>
        <w:gridCol w:w="1134"/>
        <w:gridCol w:w="1134"/>
        <w:gridCol w:w="1134"/>
        <w:gridCol w:w="1134"/>
        <w:gridCol w:w="1066"/>
      </w:tblGrid>
      <w:tr w:rsidR="0084197F" w:rsidRPr="0084197F" w14:paraId="7191A47D" w14:textId="77777777" w:rsidTr="00950F41">
        <w:trPr>
          <w:trHeight w:val="244"/>
          <w:jc w:val="center"/>
        </w:trPr>
        <w:tc>
          <w:tcPr>
            <w:tcW w:w="3540" w:type="dxa"/>
          </w:tcPr>
          <w:p w14:paraId="334F3E3C" w14:textId="77777777" w:rsidR="0084197F" w:rsidRPr="00410C36" w:rsidRDefault="0084197F" w:rsidP="00500532">
            <w:pPr>
              <w:spacing w:before="0" w:after="0"/>
              <w:jc w:val="right"/>
              <w:rPr>
                <w:rFonts w:eastAsia="Calibri" w:cs="Times New Roman"/>
                <w:b/>
                <w:bCs/>
                <w:sz w:val="20"/>
                <w:szCs w:val="20"/>
              </w:rPr>
            </w:pPr>
            <w:r w:rsidRPr="00410C36">
              <w:rPr>
                <w:rFonts w:eastAsia="Calibri" w:cs="Times New Roman"/>
                <w:b/>
                <w:bCs/>
                <w:sz w:val="20"/>
                <w:szCs w:val="20"/>
              </w:rPr>
              <w:t>Fold</w:t>
            </w:r>
          </w:p>
        </w:tc>
        <w:tc>
          <w:tcPr>
            <w:tcW w:w="1134" w:type="dxa"/>
          </w:tcPr>
          <w:p w14:paraId="02134AC2" w14:textId="77777777" w:rsidR="0084197F" w:rsidRPr="00410C36" w:rsidRDefault="0084197F" w:rsidP="0084197F">
            <w:pPr>
              <w:spacing w:before="0" w:after="0"/>
              <w:jc w:val="center"/>
              <w:rPr>
                <w:rFonts w:eastAsia="Calibri" w:cs="Times New Roman"/>
                <w:b/>
                <w:bCs/>
                <w:sz w:val="20"/>
                <w:szCs w:val="20"/>
              </w:rPr>
            </w:pPr>
            <w:r w:rsidRPr="00410C36">
              <w:rPr>
                <w:rFonts w:eastAsia="Calibri" w:cs="Times New Roman"/>
                <w:b/>
                <w:bCs/>
                <w:sz w:val="20"/>
                <w:szCs w:val="20"/>
              </w:rPr>
              <w:t>Fold 1</w:t>
            </w:r>
          </w:p>
        </w:tc>
        <w:tc>
          <w:tcPr>
            <w:tcW w:w="1134" w:type="dxa"/>
          </w:tcPr>
          <w:p w14:paraId="3927A87A" w14:textId="77777777" w:rsidR="0084197F" w:rsidRPr="00410C36" w:rsidRDefault="0084197F" w:rsidP="0084197F">
            <w:pPr>
              <w:spacing w:before="0" w:after="0"/>
              <w:jc w:val="center"/>
              <w:rPr>
                <w:rFonts w:eastAsia="Calibri" w:cs="Times New Roman"/>
                <w:b/>
                <w:bCs/>
                <w:sz w:val="20"/>
                <w:szCs w:val="20"/>
              </w:rPr>
            </w:pPr>
            <w:r w:rsidRPr="00410C36">
              <w:rPr>
                <w:rFonts w:eastAsia="Calibri" w:cs="Times New Roman"/>
                <w:b/>
                <w:bCs/>
                <w:sz w:val="20"/>
                <w:szCs w:val="20"/>
              </w:rPr>
              <w:t>Fold 2</w:t>
            </w:r>
          </w:p>
        </w:tc>
        <w:tc>
          <w:tcPr>
            <w:tcW w:w="1134" w:type="dxa"/>
          </w:tcPr>
          <w:p w14:paraId="41772C69" w14:textId="77777777" w:rsidR="0084197F" w:rsidRPr="00410C36" w:rsidRDefault="0084197F" w:rsidP="0084197F">
            <w:pPr>
              <w:spacing w:before="0" w:after="0"/>
              <w:jc w:val="center"/>
              <w:rPr>
                <w:rFonts w:eastAsia="Calibri" w:cs="Times New Roman"/>
                <w:b/>
                <w:bCs/>
                <w:sz w:val="20"/>
                <w:szCs w:val="20"/>
              </w:rPr>
            </w:pPr>
            <w:r w:rsidRPr="00410C36">
              <w:rPr>
                <w:rFonts w:eastAsia="Calibri" w:cs="Times New Roman"/>
                <w:b/>
                <w:bCs/>
                <w:sz w:val="20"/>
                <w:szCs w:val="20"/>
              </w:rPr>
              <w:t>Fold 3</w:t>
            </w:r>
          </w:p>
        </w:tc>
        <w:tc>
          <w:tcPr>
            <w:tcW w:w="1134" w:type="dxa"/>
          </w:tcPr>
          <w:p w14:paraId="13EF8BB1" w14:textId="77777777" w:rsidR="0084197F" w:rsidRPr="00410C36" w:rsidRDefault="0084197F" w:rsidP="0084197F">
            <w:pPr>
              <w:spacing w:before="0" w:after="0"/>
              <w:jc w:val="center"/>
              <w:rPr>
                <w:rFonts w:eastAsia="Calibri" w:cs="Times New Roman"/>
                <w:b/>
                <w:bCs/>
                <w:sz w:val="20"/>
                <w:szCs w:val="20"/>
              </w:rPr>
            </w:pPr>
            <w:r w:rsidRPr="00410C36">
              <w:rPr>
                <w:rFonts w:eastAsia="Calibri" w:cs="Times New Roman"/>
                <w:b/>
                <w:bCs/>
                <w:sz w:val="20"/>
                <w:szCs w:val="20"/>
              </w:rPr>
              <w:t>Fold 4</w:t>
            </w:r>
          </w:p>
        </w:tc>
        <w:tc>
          <w:tcPr>
            <w:tcW w:w="1134" w:type="dxa"/>
          </w:tcPr>
          <w:p w14:paraId="67CECD14" w14:textId="77777777" w:rsidR="0084197F" w:rsidRPr="00410C36" w:rsidRDefault="0084197F" w:rsidP="0084197F">
            <w:pPr>
              <w:spacing w:before="0" w:after="0"/>
              <w:jc w:val="center"/>
              <w:rPr>
                <w:rFonts w:eastAsia="Calibri" w:cs="Times New Roman"/>
                <w:b/>
                <w:bCs/>
                <w:sz w:val="20"/>
                <w:szCs w:val="20"/>
              </w:rPr>
            </w:pPr>
            <w:r w:rsidRPr="00410C36">
              <w:rPr>
                <w:rFonts w:eastAsia="Calibri" w:cs="Times New Roman"/>
                <w:b/>
                <w:bCs/>
                <w:sz w:val="20"/>
                <w:szCs w:val="20"/>
              </w:rPr>
              <w:t>Fold 5</w:t>
            </w:r>
          </w:p>
        </w:tc>
        <w:tc>
          <w:tcPr>
            <w:tcW w:w="1066" w:type="dxa"/>
          </w:tcPr>
          <w:p w14:paraId="039E78EC" w14:textId="77777777" w:rsidR="0084197F" w:rsidRPr="00500532" w:rsidRDefault="0084197F" w:rsidP="0084197F">
            <w:pPr>
              <w:spacing w:before="0" w:after="0"/>
              <w:jc w:val="center"/>
              <w:rPr>
                <w:rFonts w:eastAsia="Calibri" w:cs="Times New Roman"/>
                <w:b/>
                <w:bCs/>
                <w:sz w:val="20"/>
                <w:szCs w:val="20"/>
              </w:rPr>
            </w:pPr>
            <w:r w:rsidRPr="00500532">
              <w:rPr>
                <w:rFonts w:eastAsia="Calibri" w:cs="Times New Roman"/>
                <w:b/>
                <w:bCs/>
                <w:sz w:val="20"/>
                <w:szCs w:val="20"/>
              </w:rPr>
              <w:t>All</w:t>
            </w:r>
          </w:p>
        </w:tc>
      </w:tr>
      <w:tr w:rsidR="0084197F" w:rsidRPr="0084197F" w14:paraId="63D0352E" w14:textId="77777777" w:rsidTr="00950F41">
        <w:trPr>
          <w:trHeight w:val="232"/>
          <w:jc w:val="center"/>
        </w:trPr>
        <w:tc>
          <w:tcPr>
            <w:tcW w:w="3540" w:type="dxa"/>
          </w:tcPr>
          <w:p w14:paraId="7B60366F" w14:textId="77777777" w:rsidR="0084197F" w:rsidRPr="00410C36" w:rsidRDefault="0084197F" w:rsidP="00500532">
            <w:pPr>
              <w:spacing w:before="0" w:after="0"/>
              <w:jc w:val="right"/>
              <w:rPr>
                <w:rFonts w:eastAsia="Calibri" w:cs="Times New Roman"/>
                <w:i/>
                <w:iCs/>
                <w:sz w:val="20"/>
                <w:szCs w:val="20"/>
              </w:rPr>
            </w:pPr>
            <w:r w:rsidRPr="00410C36">
              <w:rPr>
                <w:rFonts w:eastAsia="Calibri" w:cs="Times New Roman"/>
                <w:i/>
                <w:iCs/>
                <w:sz w:val="20"/>
                <w:szCs w:val="20"/>
              </w:rPr>
              <w:t>Participants</w:t>
            </w:r>
          </w:p>
        </w:tc>
        <w:tc>
          <w:tcPr>
            <w:tcW w:w="1134" w:type="dxa"/>
          </w:tcPr>
          <w:p w14:paraId="3515373D" w14:textId="77777777" w:rsidR="0084197F" w:rsidRPr="00410C36" w:rsidRDefault="0084197F" w:rsidP="0084197F">
            <w:pPr>
              <w:spacing w:before="0" w:after="0"/>
              <w:jc w:val="center"/>
              <w:rPr>
                <w:rFonts w:eastAsia="Calibri" w:cs="Times New Roman"/>
                <w:sz w:val="20"/>
                <w:szCs w:val="20"/>
              </w:rPr>
            </w:pPr>
            <w:r w:rsidRPr="00410C36">
              <w:rPr>
                <w:rFonts w:eastAsia="Calibri" w:cs="Times New Roman"/>
                <w:sz w:val="20"/>
                <w:szCs w:val="20"/>
              </w:rPr>
              <w:t>174</w:t>
            </w:r>
          </w:p>
        </w:tc>
        <w:tc>
          <w:tcPr>
            <w:tcW w:w="1134" w:type="dxa"/>
          </w:tcPr>
          <w:p w14:paraId="09F4DCD4" w14:textId="77777777" w:rsidR="0084197F" w:rsidRPr="00410C36" w:rsidRDefault="0084197F" w:rsidP="0084197F">
            <w:pPr>
              <w:spacing w:before="0" w:after="0"/>
              <w:jc w:val="center"/>
              <w:rPr>
                <w:rFonts w:eastAsia="Calibri" w:cs="Times New Roman"/>
                <w:sz w:val="20"/>
                <w:szCs w:val="20"/>
              </w:rPr>
            </w:pPr>
            <w:r w:rsidRPr="00410C36">
              <w:rPr>
                <w:rFonts w:eastAsia="Calibri" w:cs="Times New Roman"/>
                <w:sz w:val="20"/>
                <w:szCs w:val="20"/>
              </w:rPr>
              <w:t>174</w:t>
            </w:r>
          </w:p>
        </w:tc>
        <w:tc>
          <w:tcPr>
            <w:tcW w:w="1134" w:type="dxa"/>
          </w:tcPr>
          <w:p w14:paraId="11C8774D" w14:textId="77777777" w:rsidR="0084197F" w:rsidRPr="00410C36" w:rsidRDefault="0084197F" w:rsidP="0084197F">
            <w:pPr>
              <w:spacing w:before="0" w:after="0"/>
              <w:jc w:val="center"/>
              <w:rPr>
                <w:rFonts w:eastAsia="Calibri" w:cs="Times New Roman"/>
                <w:sz w:val="20"/>
                <w:szCs w:val="20"/>
              </w:rPr>
            </w:pPr>
            <w:r w:rsidRPr="00410C36">
              <w:rPr>
                <w:rFonts w:eastAsia="Calibri" w:cs="Times New Roman"/>
                <w:sz w:val="20"/>
                <w:szCs w:val="20"/>
              </w:rPr>
              <w:t>173</w:t>
            </w:r>
          </w:p>
        </w:tc>
        <w:tc>
          <w:tcPr>
            <w:tcW w:w="1134" w:type="dxa"/>
          </w:tcPr>
          <w:p w14:paraId="529586FC" w14:textId="77777777" w:rsidR="0084197F" w:rsidRPr="00410C36" w:rsidRDefault="0084197F" w:rsidP="0084197F">
            <w:pPr>
              <w:spacing w:before="0" w:after="0"/>
              <w:jc w:val="center"/>
              <w:rPr>
                <w:rFonts w:eastAsia="Calibri" w:cs="Times New Roman"/>
                <w:sz w:val="20"/>
                <w:szCs w:val="20"/>
              </w:rPr>
            </w:pPr>
            <w:r w:rsidRPr="00410C36">
              <w:rPr>
                <w:rFonts w:eastAsia="Calibri" w:cs="Times New Roman"/>
                <w:sz w:val="20"/>
                <w:szCs w:val="20"/>
              </w:rPr>
              <w:t>172</w:t>
            </w:r>
          </w:p>
        </w:tc>
        <w:tc>
          <w:tcPr>
            <w:tcW w:w="1134" w:type="dxa"/>
          </w:tcPr>
          <w:p w14:paraId="4D684C5C" w14:textId="77777777" w:rsidR="0084197F" w:rsidRPr="00410C36" w:rsidRDefault="0084197F" w:rsidP="0084197F">
            <w:pPr>
              <w:spacing w:before="0" w:after="0"/>
              <w:jc w:val="center"/>
              <w:rPr>
                <w:rFonts w:eastAsia="Calibri" w:cs="Times New Roman"/>
                <w:sz w:val="20"/>
                <w:szCs w:val="20"/>
              </w:rPr>
            </w:pPr>
            <w:r w:rsidRPr="00410C36">
              <w:rPr>
                <w:rFonts w:eastAsia="Calibri" w:cs="Times New Roman"/>
                <w:sz w:val="20"/>
                <w:szCs w:val="20"/>
              </w:rPr>
              <w:t>172</w:t>
            </w:r>
          </w:p>
        </w:tc>
        <w:tc>
          <w:tcPr>
            <w:tcW w:w="1066" w:type="dxa"/>
          </w:tcPr>
          <w:p w14:paraId="354644F5"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865</w:t>
            </w:r>
          </w:p>
        </w:tc>
      </w:tr>
      <w:tr w:rsidR="0084197F" w:rsidRPr="0084197F" w14:paraId="215CB486" w14:textId="77777777" w:rsidTr="00950F41">
        <w:trPr>
          <w:trHeight w:val="244"/>
          <w:jc w:val="center"/>
        </w:trPr>
        <w:tc>
          <w:tcPr>
            <w:tcW w:w="3540" w:type="dxa"/>
          </w:tcPr>
          <w:p w14:paraId="45951F2B" w14:textId="7EF24967" w:rsidR="0084197F" w:rsidRPr="00410C36" w:rsidRDefault="0084197F" w:rsidP="00500532">
            <w:pPr>
              <w:spacing w:before="0" w:after="0"/>
              <w:jc w:val="right"/>
              <w:rPr>
                <w:rFonts w:eastAsia="Calibri" w:cs="Times New Roman"/>
                <w:i/>
                <w:iCs/>
                <w:sz w:val="20"/>
                <w:szCs w:val="20"/>
              </w:rPr>
            </w:pPr>
            <w:r w:rsidRPr="00410C36">
              <w:rPr>
                <w:rFonts w:eastAsia="Calibri" w:cs="Times New Roman"/>
                <w:i/>
                <w:iCs/>
                <w:sz w:val="20"/>
                <w:szCs w:val="20"/>
              </w:rPr>
              <w:t>EEA</w:t>
            </w:r>
            <w:r w:rsidR="0092662A">
              <w:rPr>
                <w:rFonts w:eastAsia="Calibri" w:cs="Times New Roman"/>
                <w:i/>
                <w:iCs/>
                <w:sz w:val="20"/>
                <w:szCs w:val="20"/>
              </w:rPr>
              <w:t xml:space="preserve"> Approach</w:t>
            </w:r>
          </w:p>
        </w:tc>
        <w:tc>
          <w:tcPr>
            <w:tcW w:w="1134" w:type="dxa"/>
          </w:tcPr>
          <w:p w14:paraId="04D99F53" w14:textId="77777777" w:rsidR="0084197F" w:rsidRPr="00410C36" w:rsidRDefault="0084197F" w:rsidP="0084197F">
            <w:pPr>
              <w:spacing w:before="0" w:after="0"/>
              <w:jc w:val="center"/>
              <w:rPr>
                <w:rFonts w:eastAsia="Calibri" w:cs="Times New Roman"/>
                <w:sz w:val="20"/>
                <w:szCs w:val="20"/>
              </w:rPr>
            </w:pPr>
            <w:r w:rsidRPr="00410C36">
              <w:rPr>
                <w:rFonts w:eastAsia="Calibri" w:cs="Times New Roman"/>
                <w:sz w:val="20"/>
                <w:szCs w:val="20"/>
              </w:rPr>
              <w:t>028</w:t>
            </w:r>
          </w:p>
        </w:tc>
        <w:tc>
          <w:tcPr>
            <w:tcW w:w="1134" w:type="dxa"/>
          </w:tcPr>
          <w:p w14:paraId="2BC1D971" w14:textId="77777777" w:rsidR="0084197F" w:rsidRPr="00410C36" w:rsidRDefault="0084197F" w:rsidP="0084197F">
            <w:pPr>
              <w:spacing w:before="0" w:after="0"/>
              <w:jc w:val="center"/>
              <w:rPr>
                <w:rFonts w:eastAsia="Calibri" w:cs="Times New Roman"/>
                <w:sz w:val="20"/>
                <w:szCs w:val="20"/>
              </w:rPr>
            </w:pPr>
            <w:r w:rsidRPr="00410C36">
              <w:rPr>
                <w:rFonts w:eastAsia="Calibri" w:cs="Times New Roman"/>
                <w:sz w:val="20"/>
                <w:szCs w:val="20"/>
              </w:rPr>
              <w:t>028</w:t>
            </w:r>
          </w:p>
        </w:tc>
        <w:tc>
          <w:tcPr>
            <w:tcW w:w="1134" w:type="dxa"/>
          </w:tcPr>
          <w:p w14:paraId="46BF96EC" w14:textId="77777777" w:rsidR="0084197F" w:rsidRPr="00410C36" w:rsidRDefault="0084197F" w:rsidP="0084197F">
            <w:pPr>
              <w:spacing w:before="0" w:after="0"/>
              <w:jc w:val="center"/>
              <w:rPr>
                <w:rFonts w:eastAsia="Calibri" w:cs="Times New Roman"/>
                <w:sz w:val="20"/>
                <w:szCs w:val="20"/>
              </w:rPr>
            </w:pPr>
            <w:r w:rsidRPr="00410C36">
              <w:rPr>
                <w:rFonts w:eastAsia="Calibri" w:cs="Times New Roman"/>
                <w:sz w:val="20"/>
                <w:szCs w:val="20"/>
              </w:rPr>
              <w:t>028</w:t>
            </w:r>
          </w:p>
        </w:tc>
        <w:tc>
          <w:tcPr>
            <w:tcW w:w="1134" w:type="dxa"/>
          </w:tcPr>
          <w:p w14:paraId="3F0DB187" w14:textId="77777777" w:rsidR="0084197F" w:rsidRPr="00410C36" w:rsidRDefault="0084197F" w:rsidP="0084197F">
            <w:pPr>
              <w:spacing w:before="0" w:after="0"/>
              <w:jc w:val="center"/>
              <w:rPr>
                <w:rFonts w:eastAsia="Calibri" w:cs="Times New Roman"/>
                <w:sz w:val="20"/>
                <w:szCs w:val="20"/>
              </w:rPr>
            </w:pPr>
            <w:r w:rsidRPr="00410C36">
              <w:rPr>
                <w:rFonts w:eastAsia="Calibri" w:cs="Times New Roman"/>
                <w:sz w:val="20"/>
                <w:szCs w:val="20"/>
              </w:rPr>
              <w:t>028</w:t>
            </w:r>
          </w:p>
        </w:tc>
        <w:tc>
          <w:tcPr>
            <w:tcW w:w="1134" w:type="dxa"/>
          </w:tcPr>
          <w:p w14:paraId="0B606110" w14:textId="77777777" w:rsidR="0084197F" w:rsidRPr="00410C36" w:rsidRDefault="0084197F" w:rsidP="0084197F">
            <w:pPr>
              <w:spacing w:before="0" w:after="0"/>
              <w:jc w:val="center"/>
              <w:rPr>
                <w:rFonts w:eastAsia="Calibri" w:cs="Times New Roman"/>
                <w:sz w:val="20"/>
                <w:szCs w:val="20"/>
              </w:rPr>
            </w:pPr>
            <w:r w:rsidRPr="00410C36">
              <w:rPr>
                <w:rFonts w:eastAsia="Calibri" w:cs="Times New Roman"/>
                <w:sz w:val="20"/>
                <w:szCs w:val="20"/>
              </w:rPr>
              <w:t>028</w:t>
            </w:r>
          </w:p>
        </w:tc>
        <w:tc>
          <w:tcPr>
            <w:tcW w:w="1066" w:type="dxa"/>
          </w:tcPr>
          <w:p w14:paraId="0B784E33"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140</w:t>
            </w:r>
          </w:p>
        </w:tc>
      </w:tr>
      <w:tr w:rsidR="00950F41" w:rsidRPr="0084197F" w14:paraId="4FB33AC2" w14:textId="77777777" w:rsidTr="00950F41">
        <w:trPr>
          <w:trHeight w:val="244"/>
          <w:jc w:val="center"/>
        </w:trPr>
        <w:tc>
          <w:tcPr>
            <w:tcW w:w="3540" w:type="dxa"/>
          </w:tcPr>
          <w:p w14:paraId="1A5FA873" w14:textId="40A16C5A" w:rsidR="00950F41" w:rsidRPr="00410C36" w:rsidRDefault="00950F41" w:rsidP="00950F41">
            <w:pPr>
              <w:spacing w:before="0" w:after="0"/>
              <w:jc w:val="right"/>
              <w:rPr>
                <w:rFonts w:eastAsia="Calibri" w:cs="Times New Roman"/>
                <w:i/>
                <w:iCs/>
                <w:sz w:val="20"/>
                <w:szCs w:val="20"/>
              </w:rPr>
            </w:pPr>
            <w:r w:rsidRPr="00410C36">
              <w:rPr>
                <w:rFonts w:eastAsia="Calibri" w:cs="Times New Roman"/>
                <w:i/>
                <w:iCs/>
                <w:sz w:val="20"/>
                <w:szCs w:val="20"/>
              </w:rPr>
              <w:t>Median Age (IQR</w:t>
            </w:r>
          </w:p>
        </w:tc>
        <w:tc>
          <w:tcPr>
            <w:tcW w:w="1134" w:type="dxa"/>
          </w:tcPr>
          <w:p w14:paraId="62CE14EC" w14:textId="4D69D834" w:rsidR="00950F41" w:rsidRPr="00410C36" w:rsidRDefault="00950F41" w:rsidP="00950F41">
            <w:pPr>
              <w:spacing w:before="0" w:after="0"/>
              <w:jc w:val="center"/>
              <w:rPr>
                <w:rFonts w:eastAsia="Calibri" w:cs="Times New Roman"/>
                <w:sz w:val="20"/>
                <w:szCs w:val="20"/>
              </w:rPr>
            </w:pPr>
            <w:r w:rsidRPr="00410C36">
              <w:rPr>
                <w:rFonts w:eastAsia="Calibri" w:cs="Times New Roman"/>
                <w:sz w:val="20"/>
                <w:szCs w:val="20"/>
              </w:rPr>
              <w:t>54 (41-64)</w:t>
            </w:r>
            <w:r w:rsidRPr="00410C36">
              <w:rPr>
                <w:rFonts w:eastAsia="Calibri" w:cs="Times New Roman"/>
                <w:sz w:val="20"/>
                <w:szCs w:val="20"/>
              </w:rPr>
              <w:br/>
              <w:t>years</w:t>
            </w:r>
          </w:p>
        </w:tc>
        <w:tc>
          <w:tcPr>
            <w:tcW w:w="1134" w:type="dxa"/>
          </w:tcPr>
          <w:p w14:paraId="17059713" w14:textId="2D6BB6C7" w:rsidR="00950F41" w:rsidRPr="00410C36" w:rsidRDefault="00950F41" w:rsidP="00950F41">
            <w:pPr>
              <w:spacing w:before="0" w:after="0"/>
              <w:jc w:val="center"/>
              <w:rPr>
                <w:rFonts w:eastAsia="Calibri" w:cs="Times New Roman"/>
                <w:sz w:val="20"/>
                <w:szCs w:val="20"/>
              </w:rPr>
            </w:pPr>
            <w:r w:rsidRPr="00410C36">
              <w:rPr>
                <w:rFonts w:eastAsia="Calibri" w:cs="Times New Roman"/>
                <w:sz w:val="20"/>
                <w:szCs w:val="20"/>
              </w:rPr>
              <w:t>51 (37-66)</w:t>
            </w:r>
            <w:r w:rsidRPr="00410C36">
              <w:rPr>
                <w:rFonts w:eastAsia="Calibri" w:cs="Times New Roman"/>
                <w:sz w:val="20"/>
                <w:szCs w:val="20"/>
              </w:rPr>
              <w:br/>
              <w:t>years</w:t>
            </w:r>
          </w:p>
        </w:tc>
        <w:tc>
          <w:tcPr>
            <w:tcW w:w="1134" w:type="dxa"/>
          </w:tcPr>
          <w:p w14:paraId="4C81789C" w14:textId="33A47C93" w:rsidR="00950F41" w:rsidRPr="00410C36" w:rsidRDefault="00950F41" w:rsidP="00950F41">
            <w:pPr>
              <w:spacing w:before="0" w:after="0"/>
              <w:jc w:val="center"/>
              <w:rPr>
                <w:rFonts w:eastAsia="Calibri" w:cs="Times New Roman"/>
                <w:sz w:val="20"/>
                <w:szCs w:val="20"/>
              </w:rPr>
            </w:pPr>
            <w:r w:rsidRPr="00410C36">
              <w:rPr>
                <w:rFonts w:eastAsia="Calibri" w:cs="Times New Roman"/>
                <w:sz w:val="20"/>
                <w:szCs w:val="20"/>
              </w:rPr>
              <w:t>54 (42-64)</w:t>
            </w:r>
            <w:r w:rsidRPr="00410C36">
              <w:rPr>
                <w:rFonts w:eastAsia="Calibri" w:cs="Times New Roman"/>
                <w:sz w:val="20"/>
                <w:szCs w:val="20"/>
              </w:rPr>
              <w:br/>
              <w:t>years</w:t>
            </w:r>
          </w:p>
        </w:tc>
        <w:tc>
          <w:tcPr>
            <w:tcW w:w="1134" w:type="dxa"/>
          </w:tcPr>
          <w:p w14:paraId="1DFCE82B" w14:textId="53751EF3" w:rsidR="00950F41" w:rsidRPr="00410C36" w:rsidRDefault="00950F41" w:rsidP="00950F41">
            <w:pPr>
              <w:spacing w:before="0" w:after="0"/>
              <w:jc w:val="center"/>
              <w:rPr>
                <w:rFonts w:eastAsia="Calibri" w:cs="Times New Roman"/>
                <w:sz w:val="20"/>
                <w:szCs w:val="20"/>
              </w:rPr>
            </w:pPr>
            <w:r w:rsidRPr="00410C36">
              <w:rPr>
                <w:rFonts w:eastAsia="Calibri" w:cs="Times New Roman"/>
                <w:sz w:val="20"/>
                <w:szCs w:val="20"/>
              </w:rPr>
              <w:t>53 (41-63)</w:t>
            </w:r>
            <w:r w:rsidRPr="00410C36">
              <w:rPr>
                <w:rFonts w:eastAsia="Calibri" w:cs="Times New Roman"/>
                <w:sz w:val="20"/>
                <w:szCs w:val="20"/>
              </w:rPr>
              <w:br/>
              <w:t>years</w:t>
            </w:r>
          </w:p>
        </w:tc>
        <w:tc>
          <w:tcPr>
            <w:tcW w:w="1134" w:type="dxa"/>
          </w:tcPr>
          <w:p w14:paraId="0A6377E4" w14:textId="16C0C97E" w:rsidR="00950F41" w:rsidRPr="00410C36" w:rsidRDefault="00950F41" w:rsidP="00950F41">
            <w:pPr>
              <w:spacing w:before="0" w:after="0"/>
              <w:jc w:val="center"/>
              <w:rPr>
                <w:rFonts w:eastAsia="Calibri" w:cs="Times New Roman"/>
                <w:sz w:val="20"/>
                <w:szCs w:val="20"/>
              </w:rPr>
            </w:pPr>
            <w:r w:rsidRPr="00410C36">
              <w:rPr>
                <w:rFonts w:eastAsia="Calibri" w:cs="Times New Roman"/>
                <w:sz w:val="20"/>
                <w:szCs w:val="20"/>
              </w:rPr>
              <w:t>51 (39-61)</w:t>
            </w:r>
            <w:r w:rsidRPr="00410C36">
              <w:rPr>
                <w:rFonts w:eastAsia="Calibri" w:cs="Times New Roman"/>
                <w:sz w:val="20"/>
                <w:szCs w:val="20"/>
              </w:rPr>
              <w:br/>
              <w:t>years</w:t>
            </w:r>
          </w:p>
        </w:tc>
        <w:tc>
          <w:tcPr>
            <w:tcW w:w="1066" w:type="dxa"/>
          </w:tcPr>
          <w:p w14:paraId="24FB1722" w14:textId="4859B973" w:rsidR="00950F41" w:rsidRPr="0084197F" w:rsidRDefault="00950F41" w:rsidP="00950F41">
            <w:pPr>
              <w:spacing w:before="0" w:after="0"/>
              <w:contextualSpacing/>
              <w:jc w:val="center"/>
              <w:rPr>
                <w:rFonts w:eastAsia="Calibri" w:cs="Times New Roman"/>
                <w:sz w:val="20"/>
                <w:szCs w:val="20"/>
              </w:rPr>
            </w:pPr>
            <w:r w:rsidRPr="0084197F">
              <w:rPr>
                <w:rFonts w:eastAsia="Calibri" w:cs="Times New Roman"/>
                <w:sz w:val="20"/>
                <w:szCs w:val="20"/>
              </w:rPr>
              <w:t>53</w:t>
            </w:r>
            <w:r>
              <w:rPr>
                <w:rFonts w:eastAsia="Calibri" w:cs="Times New Roman"/>
                <w:sz w:val="20"/>
                <w:szCs w:val="20"/>
              </w:rPr>
              <w:t xml:space="preserve"> (</w:t>
            </w:r>
            <w:r w:rsidRPr="0084197F">
              <w:rPr>
                <w:rFonts w:eastAsia="Calibri" w:cs="Times New Roman"/>
                <w:sz w:val="20"/>
                <w:szCs w:val="20"/>
              </w:rPr>
              <w:t>40-63</w:t>
            </w:r>
            <w:r>
              <w:rPr>
                <w:rFonts w:eastAsia="Calibri" w:cs="Times New Roman"/>
                <w:sz w:val="20"/>
                <w:szCs w:val="20"/>
              </w:rPr>
              <w:t>)</w:t>
            </w:r>
            <w:r>
              <w:rPr>
                <w:rFonts w:eastAsia="Calibri" w:cs="Times New Roman"/>
                <w:sz w:val="20"/>
                <w:szCs w:val="20"/>
              </w:rPr>
              <w:br/>
              <w:t>years</w:t>
            </w:r>
          </w:p>
        </w:tc>
      </w:tr>
      <w:tr w:rsidR="0084197F" w:rsidRPr="0084197F" w14:paraId="18418588" w14:textId="77777777" w:rsidTr="00950F41">
        <w:trPr>
          <w:trHeight w:val="244"/>
          <w:jc w:val="center"/>
        </w:trPr>
        <w:tc>
          <w:tcPr>
            <w:tcW w:w="3540" w:type="dxa"/>
          </w:tcPr>
          <w:p w14:paraId="5958110A" w14:textId="77777777" w:rsidR="0084197F" w:rsidRPr="00410C36" w:rsidRDefault="0084197F" w:rsidP="00500532">
            <w:pPr>
              <w:spacing w:before="0" w:after="0"/>
              <w:jc w:val="right"/>
              <w:rPr>
                <w:rFonts w:eastAsia="Calibri" w:cs="Times New Roman"/>
                <w:i/>
                <w:iCs/>
                <w:sz w:val="20"/>
                <w:szCs w:val="20"/>
              </w:rPr>
            </w:pPr>
            <w:r w:rsidRPr="00410C36">
              <w:rPr>
                <w:rFonts w:eastAsia="Calibri" w:cs="Times New Roman"/>
                <w:i/>
                <w:iCs/>
                <w:sz w:val="20"/>
                <w:szCs w:val="20"/>
              </w:rPr>
              <w:t>Male Sex</w:t>
            </w:r>
          </w:p>
        </w:tc>
        <w:tc>
          <w:tcPr>
            <w:tcW w:w="1134" w:type="dxa"/>
          </w:tcPr>
          <w:p w14:paraId="22929AEE" w14:textId="77777777" w:rsidR="0084197F" w:rsidRPr="00410C36" w:rsidRDefault="0084197F" w:rsidP="0084197F">
            <w:pPr>
              <w:spacing w:before="0" w:after="0"/>
              <w:jc w:val="center"/>
              <w:rPr>
                <w:rFonts w:eastAsia="Calibri" w:cs="Times New Roman"/>
                <w:sz w:val="20"/>
                <w:szCs w:val="20"/>
              </w:rPr>
            </w:pPr>
            <w:r w:rsidRPr="00410C36">
              <w:rPr>
                <w:rFonts w:eastAsia="Calibri" w:cs="Times New Roman"/>
                <w:sz w:val="20"/>
                <w:szCs w:val="20"/>
              </w:rPr>
              <w:t>080</w:t>
            </w:r>
          </w:p>
        </w:tc>
        <w:tc>
          <w:tcPr>
            <w:tcW w:w="1134" w:type="dxa"/>
          </w:tcPr>
          <w:p w14:paraId="6D4E5E52" w14:textId="77777777" w:rsidR="0084197F" w:rsidRPr="00410C36" w:rsidRDefault="0084197F" w:rsidP="0084197F">
            <w:pPr>
              <w:spacing w:before="0" w:after="0"/>
              <w:jc w:val="center"/>
              <w:rPr>
                <w:rFonts w:eastAsia="Calibri" w:cs="Times New Roman"/>
                <w:sz w:val="20"/>
                <w:szCs w:val="20"/>
              </w:rPr>
            </w:pPr>
            <w:r w:rsidRPr="00410C36">
              <w:rPr>
                <w:rFonts w:eastAsia="Calibri" w:cs="Times New Roman"/>
                <w:sz w:val="20"/>
                <w:szCs w:val="20"/>
              </w:rPr>
              <w:t>086</w:t>
            </w:r>
          </w:p>
        </w:tc>
        <w:tc>
          <w:tcPr>
            <w:tcW w:w="1134" w:type="dxa"/>
          </w:tcPr>
          <w:p w14:paraId="72856307" w14:textId="77777777" w:rsidR="0084197F" w:rsidRPr="00410C36" w:rsidRDefault="0084197F" w:rsidP="0084197F">
            <w:pPr>
              <w:spacing w:before="0" w:after="0"/>
              <w:jc w:val="center"/>
              <w:rPr>
                <w:rFonts w:eastAsia="Calibri" w:cs="Times New Roman"/>
                <w:sz w:val="20"/>
                <w:szCs w:val="20"/>
              </w:rPr>
            </w:pPr>
            <w:r w:rsidRPr="00410C36">
              <w:rPr>
                <w:rFonts w:eastAsia="Calibri" w:cs="Times New Roman"/>
                <w:sz w:val="20"/>
                <w:szCs w:val="20"/>
              </w:rPr>
              <w:t>083</w:t>
            </w:r>
          </w:p>
        </w:tc>
        <w:tc>
          <w:tcPr>
            <w:tcW w:w="1134" w:type="dxa"/>
          </w:tcPr>
          <w:p w14:paraId="0234EB79" w14:textId="77777777" w:rsidR="0084197F" w:rsidRPr="00410C36" w:rsidRDefault="0084197F" w:rsidP="0084197F">
            <w:pPr>
              <w:spacing w:before="0" w:after="0"/>
              <w:jc w:val="center"/>
              <w:rPr>
                <w:rFonts w:eastAsia="Calibri" w:cs="Times New Roman"/>
                <w:sz w:val="20"/>
                <w:szCs w:val="20"/>
              </w:rPr>
            </w:pPr>
            <w:r w:rsidRPr="00410C36">
              <w:rPr>
                <w:rFonts w:eastAsia="Calibri" w:cs="Times New Roman"/>
                <w:sz w:val="20"/>
                <w:szCs w:val="20"/>
              </w:rPr>
              <w:t>092</w:t>
            </w:r>
          </w:p>
        </w:tc>
        <w:tc>
          <w:tcPr>
            <w:tcW w:w="1134" w:type="dxa"/>
          </w:tcPr>
          <w:p w14:paraId="433A3209" w14:textId="77777777" w:rsidR="0084197F" w:rsidRPr="00410C36" w:rsidRDefault="0084197F" w:rsidP="0084197F">
            <w:pPr>
              <w:spacing w:before="0" w:after="0"/>
              <w:jc w:val="center"/>
              <w:rPr>
                <w:rFonts w:eastAsia="Calibri" w:cs="Times New Roman"/>
                <w:sz w:val="20"/>
                <w:szCs w:val="20"/>
              </w:rPr>
            </w:pPr>
            <w:r w:rsidRPr="00410C36">
              <w:rPr>
                <w:rFonts w:eastAsia="Calibri" w:cs="Times New Roman"/>
                <w:sz w:val="20"/>
                <w:szCs w:val="20"/>
              </w:rPr>
              <w:t>075</w:t>
            </w:r>
          </w:p>
        </w:tc>
        <w:tc>
          <w:tcPr>
            <w:tcW w:w="1066" w:type="dxa"/>
          </w:tcPr>
          <w:p w14:paraId="2A9E5C23"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416</w:t>
            </w:r>
          </w:p>
        </w:tc>
      </w:tr>
      <w:tr w:rsidR="0084197F" w:rsidRPr="0084197F" w14:paraId="7B2C9D19" w14:textId="77777777" w:rsidTr="00950F41">
        <w:trPr>
          <w:trHeight w:val="244"/>
          <w:jc w:val="center"/>
        </w:trPr>
        <w:tc>
          <w:tcPr>
            <w:tcW w:w="3540" w:type="dxa"/>
          </w:tcPr>
          <w:p w14:paraId="24AC6B94" w14:textId="77777777" w:rsidR="0084197F" w:rsidRPr="00410C36" w:rsidRDefault="0084197F" w:rsidP="00500532">
            <w:pPr>
              <w:spacing w:before="0" w:after="0"/>
              <w:jc w:val="right"/>
              <w:rPr>
                <w:rFonts w:eastAsia="Calibri" w:cs="Times New Roman"/>
                <w:i/>
                <w:iCs/>
                <w:sz w:val="20"/>
                <w:szCs w:val="20"/>
              </w:rPr>
            </w:pPr>
            <w:r w:rsidRPr="00410C36">
              <w:rPr>
                <w:rFonts w:eastAsia="Calibri" w:cs="Times New Roman"/>
                <w:i/>
                <w:iCs/>
                <w:sz w:val="20"/>
                <w:szCs w:val="20"/>
              </w:rPr>
              <w:t>BMI &gt; 30</w:t>
            </w:r>
          </w:p>
        </w:tc>
        <w:tc>
          <w:tcPr>
            <w:tcW w:w="1134" w:type="dxa"/>
          </w:tcPr>
          <w:p w14:paraId="05A7D6F3" w14:textId="77777777" w:rsidR="0084197F" w:rsidRPr="00410C36" w:rsidRDefault="0084197F" w:rsidP="0084197F">
            <w:pPr>
              <w:spacing w:before="0" w:after="0"/>
              <w:jc w:val="center"/>
              <w:rPr>
                <w:rFonts w:eastAsia="Calibri" w:cs="Times New Roman"/>
                <w:sz w:val="20"/>
                <w:szCs w:val="20"/>
              </w:rPr>
            </w:pPr>
            <w:r w:rsidRPr="00410C36">
              <w:rPr>
                <w:rFonts w:eastAsia="Calibri" w:cs="Times New Roman"/>
                <w:sz w:val="20"/>
                <w:szCs w:val="20"/>
              </w:rPr>
              <w:t>042</w:t>
            </w:r>
          </w:p>
        </w:tc>
        <w:tc>
          <w:tcPr>
            <w:tcW w:w="1134" w:type="dxa"/>
          </w:tcPr>
          <w:p w14:paraId="12EDD503" w14:textId="77777777" w:rsidR="0084197F" w:rsidRPr="00410C36" w:rsidRDefault="0084197F" w:rsidP="0084197F">
            <w:pPr>
              <w:spacing w:before="0" w:after="0"/>
              <w:jc w:val="center"/>
              <w:rPr>
                <w:rFonts w:eastAsia="Calibri" w:cs="Times New Roman"/>
                <w:sz w:val="20"/>
                <w:szCs w:val="20"/>
              </w:rPr>
            </w:pPr>
            <w:r w:rsidRPr="00410C36">
              <w:rPr>
                <w:rFonts w:eastAsia="Calibri" w:cs="Times New Roman"/>
                <w:sz w:val="20"/>
                <w:szCs w:val="20"/>
              </w:rPr>
              <w:t>052</w:t>
            </w:r>
          </w:p>
        </w:tc>
        <w:tc>
          <w:tcPr>
            <w:tcW w:w="1134" w:type="dxa"/>
          </w:tcPr>
          <w:p w14:paraId="4911986D" w14:textId="77777777" w:rsidR="0084197F" w:rsidRPr="00410C36" w:rsidRDefault="0084197F" w:rsidP="0084197F">
            <w:pPr>
              <w:spacing w:before="0" w:after="0"/>
              <w:jc w:val="center"/>
              <w:rPr>
                <w:rFonts w:eastAsia="Calibri" w:cs="Times New Roman"/>
                <w:sz w:val="20"/>
                <w:szCs w:val="20"/>
              </w:rPr>
            </w:pPr>
            <w:r w:rsidRPr="00410C36">
              <w:rPr>
                <w:rFonts w:eastAsia="Calibri" w:cs="Times New Roman"/>
                <w:sz w:val="20"/>
                <w:szCs w:val="20"/>
              </w:rPr>
              <w:t>049</w:t>
            </w:r>
          </w:p>
        </w:tc>
        <w:tc>
          <w:tcPr>
            <w:tcW w:w="1134" w:type="dxa"/>
          </w:tcPr>
          <w:p w14:paraId="43115A40" w14:textId="77777777" w:rsidR="0084197F" w:rsidRPr="00410C36" w:rsidRDefault="0084197F" w:rsidP="0084197F">
            <w:pPr>
              <w:spacing w:before="0" w:after="0"/>
              <w:jc w:val="center"/>
              <w:rPr>
                <w:rFonts w:eastAsia="Calibri" w:cs="Times New Roman"/>
                <w:sz w:val="20"/>
                <w:szCs w:val="20"/>
              </w:rPr>
            </w:pPr>
            <w:r w:rsidRPr="00410C36">
              <w:rPr>
                <w:rFonts w:eastAsia="Calibri" w:cs="Times New Roman"/>
                <w:sz w:val="20"/>
                <w:szCs w:val="20"/>
              </w:rPr>
              <w:t>055</w:t>
            </w:r>
          </w:p>
        </w:tc>
        <w:tc>
          <w:tcPr>
            <w:tcW w:w="1134" w:type="dxa"/>
          </w:tcPr>
          <w:p w14:paraId="0BC01C20" w14:textId="77777777" w:rsidR="0084197F" w:rsidRPr="00410C36" w:rsidRDefault="0084197F" w:rsidP="0084197F">
            <w:pPr>
              <w:spacing w:before="0" w:after="0"/>
              <w:jc w:val="center"/>
              <w:rPr>
                <w:rFonts w:eastAsia="Calibri" w:cs="Times New Roman"/>
                <w:sz w:val="20"/>
                <w:szCs w:val="20"/>
              </w:rPr>
            </w:pPr>
            <w:r w:rsidRPr="00410C36">
              <w:rPr>
                <w:rFonts w:eastAsia="Calibri" w:cs="Times New Roman"/>
                <w:sz w:val="20"/>
                <w:szCs w:val="20"/>
              </w:rPr>
              <w:t>040</w:t>
            </w:r>
          </w:p>
        </w:tc>
        <w:tc>
          <w:tcPr>
            <w:tcW w:w="1066" w:type="dxa"/>
          </w:tcPr>
          <w:p w14:paraId="6403A70E"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238</w:t>
            </w:r>
          </w:p>
        </w:tc>
      </w:tr>
      <w:tr w:rsidR="0084197F" w:rsidRPr="0084197F" w14:paraId="5C3C48C3" w14:textId="77777777" w:rsidTr="00950F41">
        <w:trPr>
          <w:trHeight w:val="232"/>
          <w:jc w:val="center"/>
        </w:trPr>
        <w:tc>
          <w:tcPr>
            <w:tcW w:w="3540" w:type="dxa"/>
          </w:tcPr>
          <w:p w14:paraId="7993C030" w14:textId="77777777" w:rsidR="0084197F" w:rsidRPr="00410C36" w:rsidRDefault="0084197F" w:rsidP="00500532">
            <w:pPr>
              <w:spacing w:before="0" w:after="0"/>
              <w:jc w:val="right"/>
              <w:rPr>
                <w:rFonts w:eastAsia="Calibri" w:cs="Times New Roman"/>
                <w:i/>
                <w:iCs/>
                <w:sz w:val="20"/>
                <w:szCs w:val="20"/>
              </w:rPr>
            </w:pPr>
            <w:r w:rsidRPr="00410C36">
              <w:rPr>
                <w:rFonts w:eastAsia="Calibri" w:cs="Times New Roman"/>
                <w:i/>
                <w:iCs/>
                <w:sz w:val="20"/>
                <w:szCs w:val="20"/>
              </w:rPr>
              <w:t>Tumour Diameter ≥ 1cm</w:t>
            </w:r>
          </w:p>
        </w:tc>
        <w:tc>
          <w:tcPr>
            <w:tcW w:w="1134" w:type="dxa"/>
          </w:tcPr>
          <w:p w14:paraId="3440F83C" w14:textId="77777777" w:rsidR="0084197F" w:rsidRPr="00410C36" w:rsidRDefault="0084197F" w:rsidP="0084197F">
            <w:pPr>
              <w:spacing w:before="0" w:after="0"/>
              <w:jc w:val="center"/>
              <w:rPr>
                <w:rFonts w:eastAsia="Calibri" w:cs="Times New Roman"/>
                <w:sz w:val="20"/>
                <w:szCs w:val="20"/>
              </w:rPr>
            </w:pPr>
            <w:r w:rsidRPr="00410C36">
              <w:rPr>
                <w:rFonts w:eastAsia="Calibri" w:cs="Times New Roman"/>
                <w:sz w:val="20"/>
                <w:szCs w:val="20"/>
              </w:rPr>
              <w:t>151</w:t>
            </w:r>
          </w:p>
        </w:tc>
        <w:tc>
          <w:tcPr>
            <w:tcW w:w="1134" w:type="dxa"/>
          </w:tcPr>
          <w:p w14:paraId="3B7FE6F2" w14:textId="77777777" w:rsidR="0084197F" w:rsidRPr="00410C36" w:rsidRDefault="0084197F" w:rsidP="0084197F">
            <w:pPr>
              <w:spacing w:before="0" w:after="0"/>
              <w:jc w:val="center"/>
              <w:rPr>
                <w:rFonts w:eastAsia="Calibri" w:cs="Times New Roman"/>
                <w:sz w:val="20"/>
                <w:szCs w:val="20"/>
              </w:rPr>
            </w:pPr>
            <w:r w:rsidRPr="00410C36">
              <w:rPr>
                <w:rFonts w:eastAsia="Calibri" w:cs="Times New Roman"/>
                <w:sz w:val="20"/>
                <w:szCs w:val="20"/>
              </w:rPr>
              <w:t>149</w:t>
            </w:r>
          </w:p>
        </w:tc>
        <w:tc>
          <w:tcPr>
            <w:tcW w:w="1134" w:type="dxa"/>
          </w:tcPr>
          <w:p w14:paraId="34CBA0E4" w14:textId="77777777" w:rsidR="0084197F" w:rsidRPr="00410C36" w:rsidRDefault="0084197F" w:rsidP="0084197F">
            <w:pPr>
              <w:spacing w:before="0" w:after="0"/>
              <w:jc w:val="center"/>
              <w:rPr>
                <w:rFonts w:eastAsia="Calibri" w:cs="Times New Roman"/>
                <w:sz w:val="20"/>
                <w:szCs w:val="20"/>
              </w:rPr>
            </w:pPr>
            <w:r w:rsidRPr="00410C36">
              <w:rPr>
                <w:rFonts w:eastAsia="Calibri" w:cs="Times New Roman"/>
                <w:sz w:val="20"/>
                <w:szCs w:val="20"/>
              </w:rPr>
              <w:t>146</w:t>
            </w:r>
          </w:p>
        </w:tc>
        <w:tc>
          <w:tcPr>
            <w:tcW w:w="1134" w:type="dxa"/>
          </w:tcPr>
          <w:p w14:paraId="02E80F8B" w14:textId="77777777" w:rsidR="0084197F" w:rsidRPr="00410C36" w:rsidRDefault="0084197F" w:rsidP="0084197F">
            <w:pPr>
              <w:spacing w:before="0" w:after="0"/>
              <w:jc w:val="center"/>
              <w:rPr>
                <w:rFonts w:eastAsia="Calibri" w:cs="Times New Roman"/>
                <w:sz w:val="20"/>
                <w:szCs w:val="20"/>
              </w:rPr>
            </w:pPr>
            <w:r w:rsidRPr="00410C36">
              <w:rPr>
                <w:rFonts w:eastAsia="Calibri" w:cs="Times New Roman"/>
                <w:sz w:val="20"/>
                <w:szCs w:val="20"/>
              </w:rPr>
              <w:t>152</w:t>
            </w:r>
          </w:p>
        </w:tc>
        <w:tc>
          <w:tcPr>
            <w:tcW w:w="1134" w:type="dxa"/>
          </w:tcPr>
          <w:p w14:paraId="1BA8EA44" w14:textId="77777777" w:rsidR="0084197F" w:rsidRPr="00410C36" w:rsidRDefault="0084197F" w:rsidP="0084197F">
            <w:pPr>
              <w:spacing w:before="0" w:after="0"/>
              <w:jc w:val="center"/>
              <w:rPr>
                <w:rFonts w:eastAsia="Calibri" w:cs="Times New Roman"/>
                <w:sz w:val="20"/>
                <w:szCs w:val="20"/>
              </w:rPr>
            </w:pPr>
            <w:r w:rsidRPr="00410C36">
              <w:rPr>
                <w:rFonts w:eastAsia="Calibri" w:cs="Times New Roman"/>
                <w:sz w:val="20"/>
                <w:szCs w:val="20"/>
              </w:rPr>
              <w:t>139</w:t>
            </w:r>
          </w:p>
        </w:tc>
        <w:tc>
          <w:tcPr>
            <w:tcW w:w="1066" w:type="dxa"/>
          </w:tcPr>
          <w:p w14:paraId="3A2FF0F9"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737</w:t>
            </w:r>
          </w:p>
        </w:tc>
      </w:tr>
      <w:tr w:rsidR="0084197F" w:rsidRPr="0084197F" w14:paraId="2FB1A188" w14:textId="77777777" w:rsidTr="00950F41">
        <w:trPr>
          <w:trHeight w:val="244"/>
          <w:jc w:val="center"/>
        </w:trPr>
        <w:tc>
          <w:tcPr>
            <w:tcW w:w="3540" w:type="dxa"/>
          </w:tcPr>
          <w:p w14:paraId="0FC0458C" w14:textId="77777777" w:rsidR="0084197F" w:rsidRPr="00410C36" w:rsidRDefault="0084197F" w:rsidP="00500532">
            <w:pPr>
              <w:spacing w:before="0" w:after="0"/>
              <w:jc w:val="right"/>
              <w:rPr>
                <w:rFonts w:eastAsia="Calibri" w:cs="Times New Roman"/>
                <w:i/>
                <w:iCs/>
                <w:sz w:val="20"/>
                <w:szCs w:val="20"/>
              </w:rPr>
            </w:pPr>
            <w:r w:rsidRPr="00410C36">
              <w:rPr>
                <w:rFonts w:eastAsia="Calibri" w:cs="Times New Roman"/>
                <w:i/>
                <w:iCs/>
                <w:sz w:val="20"/>
                <w:szCs w:val="20"/>
              </w:rPr>
              <w:t>Revision Surgery</w:t>
            </w:r>
          </w:p>
        </w:tc>
        <w:tc>
          <w:tcPr>
            <w:tcW w:w="1134" w:type="dxa"/>
          </w:tcPr>
          <w:p w14:paraId="5E38C421" w14:textId="77777777" w:rsidR="0084197F" w:rsidRPr="00410C36" w:rsidRDefault="0084197F" w:rsidP="0084197F">
            <w:pPr>
              <w:spacing w:before="0" w:after="0"/>
              <w:jc w:val="center"/>
              <w:rPr>
                <w:rFonts w:eastAsia="Calibri" w:cs="Times New Roman"/>
                <w:sz w:val="20"/>
                <w:szCs w:val="20"/>
              </w:rPr>
            </w:pPr>
            <w:r w:rsidRPr="00410C36">
              <w:rPr>
                <w:rFonts w:eastAsia="Calibri" w:cs="Times New Roman"/>
                <w:sz w:val="20"/>
                <w:szCs w:val="20"/>
              </w:rPr>
              <w:t>022</w:t>
            </w:r>
          </w:p>
        </w:tc>
        <w:tc>
          <w:tcPr>
            <w:tcW w:w="1134" w:type="dxa"/>
          </w:tcPr>
          <w:p w14:paraId="42C90FA3" w14:textId="77777777" w:rsidR="0084197F" w:rsidRPr="00410C36" w:rsidRDefault="0084197F" w:rsidP="0084197F">
            <w:pPr>
              <w:spacing w:before="0" w:after="0"/>
              <w:jc w:val="center"/>
              <w:rPr>
                <w:rFonts w:eastAsia="Calibri" w:cs="Times New Roman"/>
                <w:sz w:val="20"/>
                <w:szCs w:val="20"/>
              </w:rPr>
            </w:pPr>
            <w:r w:rsidRPr="00410C36">
              <w:rPr>
                <w:rFonts w:eastAsia="Calibri" w:cs="Times New Roman"/>
                <w:sz w:val="20"/>
                <w:szCs w:val="20"/>
              </w:rPr>
              <w:t>032</w:t>
            </w:r>
          </w:p>
        </w:tc>
        <w:tc>
          <w:tcPr>
            <w:tcW w:w="1134" w:type="dxa"/>
          </w:tcPr>
          <w:p w14:paraId="3669BE67" w14:textId="77777777" w:rsidR="0084197F" w:rsidRPr="00410C36" w:rsidRDefault="0084197F" w:rsidP="0084197F">
            <w:pPr>
              <w:spacing w:before="0" w:after="0"/>
              <w:jc w:val="center"/>
              <w:rPr>
                <w:rFonts w:eastAsia="Calibri" w:cs="Times New Roman"/>
                <w:sz w:val="20"/>
                <w:szCs w:val="20"/>
              </w:rPr>
            </w:pPr>
            <w:r w:rsidRPr="00410C36">
              <w:rPr>
                <w:rFonts w:eastAsia="Calibri" w:cs="Times New Roman"/>
                <w:sz w:val="20"/>
                <w:szCs w:val="20"/>
              </w:rPr>
              <w:t>022</w:t>
            </w:r>
          </w:p>
        </w:tc>
        <w:tc>
          <w:tcPr>
            <w:tcW w:w="1134" w:type="dxa"/>
          </w:tcPr>
          <w:p w14:paraId="11BA3543" w14:textId="77777777" w:rsidR="0084197F" w:rsidRPr="00410C36" w:rsidRDefault="0084197F" w:rsidP="0084197F">
            <w:pPr>
              <w:spacing w:before="0" w:after="0"/>
              <w:jc w:val="center"/>
              <w:rPr>
                <w:rFonts w:eastAsia="Calibri" w:cs="Times New Roman"/>
                <w:sz w:val="20"/>
                <w:szCs w:val="20"/>
              </w:rPr>
            </w:pPr>
            <w:r w:rsidRPr="00410C36">
              <w:rPr>
                <w:rFonts w:eastAsia="Calibri" w:cs="Times New Roman"/>
                <w:sz w:val="20"/>
                <w:szCs w:val="20"/>
              </w:rPr>
              <w:t>019</w:t>
            </w:r>
          </w:p>
        </w:tc>
        <w:tc>
          <w:tcPr>
            <w:tcW w:w="1134" w:type="dxa"/>
          </w:tcPr>
          <w:p w14:paraId="2F99F587" w14:textId="77777777" w:rsidR="0084197F" w:rsidRPr="00410C36" w:rsidRDefault="0084197F" w:rsidP="0084197F">
            <w:pPr>
              <w:spacing w:before="0" w:after="0"/>
              <w:jc w:val="center"/>
              <w:rPr>
                <w:rFonts w:eastAsia="Calibri" w:cs="Times New Roman"/>
                <w:sz w:val="20"/>
                <w:szCs w:val="20"/>
              </w:rPr>
            </w:pPr>
            <w:r w:rsidRPr="00410C36">
              <w:rPr>
                <w:rFonts w:eastAsia="Calibri" w:cs="Times New Roman"/>
                <w:sz w:val="20"/>
                <w:szCs w:val="20"/>
              </w:rPr>
              <w:t>024</w:t>
            </w:r>
          </w:p>
        </w:tc>
        <w:tc>
          <w:tcPr>
            <w:tcW w:w="1066" w:type="dxa"/>
          </w:tcPr>
          <w:p w14:paraId="406CF9A2"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119</w:t>
            </w:r>
          </w:p>
        </w:tc>
      </w:tr>
      <w:tr w:rsidR="0084197F" w:rsidRPr="0084197F" w14:paraId="26B8B738" w14:textId="77777777" w:rsidTr="00950F41">
        <w:trPr>
          <w:trHeight w:val="248"/>
          <w:jc w:val="center"/>
        </w:trPr>
        <w:tc>
          <w:tcPr>
            <w:tcW w:w="3540" w:type="dxa"/>
          </w:tcPr>
          <w:p w14:paraId="174B1C93" w14:textId="4B65CFCF" w:rsidR="0084197F" w:rsidRPr="00410C36" w:rsidRDefault="00950F41" w:rsidP="00950F41">
            <w:pPr>
              <w:spacing w:before="0" w:after="0"/>
              <w:contextualSpacing/>
              <w:jc w:val="right"/>
              <w:rPr>
                <w:rFonts w:eastAsia="Calibri" w:cs="Times New Roman"/>
                <w:i/>
                <w:iCs/>
                <w:sz w:val="20"/>
                <w:szCs w:val="20"/>
              </w:rPr>
            </w:pPr>
            <w:r w:rsidRPr="00410C36">
              <w:rPr>
                <w:rFonts w:eastAsia="Calibri" w:cs="Times New Roman"/>
                <w:i/>
                <w:iCs/>
                <w:sz w:val="20"/>
                <w:szCs w:val="20"/>
              </w:rPr>
              <w:t xml:space="preserve">Presence of </w:t>
            </w:r>
            <w:r w:rsidR="00503AAB">
              <w:rPr>
                <w:rFonts w:eastAsia="Calibri" w:cs="Times New Roman"/>
                <w:i/>
                <w:iCs/>
                <w:sz w:val="20"/>
                <w:szCs w:val="20"/>
              </w:rPr>
              <w:t>I</w:t>
            </w:r>
            <w:r w:rsidR="0084197F" w:rsidRPr="00410C36">
              <w:rPr>
                <w:rFonts w:eastAsia="Calibri" w:cs="Times New Roman"/>
                <w:i/>
                <w:iCs/>
                <w:sz w:val="20"/>
                <w:szCs w:val="20"/>
              </w:rPr>
              <w:t>ntraoperative CSF Leak</w:t>
            </w:r>
          </w:p>
        </w:tc>
        <w:tc>
          <w:tcPr>
            <w:tcW w:w="1134" w:type="dxa"/>
          </w:tcPr>
          <w:p w14:paraId="3793F018" w14:textId="77777777" w:rsidR="0084197F" w:rsidRPr="00410C36" w:rsidRDefault="0084197F" w:rsidP="0084197F">
            <w:pPr>
              <w:spacing w:before="0" w:after="0"/>
              <w:jc w:val="center"/>
              <w:rPr>
                <w:rFonts w:eastAsia="Calibri" w:cs="Times New Roman"/>
                <w:sz w:val="20"/>
                <w:szCs w:val="20"/>
              </w:rPr>
            </w:pPr>
            <w:r w:rsidRPr="00410C36">
              <w:rPr>
                <w:rFonts w:eastAsia="Calibri" w:cs="Times New Roman"/>
                <w:sz w:val="20"/>
                <w:szCs w:val="20"/>
              </w:rPr>
              <w:t>055</w:t>
            </w:r>
          </w:p>
        </w:tc>
        <w:tc>
          <w:tcPr>
            <w:tcW w:w="1134" w:type="dxa"/>
          </w:tcPr>
          <w:p w14:paraId="416EA781" w14:textId="77777777" w:rsidR="0084197F" w:rsidRPr="00410C36" w:rsidRDefault="0084197F" w:rsidP="0084197F">
            <w:pPr>
              <w:spacing w:before="0" w:after="0"/>
              <w:jc w:val="center"/>
              <w:rPr>
                <w:rFonts w:eastAsia="Calibri" w:cs="Times New Roman"/>
                <w:sz w:val="20"/>
                <w:szCs w:val="20"/>
              </w:rPr>
            </w:pPr>
            <w:r w:rsidRPr="00410C36">
              <w:rPr>
                <w:rFonts w:eastAsia="Calibri" w:cs="Times New Roman"/>
                <w:sz w:val="20"/>
                <w:szCs w:val="20"/>
              </w:rPr>
              <w:t>060</w:t>
            </w:r>
          </w:p>
        </w:tc>
        <w:tc>
          <w:tcPr>
            <w:tcW w:w="1134" w:type="dxa"/>
          </w:tcPr>
          <w:p w14:paraId="4D1CD116" w14:textId="77777777" w:rsidR="0084197F" w:rsidRPr="00410C36" w:rsidRDefault="0084197F" w:rsidP="0084197F">
            <w:pPr>
              <w:spacing w:before="0" w:after="0"/>
              <w:jc w:val="center"/>
              <w:rPr>
                <w:rFonts w:eastAsia="Calibri" w:cs="Times New Roman"/>
                <w:sz w:val="20"/>
                <w:szCs w:val="20"/>
              </w:rPr>
            </w:pPr>
            <w:r w:rsidRPr="00410C36">
              <w:rPr>
                <w:rFonts w:eastAsia="Calibri" w:cs="Times New Roman"/>
                <w:sz w:val="20"/>
                <w:szCs w:val="20"/>
              </w:rPr>
              <w:t>061</w:t>
            </w:r>
          </w:p>
        </w:tc>
        <w:tc>
          <w:tcPr>
            <w:tcW w:w="1134" w:type="dxa"/>
          </w:tcPr>
          <w:p w14:paraId="658E0EEF" w14:textId="77777777" w:rsidR="0084197F" w:rsidRPr="00410C36" w:rsidRDefault="0084197F" w:rsidP="0084197F">
            <w:pPr>
              <w:spacing w:before="0" w:after="0"/>
              <w:jc w:val="center"/>
              <w:rPr>
                <w:rFonts w:eastAsia="Calibri" w:cs="Times New Roman"/>
                <w:sz w:val="20"/>
                <w:szCs w:val="20"/>
              </w:rPr>
            </w:pPr>
            <w:r w:rsidRPr="00410C36">
              <w:rPr>
                <w:rFonts w:eastAsia="Calibri" w:cs="Times New Roman"/>
                <w:sz w:val="20"/>
                <w:szCs w:val="20"/>
              </w:rPr>
              <w:t>059</w:t>
            </w:r>
          </w:p>
        </w:tc>
        <w:tc>
          <w:tcPr>
            <w:tcW w:w="1134" w:type="dxa"/>
          </w:tcPr>
          <w:p w14:paraId="15DFCDC7" w14:textId="77777777" w:rsidR="0084197F" w:rsidRPr="00410C36" w:rsidRDefault="0084197F" w:rsidP="0084197F">
            <w:pPr>
              <w:spacing w:before="0" w:after="0"/>
              <w:jc w:val="center"/>
              <w:rPr>
                <w:rFonts w:eastAsia="Calibri" w:cs="Times New Roman"/>
                <w:sz w:val="20"/>
                <w:szCs w:val="20"/>
              </w:rPr>
            </w:pPr>
            <w:r w:rsidRPr="00410C36">
              <w:rPr>
                <w:rFonts w:eastAsia="Calibri" w:cs="Times New Roman"/>
                <w:sz w:val="20"/>
                <w:szCs w:val="20"/>
              </w:rPr>
              <w:t>058</w:t>
            </w:r>
          </w:p>
        </w:tc>
        <w:tc>
          <w:tcPr>
            <w:tcW w:w="1066" w:type="dxa"/>
          </w:tcPr>
          <w:p w14:paraId="45E614CC"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293</w:t>
            </w:r>
          </w:p>
        </w:tc>
      </w:tr>
      <w:tr w:rsidR="0084197F" w:rsidRPr="0084197F" w14:paraId="705486A3" w14:textId="77777777" w:rsidTr="00950F41">
        <w:trPr>
          <w:trHeight w:val="244"/>
          <w:jc w:val="center"/>
        </w:trPr>
        <w:tc>
          <w:tcPr>
            <w:tcW w:w="3540" w:type="dxa"/>
          </w:tcPr>
          <w:p w14:paraId="1759A268" w14:textId="77777777" w:rsidR="0084197F" w:rsidRPr="00500532" w:rsidRDefault="0084197F" w:rsidP="00500532">
            <w:pPr>
              <w:spacing w:before="0" w:after="0"/>
              <w:jc w:val="right"/>
              <w:rPr>
                <w:rFonts w:eastAsia="Calibri" w:cs="Times New Roman"/>
                <w:i/>
                <w:iCs/>
                <w:sz w:val="20"/>
                <w:szCs w:val="20"/>
              </w:rPr>
            </w:pPr>
            <w:r w:rsidRPr="00500532">
              <w:rPr>
                <w:rFonts w:eastAsia="Calibri" w:cs="Times New Roman"/>
                <w:i/>
                <w:iCs/>
                <w:sz w:val="20"/>
                <w:szCs w:val="20"/>
              </w:rPr>
              <w:t>CSF Diversion</w:t>
            </w:r>
          </w:p>
        </w:tc>
        <w:tc>
          <w:tcPr>
            <w:tcW w:w="1134" w:type="dxa"/>
          </w:tcPr>
          <w:p w14:paraId="64B8390F"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014</w:t>
            </w:r>
          </w:p>
        </w:tc>
        <w:tc>
          <w:tcPr>
            <w:tcW w:w="1134" w:type="dxa"/>
          </w:tcPr>
          <w:p w14:paraId="0A71E705"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010</w:t>
            </w:r>
          </w:p>
        </w:tc>
        <w:tc>
          <w:tcPr>
            <w:tcW w:w="1134" w:type="dxa"/>
          </w:tcPr>
          <w:p w14:paraId="4EB853E0"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017</w:t>
            </w:r>
          </w:p>
        </w:tc>
        <w:tc>
          <w:tcPr>
            <w:tcW w:w="1134" w:type="dxa"/>
          </w:tcPr>
          <w:p w14:paraId="1076A6E6"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015</w:t>
            </w:r>
          </w:p>
        </w:tc>
        <w:tc>
          <w:tcPr>
            <w:tcW w:w="1134" w:type="dxa"/>
          </w:tcPr>
          <w:p w14:paraId="32ED75F6"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011</w:t>
            </w:r>
          </w:p>
        </w:tc>
        <w:tc>
          <w:tcPr>
            <w:tcW w:w="1066" w:type="dxa"/>
          </w:tcPr>
          <w:p w14:paraId="5AD31EE1"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067</w:t>
            </w:r>
          </w:p>
        </w:tc>
      </w:tr>
      <w:tr w:rsidR="0084197F" w:rsidRPr="0084197F" w14:paraId="3AEE48EE" w14:textId="77777777" w:rsidTr="00950F41">
        <w:trPr>
          <w:trHeight w:val="244"/>
          <w:jc w:val="center"/>
        </w:trPr>
        <w:tc>
          <w:tcPr>
            <w:tcW w:w="3540" w:type="dxa"/>
          </w:tcPr>
          <w:p w14:paraId="75BE0071" w14:textId="77777777" w:rsidR="0084197F" w:rsidRPr="00500532" w:rsidRDefault="0084197F" w:rsidP="00500532">
            <w:pPr>
              <w:spacing w:before="0" w:after="0"/>
              <w:jc w:val="right"/>
              <w:rPr>
                <w:rFonts w:eastAsia="Calibri" w:cs="Times New Roman"/>
                <w:i/>
                <w:iCs/>
                <w:sz w:val="20"/>
                <w:szCs w:val="20"/>
              </w:rPr>
            </w:pPr>
            <w:r w:rsidRPr="00500532">
              <w:rPr>
                <w:rFonts w:eastAsia="Calibri" w:cs="Times New Roman"/>
                <w:i/>
                <w:iCs/>
                <w:sz w:val="20"/>
                <w:szCs w:val="20"/>
              </w:rPr>
              <w:t>Dural Closure</w:t>
            </w:r>
          </w:p>
        </w:tc>
        <w:tc>
          <w:tcPr>
            <w:tcW w:w="1134" w:type="dxa"/>
          </w:tcPr>
          <w:p w14:paraId="1523D82E"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000</w:t>
            </w:r>
          </w:p>
        </w:tc>
        <w:tc>
          <w:tcPr>
            <w:tcW w:w="1134" w:type="dxa"/>
          </w:tcPr>
          <w:p w14:paraId="1B290A32"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000</w:t>
            </w:r>
          </w:p>
        </w:tc>
        <w:tc>
          <w:tcPr>
            <w:tcW w:w="1134" w:type="dxa"/>
          </w:tcPr>
          <w:p w14:paraId="1078DD75"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000</w:t>
            </w:r>
          </w:p>
        </w:tc>
        <w:tc>
          <w:tcPr>
            <w:tcW w:w="1134" w:type="dxa"/>
          </w:tcPr>
          <w:p w14:paraId="07D49B50"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000</w:t>
            </w:r>
          </w:p>
        </w:tc>
        <w:tc>
          <w:tcPr>
            <w:tcW w:w="1134" w:type="dxa"/>
          </w:tcPr>
          <w:p w14:paraId="0256FC52"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000</w:t>
            </w:r>
          </w:p>
        </w:tc>
        <w:tc>
          <w:tcPr>
            <w:tcW w:w="1066" w:type="dxa"/>
          </w:tcPr>
          <w:p w14:paraId="5E1A885D"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000</w:t>
            </w:r>
          </w:p>
        </w:tc>
      </w:tr>
      <w:tr w:rsidR="0084197F" w:rsidRPr="0084197F" w14:paraId="34FE8491" w14:textId="77777777" w:rsidTr="00950F41">
        <w:trPr>
          <w:trHeight w:val="232"/>
          <w:jc w:val="center"/>
        </w:trPr>
        <w:tc>
          <w:tcPr>
            <w:tcW w:w="3540" w:type="dxa"/>
          </w:tcPr>
          <w:p w14:paraId="6270A794" w14:textId="77777777" w:rsidR="0084197F" w:rsidRPr="00500532" w:rsidRDefault="0084197F" w:rsidP="00500532">
            <w:pPr>
              <w:spacing w:before="0" w:after="0"/>
              <w:jc w:val="right"/>
              <w:rPr>
                <w:rFonts w:eastAsia="Calibri" w:cs="Times New Roman"/>
                <w:i/>
                <w:iCs/>
                <w:sz w:val="20"/>
                <w:szCs w:val="20"/>
              </w:rPr>
            </w:pPr>
            <w:r w:rsidRPr="00500532">
              <w:rPr>
                <w:rFonts w:eastAsia="Calibri" w:cs="Times New Roman"/>
                <w:i/>
                <w:iCs/>
                <w:sz w:val="20"/>
                <w:szCs w:val="20"/>
              </w:rPr>
              <w:t>Dural Replacement</w:t>
            </w:r>
          </w:p>
        </w:tc>
        <w:tc>
          <w:tcPr>
            <w:tcW w:w="1134" w:type="dxa"/>
          </w:tcPr>
          <w:p w14:paraId="16D9BFCB"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050</w:t>
            </w:r>
          </w:p>
        </w:tc>
        <w:tc>
          <w:tcPr>
            <w:tcW w:w="1134" w:type="dxa"/>
          </w:tcPr>
          <w:p w14:paraId="3A9F9F38"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053</w:t>
            </w:r>
          </w:p>
        </w:tc>
        <w:tc>
          <w:tcPr>
            <w:tcW w:w="1134" w:type="dxa"/>
          </w:tcPr>
          <w:p w14:paraId="18AC0455"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061</w:t>
            </w:r>
          </w:p>
        </w:tc>
        <w:tc>
          <w:tcPr>
            <w:tcW w:w="1134" w:type="dxa"/>
          </w:tcPr>
          <w:p w14:paraId="1A2EF451"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050</w:t>
            </w:r>
          </w:p>
        </w:tc>
        <w:tc>
          <w:tcPr>
            <w:tcW w:w="1134" w:type="dxa"/>
          </w:tcPr>
          <w:p w14:paraId="165F8D30"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048</w:t>
            </w:r>
          </w:p>
        </w:tc>
        <w:tc>
          <w:tcPr>
            <w:tcW w:w="1066" w:type="dxa"/>
          </w:tcPr>
          <w:p w14:paraId="6AB82208"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262</w:t>
            </w:r>
          </w:p>
        </w:tc>
      </w:tr>
      <w:tr w:rsidR="0084197F" w:rsidRPr="0084197F" w14:paraId="228ECE3C" w14:textId="77777777" w:rsidTr="00950F41">
        <w:trPr>
          <w:trHeight w:val="244"/>
          <w:jc w:val="center"/>
        </w:trPr>
        <w:tc>
          <w:tcPr>
            <w:tcW w:w="3540" w:type="dxa"/>
          </w:tcPr>
          <w:p w14:paraId="23308B97" w14:textId="77777777" w:rsidR="0084197F" w:rsidRPr="00500532" w:rsidRDefault="0084197F" w:rsidP="00500532">
            <w:pPr>
              <w:spacing w:before="0" w:after="0"/>
              <w:jc w:val="right"/>
              <w:rPr>
                <w:rFonts w:eastAsia="Calibri" w:cs="Times New Roman"/>
                <w:i/>
                <w:iCs/>
                <w:sz w:val="20"/>
                <w:szCs w:val="20"/>
              </w:rPr>
            </w:pPr>
            <w:r w:rsidRPr="00500532">
              <w:rPr>
                <w:rFonts w:eastAsia="Calibri" w:cs="Times New Roman"/>
                <w:i/>
                <w:iCs/>
                <w:sz w:val="20"/>
                <w:szCs w:val="20"/>
              </w:rPr>
              <w:t>Vascularised Flap</w:t>
            </w:r>
          </w:p>
        </w:tc>
        <w:tc>
          <w:tcPr>
            <w:tcW w:w="1134" w:type="dxa"/>
          </w:tcPr>
          <w:p w14:paraId="1867DC53"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036</w:t>
            </w:r>
          </w:p>
        </w:tc>
        <w:tc>
          <w:tcPr>
            <w:tcW w:w="1134" w:type="dxa"/>
          </w:tcPr>
          <w:p w14:paraId="637C2608"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037</w:t>
            </w:r>
          </w:p>
        </w:tc>
        <w:tc>
          <w:tcPr>
            <w:tcW w:w="1134" w:type="dxa"/>
          </w:tcPr>
          <w:p w14:paraId="2CCBDE7E"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048</w:t>
            </w:r>
          </w:p>
        </w:tc>
        <w:tc>
          <w:tcPr>
            <w:tcW w:w="1134" w:type="dxa"/>
          </w:tcPr>
          <w:p w14:paraId="24235C98"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053</w:t>
            </w:r>
          </w:p>
        </w:tc>
        <w:tc>
          <w:tcPr>
            <w:tcW w:w="1134" w:type="dxa"/>
          </w:tcPr>
          <w:p w14:paraId="7BA3FE5E"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032</w:t>
            </w:r>
          </w:p>
        </w:tc>
        <w:tc>
          <w:tcPr>
            <w:tcW w:w="1066" w:type="dxa"/>
          </w:tcPr>
          <w:p w14:paraId="5D626378"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206</w:t>
            </w:r>
          </w:p>
        </w:tc>
      </w:tr>
      <w:tr w:rsidR="0084197F" w:rsidRPr="0084197F" w14:paraId="72A38961" w14:textId="77777777" w:rsidTr="00950F41">
        <w:trPr>
          <w:trHeight w:val="244"/>
          <w:jc w:val="center"/>
        </w:trPr>
        <w:tc>
          <w:tcPr>
            <w:tcW w:w="3540" w:type="dxa"/>
          </w:tcPr>
          <w:p w14:paraId="5B8A8CE4" w14:textId="77777777" w:rsidR="0084197F" w:rsidRPr="00500532" w:rsidRDefault="0084197F" w:rsidP="00500532">
            <w:pPr>
              <w:spacing w:before="0" w:after="0"/>
              <w:jc w:val="right"/>
              <w:rPr>
                <w:rFonts w:eastAsia="Calibri" w:cs="Times New Roman"/>
                <w:i/>
                <w:iCs/>
                <w:sz w:val="20"/>
                <w:szCs w:val="20"/>
              </w:rPr>
            </w:pPr>
            <w:r w:rsidRPr="00500532">
              <w:rPr>
                <w:rFonts w:eastAsia="Calibri" w:cs="Times New Roman"/>
                <w:i/>
                <w:iCs/>
                <w:sz w:val="20"/>
                <w:szCs w:val="20"/>
              </w:rPr>
              <w:t>Tissue Graft</w:t>
            </w:r>
          </w:p>
        </w:tc>
        <w:tc>
          <w:tcPr>
            <w:tcW w:w="1134" w:type="dxa"/>
          </w:tcPr>
          <w:p w14:paraId="6D4BF066"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048</w:t>
            </w:r>
          </w:p>
        </w:tc>
        <w:tc>
          <w:tcPr>
            <w:tcW w:w="1134" w:type="dxa"/>
          </w:tcPr>
          <w:p w14:paraId="155276A3"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062</w:t>
            </w:r>
          </w:p>
        </w:tc>
        <w:tc>
          <w:tcPr>
            <w:tcW w:w="1134" w:type="dxa"/>
          </w:tcPr>
          <w:p w14:paraId="179E0F2D"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056</w:t>
            </w:r>
          </w:p>
        </w:tc>
        <w:tc>
          <w:tcPr>
            <w:tcW w:w="1134" w:type="dxa"/>
          </w:tcPr>
          <w:p w14:paraId="25B90186"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066</w:t>
            </w:r>
          </w:p>
        </w:tc>
        <w:tc>
          <w:tcPr>
            <w:tcW w:w="1134" w:type="dxa"/>
          </w:tcPr>
          <w:p w14:paraId="457C32CB"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054</w:t>
            </w:r>
          </w:p>
        </w:tc>
        <w:tc>
          <w:tcPr>
            <w:tcW w:w="1066" w:type="dxa"/>
          </w:tcPr>
          <w:p w14:paraId="48B569AA"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286</w:t>
            </w:r>
          </w:p>
        </w:tc>
      </w:tr>
      <w:tr w:rsidR="0084197F" w:rsidRPr="0084197F" w14:paraId="3D7FF668" w14:textId="77777777" w:rsidTr="00950F41">
        <w:trPr>
          <w:trHeight w:val="232"/>
          <w:jc w:val="center"/>
        </w:trPr>
        <w:tc>
          <w:tcPr>
            <w:tcW w:w="3540" w:type="dxa"/>
          </w:tcPr>
          <w:p w14:paraId="06DA3A4A" w14:textId="77777777" w:rsidR="0084197F" w:rsidRPr="00500532" w:rsidRDefault="0084197F" w:rsidP="00500532">
            <w:pPr>
              <w:spacing w:before="0" w:after="0"/>
              <w:jc w:val="right"/>
              <w:rPr>
                <w:rFonts w:eastAsia="Calibri" w:cs="Times New Roman"/>
                <w:i/>
                <w:iCs/>
                <w:sz w:val="20"/>
                <w:szCs w:val="20"/>
              </w:rPr>
            </w:pPr>
            <w:r w:rsidRPr="00500532">
              <w:rPr>
                <w:rFonts w:eastAsia="Calibri" w:cs="Times New Roman"/>
                <w:i/>
                <w:iCs/>
                <w:sz w:val="20"/>
                <w:szCs w:val="20"/>
              </w:rPr>
              <w:t>Synthetic Graft</w:t>
            </w:r>
          </w:p>
        </w:tc>
        <w:tc>
          <w:tcPr>
            <w:tcW w:w="1134" w:type="dxa"/>
          </w:tcPr>
          <w:p w14:paraId="7CFAD9A8"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052</w:t>
            </w:r>
          </w:p>
        </w:tc>
        <w:tc>
          <w:tcPr>
            <w:tcW w:w="1134" w:type="dxa"/>
          </w:tcPr>
          <w:p w14:paraId="3E7D0BC0"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039</w:t>
            </w:r>
          </w:p>
        </w:tc>
        <w:tc>
          <w:tcPr>
            <w:tcW w:w="1134" w:type="dxa"/>
          </w:tcPr>
          <w:p w14:paraId="5E389931"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054</w:t>
            </w:r>
          </w:p>
        </w:tc>
        <w:tc>
          <w:tcPr>
            <w:tcW w:w="1134" w:type="dxa"/>
          </w:tcPr>
          <w:p w14:paraId="3C59E1D7"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059</w:t>
            </w:r>
          </w:p>
        </w:tc>
        <w:tc>
          <w:tcPr>
            <w:tcW w:w="1134" w:type="dxa"/>
          </w:tcPr>
          <w:p w14:paraId="5F39C44E"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046</w:t>
            </w:r>
          </w:p>
        </w:tc>
        <w:tc>
          <w:tcPr>
            <w:tcW w:w="1066" w:type="dxa"/>
          </w:tcPr>
          <w:p w14:paraId="462CBDF3"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250</w:t>
            </w:r>
          </w:p>
        </w:tc>
      </w:tr>
      <w:tr w:rsidR="0084197F" w:rsidRPr="0084197F" w14:paraId="3C50EDB3" w14:textId="77777777" w:rsidTr="00950F41">
        <w:trPr>
          <w:trHeight w:val="244"/>
          <w:jc w:val="center"/>
        </w:trPr>
        <w:tc>
          <w:tcPr>
            <w:tcW w:w="3540" w:type="dxa"/>
          </w:tcPr>
          <w:p w14:paraId="711CD988" w14:textId="77777777" w:rsidR="0084197F" w:rsidRPr="00500532" w:rsidRDefault="0084197F" w:rsidP="00500532">
            <w:pPr>
              <w:spacing w:before="0" w:after="0"/>
              <w:jc w:val="right"/>
              <w:rPr>
                <w:rFonts w:eastAsia="Calibri" w:cs="Times New Roman"/>
                <w:i/>
                <w:iCs/>
                <w:sz w:val="20"/>
                <w:szCs w:val="20"/>
              </w:rPr>
            </w:pPr>
            <w:r w:rsidRPr="00500532">
              <w:rPr>
                <w:rFonts w:eastAsia="Calibri" w:cs="Times New Roman"/>
                <w:i/>
                <w:iCs/>
                <w:sz w:val="20"/>
                <w:szCs w:val="20"/>
              </w:rPr>
              <w:t>Tissue Glue</w:t>
            </w:r>
          </w:p>
        </w:tc>
        <w:tc>
          <w:tcPr>
            <w:tcW w:w="1134" w:type="dxa"/>
          </w:tcPr>
          <w:p w14:paraId="7AD229DE"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112</w:t>
            </w:r>
          </w:p>
        </w:tc>
        <w:tc>
          <w:tcPr>
            <w:tcW w:w="1134" w:type="dxa"/>
          </w:tcPr>
          <w:p w14:paraId="6B9D2667"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115</w:t>
            </w:r>
          </w:p>
        </w:tc>
        <w:tc>
          <w:tcPr>
            <w:tcW w:w="1134" w:type="dxa"/>
          </w:tcPr>
          <w:p w14:paraId="06D727E5"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123</w:t>
            </w:r>
          </w:p>
        </w:tc>
        <w:tc>
          <w:tcPr>
            <w:tcW w:w="1134" w:type="dxa"/>
          </w:tcPr>
          <w:p w14:paraId="07223404"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120</w:t>
            </w:r>
          </w:p>
        </w:tc>
        <w:tc>
          <w:tcPr>
            <w:tcW w:w="1134" w:type="dxa"/>
          </w:tcPr>
          <w:p w14:paraId="46323D4B"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117</w:t>
            </w:r>
          </w:p>
        </w:tc>
        <w:tc>
          <w:tcPr>
            <w:tcW w:w="1066" w:type="dxa"/>
          </w:tcPr>
          <w:p w14:paraId="106636CC"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587</w:t>
            </w:r>
          </w:p>
        </w:tc>
      </w:tr>
      <w:tr w:rsidR="0084197F" w:rsidRPr="0084197F" w14:paraId="3F13A48B" w14:textId="77777777" w:rsidTr="00950F41">
        <w:trPr>
          <w:trHeight w:val="244"/>
          <w:jc w:val="center"/>
        </w:trPr>
        <w:tc>
          <w:tcPr>
            <w:tcW w:w="3540" w:type="dxa"/>
          </w:tcPr>
          <w:p w14:paraId="07BBD1B5" w14:textId="77777777" w:rsidR="0084197F" w:rsidRPr="00500532" w:rsidRDefault="0084197F" w:rsidP="00500532">
            <w:pPr>
              <w:spacing w:before="0" w:after="0"/>
              <w:jc w:val="right"/>
              <w:rPr>
                <w:rFonts w:eastAsia="Calibri" w:cs="Times New Roman"/>
                <w:i/>
                <w:iCs/>
                <w:sz w:val="20"/>
                <w:szCs w:val="20"/>
              </w:rPr>
            </w:pPr>
            <w:r w:rsidRPr="00500532">
              <w:rPr>
                <w:rFonts w:eastAsia="Calibri" w:cs="Times New Roman"/>
                <w:i/>
                <w:iCs/>
                <w:sz w:val="20"/>
                <w:szCs w:val="20"/>
              </w:rPr>
              <w:t>Haemostatic Agent</w:t>
            </w:r>
          </w:p>
        </w:tc>
        <w:tc>
          <w:tcPr>
            <w:tcW w:w="1134" w:type="dxa"/>
          </w:tcPr>
          <w:p w14:paraId="4B68D2E3"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116</w:t>
            </w:r>
          </w:p>
        </w:tc>
        <w:tc>
          <w:tcPr>
            <w:tcW w:w="1134" w:type="dxa"/>
          </w:tcPr>
          <w:p w14:paraId="0F6F28E8"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107</w:t>
            </w:r>
          </w:p>
        </w:tc>
        <w:tc>
          <w:tcPr>
            <w:tcW w:w="1134" w:type="dxa"/>
          </w:tcPr>
          <w:p w14:paraId="368108F9"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102</w:t>
            </w:r>
          </w:p>
        </w:tc>
        <w:tc>
          <w:tcPr>
            <w:tcW w:w="1134" w:type="dxa"/>
          </w:tcPr>
          <w:p w14:paraId="0F42173F"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098</w:t>
            </w:r>
          </w:p>
        </w:tc>
        <w:tc>
          <w:tcPr>
            <w:tcW w:w="1134" w:type="dxa"/>
          </w:tcPr>
          <w:p w14:paraId="758276BE"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109</w:t>
            </w:r>
          </w:p>
        </w:tc>
        <w:tc>
          <w:tcPr>
            <w:tcW w:w="1066" w:type="dxa"/>
          </w:tcPr>
          <w:p w14:paraId="29125355"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532</w:t>
            </w:r>
          </w:p>
        </w:tc>
      </w:tr>
      <w:tr w:rsidR="0084197F" w:rsidRPr="0084197F" w14:paraId="4CF8FBFB" w14:textId="77777777" w:rsidTr="00950F41">
        <w:trPr>
          <w:trHeight w:val="232"/>
          <w:jc w:val="center"/>
        </w:trPr>
        <w:tc>
          <w:tcPr>
            <w:tcW w:w="3540" w:type="dxa"/>
          </w:tcPr>
          <w:p w14:paraId="6F9C38F7" w14:textId="77777777" w:rsidR="0084197F" w:rsidRPr="00500532" w:rsidRDefault="0084197F" w:rsidP="00500532">
            <w:pPr>
              <w:spacing w:before="0" w:after="0"/>
              <w:jc w:val="right"/>
              <w:rPr>
                <w:rFonts w:eastAsia="Calibri" w:cs="Times New Roman"/>
                <w:i/>
                <w:iCs/>
                <w:sz w:val="20"/>
                <w:szCs w:val="20"/>
              </w:rPr>
            </w:pPr>
            <w:r w:rsidRPr="00500532">
              <w:rPr>
                <w:rFonts w:eastAsia="Calibri" w:cs="Times New Roman"/>
                <w:i/>
                <w:iCs/>
                <w:sz w:val="20"/>
                <w:szCs w:val="20"/>
              </w:rPr>
              <w:t>Rigid Buttress</w:t>
            </w:r>
          </w:p>
        </w:tc>
        <w:tc>
          <w:tcPr>
            <w:tcW w:w="1134" w:type="dxa"/>
          </w:tcPr>
          <w:p w14:paraId="57425F14"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008</w:t>
            </w:r>
          </w:p>
        </w:tc>
        <w:tc>
          <w:tcPr>
            <w:tcW w:w="1134" w:type="dxa"/>
          </w:tcPr>
          <w:p w14:paraId="28466C24"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008</w:t>
            </w:r>
          </w:p>
        </w:tc>
        <w:tc>
          <w:tcPr>
            <w:tcW w:w="1134" w:type="dxa"/>
          </w:tcPr>
          <w:p w14:paraId="30AF6DCE"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014</w:t>
            </w:r>
          </w:p>
        </w:tc>
        <w:tc>
          <w:tcPr>
            <w:tcW w:w="1134" w:type="dxa"/>
          </w:tcPr>
          <w:p w14:paraId="551451AD"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009</w:t>
            </w:r>
          </w:p>
        </w:tc>
        <w:tc>
          <w:tcPr>
            <w:tcW w:w="1134" w:type="dxa"/>
          </w:tcPr>
          <w:p w14:paraId="078E2B86"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009</w:t>
            </w:r>
          </w:p>
        </w:tc>
        <w:tc>
          <w:tcPr>
            <w:tcW w:w="1066" w:type="dxa"/>
          </w:tcPr>
          <w:p w14:paraId="742866B4"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048</w:t>
            </w:r>
          </w:p>
        </w:tc>
      </w:tr>
      <w:tr w:rsidR="0084197F" w:rsidRPr="0084197F" w14:paraId="474D5F98" w14:textId="77777777" w:rsidTr="00950F41">
        <w:trPr>
          <w:trHeight w:val="244"/>
          <w:jc w:val="center"/>
        </w:trPr>
        <w:tc>
          <w:tcPr>
            <w:tcW w:w="3540" w:type="dxa"/>
          </w:tcPr>
          <w:p w14:paraId="06E797F1" w14:textId="77777777" w:rsidR="0084197F" w:rsidRPr="00500532" w:rsidRDefault="0084197F" w:rsidP="00500532">
            <w:pPr>
              <w:spacing w:before="0" w:after="0"/>
              <w:jc w:val="right"/>
              <w:rPr>
                <w:rFonts w:eastAsia="Calibri" w:cs="Times New Roman"/>
                <w:i/>
                <w:iCs/>
                <w:sz w:val="20"/>
                <w:szCs w:val="20"/>
              </w:rPr>
            </w:pPr>
            <w:r w:rsidRPr="00500532">
              <w:rPr>
                <w:rFonts w:eastAsia="Calibri" w:cs="Times New Roman"/>
                <w:i/>
                <w:iCs/>
                <w:sz w:val="20"/>
                <w:szCs w:val="20"/>
              </w:rPr>
              <w:t>Gasket Seal</w:t>
            </w:r>
          </w:p>
        </w:tc>
        <w:tc>
          <w:tcPr>
            <w:tcW w:w="1134" w:type="dxa"/>
          </w:tcPr>
          <w:p w14:paraId="7DBC9E29"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005</w:t>
            </w:r>
          </w:p>
        </w:tc>
        <w:tc>
          <w:tcPr>
            <w:tcW w:w="1134" w:type="dxa"/>
          </w:tcPr>
          <w:p w14:paraId="480C9224"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004</w:t>
            </w:r>
          </w:p>
        </w:tc>
        <w:tc>
          <w:tcPr>
            <w:tcW w:w="1134" w:type="dxa"/>
          </w:tcPr>
          <w:p w14:paraId="254F43AD"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007</w:t>
            </w:r>
          </w:p>
        </w:tc>
        <w:tc>
          <w:tcPr>
            <w:tcW w:w="1134" w:type="dxa"/>
          </w:tcPr>
          <w:p w14:paraId="6CE3FA18"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004</w:t>
            </w:r>
          </w:p>
        </w:tc>
        <w:tc>
          <w:tcPr>
            <w:tcW w:w="1134" w:type="dxa"/>
          </w:tcPr>
          <w:p w14:paraId="00FE580B"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006</w:t>
            </w:r>
          </w:p>
        </w:tc>
        <w:tc>
          <w:tcPr>
            <w:tcW w:w="1066" w:type="dxa"/>
          </w:tcPr>
          <w:p w14:paraId="38845212"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026</w:t>
            </w:r>
          </w:p>
        </w:tc>
      </w:tr>
      <w:tr w:rsidR="0084197F" w:rsidRPr="0084197F" w14:paraId="26AFF4B4" w14:textId="77777777" w:rsidTr="00950F41">
        <w:trPr>
          <w:trHeight w:val="244"/>
          <w:jc w:val="center"/>
        </w:trPr>
        <w:tc>
          <w:tcPr>
            <w:tcW w:w="3540" w:type="dxa"/>
          </w:tcPr>
          <w:p w14:paraId="7E593477" w14:textId="77777777" w:rsidR="0084197F" w:rsidRPr="00500532" w:rsidRDefault="0084197F" w:rsidP="00500532">
            <w:pPr>
              <w:spacing w:before="0" w:after="0"/>
              <w:jc w:val="right"/>
              <w:rPr>
                <w:rFonts w:eastAsia="Calibri" w:cs="Times New Roman"/>
                <w:i/>
                <w:iCs/>
                <w:sz w:val="20"/>
                <w:szCs w:val="20"/>
              </w:rPr>
            </w:pPr>
            <w:r w:rsidRPr="00500532">
              <w:rPr>
                <w:rFonts w:eastAsia="Calibri" w:cs="Times New Roman"/>
                <w:i/>
                <w:iCs/>
                <w:sz w:val="20"/>
                <w:szCs w:val="20"/>
              </w:rPr>
              <w:t>Nasal Packing</w:t>
            </w:r>
          </w:p>
        </w:tc>
        <w:tc>
          <w:tcPr>
            <w:tcW w:w="1134" w:type="dxa"/>
          </w:tcPr>
          <w:p w14:paraId="3F3EA8CD"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128</w:t>
            </w:r>
          </w:p>
        </w:tc>
        <w:tc>
          <w:tcPr>
            <w:tcW w:w="1134" w:type="dxa"/>
          </w:tcPr>
          <w:p w14:paraId="61DE85C8"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137</w:t>
            </w:r>
          </w:p>
        </w:tc>
        <w:tc>
          <w:tcPr>
            <w:tcW w:w="1134" w:type="dxa"/>
          </w:tcPr>
          <w:p w14:paraId="30BF242C"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122</w:t>
            </w:r>
          </w:p>
        </w:tc>
        <w:tc>
          <w:tcPr>
            <w:tcW w:w="1134" w:type="dxa"/>
          </w:tcPr>
          <w:p w14:paraId="2FDB6FA5"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125</w:t>
            </w:r>
          </w:p>
        </w:tc>
        <w:tc>
          <w:tcPr>
            <w:tcW w:w="1134" w:type="dxa"/>
          </w:tcPr>
          <w:p w14:paraId="1056E79C"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122</w:t>
            </w:r>
          </w:p>
        </w:tc>
        <w:tc>
          <w:tcPr>
            <w:tcW w:w="1066" w:type="dxa"/>
          </w:tcPr>
          <w:p w14:paraId="70FFF6E7"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634</w:t>
            </w:r>
          </w:p>
        </w:tc>
      </w:tr>
      <w:tr w:rsidR="0084197F" w:rsidRPr="0084197F" w14:paraId="299307D4" w14:textId="77777777" w:rsidTr="00950F41">
        <w:trPr>
          <w:trHeight w:val="232"/>
          <w:jc w:val="center"/>
        </w:trPr>
        <w:tc>
          <w:tcPr>
            <w:tcW w:w="3540" w:type="dxa"/>
          </w:tcPr>
          <w:p w14:paraId="474B6FBD" w14:textId="77777777" w:rsidR="0084197F" w:rsidRPr="00500532" w:rsidRDefault="0084197F" w:rsidP="00500532">
            <w:pPr>
              <w:spacing w:before="0" w:after="0"/>
              <w:jc w:val="right"/>
              <w:rPr>
                <w:rFonts w:eastAsia="Calibri" w:cs="Times New Roman"/>
                <w:i/>
                <w:iCs/>
                <w:sz w:val="20"/>
                <w:szCs w:val="20"/>
              </w:rPr>
            </w:pPr>
            <w:r w:rsidRPr="00500532">
              <w:rPr>
                <w:rFonts w:eastAsia="Calibri" w:cs="Times New Roman"/>
                <w:i/>
                <w:iCs/>
                <w:sz w:val="20"/>
                <w:szCs w:val="20"/>
              </w:rPr>
              <w:t>CSFR</w:t>
            </w:r>
          </w:p>
        </w:tc>
        <w:tc>
          <w:tcPr>
            <w:tcW w:w="1134" w:type="dxa"/>
          </w:tcPr>
          <w:p w14:paraId="340A710A"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008</w:t>
            </w:r>
          </w:p>
        </w:tc>
        <w:tc>
          <w:tcPr>
            <w:tcW w:w="1134" w:type="dxa"/>
          </w:tcPr>
          <w:p w14:paraId="0F9F5C23"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008</w:t>
            </w:r>
          </w:p>
        </w:tc>
        <w:tc>
          <w:tcPr>
            <w:tcW w:w="1134" w:type="dxa"/>
          </w:tcPr>
          <w:p w14:paraId="6F9E5379"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008</w:t>
            </w:r>
          </w:p>
        </w:tc>
        <w:tc>
          <w:tcPr>
            <w:tcW w:w="1134" w:type="dxa"/>
          </w:tcPr>
          <w:p w14:paraId="27F541F8"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007</w:t>
            </w:r>
          </w:p>
        </w:tc>
        <w:tc>
          <w:tcPr>
            <w:tcW w:w="1134" w:type="dxa"/>
          </w:tcPr>
          <w:p w14:paraId="06F0880F"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007</w:t>
            </w:r>
          </w:p>
        </w:tc>
        <w:tc>
          <w:tcPr>
            <w:tcW w:w="1066" w:type="dxa"/>
          </w:tcPr>
          <w:p w14:paraId="54A06D6E" w14:textId="77777777" w:rsidR="0084197F" w:rsidRPr="0084197F" w:rsidRDefault="0084197F" w:rsidP="0084197F">
            <w:pPr>
              <w:spacing w:before="0" w:after="0"/>
              <w:jc w:val="center"/>
              <w:rPr>
                <w:rFonts w:eastAsia="Calibri" w:cs="Times New Roman"/>
                <w:sz w:val="20"/>
                <w:szCs w:val="20"/>
              </w:rPr>
            </w:pPr>
            <w:r w:rsidRPr="0084197F">
              <w:rPr>
                <w:rFonts w:eastAsia="Calibri" w:cs="Times New Roman"/>
                <w:sz w:val="20"/>
                <w:szCs w:val="20"/>
              </w:rPr>
              <w:t>038</w:t>
            </w:r>
          </w:p>
        </w:tc>
      </w:tr>
    </w:tbl>
    <w:p w14:paraId="78837835" w14:textId="63BDFDF0" w:rsidR="0061585F" w:rsidRDefault="0061585F" w:rsidP="00654E8F">
      <w:pPr>
        <w:spacing w:before="240"/>
        <w:rPr>
          <w:b/>
          <w:bCs/>
          <w:szCs w:val="24"/>
        </w:rPr>
      </w:pPr>
    </w:p>
    <w:p w14:paraId="0AC3BB74" w14:textId="77777777" w:rsidR="0061585F" w:rsidRDefault="0061585F">
      <w:pPr>
        <w:spacing w:before="0" w:after="200" w:line="276" w:lineRule="auto"/>
        <w:rPr>
          <w:b/>
          <w:bCs/>
          <w:szCs w:val="24"/>
        </w:rPr>
      </w:pPr>
      <w:r>
        <w:rPr>
          <w:b/>
          <w:bCs/>
          <w:szCs w:val="24"/>
        </w:rPr>
        <w:br w:type="page"/>
      </w:r>
    </w:p>
    <w:p w14:paraId="67A2986A" w14:textId="1A0789CD" w:rsidR="0084197F" w:rsidRDefault="00BD5FF6" w:rsidP="00DF1343">
      <w:pPr>
        <w:contextualSpacing/>
        <w:jc w:val="both"/>
        <w:rPr>
          <w:rFonts w:cs="Times New Roman"/>
          <w:szCs w:val="24"/>
          <w:lang w:val="en-GB"/>
        </w:rPr>
      </w:pPr>
      <w:r w:rsidRPr="00BD5FF6">
        <w:rPr>
          <w:rFonts w:cs="Times New Roman"/>
          <w:b/>
          <w:bCs/>
          <w:szCs w:val="24"/>
          <w:lang w:val="en-GB"/>
        </w:rPr>
        <w:lastRenderedPageBreak/>
        <w:t>Table 4:</w:t>
      </w:r>
      <w:r w:rsidRPr="00BD5FF6">
        <w:rPr>
          <w:rFonts w:cs="Times New Roman"/>
          <w:szCs w:val="24"/>
          <w:lang w:val="en-GB"/>
        </w:rPr>
        <w:t xml:space="preserve"> SHAP score correlation coefficient for each predictor across all ten NNs. SHAP scores are mean-averaged across the 5-folds and the standard deviations are given after the ‘±’ sign. All values are given to two significant figures.</w:t>
      </w:r>
    </w:p>
    <w:p w14:paraId="23C49FB7" w14:textId="77777777" w:rsidR="00DF1343" w:rsidRPr="00DF1343" w:rsidRDefault="00DF1343" w:rsidP="00DF1343">
      <w:pPr>
        <w:contextualSpacing/>
        <w:jc w:val="both"/>
        <w:rPr>
          <w:rFonts w:cs="Times New Roman"/>
          <w:szCs w:val="24"/>
          <w:lang w:val="en-GB"/>
        </w:rPr>
      </w:pPr>
    </w:p>
    <w:tbl>
      <w:tblPr>
        <w:tblStyle w:val="TableGrid"/>
        <w:tblW w:w="11335" w:type="dxa"/>
        <w:jc w:val="center"/>
        <w:tblLook w:val="04A0" w:firstRow="1" w:lastRow="0" w:firstColumn="1" w:lastColumn="0" w:noHBand="0" w:noVBand="1"/>
      </w:tblPr>
      <w:tblGrid>
        <w:gridCol w:w="1512"/>
        <w:gridCol w:w="955"/>
        <w:gridCol w:w="992"/>
        <w:gridCol w:w="987"/>
        <w:gridCol w:w="954"/>
        <w:gridCol w:w="1000"/>
        <w:gridCol w:w="993"/>
        <w:gridCol w:w="992"/>
        <w:gridCol w:w="954"/>
        <w:gridCol w:w="1029"/>
        <w:gridCol w:w="1003"/>
      </w:tblGrid>
      <w:tr w:rsidR="0061585F" w:rsidRPr="0093084E" w14:paraId="268CCA39" w14:textId="77777777" w:rsidTr="00780509">
        <w:trPr>
          <w:trHeight w:val="290"/>
          <w:jc w:val="center"/>
        </w:trPr>
        <w:tc>
          <w:tcPr>
            <w:tcW w:w="1512" w:type="dxa"/>
            <w:vMerge w:val="restart"/>
            <w:tcBorders>
              <w:top w:val="single" w:sz="4" w:space="0" w:color="auto"/>
              <w:left w:val="single" w:sz="4" w:space="0" w:color="auto"/>
              <w:bottom w:val="single" w:sz="4" w:space="0" w:color="auto"/>
              <w:right w:val="single" w:sz="4" w:space="0" w:color="auto"/>
            </w:tcBorders>
            <w:noWrap/>
          </w:tcPr>
          <w:p w14:paraId="5FFF50D9" w14:textId="77777777" w:rsidR="0061585F" w:rsidRPr="0093084E" w:rsidRDefault="0061585F" w:rsidP="00780509">
            <w:pPr>
              <w:spacing w:after="255"/>
              <w:contextualSpacing/>
              <w:jc w:val="center"/>
              <w:rPr>
                <w:rFonts w:cs="Times New Roman"/>
                <w:sz w:val="16"/>
                <w:szCs w:val="16"/>
                <w:lang w:val="en-GB"/>
              </w:rPr>
            </w:pPr>
          </w:p>
          <w:p w14:paraId="60CD6BD2" w14:textId="77777777" w:rsidR="0061585F" w:rsidRPr="0093084E" w:rsidRDefault="0061585F" w:rsidP="00780509">
            <w:pPr>
              <w:spacing w:after="255"/>
              <w:contextualSpacing/>
              <w:jc w:val="center"/>
              <w:rPr>
                <w:rFonts w:cs="Times New Roman"/>
                <w:sz w:val="16"/>
                <w:szCs w:val="16"/>
                <w:lang w:val="en-GB"/>
              </w:rPr>
            </w:pPr>
          </w:p>
          <w:p w14:paraId="43AE5312" w14:textId="77777777" w:rsidR="0061585F" w:rsidRPr="0093084E" w:rsidRDefault="0061585F" w:rsidP="00780509">
            <w:pPr>
              <w:spacing w:after="255"/>
              <w:contextualSpacing/>
              <w:jc w:val="center"/>
              <w:rPr>
                <w:rFonts w:cs="Times New Roman"/>
                <w:sz w:val="16"/>
                <w:szCs w:val="16"/>
                <w:lang w:val="en-GB"/>
              </w:rPr>
            </w:pPr>
            <w:r>
              <w:rPr>
                <w:rFonts w:cs="Times New Roman"/>
                <w:sz w:val="16"/>
                <w:szCs w:val="16"/>
                <w:lang w:val="en-GB"/>
              </w:rPr>
              <w:t>P</w:t>
            </w:r>
            <w:r w:rsidRPr="0093084E">
              <w:rPr>
                <w:rFonts w:cs="Times New Roman"/>
                <w:sz w:val="16"/>
                <w:szCs w:val="16"/>
                <w:lang w:val="en-GB"/>
              </w:rPr>
              <w:t>redictor</w:t>
            </w:r>
          </w:p>
        </w:tc>
        <w:tc>
          <w:tcPr>
            <w:tcW w:w="955" w:type="dxa"/>
            <w:tcBorders>
              <w:top w:val="single" w:sz="4" w:space="0" w:color="auto"/>
              <w:left w:val="single" w:sz="4" w:space="0" w:color="auto"/>
              <w:bottom w:val="single" w:sz="4" w:space="0" w:color="auto"/>
              <w:right w:val="single" w:sz="4" w:space="0" w:color="auto"/>
            </w:tcBorders>
            <w:noWrap/>
            <w:hideMark/>
          </w:tcPr>
          <w:p w14:paraId="11B5B614"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TSA</w:t>
            </w:r>
          </w:p>
        </w:tc>
        <w:tc>
          <w:tcPr>
            <w:tcW w:w="992" w:type="dxa"/>
            <w:tcBorders>
              <w:top w:val="single" w:sz="4" w:space="0" w:color="auto"/>
              <w:left w:val="single" w:sz="4" w:space="0" w:color="auto"/>
              <w:bottom w:val="single" w:sz="4" w:space="0" w:color="auto"/>
              <w:right w:val="single" w:sz="4" w:space="0" w:color="auto"/>
            </w:tcBorders>
            <w:noWrap/>
            <w:hideMark/>
          </w:tcPr>
          <w:p w14:paraId="0316DD42"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EEA</w:t>
            </w:r>
          </w:p>
        </w:tc>
        <w:tc>
          <w:tcPr>
            <w:tcW w:w="987" w:type="dxa"/>
            <w:tcBorders>
              <w:top w:val="single" w:sz="4" w:space="0" w:color="auto"/>
              <w:left w:val="single" w:sz="4" w:space="0" w:color="auto"/>
              <w:bottom w:val="single" w:sz="4" w:space="0" w:color="auto"/>
              <w:right w:val="single" w:sz="4" w:space="0" w:color="auto"/>
            </w:tcBorders>
            <w:noWrap/>
            <w:hideMark/>
          </w:tcPr>
          <w:p w14:paraId="1F32E51A"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TSA or EEA</w:t>
            </w:r>
          </w:p>
        </w:tc>
        <w:tc>
          <w:tcPr>
            <w:tcW w:w="933" w:type="dxa"/>
            <w:tcBorders>
              <w:top w:val="single" w:sz="4" w:space="0" w:color="auto"/>
              <w:left w:val="single" w:sz="4" w:space="0" w:color="auto"/>
              <w:bottom w:val="single" w:sz="4" w:space="0" w:color="auto"/>
              <w:right w:val="single" w:sz="4" w:space="0" w:color="auto"/>
            </w:tcBorders>
            <w:noWrap/>
            <w:hideMark/>
          </w:tcPr>
          <w:p w14:paraId="7E8BCBCB"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TSA</w:t>
            </w:r>
          </w:p>
        </w:tc>
        <w:tc>
          <w:tcPr>
            <w:tcW w:w="1000" w:type="dxa"/>
            <w:tcBorders>
              <w:top w:val="single" w:sz="4" w:space="0" w:color="auto"/>
              <w:left w:val="single" w:sz="4" w:space="0" w:color="auto"/>
              <w:bottom w:val="single" w:sz="4" w:space="0" w:color="auto"/>
              <w:right w:val="single" w:sz="4" w:space="0" w:color="auto"/>
            </w:tcBorders>
            <w:noWrap/>
            <w:hideMark/>
          </w:tcPr>
          <w:p w14:paraId="5416282D"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EEA</w:t>
            </w:r>
          </w:p>
        </w:tc>
        <w:tc>
          <w:tcPr>
            <w:tcW w:w="993" w:type="dxa"/>
            <w:tcBorders>
              <w:top w:val="single" w:sz="4" w:space="0" w:color="auto"/>
              <w:left w:val="single" w:sz="4" w:space="0" w:color="auto"/>
              <w:bottom w:val="single" w:sz="4" w:space="0" w:color="auto"/>
              <w:right w:val="single" w:sz="4" w:space="0" w:color="auto"/>
            </w:tcBorders>
            <w:noWrap/>
            <w:hideMark/>
          </w:tcPr>
          <w:p w14:paraId="711022E2"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TSA or EEA</w:t>
            </w:r>
          </w:p>
        </w:tc>
        <w:tc>
          <w:tcPr>
            <w:tcW w:w="992" w:type="dxa"/>
            <w:tcBorders>
              <w:top w:val="single" w:sz="4" w:space="0" w:color="auto"/>
              <w:left w:val="single" w:sz="4" w:space="0" w:color="auto"/>
              <w:bottom w:val="single" w:sz="4" w:space="0" w:color="auto"/>
              <w:right w:val="single" w:sz="4" w:space="0" w:color="auto"/>
            </w:tcBorders>
            <w:noWrap/>
            <w:hideMark/>
          </w:tcPr>
          <w:p w14:paraId="13171E75"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TSA</w:t>
            </w:r>
          </w:p>
        </w:tc>
        <w:tc>
          <w:tcPr>
            <w:tcW w:w="939" w:type="dxa"/>
            <w:tcBorders>
              <w:top w:val="single" w:sz="4" w:space="0" w:color="auto"/>
              <w:left w:val="single" w:sz="4" w:space="0" w:color="auto"/>
              <w:bottom w:val="single" w:sz="4" w:space="0" w:color="auto"/>
              <w:right w:val="single" w:sz="4" w:space="0" w:color="auto"/>
            </w:tcBorders>
            <w:noWrap/>
            <w:hideMark/>
          </w:tcPr>
          <w:p w14:paraId="78F826C6"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EEA</w:t>
            </w:r>
          </w:p>
        </w:tc>
        <w:tc>
          <w:tcPr>
            <w:tcW w:w="1029" w:type="dxa"/>
            <w:tcBorders>
              <w:top w:val="single" w:sz="4" w:space="0" w:color="auto"/>
              <w:left w:val="single" w:sz="4" w:space="0" w:color="auto"/>
              <w:bottom w:val="single" w:sz="4" w:space="0" w:color="auto"/>
              <w:right w:val="single" w:sz="4" w:space="0" w:color="auto"/>
            </w:tcBorders>
            <w:noWrap/>
            <w:hideMark/>
          </w:tcPr>
          <w:p w14:paraId="62F46394"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TSA or EEA</w:t>
            </w:r>
          </w:p>
        </w:tc>
        <w:tc>
          <w:tcPr>
            <w:tcW w:w="1003" w:type="dxa"/>
            <w:tcBorders>
              <w:top w:val="single" w:sz="4" w:space="0" w:color="auto"/>
              <w:left w:val="single" w:sz="4" w:space="0" w:color="auto"/>
              <w:bottom w:val="single" w:sz="4" w:space="0" w:color="auto"/>
              <w:right w:val="single" w:sz="4" w:space="0" w:color="auto"/>
            </w:tcBorders>
            <w:noWrap/>
            <w:hideMark/>
          </w:tcPr>
          <w:p w14:paraId="549D0319"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TSA or EEA</w:t>
            </w:r>
          </w:p>
        </w:tc>
      </w:tr>
      <w:tr w:rsidR="0061585F" w:rsidRPr="0093084E" w14:paraId="43FB7C29" w14:textId="77777777" w:rsidTr="00780509">
        <w:trPr>
          <w:trHeight w:val="290"/>
          <w:jc w:val="center"/>
        </w:trPr>
        <w:tc>
          <w:tcPr>
            <w:tcW w:w="1512" w:type="dxa"/>
            <w:vMerge/>
            <w:tcBorders>
              <w:top w:val="single" w:sz="4" w:space="0" w:color="auto"/>
              <w:left w:val="single" w:sz="4" w:space="0" w:color="auto"/>
              <w:bottom w:val="single" w:sz="4" w:space="0" w:color="auto"/>
              <w:right w:val="single" w:sz="4" w:space="0" w:color="auto"/>
            </w:tcBorders>
            <w:vAlign w:val="center"/>
            <w:hideMark/>
          </w:tcPr>
          <w:p w14:paraId="0236B504" w14:textId="77777777" w:rsidR="0061585F" w:rsidRPr="0093084E" w:rsidRDefault="0061585F" w:rsidP="00780509">
            <w:pPr>
              <w:rPr>
                <w:rFonts w:cs="Times New Roman"/>
                <w:sz w:val="16"/>
                <w:szCs w:val="16"/>
                <w:lang w:val="en-GB"/>
              </w:rPr>
            </w:pPr>
          </w:p>
        </w:tc>
        <w:tc>
          <w:tcPr>
            <w:tcW w:w="955" w:type="dxa"/>
            <w:tcBorders>
              <w:top w:val="single" w:sz="4" w:space="0" w:color="auto"/>
              <w:left w:val="single" w:sz="4" w:space="0" w:color="auto"/>
              <w:bottom w:val="single" w:sz="4" w:space="0" w:color="auto"/>
              <w:right w:val="single" w:sz="4" w:space="0" w:color="auto"/>
            </w:tcBorders>
            <w:noWrap/>
            <w:hideMark/>
          </w:tcPr>
          <w:p w14:paraId="07CB18CC" w14:textId="77777777" w:rsidR="0061585F" w:rsidRPr="0093084E" w:rsidRDefault="0061585F" w:rsidP="00780509">
            <w:pPr>
              <w:spacing w:after="255"/>
              <w:contextualSpacing/>
              <w:jc w:val="center"/>
              <w:rPr>
                <w:rFonts w:cs="Times New Roman"/>
                <w:sz w:val="16"/>
                <w:szCs w:val="16"/>
                <w:lang w:val="en-GB"/>
              </w:rPr>
            </w:pPr>
            <w:r>
              <w:rPr>
                <w:rFonts w:cs="Times New Roman"/>
                <w:sz w:val="16"/>
                <w:szCs w:val="16"/>
                <w:lang w:val="en-GB"/>
              </w:rPr>
              <w:t>Risk Factors</w:t>
            </w:r>
          </w:p>
        </w:tc>
        <w:tc>
          <w:tcPr>
            <w:tcW w:w="992" w:type="dxa"/>
            <w:tcBorders>
              <w:top w:val="single" w:sz="4" w:space="0" w:color="auto"/>
              <w:left w:val="single" w:sz="4" w:space="0" w:color="auto"/>
              <w:bottom w:val="single" w:sz="4" w:space="0" w:color="auto"/>
              <w:right w:val="single" w:sz="4" w:space="0" w:color="auto"/>
            </w:tcBorders>
            <w:noWrap/>
            <w:hideMark/>
          </w:tcPr>
          <w:p w14:paraId="15830263" w14:textId="77777777" w:rsidR="0061585F" w:rsidRPr="0093084E" w:rsidRDefault="0061585F" w:rsidP="00780509">
            <w:pPr>
              <w:spacing w:after="255"/>
              <w:contextualSpacing/>
              <w:jc w:val="center"/>
              <w:rPr>
                <w:rFonts w:cs="Times New Roman"/>
                <w:sz w:val="16"/>
                <w:szCs w:val="16"/>
                <w:lang w:val="en-GB"/>
              </w:rPr>
            </w:pPr>
            <w:r>
              <w:rPr>
                <w:rFonts w:cs="Times New Roman"/>
                <w:sz w:val="16"/>
                <w:szCs w:val="16"/>
                <w:lang w:val="en-GB"/>
              </w:rPr>
              <w:t>Risk Factors</w:t>
            </w:r>
          </w:p>
        </w:tc>
        <w:tc>
          <w:tcPr>
            <w:tcW w:w="987" w:type="dxa"/>
            <w:tcBorders>
              <w:top w:val="single" w:sz="4" w:space="0" w:color="auto"/>
              <w:left w:val="single" w:sz="4" w:space="0" w:color="auto"/>
              <w:bottom w:val="single" w:sz="4" w:space="0" w:color="auto"/>
              <w:right w:val="single" w:sz="4" w:space="0" w:color="auto"/>
            </w:tcBorders>
            <w:noWrap/>
            <w:hideMark/>
          </w:tcPr>
          <w:p w14:paraId="5DFF43E1" w14:textId="77777777" w:rsidR="0061585F" w:rsidRPr="0093084E" w:rsidRDefault="0061585F" w:rsidP="00780509">
            <w:pPr>
              <w:spacing w:after="255"/>
              <w:contextualSpacing/>
              <w:jc w:val="center"/>
              <w:rPr>
                <w:rFonts w:cs="Times New Roman"/>
                <w:sz w:val="16"/>
                <w:szCs w:val="16"/>
                <w:lang w:val="en-GB"/>
              </w:rPr>
            </w:pPr>
            <w:r>
              <w:rPr>
                <w:rFonts w:cs="Times New Roman"/>
                <w:sz w:val="16"/>
                <w:szCs w:val="16"/>
                <w:lang w:val="en-GB"/>
              </w:rPr>
              <w:t>Risk Factors</w:t>
            </w:r>
          </w:p>
        </w:tc>
        <w:tc>
          <w:tcPr>
            <w:tcW w:w="933" w:type="dxa"/>
            <w:tcBorders>
              <w:top w:val="single" w:sz="4" w:space="0" w:color="auto"/>
              <w:left w:val="single" w:sz="4" w:space="0" w:color="auto"/>
              <w:bottom w:val="single" w:sz="4" w:space="0" w:color="auto"/>
              <w:right w:val="single" w:sz="4" w:space="0" w:color="auto"/>
            </w:tcBorders>
            <w:noWrap/>
            <w:hideMark/>
          </w:tcPr>
          <w:p w14:paraId="24DBFAF9" w14:textId="77777777" w:rsidR="0061585F" w:rsidRPr="0093084E" w:rsidRDefault="0061585F" w:rsidP="00780509">
            <w:pPr>
              <w:spacing w:after="255"/>
              <w:contextualSpacing/>
              <w:jc w:val="center"/>
              <w:rPr>
                <w:rFonts w:cs="Times New Roman"/>
                <w:sz w:val="16"/>
                <w:szCs w:val="16"/>
                <w:lang w:val="en-GB"/>
              </w:rPr>
            </w:pPr>
            <w:r>
              <w:rPr>
                <w:rFonts w:cs="Times New Roman"/>
                <w:sz w:val="16"/>
                <w:szCs w:val="16"/>
                <w:lang w:val="en-GB"/>
              </w:rPr>
              <w:t>R</w:t>
            </w:r>
            <w:r w:rsidRPr="0093084E">
              <w:rPr>
                <w:rFonts w:cs="Times New Roman"/>
                <w:sz w:val="16"/>
                <w:szCs w:val="16"/>
                <w:lang w:val="en-GB"/>
              </w:rPr>
              <w:t xml:space="preserve">epair </w:t>
            </w:r>
            <w:r>
              <w:rPr>
                <w:rFonts w:cs="Times New Roman"/>
                <w:sz w:val="16"/>
                <w:szCs w:val="16"/>
                <w:lang w:val="en-GB"/>
              </w:rPr>
              <w:t>T</w:t>
            </w:r>
            <w:r w:rsidRPr="0093084E">
              <w:rPr>
                <w:rFonts w:cs="Times New Roman"/>
                <w:sz w:val="16"/>
                <w:szCs w:val="16"/>
                <w:lang w:val="en-GB"/>
              </w:rPr>
              <w:t>echniques</w:t>
            </w:r>
          </w:p>
        </w:tc>
        <w:tc>
          <w:tcPr>
            <w:tcW w:w="1000" w:type="dxa"/>
            <w:tcBorders>
              <w:top w:val="single" w:sz="4" w:space="0" w:color="auto"/>
              <w:left w:val="single" w:sz="4" w:space="0" w:color="auto"/>
              <w:bottom w:val="single" w:sz="4" w:space="0" w:color="auto"/>
              <w:right w:val="single" w:sz="4" w:space="0" w:color="auto"/>
            </w:tcBorders>
            <w:noWrap/>
            <w:hideMark/>
          </w:tcPr>
          <w:p w14:paraId="2637F7BA" w14:textId="77777777" w:rsidR="0061585F" w:rsidRPr="0093084E" w:rsidRDefault="0061585F" w:rsidP="00780509">
            <w:pPr>
              <w:spacing w:after="255"/>
              <w:contextualSpacing/>
              <w:jc w:val="center"/>
              <w:rPr>
                <w:rFonts w:cs="Times New Roman"/>
                <w:sz w:val="16"/>
                <w:szCs w:val="16"/>
                <w:lang w:val="en-GB"/>
              </w:rPr>
            </w:pPr>
            <w:r>
              <w:rPr>
                <w:rFonts w:cs="Times New Roman"/>
                <w:sz w:val="16"/>
                <w:szCs w:val="16"/>
                <w:lang w:val="en-GB"/>
              </w:rPr>
              <w:t>R</w:t>
            </w:r>
            <w:r w:rsidRPr="0093084E">
              <w:rPr>
                <w:rFonts w:cs="Times New Roman"/>
                <w:sz w:val="16"/>
                <w:szCs w:val="16"/>
                <w:lang w:val="en-GB"/>
              </w:rPr>
              <w:t xml:space="preserve">epair </w:t>
            </w:r>
            <w:r>
              <w:rPr>
                <w:rFonts w:cs="Times New Roman"/>
                <w:sz w:val="16"/>
                <w:szCs w:val="16"/>
                <w:lang w:val="en-GB"/>
              </w:rPr>
              <w:t>T</w:t>
            </w:r>
            <w:r w:rsidRPr="0093084E">
              <w:rPr>
                <w:rFonts w:cs="Times New Roman"/>
                <w:sz w:val="16"/>
                <w:szCs w:val="16"/>
                <w:lang w:val="en-GB"/>
              </w:rPr>
              <w:t>echniques</w:t>
            </w:r>
          </w:p>
        </w:tc>
        <w:tc>
          <w:tcPr>
            <w:tcW w:w="993" w:type="dxa"/>
            <w:tcBorders>
              <w:top w:val="single" w:sz="4" w:space="0" w:color="auto"/>
              <w:left w:val="single" w:sz="4" w:space="0" w:color="auto"/>
              <w:bottom w:val="single" w:sz="4" w:space="0" w:color="auto"/>
              <w:right w:val="single" w:sz="4" w:space="0" w:color="auto"/>
            </w:tcBorders>
            <w:noWrap/>
            <w:hideMark/>
          </w:tcPr>
          <w:p w14:paraId="4C27692B" w14:textId="77777777" w:rsidR="0061585F" w:rsidRPr="0093084E" w:rsidRDefault="0061585F" w:rsidP="00780509">
            <w:pPr>
              <w:spacing w:after="255"/>
              <w:contextualSpacing/>
              <w:jc w:val="center"/>
              <w:rPr>
                <w:rFonts w:cs="Times New Roman"/>
                <w:sz w:val="16"/>
                <w:szCs w:val="16"/>
                <w:lang w:val="en-GB"/>
              </w:rPr>
            </w:pPr>
            <w:r>
              <w:rPr>
                <w:rFonts w:cs="Times New Roman"/>
                <w:sz w:val="16"/>
                <w:szCs w:val="16"/>
                <w:lang w:val="en-GB"/>
              </w:rPr>
              <w:t>R</w:t>
            </w:r>
            <w:r w:rsidRPr="0093084E">
              <w:rPr>
                <w:rFonts w:cs="Times New Roman"/>
                <w:sz w:val="16"/>
                <w:szCs w:val="16"/>
                <w:lang w:val="en-GB"/>
              </w:rPr>
              <w:t xml:space="preserve">epair </w:t>
            </w:r>
            <w:r>
              <w:rPr>
                <w:rFonts w:cs="Times New Roman"/>
                <w:sz w:val="16"/>
                <w:szCs w:val="16"/>
                <w:lang w:val="en-GB"/>
              </w:rPr>
              <w:t>T</w:t>
            </w:r>
            <w:r w:rsidRPr="0093084E">
              <w:rPr>
                <w:rFonts w:cs="Times New Roman"/>
                <w:sz w:val="16"/>
                <w:szCs w:val="16"/>
                <w:lang w:val="en-GB"/>
              </w:rPr>
              <w:t>echniques</w:t>
            </w:r>
          </w:p>
        </w:tc>
        <w:tc>
          <w:tcPr>
            <w:tcW w:w="992" w:type="dxa"/>
            <w:tcBorders>
              <w:top w:val="single" w:sz="4" w:space="0" w:color="auto"/>
              <w:left w:val="single" w:sz="4" w:space="0" w:color="auto"/>
              <w:bottom w:val="single" w:sz="4" w:space="0" w:color="auto"/>
              <w:right w:val="single" w:sz="4" w:space="0" w:color="auto"/>
            </w:tcBorders>
            <w:noWrap/>
            <w:hideMark/>
          </w:tcPr>
          <w:p w14:paraId="1EFA8538" w14:textId="77777777" w:rsidR="0061585F" w:rsidRDefault="0061585F" w:rsidP="00780509">
            <w:pPr>
              <w:spacing w:after="255"/>
              <w:contextualSpacing/>
              <w:jc w:val="center"/>
              <w:rPr>
                <w:rFonts w:cs="Times New Roman"/>
                <w:sz w:val="16"/>
                <w:szCs w:val="16"/>
                <w:lang w:val="en-GB"/>
              </w:rPr>
            </w:pPr>
            <w:r>
              <w:rPr>
                <w:rFonts w:cs="Times New Roman"/>
                <w:sz w:val="16"/>
                <w:szCs w:val="16"/>
                <w:lang w:val="en-GB"/>
              </w:rPr>
              <w:t>Risk Factors</w:t>
            </w:r>
          </w:p>
          <w:p w14:paraId="0BD56CB8" w14:textId="77777777" w:rsidR="0061585F" w:rsidRDefault="0061585F" w:rsidP="00780509">
            <w:pPr>
              <w:spacing w:after="255"/>
              <w:contextualSpacing/>
              <w:jc w:val="center"/>
              <w:rPr>
                <w:rFonts w:cs="Times New Roman"/>
                <w:sz w:val="16"/>
                <w:szCs w:val="16"/>
                <w:lang w:val="en-GB"/>
              </w:rPr>
            </w:pPr>
            <w:r>
              <w:rPr>
                <w:rFonts w:cs="Times New Roman"/>
                <w:sz w:val="16"/>
                <w:szCs w:val="16"/>
                <w:lang w:val="en-GB"/>
              </w:rPr>
              <w:t>and</w:t>
            </w:r>
          </w:p>
          <w:p w14:paraId="15B88B3D" w14:textId="77777777" w:rsidR="0061585F" w:rsidRDefault="0061585F" w:rsidP="00780509">
            <w:pPr>
              <w:spacing w:after="255"/>
              <w:contextualSpacing/>
              <w:jc w:val="center"/>
              <w:rPr>
                <w:rFonts w:cs="Times New Roman"/>
                <w:sz w:val="16"/>
                <w:szCs w:val="16"/>
                <w:lang w:val="en-GB"/>
              </w:rPr>
            </w:pPr>
            <w:r>
              <w:rPr>
                <w:rFonts w:cs="Times New Roman"/>
                <w:sz w:val="16"/>
                <w:szCs w:val="16"/>
                <w:lang w:val="en-GB"/>
              </w:rPr>
              <w:t xml:space="preserve">Repair </w:t>
            </w:r>
          </w:p>
          <w:p w14:paraId="63C26612" w14:textId="77777777" w:rsidR="0061585F" w:rsidRPr="0093084E" w:rsidRDefault="0061585F" w:rsidP="00780509">
            <w:pPr>
              <w:spacing w:after="255"/>
              <w:contextualSpacing/>
              <w:jc w:val="center"/>
              <w:rPr>
                <w:rFonts w:cs="Times New Roman"/>
                <w:sz w:val="16"/>
                <w:szCs w:val="16"/>
                <w:lang w:val="en-GB"/>
              </w:rPr>
            </w:pPr>
            <w:r>
              <w:rPr>
                <w:rFonts w:cs="Times New Roman"/>
                <w:sz w:val="16"/>
                <w:szCs w:val="16"/>
                <w:lang w:val="en-GB"/>
              </w:rPr>
              <w:t>Techniques</w:t>
            </w:r>
          </w:p>
        </w:tc>
        <w:tc>
          <w:tcPr>
            <w:tcW w:w="939" w:type="dxa"/>
            <w:tcBorders>
              <w:top w:val="single" w:sz="4" w:space="0" w:color="auto"/>
              <w:left w:val="single" w:sz="4" w:space="0" w:color="auto"/>
              <w:bottom w:val="single" w:sz="4" w:space="0" w:color="auto"/>
              <w:right w:val="single" w:sz="4" w:space="0" w:color="auto"/>
            </w:tcBorders>
            <w:noWrap/>
            <w:hideMark/>
          </w:tcPr>
          <w:p w14:paraId="33D2A23F" w14:textId="77777777" w:rsidR="0061585F" w:rsidRDefault="0061585F" w:rsidP="00780509">
            <w:pPr>
              <w:spacing w:after="255"/>
              <w:contextualSpacing/>
              <w:jc w:val="center"/>
              <w:rPr>
                <w:rFonts w:cs="Times New Roman"/>
                <w:sz w:val="16"/>
                <w:szCs w:val="16"/>
                <w:lang w:val="en-GB"/>
              </w:rPr>
            </w:pPr>
            <w:r>
              <w:rPr>
                <w:rFonts w:cs="Times New Roman"/>
                <w:sz w:val="16"/>
                <w:szCs w:val="16"/>
                <w:lang w:val="en-GB"/>
              </w:rPr>
              <w:t>Risk Factors</w:t>
            </w:r>
          </w:p>
          <w:p w14:paraId="32A71F55" w14:textId="77777777" w:rsidR="0061585F" w:rsidRDefault="0061585F" w:rsidP="00780509">
            <w:pPr>
              <w:spacing w:after="255"/>
              <w:contextualSpacing/>
              <w:jc w:val="center"/>
              <w:rPr>
                <w:rFonts w:cs="Times New Roman"/>
                <w:sz w:val="16"/>
                <w:szCs w:val="16"/>
                <w:lang w:val="en-GB"/>
              </w:rPr>
            </w:pPr>
            <w:r>
              <w:rPr>
                <w:rFonts w:cs="Times New Roman"/>
                <w:sz w:val="16"/>
                <w:szCs w:val="16"/>
                <w:lang w:val="en-GB"/>
              </w:rPr>
              <w:t>and</w:t>
            </w:r>
          </w:p>
          <w:p w14:paraId="5069CE8E" w14:textId="77777777" w:rsidR="0061585F" w:rsidRDefault="0061585F" w:rsidP="00780509">
            <w:pPr>
              <w:spacing w:after="255"/>
              <w:contextualSpacing/>
              <w:jc w:val="center"/>
              <w:rPr>
                <w:rFonts w:cs="Times New Roman"/>
                <w:sz w:val="16"/>
                <w:szCs w:val="16"/>
                <w:lang w:val="en-GB"/>
              </w:rPr>
            </w:pPr>
            <w:r>
              <w:rPr>
                <w:rFonts w:cs="Times New Roman"/>
                <w:sz w:val="16"/>
                <w:szCs w:val="16"/>
                <w:lang w:val="en-GB"/>
              </w:rPr>
              <w:t xml:space="preserve">Repair </w:t>
            </w:r>
          </w:p>
          <w:p w14:paraId="0625ECCA" w14:textId="77777777" w:rsidR="0061585F" w:rsidRPr="0093084E" w:rsidRDefault="0061585F" w:rsidP="00780509">
            <w:pPr>
              <w:spacing w:after="255"/>
              <w:contextualSpacing/>
              <w:jc w:val="center"/>
              <w:rPr>
                <w:rFonts w:cs="Times New Roman"/>
                <w:sz w:val="16"/>
                <w:szCs w:val="16"/>
                <w:lang w:val="en-GB"/>
              </w:rPr>
            </w:pPr>
            <w:r>
              <w:rPr>
                <w:rFonts w:cs="Times New Roman"/>
                <w:sz w:val="16"/>
                <w:szCs w:val="16"/>
                <w:lang w:val="en-GB"/>
              </w:rPr>
              <w:t>Techniques</w:t>
            </w:r>
          </w:p>
        </w:tc>
        <w:tc>
          <w:tcPr>
            <w:tcW w:w="1029" w:type="dxa"/>
            <w:tcBorders>
              <w:top w:val="single" w:sz="4" w:space="0" w:color="auto"/>
              <w:left w:val="single" w:sz="4" w:space="0" w:color="auto"/>
              <w:bottom w:val="single" w:sz="4" w:space="0" w:color="auto"/>
              <w:right w:val="single" w:sz="4" w:space="0" w:color="auto"/>
            </w:tcBorders>
            <w:noWrap/>
            <w:hideMark/>
          </w:tcPr>
          <w:p w14:paraId="77F9B4A1" w14:textId="77777777" w:rsidR="0061585F" w:rsidRDefault="0061585F" w:rsidP="00780509">
            <w:pPr>
              <w:spacing w:after="255"/>
              <w:contextualSpacing/>
              <w:jc w:val="center"/>
              <w:rPr>
                <w:rFonts w:cs="Times New Roman"/>
                <w:sz w:val="16"/>
                <w:szCs w:val="16"/>
                <w:lang w:val="en-GB"/>
              </w:rPr>
            </w:pPr>
            <w:r>
              <w:rPr>
                <w:rFonts w:cs="Times New Roman"/>
                <w:sz w:val="16"/>
                <w:szCs w:val="16"/>
                <w:lang w:val="en-GB"/>
              </w:rPr>
              <w:t>Risk Factors</w:t>
            </w:r>
          </w:p>
          <w:p w14:paraId="41938DFB" w14:textId="77777777" w:rsidR="0061585F" w:rsidRDefault="0061585F" w:rsidP="00780509">
            <w:pPr>
              <w:spacing w:after="255"/>
              <w:contextualSpacing/>
              <w:jc w:val="center"/>
              <w:rPr>
                <w:rFonts w:cs="Times New Roman"/>
                <w:sz w:val="16"/>
                <w:szCs w:val="16"/>
                <w:lang w:val="en-GB"/>
              </w:rPr>
            </w:pPr>
            <w:r>
              <w:rPr>
                <w:rFonts w:cs="Times New Roman"/>
                <w:sz w:val="16"/>
                <w:szCs w:val="16"/>
                <w:lang w:val="en-GB"/>
              </w:rPr>
              <w:t>and</w:t>
            </w:r>
          </w:p>
          <w:p w14:paraId="54BABC03" w14:textId="77777777" w:rsidR="0061585F" w:rsidRDefault="0061585F" w:rsidP="00780509">
            <w:pPr>
              <w:spacing w:after="255"/>
              <w:contextualSpacing/>
              <w:jc w:val="center"/>
              <w:rPr>
                <w:rFonts w:cs="Times New Roman"/>
                <w:sz w:val="16"/>
                <w:szCs w:val="16"/>
                <w:lang w:val="en-GB"/>
              </w:rPr>
            </w:pPr>
            <w:r>
              <w:rPr>
                <w:rFonts w:cs="Times New Roman"/>
                <w:sz w:val="16"/>
                <w:szCs w:val="16"/>
                <w:lang w:val="en-GB"/>
              </w:rPr>
              <w:t xml:space="preserve">Repair </w:t>
            </w:r>
          </w:p>
          <w:p w14:paraId="1ACB9329" w14:textId="77777777" w:rsidR="0061585F" w:rsidRPr="0093084E" w:rsidRDefault="0061585F" w:rsidP="00780509">
            <w:pPr>
              <w:spacing w:after="255"/>
              <w:contextualSpacing/>
              <w:jc w:val="center"/>
              <w:rPr>
                <w:rFonts w:cs="Times New Roman"/>
                <w:sz w:val="16"/>
                <w:szCs w:val="16"/>
                <w:lang w:val="en-GB"/>
              </w:rPr>
            </w:pPr>
            <w:r>
              <w:rPr>
                <w:rFonts w:cs="Times New Roman"/>
                <w:sz w:val="16"/>
                <w:szCs w:val="16"/>
                <w:lang w:val="en-GB"/>
              </w:rPr>
              <w:t>Techniques</w:t>
            </w:r>
          </w:p>
        </w:tc>
        <w:tc>
          <w:tcPr>
            <w:tcW w:w="1003" w:type="dxa"/>
            <w:tcBorders>
              <w:top w:val="single" w:sz="4" w:space="0" w:color="auto"/>
              <w:left w:val="single" w:sz="4" w:space="0" w:color="auto"/>
              <w:bottom w:val="single" w:sz="4" w:space="0" w:color="auto"/>
              <w:right w:val="single" w:sz="4" w:space="0" w:color="auto"/>
            </w:tcBorders>
            <w:noWrap/>
            <w:hideMark/>
          </w:tcPr>
          <w:p w14:paraId="0ED95E18" w14:textId="77777777" w:rsidR="0061585F" w:rsidRPr="0093084E" w:rsidRDefault="0061585F" w:rsidP="00780509">
            <w:pPr>
              <w:spacing w:after="255"/>
              <w:contextualSpacing/>
              <w:jc w:val="center"/>
              <w:rPr>
                <w:rFonts w:cs="Times New Roman"/>
                <w:sz w:val="16"/>
                <w:szCs w:val="16"/>
                <w:lang w:val="en-GB"/>
              </w:rPr>
            </w:pPr>
            <w:r>
              <w:rPr>
                <w:rFonts w:cs="Times New Roman"/>
                <w:sz w:val="16"/>
                <w:szCs w:val="16"/>
                <w:lang w:val="en-GB"/>
              </w:rPr>
              <w:t>A</w:t>
            </w:r>
            <w:r w:rsidRPr="0093084E">
              <w:rPr>
                <w:rFonts w:cs="Times New Roman"/>
                <w:sz w:val="16"/>
                <w:szCs w:val="16"/>
                <w:lang w:val="en-GB"/>
              </w:rPr>
              <w:t xml:space="preserve">ll (including </w:t>
            </w:r>
            <w:r>
              <w:rPr>
                <w:rFonts w:cs="Times New Roman"/>
                <w:sz w:val="16"/>
                <w:szCs w:val="16"/>
                <w:lang w:val="en-GB"/>
              </w:rPr>
              <w:t>A</w:t>
            </w:r>
            <w:r w:rsidRPr="0093084E">
              <w:rPr>
                <w:rFonts w:cs="Times New Roman"/>
                <w:sz w:val="16"/>
                <w:szCs w:val="16"/>
                <w:lang w:val="en-GB"/>
              </w:rPr>
              <w:t>pproach)</w:t>
            </w:r>
          </w:p>
        </w:tc>
      </w:tr>
      <w:tr w:rsidR="0061585F" w:rsidRPr="0093084E" w14:paraId="1F316F62" w14:textId="77777777" w:rsidTr="00780509">
        <w:trPr>
          <w:trHeight w:val="290"/>
          <w:jc w:val="center"/>
        </w:trPr>
        <w:tc>
          <w:tcPr>
            <w:tcW w:w="1512" w:type="dxa"/>
            <w:tcBorders>
              <w:top w:val="single" w:sz="4" w:space="0" w:color="auto"/>
              <w:left w:val="single" w:sz="4" w:space="0" w:color="auto"/>
              <w:bottom w:val="single" w:sz="4" w:space="0" w:color="auto"/>
              <w:right w:val="single" w:sz="4" w:space="0" w:color="auto"/>
            </w:tcBorders>
            <w:noWrap/>
            <w:hideMark/>
          </w:tcPr>
          <w:p w14:paraId="21D708A3" w14:textId="77777777" w:rsidR="0061585F" w:rsidRPr="004B7522" w:rsidRDefault="0061585F" w:rsidP="00780509">
            <w:pPr>
              <w:spacing w:after="255"/>
              <w:contextualSpacing/>
              <w:jc w:val="center"/>
              <w:rPr>
                <w:rFonts w:cs="Times New Roman"/>
                <w:sz w:val="16"/>
                <w:szCs w:val="16"/>
                <w:lang w:val="en-GB"/>
              </w:rPr>
            </w:pPr>
            <w:r w:rsidRPr="004B7522">
              <w:rPr>
                <w:rFonts w:cs="Times New Roman"/>
                <w:sz w:val="16"/>
                <w:szCs w:val="16"/>
                <w:lang w:val="en-GB"/>
              </w:rPr>
              <w:t>Age</w:t>
            </w:r>
          </w:p>
        </w:tc>
        <w:tc>
          <w:tcPr>
            <w:tcW w:w="955" w:type="dxa"/>
            <w:tcBorders>
              <w:top w:val="single" w:sz="4" w:space="0" w:color="auto"/>
              <w:left w:val="single" w:sz="4" w:space="0" w:color="auto"/>
              <w:bottom w:val="single" w:sz="4" w:space="0" w:color="auto"/>
              <w:right w:val="single" w:sz="4" w:space="0" w:color="auto"/>
            </w:tcBorders>
            <w:noWrap/>
            <w:hideMark/>
          </w:tcPr>
          <w:p w14:paraId="51732397"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-0.86±0.06</w:t>
            </w:r>
          </w:p>
        </w:tc>
        <w:tc>
          <w:tcPr>
            <w:tcW w:w="992" w:type="dxa"/>
            <w:tcBorders>
              <w:top w:val="single" w:sz="4" w:space="0" w:color="auto"/>
              <w:left w:val="single" w:sz="4" w:space="0" w:color="auto"/>
              <w:bottom w:val="single" w:sz="4" w:space="0" w:color="auto"/>
              <w:right w:val="single" w:sz="4" w:space="0" w:color="auto"/>
            </w:tcBorders>
            <w:noWrap/>
            <w:hideMark/>
          </w:tcPr>
          <w:p w14:paraId="4929318B"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-0.06±0.62</w:t>
            </w:r>
          </w:p>
        </w:tc>
        <w:tc>
          <w:tcPr>
            <w:tcW w:w="987" w:type="dxa"/>
            <w:tcBorders>
              <w:top w:val="single" w:sz="4" w:space="0" w:color="auto"/>
              <w:left w:val="single" w:sz="4" w:space="0" w:color="auto"/>
              <w:bottom w:val="single" w:sz="4" w:space="0" w:color="auto"/>
              <w:right w:val="single" w:sz="4" w:space="0" w:color="auto"/>
            </w:tcBorders>
            <w:noWrap/>
            <w:hideMark/>
          </w:tcPr>
          <w:p w14:paraId="4C5E8B98"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-0.73±0.15</w:t>
            </w:r>
          </w:p>
        </w:tc>
        <w:tc>
          <w:tcPr>
            <w:tcW w:w="933" w:type="dxa"/>
            <w:tcBorders>
              <w:top w:val="single" w:sz="4" w:space="0" w:color="auto"/>
              <w:left w:val="single" w:sz="4" w:space="0" w:color="auto"/>
              <w:bottom w:val="single" w:sz="4" w:space="0" w:color="auto"/>
              <w:right w:val="single" w:sz="4" w:space="0" w:color="auto"/>
            </w:tcBorders>
            <w:noWrap/>
            <w:hideMark/>
          </w:tcPr>
          <w:p w14:paraId="621E27D9"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1000" w:type="dxa"/>
            <w:tcBorders>
              <w:top w:val="single" w:sz="4" w:space="0" w:color="auto"/>
              <w:left w:val="single" w:sz="4" w:space="0" w:color="auto"/>
              <w:bottom w:val="single" w:sz="4" w:space="0" w:color="auto"/>
              <w:right w:val="single" w:sz="4" w:space="0" w:color="auto"/>
            </w:tcBorders>
            <w:noWrap/>
            <w:hideMark/>
          </w:tcPr>
          <w:p w14:paraId="39EBA3AC"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93" w:type="dxa"/>
            <w:tcBorders>
              <w:top w:val="single" w:sz="4" w:space="0" w:color="auto"/>
              <w:left w:val="single" w:sz="4" w:space="0" w:color="auto"/>
              <w:bottom w:val="single" w:sz="4" w:space="0" w:color="auto"/>
              <w:right w:val="single" w:sz="4" w:space="0" w:color="auto"/>
            </w:tcBorders>
            <w:noWrap/>
            <w:hideMark/>
          </w:tcPr>
          <w:p w14:paraId="1FF2D048"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92" w:type="dxa"/>
            <w:tcBorders>
              <w:top w:val="single" w:sz="4" w:space="0" w:color="auto"/>
              <w:left w:val="single" w:sz="4" w:space="0" w:color="auto"/>
              <w:bottom w:val="single" w:sz="4" w:space="0" w:color="auto"/>
              <w:right w:val="single" w:sz="4" w:space="0" w:color="auto"/>
            </w:tcBorders>
            <w:noWrap/>
            <w:hideMark/>
          </w:tcPr>
          <w:p w14:paraId="412D28FB" w14:textId="77777777" w:rsidR="0061585F" w:rsidRPr="004A0E7F" w:rsidRDefault="0061585F" w:rsidP="00780509">
            <w:pPr>
              <w:spacing w:after="255"/>
              <w:contextualSpacing/>
              <w:jc w:val="center"/>
              <w:rPr>
                <w:rFonts w:cs="Times New Roman"/>
                <w:b/>
                <w:bCs/>
                <w:sz w:val="16"/>
                <w:szCs w:val="16"/>
                <w:lang w:val="en-GB"/>
              </w:rPr>
            </w:pPr>
            <w:r w:rsidRPr="004A0E7F">
              <w:rPr>
                <w:rFonts w:cs="Times New Roman"/>
                <w:b/>
                <w:bCs/>
                <w:sz w:val="16"/>
                <w:szCs w:val="16"/>
                <w:lang w:val="en-GB"/>
              </w:rPr>
              <w:t>-0.77±0.07</w:t>
            </w:r>
          </w:p>
        </w:tc>
        <w:tc>
          <w:tcPr>
            <w:tcW w:w="939" w:type="dxa"/>
            <w:tcBorders>
              <w:top w:val="single" w:sz="4" w:space="0" w:color="auto"/>
              <w:left w:val="single" w:sz="4" w:space="0" w:color="auto"/>
              <w:bottom w:val="single" w:sz="4" w:space="0" w:color="auto"/>
              <w:right w:val="single" w:sz="4" w:space="0" w:color="auto"/>
            </w:tcBorders>
            <w:noWrap/>
            <w:hideMark/>
          </w:tcPr>
          <w:p w14:paraId="7C8A0251"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-0.45±0.66</w:t>
            </w:r>
          </w:p>
        </w:tc>
        <w:tc>
          <w:tcPr>
            <w:tcW w:w="1029" w:type="dxa"/>
            <w:tcBorders>
              <w:top w:val="single" w:sz="4" w:space="0" w:color="auto"/>
              <w:left w:val="single" w:sz="4" w:space="0" w:color="auto"/>
              <w:bottom w:val="single" w:sz="4" w:space="0" w:color="auto"/>
              <w:right w:val="single" w:sz="4" w:space="0" w:color="auto"/>
            </w:tcBorders>
            <w:noWrap/>
            <w:hideMark/>
          </w:tcPr>
          <w:p w14:paraId="5587D529"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-0.7±0.25</w:t>
            </w:r>
          </w:p>
        </w:tc>
        <w:tc>
          <w:tcPr>
            <w:tcW w:w="1003" w:type="dxa"/>
            <w:tcBorders>
              <w:top w:val="single" w:sz="4" w:space="0" w:color="auto"/>
              <w:left w:val="single" w:sz="4" w:space="0" w:color="auto"/>
              <w:bottom w:val="single" w:sz="4" w:space="0" w:color="auto"/>
              <w:right w:val="single" w:sz="4" w:space="0" w:color="auto"/>
            </w:tcBorders>
            <w:noWrap/>
            <w:hideMark/>
          </w:tcPr>
          <w:p w14:paraId="570969EC"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-0.77±0.14</w:t>
            </w:r>
          </w:p>
        </w:tc>
      </w:tr>
      <w:tr w:rsidR="0061585F" w:rsidRPr="0093084E" w14:paraId="5998D9A3" w14:textId="77777777" w:rsidTr="00780509">
        <w:trPr>
          <w:trHeight w:val="290"/>
          <w:jc w:val="center"/>
        </w:trPr>
        <w:tc>
          <w:tcPr>
            <w:tcW w:w="1512" w:type="dxa"/>
            <w:tcBorders>
              <w:top w:val="single" w:sz="4" w:space="0" w:color="auto"/>
              <w:left w:val="single" w:sz="4" w:space="0" w:color="auto"/>
              <w:bottom w:val="single" w:sz="4" w:space="0" w:color="auto"/>
              <w:right w:val="single" w:sz="4" w:space="0" w:color="auto"/>
            </w:tcBorders>
            <w:noWrap/>
            <w:hideMark/>
          </w:tcPr>
          <w:p w14:paraId="468AC49D" w14:textId="77777777" w:rsidR="0061585F" w:rsidRPr="004B7522" w:rsidRDefault="0061585F" w:rsidP="00780509">
            <w:pPr>
              <w:spacing w:after="255"/>
              <w:contextualSpacing/>
              <w:jc w:val="center"/>
              <w:rPr>
                <w:rFonts w:cs="Times New Roman"/>
                <w:sz w:val="16"/>
                <w:szCs w:val="16"/>
                <w:lang w:val="en-GB"/>
              </w:rPr>
            </w:pPr>
            <w:r w:rsidRPr="004B7522">
              <w:rPr>
                <w:rFonts w:cs="Times New Roman"/>
                <w:sz w:val="16"/>
                <w:szCs w:val="16"/>
                <w:lang w:val="en-GB"/>
              </w:rPr>
              <w:t>Male Sex</w:t>
            </w:r>
          </w:p>
        </w:tc>
        <w:tc>
          <w:tcPr>
            <w:tcW w:w="955" w:type="dxa"/>
            <w:tcBorders>
              <w:top w:val="single" w:sz="4" w:space="0" w:color="auto"/>
              <w:left w:val="single" w:sz="4" w:space="0" w:color="auto"/>
              <w:bottom w:val="single" w:sz="4" w:space="0" w:color="auto"/>
              <w:right w:val="single" w:sz="4" w:space="0" w:color="auto"/>
            </w:tcBorders>
            <w:noWrap/>
            <w:hideMark/>
          </w:tcPr>
          <w:p w14:paraId="54A595D9"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0.64±0.33</w:t>
            </w:r>
          </w:p>
        </w:tc>
        <w:tc>
          <w:tcPr>
            <w:tcW w:w="992" w:type="dxa"/>
            <w:tcBorders>
              <w:top w:val="single" w:sz="4" w:space="0" w:color="auto"/>
              <w:left w:val="single" w:sz="4" w:space="0" w:color="auto"/>
              <w:bottom w:val="single" w:sz="4" w:space="0" w:color="auto"/>
              <w:right w:val="single" w:sz="4" w:space="0" w:color="auto"/>
            </w:tcBorders>
            <w:noWrap/>
            <w:hideMark/>
          </w:tcPr>
          <w:p w14:paraId="6F72855D"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0.27±0.8</w:t>
            </w:r>
          </w:p>
        </w:tc>
        <w:tc>
          <w:tcPr>
            <w:tcW w:w="987" w:type="dxa"/>
            <w:tcBorders>
              <w:top w:val="single" w:sz="4" w:space="0" w:color="auto"/>
              <w:left w:val="single" w:sz="4" w:space="0" w:color="auto"/>
              <w:bottom w:val="single" w:sz="4" w:space="0" w:color="auto"/>
              <w:right w:val="single" w:sz="4" w:space="0" w:color="auto"/>
            </w:tcBorders>
            <w:noWrap/>
            <w:hideMark/>
          </w:tcPr>
          <w:p w14:paraId="17733155"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0.51±0.53</w:t>
            </w:r>
          </w:p>
        </w:tc>
        <w:tc>
          <w:tcPr>
            <w:tcW w:w="933" w:type="dxa"/>
            <w:tcBorders>
              <w:top w:val="single" w:sz="4" w:space="0" w:color="auto"/>
              <w:left w:val="single" w:sz="4" w:space="0" w:color="auto"/>
              <w:bottom w:val="single" w:sz="4" w:space="0" w:color="auto"/>
              <w:right w:val="single" w:sz="4" w:space="0" w:color="auto"/>
            </w:tcBorders>
            <w:noWrap/>
            <w:hideMark/>
          </w:tcPr>
          <w:p w14:paraId="393836C3"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1000" w:type="dxa"/>
            <w:tcBorders>
              <w:top w:val="single" w:sz="4" w:space="0" w:color="auto"/>
              <w:left w:val="single" w:sz="4" w:space="0" w:color="auto"/>
              <w:bottom w:val="single" w:sz="4" w:space="0" w:color="auto"/>
              <w:right w:val="single" w:sz="4" w:space="0" w:color="auto"/>
            </w:tcBorders>
            <w:noWrap/>
            <w:hideMark/>
          </w:tcPr>
          <w:p w14:paraId="3C99A91D"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93" w:type="dxa"/>
            <w:tcBorders>
              <w:top w:val="single" w:sz="4" w:space="0" w:color="auto"/>
              <w:left w:val="single" w:sz="4" w:space="0" w:color="auto"/>
              <w:bottom w:val="single" w:sz="4" w:space="0" w:color="auto"/>
              <w:right w:val="single" w:sz="4" w:space="0" w:color="auto"/>
            </w:tcBorders>
            <w:noWrap/>
            <w:hideMark/>
          </w:tcPr>
          <w:p w14:paraId="6DF981F1"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92" w:type="dxa"/>
            <w:tcBorders>
              <w:top w:val="single" w:sz="4" w:space="0" w:color="auto"/>
              <w:left w:val="single" w:sz="4" w:space="0" w:color="auto"/>
              <w:bottom w:val="single" w:sz="4" w:space="0" w:color="auto"/>
              <w:right w:val="single" w:sz="4" w:space="0" w:color="auto"/>
            </w:tcBorders>
            <w:noWrap/>
            <w:hideMark/>
          </w:tcPr>
          <w:p w14:paraId="17FAF489"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0.47±0.65</w:t>
            </w:r>
          </w:p>
        </w:tc>
        <w:tc>
          <w:tcPr>
            <w:tcW w:w="939" w:type="dxa"/>
            <w:tcBorders>
              <w:top w:val="single" w:sz="4" w:space="0" w:color="auto"/>
              <w:left w:val="single" w:sz="4" w:space="0" w:color="auto"/>
              <w:bottom w:val="single" w:sz="4" w:space="0" w:color="auto"/>
              <w:right w:val="single" w:sz="4" w:space="0" w:color="auto"/>
            </w:tcBorders>
            <w:noWrap/>
            <w:hideMark/>
          </w:tcPr>
          <w:p w14:paraId="1183FA86"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0.17±0.60</w:t>
            </w:r>
          </w:p>
        </w:tc>
        <w:tc>
          <w:tcPr>
            <w:tcW w:w="1029" w:type="dxa"/>
            <w:tcBorders>
              <w:top w:val="single" w:sz="4" w:space="0" w:color="auto"/>
              <w:left w:val="single" w:sz="4" w:space="0" w:color="auto"/>
              <w:bottom w:val="single" w:sz="4" w:space="0" w:color="auto"/>
              <w:right w:val="single" w:sz="4" w:space="0" w:color="auto"/>
            </w:tcBorders>
            <w:noWrap/>
            <w:hideMark/>
          </w:tcPr>
          <w:p w14:paraId="0F2E967D"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0.79±0.12</w:t>
            </w:r>
          </w:p>
        </w:tc>
        <w:tc>
          <w:tcPr>
            <w:tcW w:w="1003" w:type="dxa"/>
            <w:tcBorders>
              <w:top w:val="single" w:sz="4" w:space="0" w:color="auto"/>
              <w:left w:val="single" w:sz="4" w:space="0" w:color="auto"/>
              <w:bottom w:val="single" w:sz="4" w:space="0" w:color="auto"/>
              <w:right w:val="single" w:sz="4" w:space="0" w:color="auto"/>
            </w:tcBorders>
            <w:noWrap/>
            <w:hideMark/>
          </w:tcPr>
          <w:p w14:paraId="094FE88B"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0.68±0.21</w:t>
            </w:r>
          </w:p>
        </w:tc>
      </w:tr>
      <w:tr w:rsidR="0061585F" w:rsidRPr="0093084E" w14:paraId="0B3D5F37" w14:textId="77777777" w:rsidTr="00780509">
        <w:trPr>
          <w:trHeight w:val="290"/>
          <w:jc w:val="center"/>
        </w:trPr>
        <w:tc>
          <w:tcPr>
            <w:tcW w:w="1512" w:type="dxa"/>
            <w:tcBorders>
              <w:top w:val="single" w:sz="4" w:space="0" w:color="auto"/>
              <w:left w:val="single" w:sz="4" w:space="0" w:color="auto"/>
              <w:bottom w:val="single" w:sz="4" w:space="0" w:color="auto"/>
              <w:right w:val="single" w:sz="4" w:space="0" w:color="auto"/>
            </w:tcBorders>
            <w:noWrap/>
            <w:hideMark/>
          </w:tcPr>
          <w:p w14:paraId="57E22472" w14:textId="77777777" w:rsidR="0061585F" w:rsidRPr="004B7522" w:rsidRDefault="0061585F" w:rsidP="00780509">
            <w:pPr>
              <w:spacing w:after="255"/>
              <w:contextualSpacing/>
              <w:jc w:val="center"/>
              <w:rPr>
                <w:rFonts w:cs="Times New Roman"/>
                <w:sz w:val="16"/>
                <w:szCs w:val="16"/>
                <w:lang w:val="en-GB"/>
              </w:rPr>
            </w:pPr>
            <w:r w:rsidRPr="004B7522">
              <w:rPr>
                <w:rFonts w:cs="Times New Roman"/>
                <w:sz w:val="16"/>
                <w:szCs w:val="16"/>
                <w:lang w:val="en-GB"/>
              </w:rPr>
              <w:t>BMI &gt; 30</w:t>
            </w:r>
          </w:p>
        </w:tc>
        <w:tc>
          <w:tcPr>
            <w:tcW w:w="955" w:type="dxa"/>
            <w:tcBorders>
              <w:top w:val="single" w:sz="4" w:space="0" w:color="auto"/>
              <w:left w:val="single" w:sz="4" w:space="0" w:color="auto"/>
              <w:bottom w:val="single" w:sz="4" w:space="0" w:color="auto"/>
              <w:right w:val="single" w:sz="4" w:space="0" w:color="auto"/>
            </w:tcBorders>
            <w:noWrap/>
            <w:hideMark/>
          </w:tcPr>
          <w:p w14:paraId="199D0847"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0.47±0.47</w:t>
            </w:r>
          </w:p>
        </w:tc>
        <w:tc>
          <w:tcPr>
            <w:tcW w:w="992" w:type="dxa"/>
            <w:tcBorders>
              <w:top w:val="single" w:sz="4" w:space="0" w:color="auto"/>
              <w:left w:val="single" w:sz="4" w:space="0" w:color="auto"/>
              <w:bottom w:val="single" w:sz="4" w:space="0" w:color="auto"/>
              <w:right w:val="single" w:sz="4" w:space="0" w:color="auto"/>
            </w:tcBorders>
            <w:noWrap/>
            <w:hideMark/>
          </w:tcPr>
          <w:p w14:paraId="38533D9F"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0.27±0.8</w:t>
            </w:r>
          </w:p>
        </w:tc>
        <w:tc>
          <w:tcPr>
            <w:tcW w:w="987" w:type="dxa"/>
            <w:tcBorders>
              <w:top w:val="single" w:sz="4" w:space="0" w:color="auto"/>
              <w:left w:val="single" w:sz="4" w:space="0" w:color="auto"/>
              <w:bottom w:val="single" w:sz="4" w:space="0" w:color="auto"/>
              <w:right w:val="single" w:sz="4" w:space="0" w:color="auto"/>
            </w:tcBorders>
            <w:noWrap/>
            <w:hideMark/>
          </w:tcPr>
          <w:p w14:paraId="6C6FCE95"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0.48±0.4</w:t>
            </w:r>
          </w:p>
        </w:tc>
        <w:tc>
          <w:tcPr>
            <w:tcW w:w="933" w:type="dxa"/>
            <w:tcBorders>
              <w:top w:val="single" w:sz="4" w:space="0" w:color="auto"/>
              <w:left w:val="single" w:sz="4" w:space="0" w:color="auto"/>
              <w:bottom w:val="single" w:sz="4" w:space="0" w:color="auto"/>
              <w:right w:val="single" w:sz="4" w:space="0" w:color="auto"/>
            </w:tcBorders>
            <w:noWrap/>
            <w:hideMark/>
          </w:tcPr>
          <w:p w14:paraId="18551175"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1000" w:type="dxa"/>
            <w:tcBorders>
              <w:top w:val="single" w:sz="4" w:space="0" w:color="auto"/>
              <w:left w:val="single" w:sz="4" w:space="0" w:color="auto"/>
              <w:bottom w:val="single" w:sz="4" w:space="0" w:color="auto"/>
              <w:right w:val="single" w:sz="4" w:space="0" w:color="auto"/>
            </w:tcBorders>
            <w:noWrap/>
            <w:hideMark/>
          </w:tcPr>
          <w:p w14:paraId="128B7B91"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93" w:type="dxa"/>
            <w:tcBorders>
              <w:top w:val="single" w:sz="4" w:space="0" w:color="auto"/>
              <w:left w:val="single" w:sz="4" w:space="0" w:color="auto"/>
              <w:bottom w:val="single" w:sz="4" w:space="0" w:color="auto"/>
              <w:right w:val="single" w:sz="4" w:space="0" w:color="auto"/>
            </w:tcBorders>
            <w:noWrap/>
            <w:hideMark/>
          </w:tcPr>
          <w:p w14:paraId="0C1016C9"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92" w:type="dxa"/>
            <w:tcBorders>
              <w:top w:val="single" w:sz="4" w:space="0" w:color="auto"/>
              <w:left w:val="single" w:sz="4" w:space="0" w:color="auto"/>
              <w:bottom w:val="single" w:sz="4" w:space="0" w:color="auto"/>
              <w:right w:val="single" w:sz="4" w:space="0" w:color="auto"/>
            </w:tcBorders>
            <w:noWrap/>
            <w:hideMark/>
          </w:tcPr>
          <w:p w14:paraId="6046DDD5"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0.43±0.70</w:t>
            </w:r>
          </w:p>
        </w:tc>
        <w:tc>
          <w:tcPr>
            <w:tcW w:w="939" w:type="dxa"/>
            <w:tcBorders>
              <w:top w:val="single" w:sz="4" w:space="0" w:color="auto"/>
              <w:left w:val="single" w:sz="4" w:space="0" w:color="auto"/>
              <w:bottom w:val="single" w:sz="4" w:space="0" w:color="auto"/>
              <w:right w:val="single" w:sz="4" w:space="0" w:color="auto"/>
            </w:tcBorders>
            <w:noWrap/>
            <w:hideMark/>
          </w:tcPr>
          <w:p w14:paraId="19B912CB"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-0.4±0.62</w:t>
            </w:r>
          </w:p>
        </w:tc>
        <w:tc>
          <w:tcPr>
            <w:tcW w:w="1029" w:type="dxa"/>
            <w:tcBorders>
              <w:top w:val="single" w:sz="4" w:space="0" w:color="auto"/>
              <w:left w:val="single" w:sz="4" w:space="0" w:color="auto"/>
              <w:bottom w:val="single" w:sz="4" w:space="0" w:color="auto"/>
              <w:right w:val="single" w:sz="4" w:space="0" w:color="auto"/>
            </w:tcBorders>
            <w:noWrap/>
            <w:hideMark/>
          </w:tcPr>
          <w:p w14:paraId="6C12A420"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0.46±0.36</w:t>
            </w:r>
          </w:p>
        </w:tc>
        <w:tc>
          <w:tcPr>
            <w:tcW w:w="1003" w:type="dxa"/>
            <w:tcBorders>
              <w:top w:val="single" w:sz="4" w:space="0" w:color="auto"/>
              <w:left w:val="single" w:sz="4" w:space="0" w:color="auto"/>
              <w:bottom w:val="single" w:sz="4" w:space="0" w:color="auto"/>
              <w:right w:val="single" w:sz="4" w:space="0" w:color="auto"/>
            </w:tcBorders>
            <w:noWrap/>
            <w:hideMark/>
          </w:tcPr>
          <w:p w14:paraId="222F4A2D"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0.55±0.28</w:t>
            </w:r>
          </w:p>
        </w:tc>
      </w:tr>
      <w:tr w:rsidR="0061585F" w:rsidRPr="0093084E" w14:paraId="3AE392DF" w14:textId="77777777" w:rsidTr="00780509">
        <w:trPr>
          <w:trHeight w:val="290"/>
          <w:jc w:val="center"/>
        </w:trPr>
        <w:tc>
          <w:tcPr>
            <w:tcW w:w="1512" w:type="dxa"/>
            <w:tcBorders>
              <w:top w:val="single" w:sz="4" w:space="0" w:color="auto"/>
              <w:left w:val="single" w:sz="4" w:space="0" w:color="auto"/>
              <w:bottom w:val="single" w:sz="4" w:space="0" w:color="auto"/>
              <w:right w:val="single" w:sz="4" w:space="0" w:color="auto"/>
            </w:tcBorders>
            <w:noWrap/>
            <w:hideMark/>
          </w:tcPr>
          <w:p w14:paraId="4C7A83AB" w14:textId="77777777" w:rsidR="0061585F" w:rsidRPr="004B7522" w:rsidRDefault="0061585F" w:rsidP="00780509">
            <w:pPr>
              <w:spacing w:after="255"/>
              <w:contextualSpacing/>
              <w:jc w:val="center"/>
              <w:rPr>
                <w:rFonts w:cs="Times New Roman"/>
                <w:sz w:val="16"/>
                <w:szCs w:val="16"/>
                <w:lang w:val="en-GB"/>
              </w:rPr>
            </w:pPr>
            <w:r w:rsidRPr="004B7522">
              <w:rPr>
                <w:rFonts w:cs="Times New Roman"/>
                <w:sz w:val="16"/>
                <w:szCs w:val="16"/>
                <w:lang w:val="en-GB"/>
              </w:rPr>
              <w:t>Tumour Diameter ≥ 1cm</w:t>
            </w:r>
          </w:p>
        </w:tc>
        <w:tc>
          <w:tcPr>
            <w:tcW w:w="955" w:type="dxa"/>
            <w:tcBorders>
              <w:top w:val="single" w:sz="4" w:space="0" w:color="auto"/>
              <w:left w:val="single" w:sz="4" w:space="0" w:color="auto"/>
              <w:bottom w:val="single" w:sz="4" w:space="0" w:color="auto"/>
              <w:right w:val="single" w:sz="4" w:space="0" w:color="auto"/>
            </w:tcBorders>
            <w:noWrap/>
            <w:hideMark/>
          </w:tcPr>
          <w:p w14:paraId="131A03ED"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-0.77±0.15</w:t>
            </w:r>
          </w:p>
        </w:tc>
        <w:tc>
          <w:tcPr>
            <w:tcW w:w="992" w:type="dxa"/>
            <w:tcBorders>
              <w:top w:val="single" w:sz="4" w:space="0" w:color="auto"/>
              <w:left w:val="single" w:sz="4" w:space="0" w:color="auto"/>
              <w:bottom w:val="single" w:sz="4" w:space="0" w:color="auto"/>
              <w:right w:val="single" w:sz="4" w:space="0" w:color="auto"/>
            </w:tcBorders>
            <w:noWrap/>
            <w:hideMark/>
          </w:tcPr>
          <w:p w14:paraId="6815558A"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0.74±0.21</w:t>
            </w:r>
          </w:p>
        </w:tc>
        <w:tc>
          <w:tcPr>
            <w:tcW w:w="987" w:type="dxa"/>
            <w:tcBorders>
              <w:top w:val="single" w:sz="4" w:space="0" w:color="auto"/>
              <w:left w:val="single" w:sz="4" w:space="0" w:color="auto"/>
              <w:bottom w:val="single" w:sz="4" w:space="0" w:color="auto"/>
              <w:right w:val="single" w:sz="4" w:space="0" w:color="auto"/>
            </w:tcBorders>
            <w:noWrap/>
            <w:hideMark/>
          </w:tcPr>
          <w:p w14:paraId="157F830D"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0.33±0.51</w:t>
            </w:r>
          </w:p>
        </w:tc>
        <w:tc>
          <w:tcPr>
            <w:tcW w:w="933" w:type="dxa"/>
            <w:tcBorders>
              <w:top w:val="single" w:sz="4" w:space="0" w:color="auto"/>
              <w:left w:val="single" w:sz="4" w:space="0" w:color="auto"/>
              <w:bottom w:val="single" w:sz="4" w:space="0" w:color="auto"/>
              <w:right w:val="single" w:sz="4" w:space="0" w:color="auto"/>
            </w:tcBorders>
            <w:noWrap/>
            <w:hideMark/>
          </w:tcPr>
          <w:p w14:paraId="57D33D1F"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1000" w:type="dxa"/>
            <w:tcBorders>
              <w:top w:val="single" w:sz="4" w:space="0" w:color="auto"/>
              <w:left w:val="single" w:sz="4" w:space="0" w:color="auto"/>
              <w:bottom w:val="single" w:sz="4" w:space="0" w:color="auto"/>
              <w:right w:val="single" w:sz="4" w:space="0" w:color="auto"/>
            </w:tcBorders>
            <w:noWrap/>
            <w:hideMark/>
          </w:tcPr>
          <w:p w14:paraId="5DDCBF54"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93" w:type="dxa"/>
            <w:tcBorders>
              <w:top w:val="single" w:sz="4" w:space="0" w:color="auto"/>
              <w:left w:val="single" w:sz="4" w:space="0" w:color="auto"/>
              <w:bottom w:val="single" w:sz="4" w:space="0" w:color="auto"/>
              <w:right w:val="single" w:sz="4" w:space="0" w:color="auto"/>
            </w:tcBorders>
            <w:noWrap/>
            <w:hideMark/>
          </w:tcPr>
          <w:p w14:paraId="78A4D706"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92" w:type="dxa"/>
            <w:tcBorders>
              <w:top w:val="single" w:sz="4" w:space="0" w:color="auto"/>
              <w:left w:val="single" w:sz="4" w:space="0" w:color="auto"/>
              <w:bottom w:val="single" w:sz="4" w:space="0" w:color="auto"/>
              <w:right w:val="single" w:sz="4" w:space="0" w:color="auto"/>
            </w:tcBorders>
            <w:noWrap/>
            <w:hideMark/>
          </w:tcPr>
          <w:p w14:paraId="66D9F564"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0.04±0.64</w:t>
            </w:r>
          </w:p>
        </w:tc>
        <w:tc>
          <w:tcPr>
            <w:tcW w:w="939" w:type="dxa"/>
            <w:tcBorders>
              <w:top w:val="single" w:sz="4" w:space="0" w:color="auto"/>
              <w:left w:val="single" w:sz="4" w:space="0" w:color="auto"/>
              <w:bottom w:val="single" w:sz="4" w:space="0" w:color="auto"/>
              <w:right w:val="single" w:sz="4" w:space="0" w:color="auto"/>
            </w:tcBorders>
            <w:noWrap/>
            <w:hideMark/>
          </w:tcPr>
          <w:p w14:paraId="52A7F30A"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0.12±0.94</w:t>
            </w:r>
          </w:p>
        </w:tc>
        <w:tc>
          <w:tcPr>
            <w:tcW w:w="1029" w:type="dxa"/>
            <w:tcBorders>
              <w:top w:val="single" w:sz="4" w:space="0" w:color="auto"/>
              <w:left w:val="single" w:sz="4" w:space="0" w:color="auto"/>
              <w:bottom w:val="single" w:sz="4" w:space="0" w:color="auto"/>
              <w:right w:val="single" w:sz="4" w:space="0" w:color="auto"/>
            </w:tcBorders>
            <w:noWrap/>
            <w:hideMark/>
          </w:tcPr>
          <w:p w14:paraId="1023AE30"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0.28±0.57</w:t>
            </w:r>
          </w:p>
        </w:tc>
        <w:tc>
          <w:tcPr>
            <w:tcW w:w="1003" w:type="dxa"/>
            <w:tcBorders>
              <w:top w:val="single" w:sz="4" w:space="0" w:color="auto"/>
              <w:left w:val="single" w:sz="4" w:space="0" w:color="auto"/>
              <w:bottom w:val="single" w:sz="4" w:space="0" w:color="auto"/>
              <w:right w:val="single" w:sz="4" w:space="0" w:color="auto"/>
            </w:tcBorders>
            <w:noWrap/>
            <w:hideMark/>
          </w:tcPr>
          <w:p w14:paraId="43DE1BF6"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-0.07±0.64</w:t>
            </w:r>
          </w:p>
        </w:tc>
      </w:tr>
      <w:tr w:rsidR="0061585F" w:rsidRPr="0093084E" w14:paraId="1E02C588" w14:textId="77777777" w:rsidTr="00780509">
        <w:trPr>
          <w:trHeight w:val="290"/>
          <w:jc w:val="center"/>
        </w:trPr>
        <w:tc>
          <w:tcPr>
            <w:tcW w:w="1512" w:type="dxa"/>
            <w:tcBorders>
              <w:top w:val="single" w:sz="4" w:space="0" w:color="auto"/>
              <w:left w:val="single" w:sz="4" w:space="0" w:color="auto"/>
              <w:bottom w:val="single" w:sz="4" w:space="0" w:color="auto"/>
              <w:right w:val="single" w:sz="4" w:space="0" w:color="auto"/>
            </w:tcBorders>
            <w:noWrap/>
            <w:hideMark/>
          </w:tcPr>
          <w:p w14:paraId="47863B12" w14:textId="77777777" w:rsidR="0061585F" w:rsidRPr="004B7522" w:rsidRDefault="0061585F" w:rsidP="00780509">
            <w:pPr>
              <w:spacing w:after="255"/>
              <w:contextualSpacing/>
              <w:jc w:val="center"/>
              <w:rPr>
                <w:rFonts w:cs="Times New Roman"/>
                <w:sz w:val="16"/>
                <w:szCs w:val="16"/>
                <w:lang w:val="en-GB"/>
              </w:rPr>
            </w:pPr>
            <w:r w:rsidRPr="004B7522">
              <w:rPr>
                <w:rFonts w:cs="Times New Roman"/>
                <w:sz w:val="16"/>
                <w:szCs w:val="16"/>
                <w:lang w:val="en-GB"/>
              </w:rPr>
              <w:t>Revision Surgery</w:t>
            </w:r>
          </w:p>
        </w:tc>
        <w:tc>
          <w:tcPr>
            <w:tcW w:w="955" w:type="dxa"/>
            <w:tcBorders>
              <w:top w:val="single" w:sz="4" w:space="0" w:color="auto"/>
              <w:left w:val="single" w:sz="4" w:space="0" w:color="auto"/>
              <w:bottom w:val="single" w:sz="4" w:space="0" w:color="auto"/>
              <w:right w:val="single" w:sz="4" w:space="0" w:color="auto"/>
            </w:tcBorders>
            <w:noWrap/>
            <w:hideMark/>
          </w:tcPr>
          <w:p w14:paraId="0394F503"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0.63±0.27</w:t>
            </w:r>
          </w:p>
        </w:tc>
        <w:tc>
          <w:tcPr>
            <w:tcW w:w="992" w:type="dxa"/>
            <w:tcBorders>
              <w:top w:val="single" w:sz="4" w:space="0" w:color="auto"/>
              <w:left w:val="single" w:sz="4" w:space="0" w:color="auto"/>
              <w:bottom w:val="single" w:sz="4" w:space="0" w:color="auto"/>
              <w:right w:val="single" w:sz="4" w:space="0" w:color="auto"/>
            </w:tcBorders>
            <w:noWrap/>
            <w:hideMark/>
          </w:tcPr>
          <w:p w14:paraId="048834E8"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-0.51±0.82</w:t>
            </w:r>
          </w:p>
        </w:tc>
        <w:tc>
          <w:tcPr>
            <w:tcW w:w="987" w:type="dxa"/>
            <w:tcBorders>
              <w:top w:val="single" w:sz="4" w:space="0" w:color="auto"/>
              <w:left w:val="single" w:sz="4" w:space="0" w:color="auto"/>
              <w:bottom w:val="single" w:sz="4" w:space="0" w:color="auto"/>
              <w:right w:val="single" w:sz="4" w:space="0" w:color="auto"/>
            </w:tcBorders>
            <w:noWrap/>
            <w:hideMark/>
          </w:tcPr>
          <w:p w14:paraId="78626053"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-0.30±0.56</w:t>
            </w:r>
          </w:p>
        </w:tc>
        <w:tc>
          <w:tcPr>
            <w:tcW w:w="933" w:type="dxa"/>
            <w:tcBorders>
              <w:top w:val="single" w:sz="4" w:space="0" w:color="auto"/>
              <w:left w:val="single" w:sz="4" w:space="0" w:color="auto"/>
              <w:bottom w:val="single" w:sz="4" w:space="0" w:color="auto"/>
              <w:right w:val="single" w:sz="4" w:space="0" w:color="auto"/>
            </w:tcBorders>
            <w:noWrap/>
            <w:hideMark/>
          </w:tcPr>
          <w:p w14:paraId="71164B42"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1000" w:type="dxa"/>
            <w:tcBorders>
              <w:top w:val="single" w:sz="4" w:space="0" w:color="auto"/>
              <w:left w:val="single" w:sz="4" w:space="0" w:color="auto"/>
              <w:bottom w:val="single" w:sz="4" w:space="0" w:color="auto"/>
              <w:right w:val="single" w:sz="4" w:space="0" w:color="auto"/>
            </w:tcBorders>
            <w:noWrap/>
            <w:hideMark/>
          </w:tcPr>
          <w:p w14:paraId="7F520D99"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93" w:type="dxa"/>
            <w:tcBorders>
              <w:top w:val="single" w:sz="4" w:space="0" w:color="auto"/>
              <w:left w:val="single" w:sz="4" w:space="0" w:color="auto"/>
              <w:bottom w:val="single" w:sz="4" w:space="0" w:color="auto"/>
              <w:right w:val="single" w:sz="4" w:space="0" w:color="auto"/>
            </w:tcBorders>
            <w:noWrap/>
            <w:hideMark/>
          </w:tcPr>
          <w:p w14:paraId="09E092B5"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92" w:type="dxa"/>
            <w:tcBorders>
              <w:top w:val="single" w:sz="4" w:space="0" w:color="auto"/>
              <w:left w:val="single" w:sz="4" w:space="0" w:color="auto"/>
              <w:bottom w:val="single" w:sz="4" w:space="0" w:color="auto"/>
              <w:right w:val="single" w:sz="4" w:space="0" w:color="auto"/>
            </w:tcBorders>
            <w:noWrap/>
            <w:hideMark/>
          </w:tcPr>
          <w:p w14:paraId="0768E16E"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0.17±0.59</w:t>
            </w:r>
          </w:p>
        </w:tc>
        <w:tc>
          <w:tcPr>
            <w:tcW w:w="939" w:type="dxa"/>
            <w:tcBorders>
              <w:top w:val="single" w:sz="4" w:space="0" w:color="auto"/>
              <w:left w:val="single" w:sz="4" w:space="0" w:color="auto"/>
              <w:bottom w:val="single" w:sz="4" w:space="0" w:color="auto"/>
              <w:right w:val="single" w:sz="4" w:space="0" w:color="auto"/>
            </w:tcBorders>
            <w:noWrap/>
            <w:hideMark/>
          </w:tcPr>
          <w:p w14:paraId="5D9CEADD"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-0.44±0.77</w:t>
            </w:r>
          </w:p>
        </w:tc>
        <w:tc>
          <w:tcPr>
            <w:tcW w:w="1029" w:type="dxa"/>
            <w:tcBorders>
              <w:top w:val="single" w:sz="4" w:space="0" w:color="auto"/>
              <w:left w:val="single" w:sz="4" w:space="0" w:color="auto"/>
              <w:bottom w:val="single" w:sz="4" w:space="0" w:color="auto"/>
              <w:right w:val="single" w:sz="4" w:space="0" w:color="auto"/>
            </w:tcBorders>
            <w:noWrap/>
            <w:hideMark/>
          </w:tcPr>
          <w:p w14:paraId="67EAF913"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-0.10±0.57</w:t>
            </w:r>
          </w:p>
        </w:tc>
        <w:tc>
          <w:tcPr>
            <w:tcW w:w="1003" w:type="dxa"/>
            <w:tcBorders>
              <w:top w:val="single" w:sz="4" w:space="0" w:color="auto"/>
              <w:left w:val="single" w:sz="4" w:space="0" w:color="auto"/>
              <w:bottom w:val="single" w:sz="4" w:space="0" w:color="auto"/>
              <w:right w:val="single" w:sz="4" w:space="0" w:color="auto"/>
            </w:tcBorders>
            <w:noWrap/>
            <w:hideMark/>
          </w:tcPr>
          <w:p w14:paraId="3C62311C"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0.27±0.35</w:t>
            </w:r>
          </w:p>
        </w:tc>
      </w:tr>
      <w:tr w:rsidR="0061585F" w:rsidRPr="0093084E" w14:paraId="26F1DC77" w14:textId="77777777" w:rsidTr="00780509">
        <w:trPr>
          <w:trHeight w:val="290"/>
          <w:jc w:val="center"/>
        </w:trPr>
        <w:tc>
          <w:tcPr>
            <w:tcW w:w="1512" w:type="dxa"/>
            <w:tcBorders>
              <w:top w:val="single" w:sz="4" w:space="0" w:color="auto"/>
              <w:left w:val="single" w:sz="4" w:space="0" w:color="auto"/>
              <w:bottom w:val="single" w:sz="4" w:space="0" w:color="auto"/>
              <w:right w:val="single" w:sz="4" w:space="0" w:color="auto"/>
            </w:tcBorders>
            <w:noWrap/>
            <w:hideMark/>
          </w:tcPr>
          <w:p w14:paraId="79019BA7" w14:textId="641E6298" w:rsidR="0061585F" w:rsidRPr="004B7522" w:rsidRDefault="00AA580F" w:rsidP="00780509">
            <w:pPr>
              <w:spacing w:after="255"/>
              <w:contextualSpacing/>
              <w:jc w:val="center"/>
              <w:rPr>
                <w:rFonts w:cs="Times New Roman"/>
                <w:sz w:val="16"/>
                <w:szCs w:val="16"/>
                <w:lang w:val="en-GB"/>
              </w:rPr>
            </w:pPr>
            <w:r w:rsidRPr="00AA580F">
              <w:rPr>
                <w:rFonts w:cs="Times New Roman"/>
                <w:sz w:val="16"/>
                <w:szCs w:val="16"/>
                <w:lang w:val="en-GB"/>
              </w:rPr>
              <w:t>Presence of Intraoperative CSF Leak</w:t>
            </w:r>
          </w:p>
        </w:tc>
        <w:tc>
          <w:tcPr>
            <w:tcW w:w="955" w:type="dxa"/>
            <w:tcBorders>
              <w:top w:val="single" w:sz="4" w:space="0" w:color="auto"/>
              <w:left w:val="single" w:sz="4" w:space="0" w:color="auto"/>
              <w:bottom w:val="single" w:sz="4" w:space="0" w:color="auto"/>
              <w:right w:val="single" w:sz="4" w:space="0" w:color="auto"/>
            </w:tcBorders>
            <w:noWrap/>
            <w:hideMark/>
          </w:tcPr>
          <w:p w14:paraId="4DBD5C04"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0.84±0.04</w:t>
            </w:r>
          </w:p>
        </w:tc>
        <w:tc>
          <w:tcPr>
            <w:tcW w:w="992" w:type="dxa"/>
            <w:tcBorders>
              <w:top w:val="single" w:sz="4" w:space="0" w:color="auto"/>
              <w:left w:val="single" w:sz="4" w:space="0" w:color="auto"/>
              <w:bottom w:val="single" w:sz="4" w:space="0" w:color="auto"/>
              <w:right w:val="single" w:sz="4" w:space="0" w:color="auto"/>
            </w:tcBorders>
            <w:noWrap/>
            <w:hideMark/>
          </w:tcPr>
          <w:p w14:paraId="747FD327"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0.00±0.87</w:t>
            </w:r>
          </w:p>
        </w:tc>
        <w:tc>
          <w:tcPr>
            <w:tcW w:w="987" w:type="dxa"/>
            <w:tcBorders>
              <w:top w:val="single" w:sz="4" w:space="0" w:color="auto"/>
              <w:left w:val="single" w:sz="4" w:space="0" w:color="auto"/>
              <w:bottom w:val="single" w:sz="4" w:space="0" w:color="auto"/>
              <w:right w:val="single" w:sz="4" w:space="0" w:color="auto"/>
            </w:tcBorders>
            <w:noWrap/>
            <w:hideMark/>
          </w:tcPr>
          <w:p w14:paraId="66D466DE"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0.80±0.11</w:t>
            </w:r>
          </w:p>
        </w:tc>
        <w:tc>
          <w:tcPr>
            <w:tcW w:w="933" w:type="dxa"/>
            <w:tcBorders>
              <w:top w:val="single" w:sz="4" w:space="0" w:color="auto"/>
              <w:left w:val="single" w:sz="4" w:space="0" w:color="auto"/>
              <w:bottom w:val="single" w:sz="4" w:space="0" w:color="auto"/>
              <w:right w:val="single" w:sz="4" w:space="0" w:color="auto"/>
            </w:tcBorders>
            <w:noWrap/>
            <w:hideMark/>
          </w:tcPr>
          <w:p w14:paraId="7D7B3B78"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1000" w:type="dxa"/>
            <w:tcBorders>
              <w:top w:val="single" w:sz="4" w:space="0" w:color="auto"/>
              <w:left w:val="single" w:sz="4" w:space="0" w:color="auto"/>
              <w:bottom w:val="single" w:sz="4" w:space="0" w:color="auto"/>
              <w:right w:val="single" w:sz="4" w:space="0" w:color="auto"/>
            </w:tcBorders>
            <w:noWrap/>
            <w:hideMark/>
          </w:tcPr>
          <w:p w14:paraId="7BA56F37"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93" w:type="dxa"/>
            <w:tcBorders>
              <w:top w:val="single" w:sz="4" w:space="0" w:color="auto"/>
              <w:left w:val="single" w:sz="4" w:space="0" w:color="auto"/>
              <w:bottom w:val="single" w:sz="4" w:space="0" w:color="auto"/>
              <w:right w:val="single" w:sz="4" w:space="0" w:color="auto"/>
            </w:tcBorders>
            <w:noWrap/>
            <w:hideMark/>
          </w:tcPr>
          <w:p w14:paraId="14A87E4E"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92" w:type="dxa"/>
            <w:tcBorders>
              <w:top w:val="single" w:sz="4" w:space="0" w:color="auto"/>
              <w:left w:val="single" w:sz="4" w:space="0" w:color="auto"/>
              <w:bottom w:val="single" w:sz="4" w:space="0" w:color="auto"/>
              <w:right w:val="single" w:sz="4" w:space="0" w:color="auto"/>
            </w:tcBorders>
            <w:noWrap/>
            <w:hideMark/>
          </w:tcPr>
          <w:p w14:paraId="1F022A6A" w14:textId="77777777" w:rsidR="0061585F" w:rsidRPr="004A0E7F" w:rsidRDefault="0061585F" w:rsidP="00780509">
            <w:pPr>
              <w:spacing w:after="255"/>
              <w:contextualSpacing/>
              <w:jc w:val="center"/>
              <w:rPr>
                <w:rFonts w:cs="Times New Roman"/>
                <w:b/>
                <w:bCs/>
                <w:sz w:val="16"/>
                <w:szCs w:val="16"/>
                <w:lang w:val="en-GB"/>
              </w:rPr>
            </w:pPr>
            <w:r w:rsidRPr="004A0E7F">
              <w:rPr>
                <w:rFonts w:cs="Times New Roman"/>
                <w:b/>
                <w:bCs/>
                <w:sz w:val="16"/>
                <w:szCs w:val="16"/>
                <w:lang w:val="en-GB"/>
              </w:rPr>
              <w:t>0.86±0.04</w:t>
            </w:r>
          </w:p>
        </w:tc>
        <w:tc>
          <w:tcPr>
            <w:tcW w:w="939" w:type="dxa"/>
            <w:tcBorders>
              <w:top w:val="single" w:sz="4" w:space="0" w:color="auto"/>
              <w:left w:val="single" w:sz="4" w:space="0" w:color="auto"/>
              <w:bottom w:val="single" w:sz="4" w:space="0" w:color="auto"/>
              <w:right w:val="single" w:sz="4" w:space="0" w:color="auto"/>
            </w:tcBorders>
            <w:noWrap/>
            <w:hideMark/>
          </w:tcPr>
          <w:p w14:paraId="3121E133"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0.43±0.63</w:t>
            </w:r>
          </w:p>
        </w:tc>
        <w:tc>
          <w:tcPr>
            <w:tcW w:w="1029" w:type="dxa"/>
            <w:tcBorders>
              <w:top w:val="single" w:sz="4" w:space="0" w:color="auto"/>
              <w:left w:val="single" w:sz="4" w:space="0" w:color="auto"/>
              <w:bottom w:val="single" w:sz="4" w:space="0" w:color="auto"/>
              <w:right w:val="single" w:sz="4" w:space="0" w:color="auto"/>
            </w:tcBorders>
            <w:noWrap/>
            <w:hideMark/>
          </w:tcPr>
          <w:p w14:paraId="7BC9404F"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0.80±0.08</w:t>
            </w:r>
          </w:p>
        </w:tc>
        <w:tc>
          <w:tcPr>
            <w:tcW w:w="1003" w:type="dxa"/>
            <w:tcBorders>
              <w:top w:val="single" w:sz="4" w:space="0" w:color="auto"/>
              <w:left w:val="single" w:sz="4" w:space="0" w:color="auto"/>
              <w:bottom w:val="single" w:sz="4" w:space="0" w:color="auto"/>
              <w:right w:val="single" w:sz="4" w:space="0" w:color="auto"/>
            </w:tcBorders>
            <w:noWrap/>
            <w:hideMark/>
          </w:tcPr>
          <w:p w14:paraId="72B50E48"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0.77±0.10</w:t>
            </w:r>
          </w:p>
        </w:tc>
      </w:tr>
      <w:tr w:rsidR="0061585F" w:rsidRPr="0093084E" w14:paraId="2EED223E" w14:textId="77777777" w:rsidTr="00780509">
        <w:trPr>
          <w:trHeight w:val="290"/>
          <w:jc w:val="center"/>
        </w:trPr>
        <w:tc>
          <w:tcPr>
            <w:tcW w:w="1512" w:type="dxa"/>
            <w:tcBorders>
              <w:top w:val="single" w:sz="4" w:space="0" w:color="auto"/>
              <w:left w:val="single" w:sz="4" w:space="0" w:color="auto"/>
              <w:bottom w:val="single" w:sz="4" w:space="0" w:color="auto"/>
              <w:right w:val="single" w:sz="4" w:space="0" w:color="auto"/>
            </w:tcBorders>
            <w:noWrap/>
            <w:hideMark/>
          </w:tcPr>
          <w:p w14:paraId="27A381E5" w14:textId="77777777" w:rsidR="0061585F" w:rsidRPr="004B7522" w:rsidRDefault="0061585F" w:rsidP="00780509">
            <w:pPr>
              <w:spacing w:after="255"/>
              <w:contextualSpacing/>
              <w:jc w:val="center"/>
              <w:rPr>
                <w:rFonts w:cs="Times New Roman"/>
                <w:sz w:val="16"/>
                <w:szCs w:val="16"/>
                <w:lang w:val="en-GB"/>
              </w:rPr>
            </w:pPr>
            <w:r w:rsidRPr="004B7522">
              <w:rPr>
                <w:rFonts w:cs="Times New Roman"/>
                <w:sz w:val="16"/>
                <w:szCs w:val="16"/>
                <w:lang w:val="en-GB"/>
              </w:rPr>
              <w:t>CSF Diversion</w:t>
            </w:r>
          </w:p>
        </w:tc>
        <w:tc>
          <w:tcPr>
            <w:tcW w:w="955" w:type="dxa"/>
            <w:tcBorders>
              <w:top w:val="single" w:sz="4" w:space="0" w:color="auto"/>
              <w:left w:val="single" w:sz="4" w:space="0" w:color="auto"/>
              <w:bottom w:val="single" w:sz="4" w:space="0" w:color="auto"/>
              <w:right w:val="single" w:sz="4" w:space="0" w:color="auto"/>
            </w:tcBorders>
            <w:noWrap/>
            <w:hideMark/>
          </w:tcPr>
          <w:p w14:paraId="46BAFEAA"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92" w:type="dxa"/>
            <w:tcBorders>
              <w:top w:val="single" w:sz="4" w:space="0" w:color="auto"/>
              <w:left w:val="single" w:sz="4" w:space="0" w:color="auto"/>
              <w:bottom w:val="single" w:sz="4" w:space="0" w:color="auto"/>
              <w:right w:val="single" w:sz="4" w:space="0" w:color="auto"/>
            </w:tcBorders>
            <w:noWrap/>
            <w:hideMark/>
          </w:tcPr>
          <w:p w14:paraId="0EC89CBF"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87" w:type="dxa"/>
            <w:tcBorders>
              <w:top w:val="single" w:sz="4" w:space="0" w:color="auto"/>
              <w:left w:val="single" w:sz="4" w:space="0" w:color="auto"/>
              <w:bottom w:val="single" w:sz="4" w:space="0" w:color="auto"/>
              <w:right w:val="single" w:sz="4" w:space="0" w:color="auto"/>
            </w:tcBorders>
            <w:noWrap/>
            <w:hideMark/>
          </w:tcPr>
          <w:p w14:paraId="41320ED3"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33" w:type="dxa"/>
            <w:tcBorders>
              <w:top w:val="single" w:sz="4" w:space="0" w:color="auto"/>
              <w:left w:val="single" w:sz="4" w:space="0" w:color="auto"/>
              <w:bottom w:val="single" w:sz="4" w:space="0" w:color="auto"/>
              <w:right w:val="single" w:sz="4" w:space="0" w:color="auto"/>
            </w:tcBorders>
            <w:noWrap/>
            <w:hideMark/>
          </w:tcPr>
          <w:p w14:paraId="386F7A69"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-0.49±0.67</w:t>
            </w:r>
          </w:p>
        </w:tc>
        <w:tc>
          <w:tcPr>
            <w:tcW w:w="1000" w:type="dxa"/>
            <w:tcBorders>
              <w:top w:val="single" w:sz="4" w:space="0" w:color="auto"/>
              <w:left w:val="single" w:sz="4" w:space="0" w:color="auto"/>
              <w:bottom w:val="single" w:sz="4" w:space="0" w:color="auto"/>
              <w:right w:val="single" w:sz="4" w:space="0" w:color="auto"/>
            </w:tcBorders>
            <w:noWrap/>
            <w:hideMark/>
          </w:tcPr>
          <w:p w14:paraId="27B7EC1B"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-0.60±0.46</w:t>
            </w:r>
          </w:p>
        </w:tc>
        <w:tc>
          <w:tcPr>
            <w:tcW w:w="993" w:type="dxa"/>
            <w:tcBorders>
              <w:top w:val="single" w:sz="4" w:space="0" w:color="auto"/>
              <w:left w:val="single" w:sz="4" w:space="0" w:color="auto"/>
              <w:bottom w:val="single" w:sz="4" w:space="0" w:color="auto"/>
              <w:right w:val="single" w:sz="4" w:space="0" w:color="auto"/>
            </w:tcBorders>
            <w:noWrap/>
            <w:hideMark/>
          </w:tcPr>
          <w:p w14:paraId="55E9991B"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-0.8±0.14</w:t>
            </w:r>
          </w:p>
        </w:tc>
        <w:tc>
          <w:tcPr>
            <w:tcW w:w="992" w:type="dxa"/>
            <w:tcBorders>
              <w:top w:val="single" w:sz="4" w:space="0" w:color="auto"/>
              <w:left w:val="single" w:sz="4" w:space="0" w:color="auto"/>
              <w:bottom w:val="single" w:sz="4" w:space="0" w:color="auto"/>
              <w:right w:val="single" w:sz="4" w:space="0" w:color="auto"/>
            </w:tcBorders>
            <w:noWrap/>
            <w:hideMark/>
          </w:tcPr>
          <w:p w14:paraId="7DA37DB7" w14:textId="77777777" w:rsidR="0061585F" w:rsidRPr="004A0E7F" w:rsidRDefault="0061585F" w:rsidP="00780509">
            <w:pPr>
              <w:spacing w:after="255"/>
              <w:contextualSpacing/>
              <w:jc w:val="center"/>
              <w:rPr>
                <w:rFonts w:cs="Times New Roman"/>
                <w:b/>
                <w:bCs/>
                <w:sz w:val="16"/>
                <w:szCs w:val="16"/>
                <w:lang w:val="en-GB"/>
              </w:rPr>
            </w:pPr>
            <w:r w:rsidRPr="004A0E7F">
              <w:rPr>
                <w:rFonts w:cs="Times New Roman"/>
                <w:b/>
                <w:bCs/>
                <w:sz w:val="16"/>
                <w:szCs w:val="16"/>
                <w:lang w:val="en-GB"/>
              </w:rPr>
              <w:t>-0.86±0.04</w:t>
            </w:r>
          </w:p>
        </w:tc>
        <w:tc>
          <w:tcPr>
            <w:tcW w:w="939" w:type="dxa"/>
            <w:tcBorders>
              <w:top w:val="single" w:sz="4" w:space="0" w:color="auto"/>
              <w:left w:val="single" w:sz="4" w:space="0" w:color="auto"/>
              <w:bottom w:val="single" w:sz="4" w:space="0" w:color="auto"/>
              <w:right w:val="single" w:sz="4" w:space="0" w:color="auto"/>
            </w:tcBorders>
            <w:noWrap/>
            <w:hideMark/>
          </w:tcPr>
          <w:p w14:paraId="041ADEAE" w14:textId="77777777" w:rsidR="0061585F" w:rsidRPr="004A0E7F" w:rsidRDefault="0061585F" w:rsidP="00780509">
            <w:pPr>
              <w:spacing w:after="255"/>
              <w:contextualSpacing/>
              <w:jc w:val="center"/>
              <w:rPr>
                <w:rFonts w:cs="Times New Roman"/>
                <w:b/>
                <w:bCs/>
                <w:sz w:val="16"/>
                <w:szCs w:val="16"/>
                <w:lang w:val="en-GB"/>
              </w:rPr>
            </w:pPr>
            <w:r w:rsidRPr="004A0E7F">
              <w:rPr>
                <w:rFonts w:cs="Times New Roman"/>
                <w:b/>
                <w:bCs/>
                <w:sz w:val="16"/>
                <w:szCs w:val="16"/>
                <w:lang w:val="en-GB"/>
              </w:rPr>
              <w:t>-0.72±0.24</w:t>
            </w:r>
          </w:p>
        </w:tc>
        <w:tc>
          <w:tcPr>
            <w:tcW w:w="1029" w:type="dxa"/>
            <w:tcBorders>
              <w:top w:val="single" w:sz="4" w:space="0" w:color="auto"/>
              <w:left w:val="single" w:sz="4" w:space="0" w:color="auto"/>
              <w:bottom w:val="single" w:sz="4" w:space="0" w:color="auto"/>
              <w:right w:val="single" w:sz="4" w:space="0" w:color="auto"/>
            </w:tcBorders>
            <w:noWrap/>
            <w:hideMark/>
          </w:tcPr>
          <w:p w14:paraId="15DD5CCE"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-0.68±0.37</w:t>
            </w:r>
          </w:p>
        </w:tc>
        <w:tc>
          <w:tcPr>
            <w:tcW w:w="1003" w:type="dxa"/>
            <w:tcBorders>
              <w:top w:val="single" w:sz="4" w:space="0" w:color="auto"/>
              <w:left w:val="single" w:sz="4" w:space="0" w:color="auto"/>
              <w:bottom w:val="single" w:sz="4" w:space="0" w:color="auto"/>
              <w:right w:val="single" w:sz="4" w:space="0" w:color="auto"/>
            </w:tcBorders>
            <w:noWrap/>
            <w:hideMark/>
          </w:tcPr>
          <w:p w14:paraId="683E0906"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-0.83±0.06</w:t>
            </w:r>
          </w:p>
        </w:tc>
      </w:tr>
      <w:tr w:rsidR="0061585F" w:rsidRPr="0093084E" w14:paraId="2522181E" w14:textId="77777777" w:rsidTr="00780509">
        <w:trPr>
          <w:trHeight w:val="290"/>
          <w:jc w:val="center"/>
        </w:trPr>
        <w:tc>
          <w:tcPr>
            <w:tcW w:w="1512" w:type="dxa"/>
            <w:tcBorders>
              <w:top w:val="single" w:sz="4" w:space="0" w:color="auto"/>
              <w:left w:val="single" w:sz="4" w:space="0" w:color="auto"/>
              <w:bottom w:val="single" w:sz="4" w:space="0" w:color="auto"/>
              <w:right w:val="single" w:sz="4" w:space="0" w:color="auto"/>
            </w:tcBorders>
            <w:noWrap/>
            <w:hideMark/>
          </w:tcPr>
          <w:p w14:paraId="5A47700D" w14:textId="77777777" w:rsidR="0061585F" w:rsidRPr="004B7522" w:rsidRDefault="0061585F" w:rsidP="00780509">
            <w:pPr>
              <w:spacing w:after="255"/>
              <w:contextualSpacing/>
              <w:jc w:val="center"/>
              <w:rPr>
                <w:rFonts w:cs="Times New Roman"/>
                <w:sz w:val="16"/>
                <w:szCs w:val="16"/>
                <w:lang w:val="en-GB"/>
              </w:rPr>
            </w:pPr>
            <w:r w:rsidRPr="004B7522">
              <w:rPr>
                <w:rFonts w:cs="Times New Roman"/>
                <w:sz w:val="16"/>
                <w:szCs w:val="16"/>
                <w:lang w:val="en-GB"/>
              </w:rPr>
              <w:t>Dural Closure</w:t>
            </w:r>
          </w:p>
        </w:tc>
        <w:tc>
          <w:tcPr>
            <w:tcW w:w="955" w:type="dxa"/>
            <w:tcBorders>
              <w:top w:val="single" w:sz="4" w:space="0" w:color="auto"/>
              <w:left w:val="single" w:sz="4" w:space="0" w:color="auto"/>
              <w:bottom w:val="single" w:sz="4" w:space="0" w:color="auto"/>
              <w:right w:val="single" w:sz="4" w:space="0" w:color="auto"/>
            </w:tcBorders>
            <w:noWrap/>
            <w:hideMark/>
          </w:tcPr>
          <w:p w14:paraId="01A2802A"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92" w:type="dxa"/>
            <w:tcBorders>
              <w:top w:val="single" w:sz="4" w:space="0" w:color="auto"/>
              <w:left w:val="single" w:sz="4" w:space="0" w:color="auto"/>
              <w:bottom w:val="single" w:sz="4" w:space="0" w:color="auto"/>
              <w:right w:val="single" w:sz="4" w:space="0" w:color="auto"/>
            </w:tcBorders>
            <w:noWrap/>
            <w:hideMark/>
          </w:tcPr>
          <w:p w14:paraId="521B6BC7"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87" w:type="dxa"/>
            <w:tcBorders>
              <w:top w:val="single" w:sz="4" w:space="0" w:color="auto"/>
              <w:left w:val="single" w:sz="4" w:space="0" w:color="auto"/>
              <w:bottom w:val="single" w:sz="4" w:space="0" w:color="auto"/>
              <w:right w:val="single" w:sz="4" w:space="0" w:color="auto"/>
            </w:tcBorders>
            <w:noWrap/>
            <w:hideMark/>
          </w:tcPr>
          <w:p w14:paraId="010284B2"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33" w:type="dxa"/>
            <w:tcBorders>
              <w:top w:val="single" w:sz="4" w:space="0" w:color="auto"/>
              <w:left w:val="single" w:sz="4" w:space="0" w:color="auto"/>
              <w:bottom w:val="single" w:sz="4" w:space="0" w:color="auto"/>
              <w:right w:val="single" w:sz="4" w:space="0" w:color="auto"/>
            </w:tcBorders>
            <w:noWrap/>
            <w:hideMark/>
          </w:tcPr>
          <w:p w14:paraId="58A93F9C"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0.00±0.00</w:t>
            </w:r>
          </w:p>
        </w:tc>
        <w:tc>
          <w:tcPr>
            <w:tcW w:w="1000" w:type="dxa"/>
            <w:tcBorders>
              <w:top w:val="single" w:sz="4" w:space="0" w:color="auto"/>
              <w:left w:val="single" w:sz="4" w:space="0" w:color="auto"/>
              <w:bottom w:val="single" w:sz="4" w:space="0" w:color="auto"/>
              <w:right w:val="single" w:sz="4" w:space="0" w:color="auto"/>
            </w:tcBorders>
            <w:noWrap/>
            <w:hideMark/>
          </w:tcPr>
          <w:p w14:paraId="6FFA1E2F"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0.00±0.00</w:t>
            </w:r>
          </w:p>
        </w:tc>
        <w:tc>
          <w:tcPr>
            <w:tcW w:w="993" w:type="dxa"/>
            <w:tcBorders>
              <w:top w:val="single" w:sz="4" w:space="0" w:color="auto"/>
              <w:left w:val="single" w:sz="4" w:space="0" w:color="auto"/>
              <w:bottom w:val="single" w:sz="4" w:space="0" w:color="auto"/>
              <w:right w:val="single" w:sz="4" w:space="0" w:color="auto"/>
            </w:tcBorders>
            <w:noWrap/>
            <w:hideMark/>
          </w:tcPr>
          <w:p w14:paraId="6964E68F"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0.00±0.00</w:t>
            </w:r>
          </w:p>
        </w:tc>
        <w:tc>
          <w:tcPr>
            <w:tcW w:w="992" w:type="dxa"/>
            <w:tcBorders>
              <w:top w:val="single" w:sz="4" w:space="0" w:color="auto"/>
              <w:left w:val="single" w:sz="4" w:space="0" w:color="auto"/>
              <w:bottom w:val="single" w:sz="4" w:space="0" w:color="auto"/>
              <w:right w:val="single" w:sz="4" w:space="0" w:color="auto"/>
            </w:tcBorders>
            <w:noWrap/>
            <w:hideMark/>
          </w:tcPr>
          <w:p w14:paraId="5EEDF4F5"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0.00±0.00</w:t>
            </w:r>
          </w:p>
        </w:tc>
        <w:tc>
          <w:tcPr>
            <w:tcW w:w="939" w:type="dxa"/>
            <w:tcBorders>
              <w:top w:val="single" w:sz="4" w:space="0" w:color="auto"/>
              <w:left w:val="single" w:sz="4" w:space="0" w:color="auto"/>
              <w:bottom w:val="single" w:sz="4" w:space="0" w:color="auto"/>
              <w:right w:val="single" w:sz="4" w:space="0" w:color="auto"/>
            </w:tcBorders>
            <w:noWrap/>
            <w:hideMark/>
          </w:tcPr>
          <w:p w14:paraId="69DB4241"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0.00±0.00</w:t>
            </w:r>
          </w:p>
        </w:tc>
        <w:tc>
          <w:tcPr>
            <w:tcW w:w="1029" w:type="dxa"/>
            <w:tcBorders>
              <w:top w:val="single" w:sz="4" w:space="0" w:color="auto"/>
              <w:left w:val="single" w:sz="4" w:space="0" w:color="auto"/>
              <w:bottom w:val="single" w:sz="4" w:space="0" w:color="auto"/>
              <w:right w:val="single" w:sz="4" w:space="0" w:color="auto"/>
            </w:tcBorders>
            <w:noWrap/>
            <w:hideMark/>
          </w:tcPr>
          <w:p w14:paraId="1B899CFE"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0.00±0.00</w:t>
            </w:r>
          </w:p>
        </w:tc>
        <w:tc>
          <w:tcPr>
            <w:tcW w:w="1003" w:type="dxa"/>
            <w:tcBorders>
              <w:top w:val="single" w:sz="4" w:space="0" w:color="auto"/>
              <w:left w:val="single" w:sz="4" w:space="0" w:color="auto"/>
              <w:bottom w:val="single" w:sz="4" w:space="0" w:color="auto"/>
              <w:right w:val="single" w:sz="4" w:space="0" w:color="auto"/>
            </w:tcBorders>
            <w:noWrap/>
            <w:hideMark/>
          </w:tcPr>
          <w:p w14:paraId="09588CE6"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0.00±0.00</w:t>
            </w:r>
          </w:p>
        </w:tc>
      </w:tr>
      <w:tr w:rsidR="0061585F" w:rsidRPr="0093084E" w14:paraId="67B04AE7" w14:textId="77777777" w:rsidTr="00780509">
        <w:trPr>
          <w:trHeight w:val="290"/>
          <w:jc w:val="center"/>
        </w:trPr>
        <w:tc>
          <w:tcPr>
            <w:tcW w:w="1512" w:type="dxa"/>
            <w:tcBorders>
              <w:top w:val="single" w:sz="4" w:space="0" w:color="auto"/>
              <w:left w:val="single" w:sz="4" w:space="0" w:color="auto"/>
              <w:bottom w:val="single" w:sz="4" w:space="0" w:color="auto"/>
              <w:right w:val="single" w:sz="4" w:space="0" w:color="auto"/>
            </w:tcBorders>
            <w:noWrap/>
            <w:hideMark/>
          </w:tcPr>
          <w:p w14:paraId="2803F218" w14:textId="77777777" w:rsidR="0061585F" w:rsidRPr="004B7522" w:rsidRDefault="0061585F" w:rsidP="00780509">
            <w:pPr>
              <w:spacing w:after="255"/>
              <w:contextualSpacing/>
              <w:jc w:val="center"/>
              <w:rPr>
                <w:rFonts w:cs="Times New Roman"/>
                <w:sz w:val="16"/>
                <w:szCs w:val="16"/>
                <w:lang w:val="en-GB"/>
              </w:rPr>
            </w:pPr>
            <w:r w:rsidRPr="004B7522">
              <w:rPr>
                <w:rFonts w:cs="Times New Roman"/>
                <w:sz w:val="16"/>
                <w:szCs w:val="16"/>
                <w:lang w:val="en-GB"/>
              </w:rPr>
              <w:t xml:space="preserve">Dural </w:t>
            </w:r>
            <w:r>
              <w:rPr>
                <w:rFonts w:cs="Times New Roman"/>
                <w:sz w:val="16"/>
                <w:szCs w:val="16"/>
                <w:lang w:val="en-GB"/>
              </w:rPr>
              <w:t>R</w:t>
            </w:r>
            <w:r w:rsidRPr="004B7522">
              <w:rPr>
                <w:rFonts w:cs="Times New Roman"/>
                <w:sz w:val="16"/>
                <w:szCs w:val="16"/>
                <w:lang w:val="en-GB"/>
              </w:rPr>
              <w:t>eplacement</w:t>
            </w:r>
          </w:p>
        </w:tc>
        <w:tc>
          <w:tcPr>
            <w:tcW w:w="955" w:type="dxa"/>
            <w:tcBorders>
              <w:top w:val="single" w:sz="4" w:space="0" w:color="auto"/>
              <w:left w:val="single" w:sz="4" w:space="0" w:color="auto"/>
              <w:bottom w:val="single" w:sz="4" w:space="0" w:color="auto"/>
              <w:right w:val="single" w:sz="4" w:space="0" w:color="auto"/>
            </w:tcBorders>
            <w:noWrap/>
            <w:hideMark/>
          </w:tcPr>
          <w:p w14:paraId="3A6B493A"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92" w:type="dxa"/>
            <w:tcBorders>
              <w:top w:val="single" w:sz="4" w:space="0" w:color="auto"/>
              <w:left w:val="single" w:sz="4" w:space="0" w:color="auto"/>
              <w:bottom w:val="single" w:sz="4" w:space="0" w:color="auto"/>
              <w:right w:val="single" w:sz="4" w:space="0" w:color="auto"/>
            </w:tcBorders>
            <w:noWrap/>
            <w:hideMark/>
          </w:tcPr>
          <w:p w14:paraId="40E50CFD"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87" w:type="dxa"/>
            <w:tcBorders>
              <w:top w:val="single" w:sz="4" w:space="0" w:color="auto"/>
              <w:left w:val="single" w:sz="4" w:space="0" w:color="auto"/>
              <w:bottom w:val="single" w:sz="4" w:space="0" w:color="auto"/>
              <w:right w:val="single" w:sz="4" w:space="0" w:color="auto"/>
            </w:tcBorders>
            <w:noWrap/>
            <w:hideMark/>
          </w:tcPr>
          <w:p w14:paraId="2E30145D"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33" w:type="dxa"/>
            <w:tcBorders>
              <w:top w:val="single" w:sz="4" w:space="0" w:color="auto"/>
              <w:left w:val="single" w:sz="4" w:space="0" w:color="auto"/>
              <w:bottom w:val="single" w:sz="4" w:space="0" w:color="auto"/>
              <w:right w:val="single" w:sz="4" w:space="0" w:color="auto"/>
            </w:tcBorders>
            <w:noWrap/>
            <w:hideMark/>
          </w:tcPr>
          <w:p w14:paraId="0589EE15"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0.64±0.29</w:t>
            </w:r>
          </w:p>
        </w:tc>
        <w:tc>
          <w:tcPr>
            <w:tcW w:w="1000" w:type="dxa"/>
            <w:tcBorders>
              <w:top w:val="single" w:sz="4" w:space="0" w:color="auto"/>
              <w:left w:val="single" w:sz="4" w:space="0" w:color="auto"/>
              <w:bottom w:val="single" w:sz="4" w:space="0" w:color="auto"/>
              <w:right w:val="single" w:sz="4" w:space="0" w:color="auto"/>
            </w:tcBorders>
            <w:noWrap/>
            <w:hideMark/>
          </w:tcPr>
          <w:p w14:paraId="177F5B3F"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-0.19±0.85</w:t>
            </w:r>
          </w:p>
        </w:tc>
        <w:tc>
          <w:tcPr>
            <w:tcW w:w="993" w:type="dxa"/>
            <w:tcBorders>
              <w:top w:val="single" w:sz="4" w:space="0" w:color="auto"/>
              <w:left w:val="single" w:sz="4" w:space="0" w:color="auto"/>
              <w:bottom w:val="single" w:sz="4" w:space="0" w:color="auto"/>
              <w:right w:val="single" w:sz="4" w:space="0" w:color="auto"/>
            </w:tcBorders>
            <w:noWrap/>
            <w:hideMark/>
          </w:tcPr>
          <w:p w14:paraId="0BDC3B88"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0.71±0.22</w:t>
            </w:r>
          </w:p>
        </w:tc>
        <w:tc>
          <w:tcPr>
            <w:tcW w:w="992" w:type="dxa"/>
            <w:tcBorders>
              <w:top w:val="single" w:sz="4" w:space="0" w:color="auto"/>
              <w:left w:val="single" w:sz="4" w:space="0" w:color="auto"/>
              <w:bottom w:val="single" w:sz="4" w:space="0" w:color="auto"/>
              <w:right w:val="single" w:sz="4" w:space="0" w:color="auto"/>
            </w:tcBorders>
            <w:noWrap/>
            <w:hideMark/>
          </w:tcPr>
          <w:p w14:paraId="1AE49A5D"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0.49±0.53</w:t>
            </w:r>
          </w:p>
        </w:tc>
        <w:tc>
          <w:tcPr>
            <w:tcW w:w="939" w:type="dxa"/>
            <w:tcBorders>
              <w:top w:val="single" w:sz="4" w:space="0" w:color="auto"/>
              <w:left w:val="single" w:sz="4" w:space="0" w:color="auto"/>
              <w:bottom w:val="single" w:sz="4" w:space="0" w:color="auto"/>
              <w:right w:val="single" w:sz="4" w:space="0" w:color="auto"/>
            </w:tcBorders>
            <w:noWrap/>
            <w:hideMark/>
          </w:tcPr>
          <w:p w14:paraId="4F029FFA"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0.36±0.62</w:t>
            </w:r>
          </w:p>
        </w:tc>
        <w:tc>
          <w:tcPr>
            <w:tcW w:w="1029" w:type="dxa"/>
            <w:tcBorders>
              <w:top w:val="single" w:sz="4" w:space="0" w:color="auto"/>
              <w:left w:val="single" w:sz="4" w:space="0" w:color="auto"/>
              <w:bottom w:val="single" w:sz="4" w:space="0" w:color="auto"/>
              <w:right w:val="single" w:sz="4" w:space="0" w:color="auto"/>
            </w:tcBorders>
            <w:noWrap/>
            <w:hideMark/>
          </w:tcPr>
          <w:p w14:paraId="32C00A85"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0.83±0.07</w:t>
            </w:r>
          </w:p>
        </w:tc>
        <w:tc>
          <w:tcPr>
            <w:tcW w:w="1003" w:type="dxa"/>
            <w:tcBorders>
              <w:top w:val="single" w:sz="4" w:space="0" w:color="auto"/>
              <w:left w:val="single" w:sz="4" w:space="0" w:color="auto"/>
              <w:bottom w:val="single" w:sz="4" w:space="0" w:color="auto"/>
              <w:right w:val="single" w:sz="4" w:space="0" w:color="auto"/>
            </w:tcBorders>
            <w:noWrap/>
            <w:hideMark/>
          </w:tcPr>
          <w:p w14:paraId="0C605BD9"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0.54±0.29</w:t>
            </w:r>
          </w:p>
        </w:tc>
      </w:tr>
      <w:tr w:rsidR="0061585F" w:rsidRPr="0093084E" w14:paraId="4761A431" w14:textId="77777777" w:rsidTr="00780509">
        <w:trPr>
          <w:trHeight w:val="290"/>
          <w:jc w:val="center"/>
        </w:trPr>
        <w:tc>
          <w:tcPr>
            <w:tcW w:w="1512" w:type="dxa"/>
            <w:tcBorders>
              <w:top w:val="single" w:sz="4" w:space="0" w:color="auto"/>
              <w:left w:val="single" w:sz="4" w:space="0" w:color="auto"/>
              <w:bottom w:val="single" w:sz="4" w:space="0" w:color="auto"/>
              <w:right w:val="single" w:sz="4" w:space="0" w:color="auto"/>
            </w:tcBorders>
            <w:noWrap/>
            <w:hideMark/>
          </w:tcPr>
          <w:p w14:paraId="71366D29" w14:textId="77777777" w:rsidR="0061585F" w:rsidRPr="004B7522" w:rsidRDefault="0061585F" w:rsidP="00780509">
            <w:pPr>
              <w:spacing w:after="255"/>
              <w:contextualSpacing/>
              <w:jc w:val="center"/>
              <w:rPr>
                <w:rFonts w:cs="Times New Roman"/>
                <w:sz w:val="16"/>
                <w:szCs w:val="16"/>
                <w:lang w:val="en-GB"/>
              </w:rPr>
            </w:pPr>
            <w:r w:rsidRPr="004B7522">
              <w:rPr>
                <w:rFonts w:cs="Times New Roman"/>
                <w:sz w:val="16"/>
                <w:szCs w:val="16"/>
                <w:lang w:val="en-GB"/>
              </w:rPr>
              <w:t>Vascularised Flap</w:t>
            </w:r>
          </w:p>
        </w:tc>
        <w:tc>
          <w:tcPr>
            <w:tcW w:w="955" w:type="dxa"/>
            <w:tcBorders>
              <w:top w:val="single" w:sz="4" w:space="0" w:color="auto"/>
              <w:left w:val="single" w:sz="4" w:space="0" w:color="auto"/>
              <w:bottom w:val="single" w:sz="4" w:space="0" w:color="auto"/>
              <w:right w:val="single" w:sz="4" w:space="0" w:color="auto"/>
            </w:tcBorders>
            <w:noWrap/>
            <w:hideMark/>
          </w:tcPr>
          <w:p w14:paraId="5006B7A7"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92" w:type="dxa"/>
            <w:tcBorders>
              <w:top w:val="single" w:sz="4" w:space="0" w:color="auto"/>
              <w:left w:val="single" w:sz="4" w:space="0" w:color="auto"/>
              <w:bottom w:val="single" w:sz="4" w:space="0" w:color="auto"/>
              <w:right w:val="single" w:sz="4" w:space="0" w:color="auto"/>
            </w:tcBorders>
            <w:noWrap/>
            <w:hideMark/>
          </w:tcPr>
          <w:p w14:paraId="2CC061F4"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87" w:type="dxa"/>
            <w:tcBorders>
              <w:top w:val="single" w:sz="4" w:space="0" w:color="auto"/>
              <w:left w:val="single" w:sz="4" w:space="0" w:color="auto"/>
              <w:bottom w:val="single" w:sz="4" w:space="0" w:color="auto"/>
              <w:right w:val="single" w:sz="4" w:space="0" w:color="auto"/>
            </w:tcBorders>
            <w:noWrap/>
            <w:hideMark/>
          </w:tcPr>
          <w:p w14:paraId="6B7A90C6"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33" w:type="dxa"/>
            <w:tcBorders>
              <w:top w:val="single" w:sz="4" w:space="0" w:color="auto"/>
              <w:left w:val="single" w:sz="4" w:space="0" w:color="auto"/>
              <w:bottom w:val="single" w:sz="4" w:space="0" w:color="auto"/>
              <w:right w:val="single" w:sz="4" w:space="0" w:color="auto"/>
            </w:tcBorders>
            <w:noWrap/>
            <w:hideMark/>
          </w:tcPr>
          <w:p w14:paraId="5810F28A"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0.28±0.77</w:t>
            </w:r>
          </w:p>
        </w:tc>
        <w:tc>
          <w:tcPr>
            <w:tcW w:w="1000" w:type="dxa"/>
            <w:tcBorders>
              <w:top w:val="single" w:sz="4" w:space="0" w:color="auto"/>
              <w:left w:val="single" w:sz="4" w:space="0" w:color="auto"/>
              <w:bottom w:val="single" w:sz="4" w:space="0" w:color="auto"/>
              <w:right w:val="single" w:sz="4" w:space="0" w:color="auto"/>
            </w:tcBorders>
            <w:noWrap/>
            <w:hideMark/>
          </w:tcPr>
          <w:p w14:paraId="1D3586A8"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0.81±0.08</w:t>
            </w:r>
          </w:p>
        </w:tc>
        <w:tc>
          <w:tcPr>
            <w:tcW w:w="993" w:type="dxa"/>
            <w:tcBorders>
              <w:top w:val="single" w:sz="4" w:space="0" w:color="auto"/>
              <w:left w:val="single" w:sz="4" w:space="0" w:color="auto"/>
              <w:bottom w:val="single" w:sz="4" w:space="0" w:color="auto"/>
              <w:right w:val="single" w:sz="4" w:space="0" w:color="auto"/>
            </w:tcBorders>
            <w:noWrap/>
            <w:hideMark/>
          </w:tcPr>
          <w:p w14:paraId="297B8B70"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0.13±0.84</w:t>
            </w:r>
          </w:p>
        </w:tc>
        <w:tc>
          <w:tcPr>
            <w:tcW w:w="992" w:type="dxa"/>
            <w:tcBorders>
              <w:top w:val="single" w:sz="4" w:space="0" w:color="auto"/>
              <w:left w:val="single" w:sz="4" w:space="0" w:color="auto"/>
              <w:bottom w:val="single" w:sz="4" w:space="0" w:color="auto"/>
              <w:right w:val="single" w:sz="4" w:space="0" w:color="auto"/>
            </w:tcBorders>
            <w:noWrap/>
            <w:hideMark/>
          </w:tcPr>
          <w:p w14:paraId="03A10834" w14:textId="77777777" w:rsidR="0061585F" w:rsidRPr="004A0E7F" w:rsidRDefault="0061585F" w:rsidP="00780509">
            <w:pPr>
              <w:spacing w:after="255"/>
              <w:contextualSpacing/>
              <w:jc w:val="center"/>
              <w:rPr>
                <w:rFonts w:cs="Times New Roman"/>
                <w:b/>
                <w:bCs/>
                <w:sz w:val="16"/>
                <w:szCs w:val="16"/>
                <w:lang w:val="en-GB"/>
              </w:rPr>
            </w:pPr>
            <w:r w:rsidRPr="004A0E7F">
              <w:rPr>
                <w:rFonts w:cs="Times New Roman"/>
                <w:b/>
                <w:bCs/>
                <w:sz w:val="16"/>
                <w:szCs w:val="16"/>
                <w:lang w:val="en-GB"/>
              </w:rPr>
              <w:t>-0.71±0.23</w:t>
            </w:r>
          </w:p>
        </w:tc>
        <w:tc>
          <w:tcPr>
            <w:tcW w:w="939" w:type="dxa"/>
            <w:tcBorders>
              <w:top w:val="single" w:sz="4" w:space="0" w:color="auto"/>
              <w:left w:val="single" w:sz="4" w:space="0" w:color="auto"/>
              <w:bottom w:val="single" w:sz="4" w:space="0" w:color="auto"/>
              <w:right w:val="single" w:sz="4" w:space="0" w:color="auto"/>
            </w:tcBorders>
            <w:noWrap/>
            <w:hideMark/>
          </w:tcPr>
          <w:p w14:paraId="53C4756D" w14:textId="77777777" w:rsidR="0061585F" w:rsidRPr="004A0E7F" w:rsidRDefault="0061585F" w:rsidP="00780509">
            <w:pPr>
              <w:spacing w:after="255"/>
              <w:contextualSpacing/>
              <w:jc w:val="center"/>
              <w:rPr>
                <w:rFonts w:cs="Times New Roman"/>
                <w:b/>
                <w:bCs/>
                <w:sz w:val="16"/>
                <w:szCs w:val="16"/>
                <w:lang w:val="en-GB"/>
              </w:rPr>
            </w:pPr>
            <w:r w:rsidRPr="004A0E7F">
              <w:rPr>
                <w:rFonts w:cs="Times New Roman"/>
                <w:b/>
                <w:bCs/>
                <w:sz w:val="16"/>
                <w:szCs w:val="16"/>
                <w:lang w:val="en-GB"/>
              </w:rPr>
              <w:t>0.77±0.18</w:t>
            </w:r>
          </w:p>
        </w:tc>
        <w:tc>
          <w:tcPr>
            <w:tcW w:w="1029" w:type="dxa"/>
            <w:tcBorders>
              <w:top w:val="single" w:sz="4" w:space="0" w:color="auto"/>
              <w:left w:val="single" w:sz="4" w:space="0" w:color="auto"/>
              <w:bottom w:val="single" w:sz="4" w:space="0" w:color="auto"/>
              <w:right w:val="single" w:sz="4" w:space="0" w:color="auto"/>
            </w:tcBorders>
            <w:noWrap/>
            <w:hideMark/>
          </w:tcPr>
          <w:p w14:paraId="32D9BBD4"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0.26±0.57</w:t>
            </w:r>
          </w:p>
        </w:tc>
        <w:tc>
          <w:tcPr>
            <w:tcW w:w="1003" w:type="dxa"/>
            <w:tcBorders>
              <w:top w:val="single" w:sz="4" w:space="0" w:color="auto"/>
              <w:left w:val="single" w:sz="4" w:space="0" w:color="auto"/>
              <w:bottom w:val="single" w:sz="4" w:space="0" w:color="auto"/>
              <w:right w:val="single" w:sz="4" w:space="0" w:color="auto"/>
            </w:tcBorders>
            <w:noWrap/>
            <w:hideMark/>
          </w:tcPr>
          <w:p w14:paraId="660776B3"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-0.1±0.67</w:t>
            </w:r>
          </w:p>
        </w:tc>
      </w:tr>
      <w:tr w:rsidR="0061585F" w:rsidRPr="0093084E" w14:paraId="6311815B" w14:textId="77777777" w:rsidTr="00780509">
        <w:trPr>
          <w:trHeight w:val="290"/>
          <w:jc w:val="center"/>
        </w:trPr>
        <w:tc>
          <w:tcPr>
            <w:tcW w:w="1512" w:type="dxa"/>
            <w:tcBorders>
              <w:top w:val="single" w:sz="4" w:space="0" w:color="auto"/>
              <w:left w:val="single" w:sz="4" w:space="0" w:color="auto"/>
              <w:bottom w:val="single" w:sz="4" w:space="0" w:color="auto"/>
              <w:right w:val="single" w:sz="4" w:space="0" w:color="auto"/>
            </w:tcBorders>
            <w:noWrap/>
            <w:hideMark/>
          </w:tcPr>
          <w:p w14:paraId="07E4CC9D" w14:textId="77777777" w:rsidR="0061585F" w:rsidRPr="004B7522" w:rsidRDefault="0061585F" w:rsidP="00780509">
            <w:pPr>
              <w:spacing w:after="255"/>
              <w:contextualSpacing/>
              <w:jc w:val="center"/>
              <w:rPr>
                <w:rFonts w:cs="Times New Roman"/>
                <w:sz w:val="16"/>
                <w:szCs w:val="16"/>
                <w:lang w:val="en-GB"/>
              </w:rPr>
            </w:pPr>
            <w:r w:rsidRPr="004B7522">
              <w:rPr>
                <w:rFonts w:cs="Times New Roman"/>
                <w:sz w:val="16"/>
                <w:szCs w:val="16"/>
                <w:lang w:val="en-GB"/>
              </w:rPr>
              <w:t>Tissue Graft</w:t>
            </w:r>
          </w:p>
        </w:tc>
        <w:tc>
          <w:tcPr>
            <w:tcW w:w="955" w:type="dxa"/>
            <w:tcBorders>
              <w:top w:val="single" w:sz="4" w:space="0" w:color="auto"/>
              <w:left w:val="single" w:sz="4" w:space="0" w:color="auto"/>
              <w:bottom w:val="single" w:sz="4" w:space="0" w:color="auto"/>
              <w:right w:val="single" w:sz="4" w:space="0" w:color="auto"/>
            </w:tcBorders>
            <w:noWrap/>
            <w:hideMark/>
          </w:tcPr>
          <w:p w14:paraId="6F8A4A38"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92" w:type="dxa"/>
            <w:tcBorders>
              <w:top w:val="single" w:sz="4" w:space="0" w:color="auto"/>
              <w:left w:val="single" w:sz="4" w:space="0" w:color="auto"/>
              <w:bottom w:val="single" w:sz="4" w:space="0" w:color="auto"/>
              <w:right w:val="single" w:sz="4" w:space="0" w:color="auto"/>
            </w:tcBorders>
            <w:noWrap/>
            <w:hideMark/>
          </w:tcPr>
          <w:p w14:paraId="274E4679"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87" w:type="dxa"/>
            <w:tcBorders>
              <w:top w:val="single" w:sz="4" w:space="0" w:color="auto"/>
              <w:left w:val="single" w:sz="4" w:space="0" w:color="auto"/>
              <w:bottom w:val="single" w:sz="4" w:space="0" w:color="auto"/>
              <w:right w:val="single" w:sz="4" w:space="0" w:color="auto"/>
            </w:tcBorders>
            <w:noWrap/>
            <w:hideMark/>
          </w:tcPr>
          <w:p w14:paraId="00F25AD1"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33" w:type="dxa"/>
            <w:tcBorders>
              <w:top w:val="single" w:sz="4" w:space="0" w:color="auto"/>
              <w:left w:val="single" w:sz="4" w:space="0" w:color="auto"/>
              <w:bottom w:val="single" w:sz="4" w:space="0" w:color="auto"/>
              <w:right w:val="single" w:sz="4" w:space="0" w:color="auto"/>
            </w:tcBorders>
            <w:noWrap/>
            <w:hideMark/>
          </w:tcPr>
          <w:p w14:paraId="6C92A2A5"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0.77±0.27</w:t>
            </w:r>
          </w:p>
        </w:tc>
        <w:tc>
          <w:tcPr>
            <w:tcW w:w="1000" w:type="dxa"/>
            <w:tcBorders>
              <w:top w:val="single" w:sz="4" w:space="0" w:color="auto"/>
              <w:left w:val="single" w:sz="4" w:space="0" w:color="auto"/>
              <w:bottom w:val="single" w:sz="4" w:space="0" w:color="auto"/>
              <w:right w:val="single" w:sz="4" w:space="0" w:color="auto"/>
            </w:tcBorders>
            <w:noWrap/>
            <w:hideMark/>
          </w:tcPr>
          <w:p w14:paraId="50767FEA"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-0.49±0.79</w:t>
            </w:r>
          </w:p>
        </w:tc>
        <w:tc>
          <w:tcPr>
            <w:tcW w:w="993" w:type="dxa"/>
            <w:tcBorders>
              <w:top w:val="single" w:sz="4" w:space="0" w:color="auto"/>
              <w:left w:val="single" w:sz="4" w:space="0" w:color="auto"/>
              <w:bottom w:val="single" w:sz="4" w:space="0" w:color="auto"/>
              <w:right w:val="single" w:sz="4" w:space="0" w:color="auto"/>
            </w:tcBorders>
            <w:noWrap/>
            <w:hideMark/>
          </w:tcPr>
          <w:p w14:paraId="6D160FA5"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0.66±0.45</w:t>
            </w:r>
          </w:p>
        </w:tc>
        <w:tc>
          <w:tcPr>
            <w:tcW w:w="992" w:type="dxa"/>
            <w:tcBorders>
              <w:top w:val="single" w:sz="4" w:space="0" w:color="auto"/>
              <w:left w:val="single" w:sz="4" w:space="0" w:color="auto"/>
              <w:bottom w:val="single" w:sz="4" w:space="0" w:color="auto"/>
              <w:right w:val="single" w:sz="4" w:space="0" w:color="auto"/>
            </w:tcBorders>
            <w:noWrap/>
            <w:hideMark/>
          </w:tcPr>
          <w:p w14:paraId="02630C67"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0.52±0.71</w:t>
            </w:r>
          </w:p>
        </w:tc>
        <w:tc>
          <w:tcPr>
            <w:tcW w:w="939" w:type="dxa"/>
            <w:tcBorders>
              <w:top w:val="single" w:sz="4" w:space="0" w:color="auto"/>
              <w:left w:val="single" w:sz="4" w:space="0" w:color="auto"/>
              <w:bottom w:val="single" w:sz="4" w:space="0" w:color="auto"/>
              <w:right w:val="single" w:sz="4" w:space="0" w:color="auto"/>
            </w:tcBorders>
            <w:noWrap/>
            <w:hideMark/>
          </w:tcPr>
          <w:p w14:paraId="2CDF8EC8"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-0.33±0.82</w:t>
            </w:r>
          </w:p>
        </w:tc>
        <w:tc>
          <w:tcPr>
            <w:tcW w:w="1029" w:type="dxa"/>
            <w:tcBorders>
              <w:top w:val="single" w:sz="4" w:space="0" w:color="auto"/>
              <w:left w:val="single" w:sz="4" w:space="0" w:color="auto"/>
              <w:bottom w:val="single" w:sz="4" w:space="0" w:color="auto"/>
              <w:right w:val="single" w:sz="4" w:space="0" w:color="auto"/>
            </w:tcBorders>
            <w:noWrap/>
            <w:hideMark/>
          </w:tcPr>
          <w:p w14:paraId="17754D74"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0.79±0.08</w:t>
            </w:r>
          </w:p>
        </w:tc>
        <w:tc>
          <w:tcPr>
            <w:tcW w:w="1003" w:type="dxa"/>
            <w:tcBorders>
              <w:top w:val="single" w:sz="4" w:space="0" w:color="auto"/>
              <w:left w:val="single" w:sz="4" w:space="0" w:color="auto"/>
              <w:bottom w:val="single" w:sz="4" w:space="0" w:color="auto"/>
              <w:right w:val="single" w:sz="4" w:space="0" w:color="auto"/>
            </w:tcBorders>
            <w:noWrap/>
            <w:hideMark/>
          </w:tcPr>
          <w:p w14:paraId="0A290780"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0.63±0.28</w:t>
            </w:r>
          </w:p>
        </w:tc>
      </w:tr>
      <w:tr w:rsidR="0061585F" w:rsidRPr="0093084E" w14:paraId="4912CCD1" w14:textId="77777777" w:rsidTr="00780509">
        <w:trPr>
          <w:trHeight w:val="290"/>
          <w:jc w:val="center"/>
        </w:trPr>
        <w:tc>
          <w:tcPr>
            <w:tcW w:w="1512" w:type="dxa"/>
            <w:tcBorders>
              <w:top w:val="single" w:sz="4" w:space="0" w:color="auto"/>
              <w:left w:val="single" w:sz="4" w:space="0" w:color="auto"/>
              <w:bottom w:val="single" w:sz="4" w:space="0" w:color="auto"/>
              <w:right w:val="single" w:sz="4" w:space="0" w:color="auto"/>
            </w:tcBorders>
            <w:noWrap/>
            <w:hideMark/>
          </w:tcPr>
          <w:p w14:paraId="319C6151" w14:textId="77777777" w:rsidR="0061585F" w:rsidRPr="004B7522" w:rsidRDefault="0061585F" w:rsidP="00780509">
            <w:pPr>
              <w:spacing w:after="255"/>
              <w:contextualSpacing/>
              <w:jc w:val="center"/>
              <w:rPr>
                <w:rFonts w:cs="Times New Roman"/>
                <w:sz w:val="16"/>
                <w:szCs w:val="16"/>
                <w:lang w:val="en-GB"/>
              </w:rPr>
            </w:pPr>
            <w:r w:rsidRPr="004B7522">
              <w:rPr>
                <w:rFonts w:cs="Times New Roman"/>
                <w:sz w:val="16"/>
                <w:szCs w:val="16"/>
                <w:lang w:val="en-GB"/>
              </w:rPr>
              <w:t>Synthetic Graft</w:t>
            </w:r>
          </w:p>
        </w:tc>
        <w:tc>
          <w:tcPr>
            <w:tcW w:w="955" w:type="dxa"/>
            <w:tcBorders>
              <w:top w:val="single" w:sz="4" w:space="0" w:color="auto"/>
              <w:left w:val="single" w:sz="4" w:space="0" w:color="auto"/>
              <w:bottom w:val="single" w:sz="4" w:space="0" w:color="auto"/>
              <w:right w:val="single" w:sz="4" w:space="0" w:color="auto"/>
            </w:tcBorders>
            <w:noWrap/>
            <w:hideMark/>
          </w:tcPr>
          <w:p w14:paraId="574E316C"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92" w:type="dxa"/>
            <w:tcBorders>
              <w:top w:val="single" w:sz="4" w:space="0" w:color="auto"/>
              <w:left w:val="single" w:sz="4" w:space="0" w:color="auto"/>
              <w:bottom w:val="single" w:sz="4" w:space="0" w:color="auto"/>
              <w:right w:val="single" w:sz="4" w:space="0" w:color="auto"/>
            </w:tcBorders>
            <w:noWrap/>
            <w:hideMark/>
          </w:tcPr>
          <w:p w14:paraId="6DCAE3A2"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87" w:type="dxa"/>
            <w:tcBorders>
              <w:top w:val="single" w:sz="4" w:space="0" w:color="auto"/>
              <w:left w:val="single" w:sz="4" w:space="0" w:color="auto"/>
              <w:bottom w:val="single" w:sz="4" w:space="0" w:color="auto"/>
              <w:right w:val="single" w:sz="4" w:space="0" w:color="auto"/>
            </w:tcBorders>
            <w:noWrap/>
            <w:hideMark/>
          </w:tcPr>
          <w:p w14:paraId="1B8BB12B"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33" w:type="dxa"/>
            <w:tcBorders>
              <w:top w:val="single" w:sz="4" w:space="0" w:color="auto"/>
              <w:left w:val="single" w:sz="4" w:space="0" w:color="auto"/>
              <w:bottom w:val="single" w:sz="4" w:space="0" w:color="auto"/>
              <w:right w:val="single" w:sz="4" w:space="0" w:color="auto"/>
            </w:tcBorders>
            <w:noWrap/>
            <w:hideMark/>
          </w:tcPr>
          <w:p w14:paraId="59188713"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-0.05±0.89</w:t>
            </w:r>
          </w:p>
        </w:tc>
        <w:tc>
          <w:tcPr>
            <w:tcW w:w="1000" w:type="dxa"/>
            <w:tcBorders>
              <w:top w:val="single" w:sz="4" w:space="0" w:color="auto"/>
              <w:left w:val="single" w:sz="4" w:space="0" w:color="auto"/>
              <w:bottom w:val="single" w:sz="4" w:space="0" w:color="auto"/>
              <w:right w:val="single" w:sz="4" w:space="0" w:color="auto"/>
            </w:tcBorders>
            <w:noWrap/>
            <w:hideMark/>
          </w:tcPr>
          <w:p w14:paraId="1D02D68C"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0.46±0.71</w:t>
            </w:r>
          </w:p>
        </w:tc>
        <w:tc>
          <w:tcPr>
            <w:tcW w:w="993" w:type="dxa"/>
            <w:tcBorders>
              <w:top w:val="single" w:sz="4" w:space="0" w:color="auto"/>
              <w:left w:val="single" w:sz="4" w:space="0" w:color="auto"/>
              <w:bottom w:val="single" w:sz="4" w:space="0" w:color="auto"/>
              <w:right w:val="single" w:sz="4" w:space="0" w:color="auto"/>
            </w:tcBorders>
            <w:noWrap/>
            <w:hideMark/>
          </w:tcPr>
          <w:p w14:paraId="10ED68E4"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0.44±0.40</w:t>
            </w:r>
          </w:p>
        </w:tc>
        <w:tc>
          <w:tcPr>
            <w:tcW w:w="992" w:type="dxa"/>
            <w:tcBorders>
              <w:top w:val="single" w:sz="4" w:space="0" w:color="auto"/>
              <w:left w:val="single" w:sz="4" w:space="0" w:color="auto"/>
              <w:bottom w:val="single" w:sz="4" w:space="0" w:color="auto"/>
              <w:right w:val="single" w:sz="4" w:space="0" w:color="auto"/>
            </w:tcBorders>
            <w:noWrap/>
            <w:hideMark/>
          </w:tcPr>
          <w:p w14:paraId="7EDDB6DC" w14:textId="77777777" w:rsidR="0061585F" w:rsidRPr="004A0E7F" w:rsidRDefault="0061585F" w:rsidP="00780509">
            <w:pPr>
              <w:spacing w:after="255"/>
              <w:contextualSpacing/>
              <w:jc w:val="center"/>
              <w:rPr>
                <w:rFonts w:cs="Times New Roman"/>
                <w:b/>
                <w:bCs/>
                <w:sz w:val="16"/>
                <w:szCs w:val="16"/>
                <w:lang w:val="en-GB"/>
              </w:rPr>
            </w:pPr>
            <w:r w:rsidRPr="004A0E7F">
              <w:rPr>
                <w:rFonts w:cs="Times New Roman"/>
                <w:b/>
                <w:bCs/>
                <w:sz w:val="16"/>
                <w:szCs w:val="16"/>
                <w:lang w:val="en-GB"/>
              </w:rPr>
              <w:t>0.77±0.11</w:t>
            </w:r>
          </w:p>
        </w:tc>
        <w:tc>
          <w:tcPr>
            <w:tcW w:w="939" w:type="dxa"/>
            <w:tcBorders>
              <w:top w:val="single" w:sz="4" w:space="0" w:color="auto"/>
              <w:left w:val="single" w:sz="4" w:space="0" w:color="auto"/>
              <w:bottom w:val="single" w:sz="4" w:space="0" w:color="auto"/>
              <w:right w:val="single" w:sz="4" w:space="0" w:color="auto"/>
            </w:tcBorders>
            <w:noWrap/>
            <w:hideMark/>
          </w:tcPr>
          <w:p w14:paraId="1ABD136E" w14:textId="77777777" w:rsidR="0061585F" w:rsidRPr="004A0E7F" w:rsidRDefault="0061585F" w:rsidP="00780509">
            <w:pPr>
              <w:spacing w:after="255"/>
              <w:contextualSpacing/>
              <w:jc w:val="center"/>
              <w:rPr>
                <w:rFonts w:cs="Times New Roman"/>
                <w:b/>
                <w:bCs/>
                <w:sz w:val="16"/>
                <w:szCs w:val="16"/>
                <w:lang w:val="en-GB"/>
              </w:rPr>
            </w:pPr>
            <w:r w:rsidRPr="004A0E7F">
              <w:rPr>
                <w:rFonts w:cs="Times New Roman"/>
                <w:b/>
                <w:bCs/>
                <w:sz w:val="16"/>
                <w:szCs w:val="16"/>
                <w:lang w:val="en-GB"/>
              </w:rPr>
              <w:t>0.73±0.23</w:t>
            </w:r>
          </w:p>
        </w:tc>
        <w:tc>
          <w:tcPr>
            <w:tcW w:w="1029" w:type="dxa"/>
            <w:tcBorders>
              <w:top w:val="single" w:sz="4" w:space="0" w:color="auto"/>
              <w:left w:val="single" w:sz="4" w:space="0" w:color="auto"/>
              <w:bottom w:val="single" w:sz="4" w:space="0" w:color="auto"/>
              <w:right w:val="single" w:sz="4" w:space="0" w:color="auto"/>
            </w:tcBorders>
            <w:noWrap/>
            <w:hideMark/>
          </w:tcPr>
          <w:p w14:paraId="629F2007"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0.70±0.10</w:t>
            </w:r>
          </w:p>
        </w:tc>
        <w:tc>
          <w:tcPr>
            <w:tcW w:w="1003" w:type="dxa"/>
            <w:tcBorders>
              <w:top w:val="single" w:sz="4" w:space="0" w:color="auto"/>
              <w:left w:val="single" w:sz="4" w:space="0" w:color="auto"/>
              <w:bottom w:val="single" w:sz="4" w:space="0" w:color="auto"/>
              <w:right w:val="single" w:sz="4" w:space="0" w:color="auto"/>
            </w:tcBorders>
            <w:noWrap/>
            <w:hideMark/>
          </w:tcPr>
          <w:p w14:paraId="0D9C87CF"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0.77±0.09</w:t>
            </w:r>
          </w:p>
        </w:tc>
      </w:tr>
      <w:tr w:rsidR="0061585F" w:rsidRPr="0093084E" w14:paraId="0021BA13" w14:textId="77777777" w:rsidTr="00780509">
        <w:trPr>
          <w:trHeight w:val="290"/>
          <w:jc w:val="center"/>
        </w:trPr>
        <w:tc>
          <w:tcPr>
            <w:tcW w:w="1512" w:type="dxa"/>
            <w:tcBorders>
              <w:top w:val="single" w:sz="4" w:space="0" w:color="auto"/>
              <w:left w:val="single" w:sz="4" w:space="0" w:color="auto"/>
              <w:bottom w:val="single" w:sz="4" w:space="0" w:color="auto"/>
              <w:right w:val="single" w:sz="4" w:space="0" w:color="auto"/>
            </w:tcBorders>
            <w:noWrap/>
            <w:hideMark/>
          </w:tcPr>
          <w:p w14:paraId="714845BD" w14:textId="77777777" w:rsidR="0061585F" w:rsidRPr="004B7522" w:rsidRDefault="0061585F" w:rsidP="00780509">
            <w:pPr>
              <w:spacing w:after="255"/>
              <w:contextualSpacing/>
              <w:jc w:val="center"/>
              <w:rPr>
                <w:rFonts w:cs="Times New Roman"/>
                <w:sz w:val="16"/>
                <w:szCs w:val="16"/>
                <w:lang w:val="en-GB"/>
              </w:rPr>
            </w:pPr>
            <w:r w:rsidRPr="004B7522">
              <w:rPr>
                <w:rFonts w:cs="Times New Roman"/>
                <w:sz w:val="16"/>
                <w:szCs w:val="16"/>
                <w:lang w:val="en-GB"/>
              </w:rPr>
              <w:t>Tissue Glue</w:t>
            </w:r>
          </w:p>
        </w:tc>
        <w:tc>
          <w:tcPr>
            <w:tcW w:w="955" w:type="dxa"/>
            <w:tcBorders>
              <w:top w:val="single" w:sz="4" w:space="0" w:color="auto"/>
              <w:left w:val="single" w:sz="4" w:space="0" w:color="auto"/>
              <w:bottom w:val="single" w:sz="4" w:space="0" w:color="auto"/>
              <w:right w:val="single" w:sz="4" w:space="0" w:color="auto"/>
            </w:tcBorders>
            <w:noWrap/>
            <w:hideMark/>
          </w:tcPr>
          <w:p w14:paraId="7CA85F5D"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92" w:type="dxa"/>
            <w:tcBorders>
              <w:top w:val="single" w:sz="4" w:space="0" w:color="auto"/>
              <w:left w:val="single" w:sz="4" w:space="0" w:color="auto"/>
              <w:bottom w:val="single" w:sz="4" w:space="0" w:color="auto"/>
              <w:right w:val="single" w:sz="4" w:space="0" w:color="auto"/>
            </w:tcBorders>
            <w:noWrap/>
            <w:hideMark/>
          </w:tcPr>
          <w:p w14:paraId="625F6ECA"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87" w:type="dxa"/>
            <w:tcBorders>
              <w:top w:val="single" w:sz="4" w:space="0" w:color="auto"/>
              <w:left w:val="single" w:sz="4" w:space="0" w:color="auto"/>
              <w:bottom w:val="single" w:sz="4" w:space="0" w:color="auto"/>
              <w:right w:val="single" w:sz="4" w:space="0" w:color="auto"/>
            </w:tcBorders>
            <w:noWrap/>
            <w:hideMark/>
          </w:tcPr>
          <w:p w14:paraId="022A2CE7"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33" w:type="dxa"/>
            <w:tcBorders>
              <w:top w:val="single" w:sz="4" w:space="0" w:color="auto"/>
              <w:left w:val="single" w:sz="4" w:space="0" w:color="auto"/>
              <w:bottom w:val="single" w:sz="4" w:space="0" w:color="auto"/>
              <w:right w:val="single" w:sz="4" w:space="0" w:color="auto"/>
            </w:tcBorders>
            <w:noWrap/>
            <w:hideMark/>
          </w:tcPr>
          <w:p w14:paraId="27095484"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-0.80±0.14</w:t>
            </w:r>
          </w:p>
        </w:tc>
        <w:tc>
          <w:tcPr>
            <w:tcW w:w="1000" w:type="dxa"/>
            <w:tcBorders>
              <w:top w:val="single" w:sz="4" w:space="0" w:color="auto"/>
              <w:left w:val="single" w:sz="4" w:space="0" w:color="auto"/>
              <w:bottom w:val="single" w:sz="4" w:space="0" w:color="auto"/>
              <w:right w:val="single" w:sz="4" w:space="0" w:color="auto"/>
            </w:tcBorders>
            <w:noWrap/>
            <w:hideMark/>
          </w:tcPr>
          <w:p w14:paraId="2BFC0115"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-0.54±0.72</w:t>
            </w:r>
          </w:p>
        </w:tc>
        <w:tc>
          <w:tcPr>
            <w:tcW w:w="993" w:type="dxa"/>
            <w:tcBorders>
              <w:top w:val="single" w:sz="4" w:space="0" w:color="auto"/>
              <w:left w:val="single" w:sz="4" w:space="0" w:color="auto"/>
              <w:bottom w:val="single" w:sz="4" w:space="0" w:color="auto"/>
              <w:right w:val="single" w:sz="4" w:space="0" w:color="auto"/>
            </w:tcBorders>
            <w:noWrap/>
            <w:hideMark/>
          </w:tcPr>
          <w:p w14:paraId="7DC244CA"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-0.68±0.24</w:t>
            </w:r>
          </w:p>
        </w:tc>
        <w:tc>
          <w:tcPr>
            <w:tcW w:w="992" w:type="dxa"/>
            <w:tcBorders>
              <w:top w:val="single" w:sz="4" w:space="0" w:color="auto"/>
              <w:left w:val="single" w:sz="4" w:space="0" w:color="auto"/>
              <w:bottom w:val="single" w:sz="4" w:space="0" w:color="auto"/>
              <w:right w:val="single" w:sz="4" w:space="0" w:color="auto"/>
            </w:tcBorders>
            <w:noWrap/>
            <w:hideMark/>
          </w:tcPr>
          <w:p w14:paraId="20D5E223" w14:textId="77777777" w:rsidR="0061585F" w:rsidRPr="004A0E7F" w:rsidRDefault="0061585F" w:rsidP="00780509">
            <w:pPr>
              <w:spacing w:after="255"/>
              <w:contextualSpacing/>
              <w:jc w:val="center"/>
              <w:rPr>
                <w:rFonts w:cs="Times New Roman"/>
                <w:b/>
                <w:bCs/>
                <w:sz w:val="16"/>
                <w:szCs w:val="16"/>
                <w:lang w:val="en-GB"/>
              </w:rPr>
            </w:pPr>
            <w:r w:rsidRPr="004A0E7F">
              <w:rPr>
                <w:rFonts w:cs="Times New Roman"/>
                <w:b/>
                <w:bCs/>
                <w:sz w:val="16"/>
                <w:szCs w:val="16"/>
                <w:lang w:val="en-GB"/>
              </w:rPr>
              <w:t>-0.77±0.06</w:t>
            </w:r>
          </w:p>
        </w:tc>
        <w:tc>
          <w:tcPr>
            <w:tcW w:w="939" w:type="dxa"/>
            <w:tcBorders>
              <w:top w:val="single" w:sz="4" w:space="0" w:color="auto"/>
              <w:left w:val="single" w:sz="4" w:space="0" w:color="auto"/>
              <w:bottom w:val="single" w:sz="4" w:space="0" w:color="auto"/>
              <w:right w:val="single" w:sz="4" w:space="0" w:color="auto"/>
            </w:tcBorders>
            <w:noWrap/>
            <w:hideMark/>
          </w:tcPr>
          <w:p w14:paraId="485109CB"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-0.33±0.74</w:t>
            </w:r>
          </w:p>
        </w:tc>
        <w:tc>
          <w:tcPr>
            <w:tcW w:w="1029" w:type="dxa"/>
            <w:tcBorders>
              <w:top w:val="single" w:sz="4" w:space="0" w:color="auto"/>
              <w:left w:val="single" w:sz="4" w:space="0" w:color="auto"/>
              <w:bottom w:val="single" w:sz="4" w:space="0" w:color="auto"/>
              <w:right w:val="single" w:sz="4" w:space="0" w:color="auto"/>
            </w:tcBorders>
            <w:noWrap/>
            <w:hideMark/>
          </w:tcPr>
          <w:p w14:paraId="67F1899C"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-0.77±0.08</w:t>
            </w:r>
          </w:p>
        </w:tc>
        <w:tc>
          <w:tcPr>
            <w:tcW w:w="1003" w:type="dxa"/>
            <w:tcBorders>
              <w:top w:val="single" w:sz="4" w:space="0" w:color="auto"/>
              <w:left w:val="single" w:sz="4" w:space="0" w:color="auto"/>
              <w:bottom w:val="single" w:sz="4" w:space="0" w:color="auto"/>
              <w:right w:val="single" w:sz="4" w:space="0" w:color="auto"/>
            </w:tcBorders>
            <w:noWrap/>
            <w:hideMark/>
          </w:tcPr>
          <w:p w14:paraId="38390FD9"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-0.80±0.06</w:t>
            </w:r>
          </w:p>
        </w:tc>
      </w:tr>
      <w:tr w:rsidR="0061585F" w:rsidRPr="0093084E" w14:paraId="0DA5333F" w14:textId="77777777" w:rsidTr="00780509">
        <w:trPr>
          <w:trHeight w:val="290"/>
          <w:jc w:val="center"/>
        </w:trPr>
        <w:tc>
          <w:tcPr>
            <w:tcW w:w="1512" w:type="dxa"/>
            <w:tcBorders>
              <w:top w:val="single" w:sz="4" w:space="0" w:color="auto"/>
              <w:left w:val="single" w:sz="4" w:space="0" w:color="auto"/>
              <w:bottom w:val="single" w:sz="4" w:space="0" w:color="auto"/>
              <w:right w:val="single" w:sz="4" w:space="0" w:color="auto"/>
            </w:tcBorders>
            <w:noWrap/>
            <w:hideMark/>
          </w:tcPr>
          <w:p w14:paraId="28EC0DE5" w14:textId="77777777" w:rsidR="0061585F" w:rsidRPr="004B7522" w:rsidRDefault="0061585F" w:rsidP="00780509">
            <w:pPr>
              <w:spacing w:after="255"/>
              <w:contextualSpacing/>
              <w:jc w:val="center"/>
              <w:rPr>
                <w:rFonts w:cs="Times New Roman"/>
                <w:sz w:val="16"/>
                <w:szCs w:val="16"/>
                <w:lang w:val="en-GB"/>
              </w:rPr>
            </w:pPr>
            <w:r w:rsidRPr="004B7522">
              <w:rPr>
                <w:rFonts w:cs="Times New Roman"/>
                <w:sz w:val="16"/>
                <w:szCs w:val="16"/>
                <w:lang w:val="en-GB"/>
              </w:rPr>
              <w:t>Haemostatic Agent</w:t>
            </w:r>
          </w:p>
        </w:tc>
        <w:tc>
          <w:tcPr>
            <w:tcW w:w="955" w:type="dxa"/>
            <w:tcBorders>
              <w:top w:val="single" w:sz="4" w:space="0" w:color="auto"/>
              <w:left w:val="single" w:sz="4" w:space="0" w:color="auto"/>
              <w:bottom w:val="single" w:sz="4" w:space="0" w:color="auto"/>
              <w:right w:val="single" w:sz="4" w:space="0" w:color="auto"/>
            </w:tcBorders>
            <w:noWrap/>
            <w:hideMark/>
          </w:tcPr>
          <w:p w14:paraId="02DDDD5E"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92" w:type="dxa"/>
            <w:tcBorders>
              <w:top w:val="single" w:sz="4" w:space="0" w:color="auto"/>
              <w:left w:val="single" w:sz="4" w:space="0" w:color="auto"/>
              <w:bottom w:val="single" w:sz="4" w:space="0" w:color="auto"/>
              <w:right w:val="single" w:sz="4" w:space="0" w:color="auto"/>
            </w:tcBorders>
            <w:noWrap/>
            <w:hideMark/>
          </w:tcPr>
          <w:p w14:paraId="1482127A"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87" w:type="dxa"/>
            <w:tcBorders>
              <w:top w:val="single" w:sz="4" w:space="0" w:color="auto"/>
              <w:left w:val="single" w:sz="4" w:space="0" w:color="auto"/>
              <w:bottom w:val="single" w:sz="4" w:space="0" w:color="auto"/>
              <w:right w:val="single" w:sz="4" w:space="0" w:color="auto"/>
            </w:tcBorders>
            <w:noWrap/>
            <w:hideMark/>
          </w:tcPr>
          <w:p w14:paraId="5D0B960E"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33" w:type="dxa"/>
            <w:tcBorders>
              <w:top w:val="single" w:sz="4" w:space="0" w:color="auto"/>
              <w:left w:val="single" w:sz="4" w:space="0" w:color="auto"/>
              <w:bottom w:val="single" w:sz="4" w:space="0" w:color="auto"/>
              <w:right w:val="single" w:sz="4" w:space="0" w:color="auto"/>
            </w:tcBorders>
            <w:noWrap/>
            <w:hideMark/>
          </w:tcPr>
          <w:p w14:paraId="20888FB9"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0.43±0.61</w:t>
            </w:r>
          </w:p>
        </w:tc>
        <w:tc>
          <w:tcPr>
            <w:tcW w:w="1000" w:type="dxa"/>
            <w:tcBorders>
              <w:top w:val="single" w:sz="4" w:space="0" w:color="auto"/>
              <w:left w:val="single" w:sz="4" w:space="0" w:color="auto"/>
              <w:bottom w:val="single" w:sz="4" w:space="0" w:color="auto"/>
              <w:right w:val="single" w:sz="4" w:space="0" w:color="auto"/>
            </w:tcBorders>
            <w:noWrap/>
            <w:hideMark/>
          </w:tcPr>
          <w:p w14:paraId="31FE709E"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-0.87±0.07</w:t>
            </w:r>
          </w:p>
        </w:tc>
        <w:tc>
          <w:tcPr>
            <w:tcW w:w="993" w:type="dxa"/>
            <w:tcBorders>
              <w:top w:val="single" w:sz="4" w:space="0" w:color="auto"/>
              <w:left w:val="single" w:sz="4" w:space="0" w:color="auto"/>
              <w:bottom w:val="single" w:sz="4" w:space="0" w:color="auto"/>
              <w:right w:val="single" w:sz="4" w:space="0" w:color="auto"/>
            </w:tcBorders>
            <w:noWrap/>
            <w:hideMark/>
          </w:tcPr>
          <w:p w14:paraId="09333106"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0.28±0.38</w:t>
            </w:r>
          </w:p>
        </w:tc>
        <w:tc>
          <w:tcPr>
            <w:tcW w:w="992" w:type="dxa"/>
            <w:tcBorders>
              <w:top w:val="single" w:sz="4" w:space="0" w:color="auto"/>
              <w:left w:val="single" w:sz="4" w:space="0" w:color="auto"/>
              <w:bottom w:val="single" w:sz="4" w:space="0" w:color="auto"/>
              <w:right w:val="single" w:sz="4" w:space="0" w:color="auto"/>
            </w:tcBorders>
            <w:noWrap/>
            <w:hideMark/>
          </w:tcPr>
          <w:p w14:paraId="0BEC5B92"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0.52±0.52</w:t>
            </w:r>
          </w:p>
        </w:tc>
        <w:tc>
          <w:tcPr>
            <w:tcW w:w="939" w:type="dxa"/>
            <w:tcBorders>
              <w:top w:val="single" w:sz="4" w:space="0" w:color="auto"/>
              <w:left w:val="single" w:sz="4" w:space="0" w:color="auto"/>
              <w:bottom w:val="single" w:sz="4" w:space="0" w:color="auto"/>
              <w:right w:val="single" w:sz="4" w:space="0" w:color="auto"/>
            </w:tcBorders>
            <w:noWrap/>
            <w:hideMark/>
          </w:tcPr>
          <w:p w14:paraId="05819FD9"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-0.56±0.64</w:t>
            </w:r>
          </w:p>
        </w:tc>
        <w:tc>
          <w:tcPr>
            <w:tcW w:w="1029" w:type="dxa"/>
            <w:tcBorders>
              <w:top w:val="single" w:sz="4" w:space="0" w:color="auto"/>
              <w:left w:val="single" w:sz="4" w:space="0" w:color="auto"/>
              <w:bottom w:val="single" w:sz="4" w:space="0" w:color="auto"/>
              <w:right w:val="single" w:sz="4" w:space="0" w:color="auto"/>
            </w:tcBorders>
            <w:noWrap/>
            <w:hideMark/>
          </w:tcPr>
          <w:p w14:paraId="58DDF6F6"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0.32±0.46</w:t>
            </w:r>
          </w:p>
        </w:tc>
        <w:tc>
          <w:tcPr>
            <w:tcW w:w="1003" w:type="dxa"/>
            <w:tcBorders>
              <w:top w:val="single" w:sz="4" w:space="0" w:color="auto"/>
              <w:left w:val="single" w:sz="4" w:space="0" w:color="auto"/>
              <w:bottom w:val="single" w:sz="4" w:space="0" w:color="auto"/>
              <w:right w:val="single" w:sz="4" w:space="0" w:color="auto"/>
            </w:tcBorders>
            <w:noWrap/>
            <w:hideMark/>
          </w:tcPr>
          <w:p w14:paraId="56581EDF"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0.46±0.57</w:t>
            </w:r>
          </w:p>
        </w:tc>
      </w:tr>
      <w:tr w:rsidR="0061585F" w:rsidRPr="0093084E" w14:paraId="6F59F9F4" w14:textId="77777777" w:rsidTr="00780509">
        <w:trPr>
          <w:trHeight w:val="290"/>
          <w:jc w:val="center"/>
        </w:trPr>
        <w:tc>
          <w:tcPr>
            <w:tcW w:w="1512" w:type="dxa"/>
            <w:tcBorders>
              <w:top w:val="single" w:sz="4" w:space="0" w:color="auto"/>
              <w:left w:val="single" w:sz="4" w:space="0" w:color="auto"/>
              <w:bottom w:val="single" w:sz="4" w:space="0" w:color="auto"/>
              <w:right w:val="single" w:sz="4" w:space="0" w:color="auto"/>
            </w:tcBorders>
            <w:noWrap/>
            <w:hideMark/>
          </w:tcPr>
          <w:p w14:paraId="15ABB063" w14:textId="77777777" w:rsidR="0061585F" w:rsidRPr="004B7522" w:rsidRDefault="0061585F" w:rsidP="00780509">
            <w:pPr>
              <w:spacing w:after="255"/>
              <w:contextualSpacing/>
              <w:jc w:val="center"/>
              <w:rPr>
                <w:rFonts w:cs="Times New Roman"/>
                <w:sz w:val="16"/>
                <w:szCs w:val="16"/>
                <w:lang w:val="en-GB"/>
              </w:rPr>
            </w:pPr>
            <w:r w:rsidRPr="004B7522">
              <w:rPr>
                <w:rFonts w:cs="Times New Roman"/>
                <w:sz w:val="16"/>
                <w:szCs w:val="16"/>
                <w:lang w:val="en-GB"/>
              </w:rPr>
              <w:t>Rigid Buttress</w:t>
            </w:r>
          </w:p>
        </w:tc>
        <w:tc>
          <w:tcPr>
            <w:tcW w:w="955" w:type="dxa"/>
            <w:tcBorders>
              <w:top w:val="single" w:sz="4" w:space="0" w:color="auto"/>
              <w:left w:val="single" w:sz="4" w:space="0" w:color="auto"/>
              <w:bottom w:val="single" w:sz="4" w:space="0" w:color="auto"/>
              <w:right w:val="single" w:sz="4" w:space="0" w:color="auto"/>
            </w:tcBorders>
            <w:noWrap/>
            <w:hideMark/>
          </w:tcPr>
          <w:p w14:paraId="769A77CA"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92" w:type="dxa"/>
            <w:tcBorders>
              <w:top w:val="single" w:sz="4" w:space="0" w:color="auto"/>
              <w:left w:val="single" w:sz="4" w:space="0" w:color="auto"/>
              <w:bottom w:val="single" w:sz="4" w:space="0" w:color="auto"/>
              <w:right w:val="single" w:sz="4" w:space="0" w:color="auto"/>
            </w:tcBorders>
            <w:noWrap/>
            <w:hideMark/>
          </w:tcPr>
          <w:p w14:paraId="1EF27892"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87" w:type="dxa"/>
            <w:tcBorders>
              <w:top w:val="single" w:sz="4" w:space="0" w:color="auto"/>
              <w:left w:val="single" w:sz="4" w:space="0" w:color="auto"/>
              <w:bottom w:val="single" w:sz="4" w:space="0" w:color="auto"/>
              <w:right w:val="single" w:sz="4" w:space="0" w:color="auto"/>
            </w:tcBorders>
            <w:noWrap/>
            <w:hideMark/>
          </w:tcPr>
          <w:p w14:paraId="57083A00"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33" w:type="dxa"/>
            <w:tcBorders>
              <w:top w:val="single" w:sz="4" w:space="0" w:color="auto"/>
              <w:left w:val="single" w:sz="4" w:space="0" w:color="auto"/>
              <w:bottom w:val="single" w:sz="4" w:space="0" w:color="auto"/>
              <w:right w:val="single" w:sz="4" w:space="0" w:color="auto"/>
            </w:tcBorders>
            <w:noWrap/>
            <w:hideMark/>
          </w:tcPr>
          <w:p w14:paraId="71A5FE58"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-0.9±0.05</w:t>
            </w:r>
          </w:p>
        </w:tc>
        <w:tc>
          <w:tcPr>
            <w:tcW w:w="1000" w:type="dxa"/>
            <w:tcBorders>
              <w:top w:val="single" w:sz="4" w:space="0" w:color="auto"/>
              <w:left w:val="single" w:sz="4" w:space="0" w:color="auto"/>
              <w:bottom w:val="single" w:sz="4" w:space="0" w:color="auto"/>
              <w:right w:val="single" w:sz="4" w:space="0" w:color="auto"/>
            </w:tcBorders>
            <w:noWrap/>
            <w:hideMark/>
          </w:tcPr>
          <w:p w14:paraId="081B68D6"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-0.23±0.83</w:t>
            </w:r>
          </w:p>
        </w:tc>
        <w:tc>
          <w:tcPr>
            <w:tcW w:w="993" w:type="dxa"/>
            <w:tcBorders>
              <w:top w:val="single" w:sz="4" w:space="0" w:color="auto"/>
              <w:left w:val="single" w:sz="4" w:space="0" w:color="auto"/>
              <w:bottom w:val="single" w:sz="4" w:space="0" w:color="auto"/>
              <w:right w:val="single" w:sz="4" w:space="0" w:color="auto"/>
            </w:tcBorders>
            <w:noWrap/>
            <w:hideMark/>
          </w:tcPr>
          <w:p w14:paraId="1E919EC1"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-0.61±0.69</w:t>
            </w:r>
          </w:p>
        </w:tc>
        <w:tc>
          <w:tcPr>
            <w:tcW w:w="992" w:type="dxa"/>
            <w:tcBorders>
              <w:top w:val="single" w:sz="4" w:space="0" w:color="auto"/>
              <w:left w:val="single" w:sz="4" w:space="0" w:color="auto"/>
              <w:bottom w:val="single" w:sz="4" w:space="0" w:color="auto"/>
              <w:right w:val="single" w:sz="4" w:space="0" w:color="auto"/>
            </w:tcBorders>
            <w:noWrap/>
            <w:hideMark/>
          </w:tcPr>
          <w:p w14:paraId="538410C1" w14:textId="77777777" w:rsidR="0061585F" w:rsidRPr="004A0E7F" w:rsidRDefault="0061585F" w:rsidP="00780509">
            <w:pPr>
              <w:spacing w:after="255"/>
              <w:contextualSpacing/>
              <w:jc w:val="center"/>
              <w:rPr>
                <w:rFonts w:cs="Times New Roman"/>
                <w:b/>
                <w:bCs/>
                <w:sz w:val="16"/>
                <w:szCs w:val="16"/>
                <w:lang w:val="en-GB"/>
              </w:rPr>
            </w:pPr>
            <w:r w:rsidRPr="004A0E7F">
              <w:rPr>
                <w:rFonts w:cs="Times New Roman"/>
                <w:b/>
                <w:bCs/>
                <w:sz w:val="16"/>
                <w:szCs w:val="16"/>
                <w:lang w:val="en-GB"/>
              </w:rPr>
              <w:t>-0.88±0.07</w:t>
            </w:r>
          </w:p>
        </w:tc>
        <w:tc>
          <w:tcPr>
            <w:tcW w:w="939" w:type="dxa"/>
            <w:tcBorders>
              <w:top w:val="single" w:sz="4" w:space="0" w:color="auto"/>
              <w:left w:val="single" w:sz="4" w:space="0" w:color="auto"/>
              <w:bottom w:val="single" w:sz="4" w:space="0" w:color="auto"/>
              <w:right w:val="single" w:sz="4" w:space="0" w:color="auto"/>
            </w:tcBorders>
            <w:noWrap/>
            <w:hideMark/>
          </w:tcPr>
          <w:p w14:paraId="0C839043" w14:textId="77777777" w:rsidR="0061585F" w:rsidRPr="004A0E7F" w:rsidRDefault="0061585F" w:rsidP="00780509">
            <w:pPr>
              <w:spacing w:after="255"/>
              <w:contextualSpacing/>
              <w:jc w:val="center"/>
              <w:rPr>
                <w:rFonts w:cs="Times New Roman"/>
                <w:b/>
                <w:bCs/>
                <w:sz w:val="16"/>
                <w:szCs w:val="16"/>
                <w:lang w:val="en-GB"/>
              </w:rPr>
            </w:pPr>
            <w:r w:rsidRPr="004A0E7F">
              <w:rPr>
                <w:rFonts w:cs="Times New Roman"/>
                <w:b/>
                <w:bCs/>
                <w:sz w:val="16"/>
                <w:szCs w:val="16"/>
                <w:lang w:val="en-GB"/>
              </w:rPr>
              <w:t>0.78±0.12</w:t>
            </w:r>
          </w:p>
        </w:tc>
        <w:tc>
          <w:tcPr>
            <w:tcW w:w="1029" w:type="dxa"/>
            <w:tcBorders>
              <w:top w:val="single" w:sz="4" w:space="0" w:color="auto"/>
              <w:left w:val="single" w:sz="4" w:space="0" w:color="auto"/>
              <w:bottom w:val="single" w:sz="4" w:space="0" w:color="auto"/>
              <w:right w:val="single" w:sz="4" w:space="0" w:color="auto"/>
            </w:tcBorders>
            <w:noWrap/>
            <w:hideMark/>
          </w:tcPr>
          <w:p w14:paraId="2E420D25"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-0.43±0.62</w:t>
            </w:r>
          </w:p>
        </w:tc>
        <w:tc>
          <w:tcPr>
            <w:tcW w:w="1003" w:type="dxa"/>
            <w:tcBorders>
              <w:top w:val="single" w:sz="4" w:space="0" w:color="auto"/>
              <w:left w:val="single" w:sz="4" w:space="0" w:color="auto"/>
              <w:bottom w:val="single" w:sz="4" w:space="0" w:color="auto"/>
              <w:right w:val="single" w:sz="4" w:space="0" w:color="auto"/>
            </w:tcBorders>
            <w:noWrap/>
            <w:hideMark/>
          </w:tcPr>
          <w:p w14:paraId="36FEFDC3"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-0.81±0.03</w:t>
            </w:r>
          </w:p>
        </w:tc>
      </w:tr>
      <w:tr w:rsidR="0061585F" w:rsidRPr="0093084E" w14:paraId="3BA6B097" w14:textId="77777777" w:rsidTr="00780509">
        <w:trPr>
          <w:trHeight w:val="290"/>
          <w:jc w:val="center"/>
        </w:trPr>
        <w:tc>
          <w:tcPr>
            <w:tcW w:w="1512" w:type="dxa"/>
            <w:tcBorders>
              <w:top w:val="single" w:sz="4" w:space="0" w:color="auto"/>
              <w:left w:val="single" w:sz="4" w:space="0" w:color="auto"/>
              <w:bottom w:val="single" w:sz="4" w:space="0" w:color="auto"/>
              <w:right w:val="single" w:sz="4" w:space="0" w:color="auto"/>
            </w:tcBorders>
            <w:noWrap/>
            <w:hideMark/>
          </w:tcPr>
          <w:p w14:paraId="69D6F6DB" w14:textId="77777777" w:rsidR="0061585F" w:rsidRPr="004B7522" w:rsidRDefault="0061585F" w:rsidP="00780509">
            <w:pPr>
              <w:spacing w:after="255"/>
              <w:contextualSpacing/>
              <w:jc w:val="center"/>
              <w:rPr>
                <w:rFonts w:cs="Times New Roman"/>
                <w:sz w:val="16"/>
                <w:szCs w:val="16"/>
                <w:lang w:val="en-GB"/>
              </w:rPr>
            </w:pPr>
            <w:r w:rsidRPr="004B7522">
              <w:rPr>
                <w:rFonts w:cs="Times New Roman"/>
                <w:sz w:val="16"/>
                <w:szCs w:val="16"/>
                <w:lang w:val="en-GB"/>
              </w:rPr>
              <w:t>Gasket Seal</w:t>
            </w:r>
          </w:p>
        </w:tc>
        <w:tc>
          <w:tcPr>
            <w:tcW w:w="955" w:type="dxa"/>
            <w:tcBorders>
              <w:top w:val="single" w:sz="4" w:space="0" w:color="auto"/>
              <w:left w:val="single" w:sz="4" w:space="0" w:color="auto"/>
              <w:bottom w:val="single" w:sz="4" w:space="0" w:color="auto"/>
              <w:right w:val="single" w:sz="4" w:space="0" w:color="auto"/>
            </w:tcBorders>
            <w:noWrap/>
            <w:hideMark/>
          </w:tcPr>
          <w:p w14:paraId="76C91B14"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92" w:type="dxa"/>
            <w:tcBorders>
              <w:top w:val="single" w:sz="4" w:space="0" w:color="auto"/>
              <w:left w:val="single" w:sz="4" w:space="0" w:color="auto"/>
              <w:bottom w:val="single" w:sz="4" w:space="0" w:color="auto"/>
              <w:right w:val="single" w:sz="4" w:space="0" w:color="auto"/>
            </w:tcBorders>
            <w:noWrap/>
            <w:hideMark/>
          </w:tcPr>
          <w:p w14:paraId="1C20C135"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87" w:type="dxa"/>
            <w:tcBorders>
              <w:top w:val="single" w:sz="4" w:space="0" w:color="auto"/>
              <w:left w:val="single" w:sz="4" w:space="0" w:color="auto"/>
              <w:bottom w:val="single" w:sz="4" w:space="0" w:color="auto"/>
              <w:right w:val="single" w:sz="4" w:space="0" w:color="auto"/>
            </w:tcBorders>
            <w:noWrap/>
            <w:hideMark/>
          </w:tcPr>
          <w:p w14:paraId="2FA0DA4F"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33" w:type="dxa"/>
            <w:tcBorders>
              <w:top w:val="single" w:sz="4" w:space="0" w:color="auto"/>
              <w:left w:val="single" w:sz="4" w:space="0" w:color="auto"/>
              <w:bottom w:val="single" w:sz="4" w:space="0" w:color="auto"/>
              <w:right w:val="single" w:sz="4" w:space="0" w:color="auto"/>
            </w:tcBorders>
            <w:noWrap/>
            <w:hideMark/>
          </w:tcPr>
          <w:p w14:paraId="48E3CA30"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-0.64±0.72</w:t>
            </w:r>
          </w:p>
        </w:tc>
        <w:tc>
          <w:tcPr>
            <w:tcW w:w="1000" w:type="dxa"/>
            <w:tcBorders>
              <w:top w:val="single" w:sz="4" w:space="0" w:color="auto"/>
              <w:left w:val="single" w:sz="4" w:space="0" w:color="auto"/>
              <w:bottom w:val="single" w:sz="4" w:space="0" w:color="auto"/>
              <w:right w:val="single" w:sz="4" w:space="0" w:color="auto"/>
            </w:tcBorders>
            <w:noWrap/>
            <w:hideMark/>
          </w:tcPr>
          <w:p w14:paraId="65D063D5"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-0.81±0.34</w:t>
            </w:r>
          </w:p>
        </w:tc>
        <w:tc>
          <w:tcPr>
            <w:tcW w:w="993" w:type="dxa"/>
            <w:tcBorders>
              <w:top w:val="single" w:sz="4" w:space="0" w:color="auto"/>
              <w:left w:val="single" w:sz="4" w:space="0" w:color="auto"/>
              <w:bottom w:val="single" w:sz="4" w:space="0" w:color="auto"/>
              <w:right w:val="single" w:sz="4" w:space="0" w:color="auto"/>
            </w:tcBorders>
            <w:noWrap/>
            <w:hideMark/>
          </w:tcPr>
          <w:p w14:paraId="0692DEC4"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-0.91±0.07</w:t>
            </w:r>
          </w:p>
        </w:tc>
        <w:tc>
          <w:tcPr>
            <w:tcW w:w="992" w:type="dxa"/>
            <w:tcBorders>
              <w:top w:val="single" w:sz="4" w:space="0" w:color="auto"/>
              <w:left w:val="single" w:sz="4" w:space="0" w:color="auto"/>
              <w:bottom w:val="single" w:sz="4" w:space="0" w:color="auto"/>
              <w:right w:val="single" w:sz="4" w:space="0" w:color="auto"/>
            </w:tcBorders>
            <w:noWrap/>
            <w:hideMark/>
          </w:tcPr>
          <w:p w14:paraId="4B78A665" w14:textId="77777777" w:rsidR="0061585F" w:rsidRPr="004A0E7F" w:rsidRDefault="0061585F" w:rsidP="00780509">
            <w:pPr>
              <w:spacing w:after="255"/>
              <w:contextualSpacing/>
              <w:jc w:val="center"/>
              <w:rPr>
                <w:rFonts w:cs="Times New Roman"/>
                <w:b/>
                <w:bCs/>
                <w:sz w:val="16"/>
                <w:szCs w:val="16"/>
                <w:lang w:val="en-GB"/>
              </w:rPr>
            </w:pPr>
            <w:r w:rsidRPr="004A0E7F">
              <w:rPr>
                <w:rFonts w:cs="Times New Roman"/>
                <w:b/>
                <w:bCs/>
                <w:sz w:val="16"/>
                <w:szCs w:val="16"/>
                <w:lang w:val="en-GB"/>
              </w:rPr>
              <w:t>-0.96±0.01</w:t>
            </w:r>
          </w:p>
        </w:tc>
        <w:tc>
          <w:tcPr>
            <w:tcW w:w="939" w:type="dxa"/>
            <w:tcBorders>
              <w:top w:val="single" w:sz="4" w:space="0" w:color="auto"/>
              <w:left w:val="single" w:sz="4" w:space="0" w:color="auto"/>
              <w:bottom w:val="single" w:sz="4" w:space="0" w:color="auto"/>
              <w:right w:val="single" w:sz="4" w:space="0" w:color="auto"/>
            </w:tcBorders>
            <w:noWrap/>
            <w:hideMark/>
          </w:tcPr>
          <w:p w14:paraId="6E945C70" w14:textId="77777777" w:rsidR="0061585F" w:rsidRPr="004A0E7F" w:rsidRDefault="0061585F" w:rsidP="00780509">
            <w:pPr>
              <w:spacing w:after="255"/>
              <w:contextualSpacing/>
              <w:jc w:val="center"/>
              <w:rPr>
                <w:rFonts w:cs="Times New Roman"/>
                <w:b/>
                <w:bCs/>
                <w:sz w:val="16"/>
                <w:szCs w:val="16"/>
                <w:lang w:val="en-GB"/>
              </w:rPr>
            </w:pPr>
            <w:r w:rsidRPr="004A0E7F">
              <w:rPr>
                <w:rFonts w:cs="Times New Roman"/>
                <w:b/>
                <w:bCs/>
                <w:sz w:val="16"/>
                <w:szCs w:val="16"/>
                <w:lang w:val="en-GB"/>
              </w:rPr>
              <w:t>-0.79±0.2</w:t>
            </w:r>
          </w:p>
        </w:tc>
        <w:tc>
          <w:tcPr>
            <w:tcW w:w="1029" w:type="dxa"/>
            <w:tcBorders>
              <w:top w:val="single" w:sz="4" w:space="0" w:color="auto"/>
              <w:left w:val="single" w:sz="4" w:space="0" w:color="auto"/>
              <w:bottom w:val="single" w:sz="4" w:space="0" w:color="auto"/>
              <w:right w:val="single" w:sz="4" w:space="0" w:color="auto"/>
            </w:tcBorders>
            <w:noWrap/>
            <w:hideMark/>
          </w:tcPr>
          <w:p w14:paraId="4CAB162B"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-0.85±0.11</w:t>
            </w:r>
          </w:p>
        </w:tc>
        <w:tc>
          <w:tcPr>
            <w:tcW w:w="1003" w:type="dxa"/>
            <w:tcBorders>
              <w:top w:val="single" w:sz="4" w:space="0" w:color="auto"/>
              <w:left w:val="single" w:sz="4" w:space="0" w:color="auto"/>
              <w:bottom w:val="single" w:sz="4" w:space="0" w:color="auto"/>
              <w:right w:val="single" w:sz="4" w:space="0" w:color="auto"/>
            </w:tcBorders>
            <w:noWrap/>
            <w:hideMark/>
          </w:tcPr>
          <w:p w14:paraId="5A7E5599"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-0.92±0.03</w:t>
            </w:r>
          </w:p>
        </w:tc>
      </w:tr>
      <w:tr w:rsidR="0061585F" w:rsidRPr="0093084E" w14:paraId="3DB3908A" w14:textId="77777777" w:rsidTr="00780509">
        <w:trPr>
          <w:trHeight w:val="290"/>
          <w:jc w:val="center"/>
        </w:trPr>
        <w:tc>
          <w:tcPr>
            <w:tcW w:w="1512" w:type="dxa"/>
            <w:tcBorders>
              <w:top w:val="single" w:sz="4" w:space="0" w:color="auto"/>
              <w:left w:val="single" w:sz="4" w:space="0" w:color="auto"/>
              <w:bottom w:val="single" w:sz="4" w:space="0" w:color="auto"/>
              <w:right w:val="single" w:sz="4" w:space="0" w:color="auto"/>
            </w:tcBorders>
            <w:noWrap/>
            <w:hideMark/>
          </w:tcPr>
          <w:p w14:paraId="04D15AD0" w14:textId="77777777" w:rsidR="0061585F" w:rsidRPr="004B7522" w:rsidRDefault="0061585F" w:rsidP="00780509">
            <w:pPr>
              <w:spacing w:after="255"/>
              <w:contextualSpacing/>
              <w:jc w:val="center"/>
              <w:rPr>
                <w:rFonts w:cs="Times New Roman"/>
                <w:sz w:val="16"/>
                <w:szCs w:val="16"/>
                <w:lang w:val="en-GB"/>
              </w:rPr>
            </w:pPr>
            <w:r w:rsidRPr="004B7522">
              <w:rPr>
                <w:rFonts w:cs="Times New Roman"/>
                <w:sz w:val="16"/>
                <w:szCs w:val="16"/>
                <w:lang w:val="en-GB"/>
              </w:rPr>
              <w:t>Nasal Packing</w:t>
            </w:r>
          </w:p>
        </w:tc>
        <w:tc>
          <w:tcPr>
            <w:tcW w:w="955" w:type="dxa"/>
            <w:tcBorders>
              <w:top w:val="single" w:sz="4" w:space="0" w:color="auto"/>
              <w:left w:val="single" w:sz="4" w:space="0" w:color="auto"/>
              <w:bottom w:val="single" w:sz="4" w:space="0" w:color="auto"/>
              <w:right w:val="single" w:sz="4" w:space="0" w:color="auto"/>
            </w:tcBorders>
            <w:noWrap/>
            <w:hideMark/>
          </w:tcPr>
          <w:p w14:paraId="6E959BC0"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92" w:type="dxa"/>
            <w:tcBorders>
              <w:top w:val="single" w:sz="4" w:space="0" w:color="auto"/>
              <w:left w:val="single" w:sz="4" w:space="0" w:color="auto"/>
              <w:bottom w:val="single" w:sz="4" w:space="0" w:color="auto"/>
              <w:right w:val="single" w:sz="4" w:space="0" w:color="auto"/>
            </w:tcBorders>
            <w:noWrap/>
            <w:hideMark/>
          </w:tcPr>
          <w:p w14:paraId="7C850BCF"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87" w:type="dxa"/>
            <w:tcBorders>
              <w:top w:val="single" w:sz="4" w:space="0" w:color="auto"/>
              <w:left w:val="single" w:sz="4" w:space="0" w:color="auto"/>
              <w:bottom w:val="single" w:sz="4" w:space="0" w:color="auto"/>
              <w:right w:val="single" w:sz="4" w:space="0" w:color="auto"/>
            </w:tcBorders>
            <w:noWrap/>
            <w:hideMark/>
          </w:tcPr>
          <w:p w14:paraId="1722F62B"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33" w:type="dxa"/>
            <w:tcBorders>
              <w:top w:val="single" w:sz="4" w:space="0" w:color="auto"/>
              <w:left w:val="single" w:sz="4" w:space="0" w:color="auto"/>
              <w:bottom w:val="single" w:sz="4" w:space="0" w:color="auto"/>
              <w:right w:val="single" w:sz="4" w:space="0" w:color="auto"/>
            </w:tcBorders>
            <w:noWrap/>
            <w:hideMark/>
          </w:tcPr>
          <w:p w14:paraId="334A8DBD"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0.70±0.42</w:t>
            </w:r>
          </w:p>
        </w:tc>
        <w:tc>
          <w:tcPr>
            <w:tcW w:w="1000" w:type="dxa"/>
            <w:tcBorders>
              <w:top w:val="single" w:sz="4" w:space="0" w:color="auto"/>
              <w:left w:val="single" w:sz="4" w:space="0" w:color="auto"/>
              <w:bottom w:val="single" w:sz="4" w:space="0" w:color="auto"/>
              <w:right w:val="single" w:sz="4" w:space="0" w:color="auto"/>
            </w:tcBorders>
            <w:noWrap/>
            <w:hideMark/>
          </w:tcPr>
          <w:p w14:paraId="4E2C5564"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0.85±0.12</w:t>
            </w:r>
          </w:p>
        </w:tc>
        <w:tc>
          <w:tcPr>
            <w:tcW w:w="993" w:type="dxa"/>
            <w:tcBorders>
              <w:top w:val="single" w:sz="4" w:space="0" w:color="auto"/>
              <w:left w:val="single" w:sz="4" w:space="0" w:color="auto"/>
              <w:bottom w:val="single" w:sz="4" w:space="0" w:color="auto"/>
              <w:right w:val="single" w:sz="4" w:space="0" w:color="auto"/>
            </w:tcBorders>
            <w:noWrap/>
            <w:hideMark/>
          </w:tcPr>
          <w:p w14:paraId="15D4ACFB"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0.71±0.25</w:t>
            </w:r>
          </w:p>
        </w:tc>
        <w:tc>
          <w:tcPr>
            <w:tcW w:w="992" w:type="dxa"/>
            <w:tcBorders>
              <w:top w:val="single" w:sz="4" w:space="0" w:color="auto"/>
              <w:left w:val="single" w:sz="4" w:space="0" w:color="auto"/>
              <w:bottom w:val="single" w:sz="4" w:space="0" w:color="auto"/>
              <w:right w:val="single" w:sz="4" w:space="0" w:color="auto"/>
            </w:tcBorders>
            <w:noWrap/>
            <w:hideMark/>
          </w:tcPr>
          <w:p w14:paraId="1AFCCFE2"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0.24±0.71</w:t>
            </w:r>
          </w:p>
        </w:tc>
        <w:tc>
          <w:tcPr>
            <w:tcW w:w="939" w:type="dxa"/>
            <w:tcBorders>
              <w:top w:val="single" w:sz="4" w:space="0" w:color="auto"/>
              <w:left w:val="single" w:sz="4" w:space="0" w:color="auto"/>
              <w:bottom w:val="single" w:sz="4" w:space="0" w:color="auto"/>
              <w:right w:val="single" w:sz="4" w:space="0" w:color="auto"/>
            </w:tcBorders>
            <w:noWrap/>
            <w:hideMark/>
          </w:tcPr>
          <w:p w14:paraId="6FBFDB81"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0.53±0.71</w:t>
            </w:r>
          </w:p>
        </w:tc>
        <w:tc>
          <w:tcPr>
            <w:tcW w:w="1029" w:type="dxa"/>
            <w:tcBorders>
              <w:top w:val="single" w:sz="4" w:space="0" w:color="auto"/>
              <w:left w:val="single" w:sz="4" w:space="0" w:color="auto"/>
              <w:bottom w:val="single" w:sz="4" w:space="0" w:color="auto"/>
              <w:right w:val="single" w:sz="4" w:space="0" w:color="auto"/>
            </w:tcBorders>
            <w:noWrap/>
            <w:hideMark/>
          </w:tcPr>
          <w:p w14:paraId="2E54CBDD"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0.72±0.13</w:t>
            </w:r>
          </w:p>
        </w:tc>
        <w:tc>
          <w:tcPr>
            <w:tcW w:w="1003" w:type="dxa"/>
            <w:tcBorders>
              <w:top w:val="single" w:sz="4" w:space="0" w:color="auto"/>
              <w:left w:val="single" w:sz="4" w:space="0" w:color="auto"/>
              <w:bottom w:val="single" w:sz="4" w:space="0" w:color="auto"/>
              <w:right w:val="single" w:sz="4" w:space="0" w:color="auto"/>
            </w:tcBorders>
            <w:noWrap/>
            <w:hideMark/>
          </w:tcPr>
          <w:p w14:paraId="061DBBA0"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0.45±0.61</w:t>
            </w:r>
          </w:p>
        </w:tc>
      </w:tr>
      <w:tr w:rsidR="0061585F" w:rsidRPr="0093084E" w14:paraId="2BE9211A" w14:textId="77777777" w:rsidTr="00780509">
        <w:trPr>
          <w:trHeight w:val="290"/>
          <w:jc w:val="center"/>
        </w:trPr>
        <w:tc>
          <w:tcPr>
            <w:tcW w:w="1512" w:type="dxa"/>
            <w:tcBorders>
              <w:top w:val="single" w:sz="4" w:space="0" w:color="auto"/>
              <w:left w:val="single" w:sz="4" w:space="0" w:color="auto"/>
              <w:bottom w:val="single" w:sz="4" w:space="0" w:color="auto"/>
              <w:right w:val="single" w:sz="4" w:space="0" w:color="auto"/>
            </w:tcBorders>
            <w:noWrap/>
            <w:hideMark/>
          </w:tcPr>
          <w:p w14:paraId="2CBCC671" w14:textId="77777777" w:rsidR="0061585F" w:rsidRPr="004B7522" w:rsidRDefault="0061585F" w:rsidP="00780509">
            <w:pPr>
              <w:spacing w:after="255"/>
              <w:contextualSpacing/>
              <w:jc w:val="center"/>
              <w:rPr>
                <w:rFonts w:cs="Times New Roman"/>
                <w:sz w:val="16"/>
                <w:szCs w:val="16"/>
                <w:lang w:val="en-GB"/>
              </w:rPr>
            </w:pPr>
            <w:r>
              <w:rPr>
                <w:rFonts w:cs="Times New Roman"/>
                <w:sz w:val="16"/>
                <w:szCs w:val="16"/>
                <w:lang w:val="en-GB"/>
              </w:rPr>
              <w:t xml:space="preserve">Surgical </w:t>
            </w:r>
            <w:r w:rsidRPr="004B7522">
              <w:rPr>
                <w:rFonts w:cs="Times New Roman"/>
                <w:sz w:val="16"/>
                <w:szCs w:val="16"/>
                <w:lang w:val="en-GB"/>
              </w:rPr>
              <w:t>Approach</w:t>
            </w:r>
          </w:p>
        </w:tc>
        <w:tc>
          <w:tcPr>
            <w:tcW w:w="955" w:type="dxa"/>
            <w:tcBorders>
              <w:top w:val="single" w:sz="4" w:space="0" w:color="auto"/>
              <w:left w:val="single" w:sz="4" w:space="0" w:color="auto"/>
              <w:bottom w:val="single" w:sz="4" w:space="0" w:color="auto"/>
              <w:right w:val="single" w:sz="4" w:space="0" w:color="auto"/>
            </w:tcBorders>
            <w:noWrap/>
            <w:hideMark/>
          </w:tcPr>
          <w:p w14:paraId="61159B64"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92" w:type="dxa"/>
            <w:tcBorders>
              <w:top w:val="single" w:sz="4" w:space="0" w:color="auto"/>
              <w:left w:val="single" w:sz="4" w:space="0" w:color="auto"/>
              <w:bottom w:val="single" w:sz="4" w:space="0" w:color="auto"/>
              <w:right w:val="single" w:sz="4" w:space="0" w:color="auto"/>
            </w:tcBorders>
            <w:noWrap/>
            <w:hideMark/>
          </w:tcPr>
          <w:p w14:paraId="14F729F7"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87" w:type="dxa"/>
            <w:tcBorders>
              <w:top w:val="single" w:sz="4" w:space="0" w:color="auto"/>
              <w:left w:val="single" w:sz="4" w:space="0" w:color="auto"/>
              <w:bottom w:val="single" w:sz="4" w:space="0" w:color="auto"/>
              <w:right w:val="single" w:sz="4" w:space="0" w:color="auto"/>
            </w:tcBorders>
            <w:noWrap/>
            <w:hideMark/>
          </w:tcPr>
          <w:p w14:paraId="6911AC04"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33" w:type="dxa"/>
            <w:tcBorders>
              <w:top w:val="single" w:sz="4" w:space="0" w:color="auto"/>
              <w:left w:val="single" w:sz="4" w:space="0" w:color="auto"/>
              <w:bottom w:val="single" w:sz="4" w:space="0" w:color="auto"/>
              <w:right w:val="single" w:sz="4" w:space="0" w:color="auto"/>
            </w:tcBorders>
            <w:noWrap/>
            <w:hideMark/>
          </w:tcPr>
          <w:p w14:paraId="6600F3A3"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1000" w:type="dxa"/>
            <w:tcBorders>
              <w:top w:val="single" w:sz="4" w:space="0" w:color="auto"/>
              <w:left w:val="single" w:sz="4" w:space="0" w:color="auto"/>
              <w:bottom w:val="single" w:sz="4" w:space="0" w:color="auto"/>
              <w:right w:val="single" w:sz="4" w:space="0" w:color="auto"/>
            </w:tcBorders>
            <w:noWrap/>
            <w:hideMark/>
          </w:tcPr>
          <w:p w14:paraId="4D8F9A6B"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93" w:type="dxa"/>
            <w:tcBorders>
              <w:top w:val="single" w:sz="4" w:space="0" w:color="auto"/>
              <w:left w:val="single" w:sz="4" w:space="0" w:color="auto"/>
              <w:bottom w:val="single" w:sz="4" w:space="0" w:color="auto"/>
              <w:right w:val="single" w:sz="4" w:space="0" w:color="auto"/>
            </w:tcBorders>
            <w:noWrap/>
            <w:hideMark/>
          </w:tcPr>
          <w:p w14:paraId="1923CB6C"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92" w:type="dxa"/>
            <w:tcBorders>
              <w:top w:val="single" w:sz="4" w:space="0" w:color="auto"/>
              <w:left w:val="single" w:sz="4" w:space="0" w:color="auto"/>
              <w:bottom w:val="single" w:sz="4" w:space="0" w:color="auto"/>
              <w:right w:val="single" w:sz="4" w:space="0" w:color="auto"/>
            </w:tcBorders>
            <w:noWrap/>
            <w:hideMark/>
          </w:tcPr>
          <w:p w14:paraId="0D3FABD4"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939" w:type="dxa"/>
            <w:tcBorders>
              <w:top w:val="single" w:sz="4" w:space="0" w:color="auto"/>
              <w:left w:val="single" w:sz="4" w:space="0" w:color="auto"/>
              <w:bottom w:val="single" w:sz="4" w:space="0" w:color="auto"/>
              <w:right w:val="single" w:sz="4" w:space="0" w:color="auto"/>
            </w:tcBorders>
            <w:noWrap/>
            <w:hideMark/>
          </w:tcPr>
          <w:p w14:paraId="5EAFA354"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1029" w:type="dxa"/>
            <w:tcBorders>
              <w:top w:val="single" w:sz="4" w:space="0" w:color="auto"/>
              <w:left w:val="single" w:sz="4" w:space="0" w:color="auto"/>
              <w:bottom w:val="single" w:sz="4" w:space="0" w:color="auto"/>
              <w:right w:val="single" w:sz="4" w:space="0" w:color="auto"/>
            </w:tcBorders>
            <w:noWrap/>
            <w:hideMark/>
          </w:tcPr>
          <w:p w14:paraId="1319BA04"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w:t>
            </w:r>
          </w:p>
        </w:tc>
        <w:tc>
          <w:tcPr>
            <w:tcW w:w="1003" w:type="dxa"/>
            <w:tcBorders>
              <w:top w:val="single" w:sz="4" w:space="0" w:color="auto"/>
              <w:left w:val="single" w:sz="4" w:space="0" w:color="auto"/>
              <w:bottom w:val="single" w:sz="4" w:space="0" w:color="auto"/>
              <w:right w:val="single" w:sz="4" w:space="0" w:color="auto"/>
            </w:tcBorders>
            <w:noWrap/>
            <w:hideMark/>
          </w:tcPr>
          <w:p w14:paraId="5D01DF87" w14:textId="77777777" w:rsidR="0061585F" w:rsidRPr="0093084E" w:rsidRDefault="0061585F" w:rsidP="00780509">
            <w:pPr>
              <w:spacing w:after="255"/>
              <w:contextualSpacing/>
              <w:jc w:val="center"/>
              <w:rPr>
                <w:rFonts w:cs="Times New Roman"/>
                <w:sz w:val="16"/>
                <w:szCs w:val="16"/>
                <w:lang w:val="en-GB"/>
              </w:rPr>
            </w:pPr>
            <w:r w:rsidRPr="0093084E">
              <w:rPr>
                <w:rFonts w:cs="Times New Roman"/>
                <w:sz w:val="16"/>
                <w:szCs w:val="16"/>
                <w:lang w:val="en-GB"/>
              </w:rPr>
              <w:t>0.71±0.23</w:t>
            </w:r>
          </w:p>
        </w:tc>
      </w:tr>
    </w:tbl>
    <w:p w14:paraId="4C2C7131" w14:textId="18862860" w:rsidR="00596333" w:rsidRDefault="00596333" w:rsidP="00654E8F">
      <w:pPr>
        <w:spacing w:before="240"/>
        <w:rPr>
          <w:b/>
          <w:bCs/>
          <w:szCs w:val="24"/>
        </w:rPr>
      </w:pPr>
    </w:p>
    <w:p w14:paraId="6DC7B0EE" w14:textId="77777777" w:rsidR="00596333" w:rsidRDefault="00596333">
      <w:pPr>
        <w:spacing w:before="0" w:after="200" w:line="276" w:lineRule="auto"/>
        <w:rPr>
          <w:b/>
          <w:bCs/>
          <w:szCs w:val="24"/>
        </w:rPr>
      </w:pPr>
      <w:r>
        <w:rPr>
          <w:b/>
          <w:bCs/>
          <w:szCs w:val="24"/>
        </w:rPr>
        <w:br w:type="page"/>
      </w:r>
    </w:p>
    <w:p w14:paraId="379941F9" w14:textId="61B59777" w:rsidR="001E1BF9" w:rsidRDefault="00596333" w:rsidP="00654E8F">
      <w:pPr>
        <w:spacing w:before="240"/>
        <w:rPr>
          <w:rFonts w:cs="Times New Roman"/>
          <w:noProof/>
          <w:sz w:val="20"/>
          <w:szCs w:val="20"/>
          <w:lang w:val="en-GB"/>
        </w:rPr>
      </w:pPr>
      <w:r>
        <w:rPr>
          <w:b/>
          <w:bCs/>
          <w:szCs w:val="24"/>
        </w:rPr>
        <w:lastRenderedPageBreak/>
        <w:t xml:space="preserve">Figure 1: </w:t>
      </w:r>
      <w:r w:rsidR="001E1BF9" w:rsidRPr="0005485E">
        <w:rPr>
          <w:rFonts w:cs="Times New Roman"/>
          <w:szCs w:val="24"/>
          <w:lang w:val="en-GB"/>
        </w:rPr>
        <w:t>SHAP scores for predictors displayed as a bee diagram where the NNs are split by both prediction category and approach. Scores are shown for each predictor across all 5-folds. As shown in the ‘predictor value’ legend – a high value is indicated in red, and a low value is indicated by blue; for binary variables this means red indicates a value of 1 (i.e. present) and blue indicates a value of 0 (i.e. not present).</w:t>
      </w:r>
    </w:p>
    <w:p w14:paraId="76A46E8B" w14:textId="11A10EAB" w:rsidR="001E1BF9" w:rsidRDefault="00CD1CF2" w:rsidP="00654E8F">
      <w:pPr>
        <w:spacing w:before="240"/>
        <w:rPr>
          <w:b/>
          <w:bCs/>
          <w:szCs w:val="24"/>
        </w:rPr>
      </w:pPr>
      <w:r>
        <w:rPr>
          <w:rFonts w:cs="Times New Roman"/>
          <w:noProof/>
          <w:sz w:val="20"/>
          <w:szCs w:val="20"/>
          <w:lang w:val="en-GB"/>
        </w:rPr>
        <w:drawing>
          <wp:inline distT="0" distB="0" distL="0" distR="0" wp14:anchorId="0A4943A4" wp14:editId="74E1B31B">
            <wp:extent cx="6201410" cy="3748405"/>
            <wp:effectExtent l="0" t="0" r="889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01410" cy="3748405"/>
                    </a:xfrm>
                    <a:prstGeom prst="rect">
                      <a:avLst/>
                    </a:prstGeom>
                    <a:noFill/>
                    <a:ln>
                      <a:noFill/>
                    </a:ln>
                  </pic:spPr>
                </pic:pic>
              </a:graphicData>
            </a:graphic>
          </wp:inline>
        </w:drawing>
      </w:r>
    </w:p>
    <w:p w14:paraId="473DBE08" w14:textId="77777777" w:rsidR="001D135F" w:rsidRDefault="001D135F">
      <w:pPr>
        <w:spacing w:before="0" w:after="200" w:line="276" w:lineRule="auto"/>
        <w:rPr>
          <w:rFonts w:eastAsia="Calibri" w:cs="Times New Roman"/>
          <w:b/>
          <w:bCs/>
          <w:szCs w:val="24"/>
          <w:lang w:val="en-GB"/>
        </w:rPr>
      </w:pPr>
      <w:r>
        <w:rPr>
          <w:rFonts w:eastAsia="Calibri" w:cs="Times New Roman"/>
          <w:b/>
          <w:bCs/>
          <w:szCs w:val="24"/>
          <w:lang w:val="en-GB"/>
        </w:rPr>
        <w:br w:type="page"/>
      </w:r>
    </w:p>
    <w:p w14:paraId="7AA2EF68" w14:textId="77777777" w:rsidR="00CD1CF2" w:rsidRDefault="008D698A" w:rsidP="00654E8F">
      <w:pPr>
        <w:spacing w:before="240"/>
        <w:rPr>
          <w:rFonts w:eastAsia="Calibri" w:cs="Times New Roman"/>
          <w:szCs w:val="24"/>
          <w:lang w:val="en-GB"/>
        </w:rPr>
      </w:pPr>
      <w:r w:rsidRPr="008D698A">
        <w:rPr>
          <w:rFonts w:eastAsia="Calibri" w:cs="Times New Roman"/>
          <w:b/>
          <w:bCs/>
          <w:szCs w:val="24"/>
          <w:lang w:val="en-GB"/>
        </w:rPr>
        <w:lastRenderedPageBreak/>
        <w:t>Figure 2:</w:t>
      </w:r>
      <w:r w:rsidRPr="008D698A">
        <w:rPr>
          <w:rFonts w:eastAsia="Calibri" w:cs="Times New Roman"/>
          <w:szCs w:val="24"/>
          <w:lang w:val="en-GB"/>
        </w:rPr>
        <w:t xml:space="preserve"> SHAP scores for predictors displayed as a bee diagram for the approach category ‘TSA or EEA’, where the NNs are split by prediction category. Scores are shown for each predictor across all 5-folds. As shown in the ‘predictor value’ legend – a high value is indicated in red, and a low value is indicated by blue; for binary variables this means red indicates a value of 1 (i.e. present) and blue indicates a value of 0 (i.e. not present).</w:t>
      </w:r>
    </w:p>
    <w:p w14:paraId="019CD083" w14:textId="2DFDBF5C" w:rsidR="00994373" w:rsidRPr="008D698A" w:rsidRDefault="00CD1CF2" w:rsidP="00654E8F">
      <w:pPr>
        <w:spacing w:before="240"/>
        <w:rPr>
          <w:b/>
          <w:bCs/>
          <w:sz w:val="32"/>
          <w:szCs w:val="32"/>
        </w:rPr>
      </w:pPr>
      <w:r>
        <w:rPr>
          <w:rFonts w:cs="Times New Roman"/>
          <w:b/>
          <w:bCs/>
          <w:noProof/>
          <w:sz w:val="20"/>
          <w:szCs w:val="20"/>
          <w:lang w:val="en-GB"/>
        </w:rPr>
        <w:drawing>
          <wp:inline distT="0" distB="0" distL="0" distR="0" wp14:anchorId="47F07194" wp14:editId="60464954">
            <wp:extent cx="6201410" cy="294259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01410" cy="2942590"/>
                    </a:xfrm>
                    <a:prstGeom prst="rect">
                      <a:avLst/>
                    </a:prstGeom>
                    <a:noFill/>
                    <a:ln>
                      <a:noFill/>
                    </a:ln>
                  </pic:spPr>
                </pic:pic>
              </a:graphicData>
            </a:graphic>
          </wp:inline>
        </w:drawing>
      </w:r>
    </w:p>
    <w:sectPr w:rsidR="00994373" w:rsidRPr="008D698A" w:rsidSect="0093429D">
      <w:headerReference w:type="even" r:id="rId10"/>
      <w:footerReference w:type="even" r:id="rId11"/>
      <w:footerReference w:type="default" r:id="rId12"/>
      <w:headerReference w:type="first" r:id="rId13"/>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571D3" w14:textId="77777777" w:rsidR="0016758A" w:rsidRDefault="0016758A" w:rsidP="00117666">
      <w:pPr>
        <w:spacing w:after="0"/>
      </w:pPr>
      <w:r>
        <w:separator/>
      </w:r>
    </w:p>
  </w:endnote>
  <w:endnote w:type="continuationSeparator" w:id="0">
    <w:p w14:paraId="31DC9373" w14:textId="77777777" w:rsidR="0016758A" w:rsidRDefault="0016758A"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7CB92" w14:textId="77777777" w:rsidR="0016758A" w:rsidRDefault="0016758A" w:rsidP="00117666">
      <w:pPr>
        <w:spacing w:after="0"/>
      </w:pPr>
      <w:r>
        <w:separator/>
      </w:r>
    </w:p>
  </w:footnote>
  <w:footnote w:type="continuationSeparator" w:id="0">
    <w:p w14:paraId="6A64C7DD" w14:textId="77777777" w:rsidR="0016758A" w:rsidRDefault="0016758A"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17134B97" w:rsidR="00995F6A" w:rsidRDefault="00C52A7B" w:rsidP="0093429D">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441192042">
    <w:abstractNumId w:val="0"/>
  </w:num>
  <w:num w:numId="2" w16cid:durableId="1384981431">
    <w:abstractNumId w:val="4"/>
  </w:num>
  <w:num w:numId="3" w16cid:durableId="841775403">
    <w:abstractNumId w:val="1"/>
  </w:num>
  <w:num w:numId="4" w16cid:durableId="1407220948">
    <w:abstractNumId w:val="5"/>
  </w:num>
  <w:num w:numId="5" w16cid:durableId="15662615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3594640">
    <w:abstractNumId w:val="3"/>
  </w:num>
  <w:num w:numId="7" w16cid:durableId="2038775870">
    <w:abstractNumId w:val="6"/>
  </w:num>
  <w:num w:numId="8" w16cid:durableId="778378739">
    <w:abstractNumId w:val="6"/>
  </w:num>
  <w:num w:numId="9" w16cid:durableId="1040057588">
    <w:abstractNumId w:val="6"/>
  </w:num>
  <w:num w:numId="10" w16cid:durableId="331026692">
    <w:abstractNumId w:val="6"/>
  </w:num>
  <w:num w:numId="11" w16cid:durableId="1034845543">
    <w:abstractNumId w:val="6"/>
  </w:num>
  <w:num w:numId="12" w16cid:durableId="2110201061">
    <w:abstractNumId w:val="6"/>
  </w:num>
  <w:num w:numId="13" w16cid:durableId="1879273029">
    <w:abstractNumId w:val="3"/>
  </w:num>
  <w:num w:numId="14" w16cid:durableId="2005428702">
    <w:abstractNumId w:val="2"/>
  </w:num>
  <w:num w:numId="15" w16cid:durableId="1241595554">
    <w:abstractNumId w:val="2"/>
  </w:num>
  <w:num w:numId="16" w16cid:durableId="2129159678">
    <w:abstractNumId w:val="2"/>
  </w:num>
  <w:num w:numId="17" w16cid:durableId="1027832537">
    <w:abstractNumId w:val="2"/>
  </w:num>
  <w:num w:numId="18" w16cid:durableId="269044931">
    <w:abstractNumId w:val="2"/>
  </w:num>
  <w:num w:numId="19" w16cid:durableId="1310014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01ED"/>
    <w:rsid w:val="00077D53"/>
    <w:rsid w:val="000E368F"/>
    <w:rsid w:val="00105FD9"/>
    <w:rsid w:val="00117666"/>
    <w:rsid w:val="001549D3"/>
    <w:rsid w:val="00160065"/>
    <w:rsid w:val="0016758A"/>
    <w:rsid w:val="00177D84"/>
    <w:rsid w:val="001C2E46"/>
    <w:rsid w:val="001D135F"/>
    <w:rsid w:val="001D6BC8"/>
    <w:rsid w:val="001E1BF9"/>
    <w:rsid w:val="001E7896"/>
    <w:rsid w:val="00267D18"/>
    <w:rsid w:val="00274347"/>
    <w:rsid w:val="002868E2"/>
    <w:rsid w:val="002869C3"/>
    <w:rsid w:val="002936E4"/>
    <w:rsid w:val="002B4A57"/>
    <w:rsid w:val="002C1996"/>
    <w:rsid w:val="002C74CA"/>
    <w:rsid w:val="002F3AE2"/>
    <w:rsid w:val="003123F4"/>
    <w:rsid w:val="003544FB"/>
    <w:rsid w:val="003675F4"/>
    <w:rsid w:val="003D2F2D"/>
    <w:rsid w:val="00401590"/>
    <w:rsid w:val="00410C36"/>
    <w:rsid w:val="004356F0"/>
    <w:rsid w:val="00445FE4"/>
    <w:rsid w:val="00447801"/>
    <w:rsid w:val="00452E9C"/>
    <w:rsid w:val="004735C8"/>
    <w:rsid w:val="004947A6"/>
    <w:rsid w:val="004961FF"/>
    <w:rsid w:val="004A0E7F"/>
    <w:rsid w:val="004C165F"/>
    <w:rsid w:val="004C2DFC"/>
    <w:rsid w:val="00500532"/>
    <w:rsid w:val="00503AAB"/>
    <w:rsid w:val="00517A89"/>
    <w:rsid w:val="005250F2"/>
    <w:rsid w:val="005879E0"/>
    <w:rsid w:val="00593EEA"/>
    <w:rsid w:val="00596333"/>
    <w:rsid w:val="005A5EEE"/>
    <w:rsid w:val="005F7367"/>
    <w:rsid w:val="0061585F"/>
    <w:rsid w:val="006375C7"/>
    <w:rsid w:val="00654E8F"/>
    <w:rsid w:val="00660D05"/>
    <w:rsid w:val="00661BF9"/>
    <w:rsid w:val="006820B1"/>
    <w:rsid w:val="006B2684"/>
    <w:rsid w:val="006B5FB3"/>
    <w:rsid w:val="006B7D14"/>
    <w:rsid w:val="00701727"/>
    <w:rsid w:val="0070566C"/>
    <w:rsid w:val="00714C50"/>
    <w:rsid w:val="00725A7D"/>
    <w:rsid w:val="00727DAF"/>
    <w:rsid w:val="007501BE"/>
    <w:rsid w:val="00790BB3"/>
    <w:rsid w:val="007C0BA7"/>
    <w:rsid w:val="007C206C"/>
    <w:rsid w:val="00817DD6"/>
    <w:rsid w:val="0083759F"/>
    <w:rsid w:val="0084197F"/>
    <w:rsid w:val="00885156"/>
    <w:rsid w:val="00886186"/>
    <w:rsid w:val="008D698A"/>
    <w:rsid w:val="009151AA"/>
    <w:rsid w:val="0092662A"/>
    <w:rsid w:val="0093429D"/>
    <w:rsid w:val="00943573"/>
    <w:rsid w:val="00950F41"/>
    <w:rsid w:val="00964134"/>
    <w:rsid w:val="00970F7D"/>
    <w:rsid w:val="00994373"/>
    <w:rsid w:val="00994A3D"/>
    <w:rsid w:val="009C2B12"/>
    <w:rsid w:val="00A174D9"/>
    <w:rsid w:val="00A65B78"/>
    <w:rsid w:val="00AA4D24"/>
    <w:rsid w:val="00AA580F"/>
    <w:rsid w:val="00AB55FE"/>
    <w:rsid w:val="00AB6715"/>
    <w:rsid w:val="00AD76E0"/>
    <w:rsid w:val="00B022D3"/>
    <w:rsid w:val="00B1671E"/>
    <w:rsid w:val="00B25EB8"/>
    <w:rsid w:val="00B36FC2"/>
    <w:rsid w:val="00B37F4D"/>
    <w:rsid w:val="00BD5FF6"/>
    <w:rsid w:val="00C51574"/>
    <w:rsid w:val="00C52A7B"/>
    <w:rsid w:val="00C56BAF"/>
    <w:rsid w:val="00C679AA"/>
    <w:rsid w:val="00C75972"/>
    <w:rsid w:val="00CD066B"/>
    <w:rsid w:val="00CD1CF2"/>
    <w:rsid w:val="00CE4FEE"/>
    <w:rsid w:val="00CF11CB"/>
    <w:rsid w:val="00D060CF"/>
    <w:rsid w:val="00D11A1F"/>
    <w:rsid w:val="00DB59C3"/>
    <w:rsid w:val="00DC259A"/>
    <w:rsid w:val="00DE23E8"/>
    <w:rsid w:val="00DF1343"/>
    <w:rsid w:val="00E52377"/>
    <w:rsid w:val="00E537AD"/>
    <w:rsid w:val="00E5385E"/>
    <w:rsid w:val="00E64E17"/>
    <w:rsid w:val="00E866C9"/>
    <w:rsid w:val="00EA3D3C"/>
    <w:rsid w:val="00EC090A"/>
    <w:rsid w:val="00ED20B5"/>
    <w:rsid w:val="00F46900"/>
    <w:rsid w:val="00F61D89"/>
    <w:rsid w:val="00F95D0A"/>
    <w:rsid w:val="00FD5900"/>
    <w:rsid w:val="00FE0DDF"/>
    <w:rsid w:val="00FF6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table" w:customStyle="1" w:styleId="TableGrid1">
    <w:name w:val="Table Grid1"/>
    <w:basedOn w:val="TableNormal"/>
    <w:next w:val="TableGrid"/>
    <w:uiPriority w:val="39"/>
    <w:rsid w:val="0084197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209743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2</TotalTime>
  <Pages>8</Pages>
  <Words>3096</Words>
  <Characters>17651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Das, Adrito</cp:lastModifiedBy>
  <cp:revision>5</cp:revision>
  <cp:lastPrinted>2013-10-03T12:51:00Z</cp:lastPrinted>
  <dcterms:created xsi:type="dcterms:W3CDTF">2022-09-16T01:22:00Z</dcterms:created>
  <dcterms:modified xsi:type="dcterms:W3CDTF">2022-09-16T14:21:00Z</dcterms:modified>
</cp:coreProperties>
</file>