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B624F4" w14:textId="2D592E18" w:rsidR="00A4731E" w:rsidRDefault="000010E9" w:rsidP="00973FD0">
      <w:pPr>
        <w:jc w:val="center"/>
      </w:pPr>
      <w:r>
        <w:rPr>
          <w:noProof/>
        </w:rPr>
        <w:drawing>
          <wp:inline distT="0" distB="0" distL="0" distR="0" wp14:anchorId="514A208A" wp14:editId="1D4738B3">
            <wp:extent cx="4099560" cy="886333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956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91046" w14:textId="4760EC99" w:rsidR="00973FD0" w:rsidRDefault="00973FD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73FD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Figure S1. Forest plots of heavy metal content in surface water overlying water in Mongolian Plateau based on country subgroups: (A) As; (B) Cd; (C) Cr; (D) Cu; (E) Fe; (F) </w:t>
      </w:r>
      <w:r w:rsidR="000010E9">
        <w:rPr>
          <w:rFonts w:ascii="Times New Roman" w:hAnsi="Times New Roman" w:cs="Times New Roman" w:hint="eastAsia"/>
          <w:b/>
          <w:bCs/>
          <w:sz w:val="24"/>
          <w:szCs w:val="24"/>
        </w:rPr>
        <w:t>Hg</w:t>
      </w:r>
      <w:r w:rsidRPr="00973FD0">
        <w:rPr>
          <w:rFonts w:ascii="Times New Roman" w:hAnsi="Times New Roman" w:cs="Times New Roman"/>
          <w:b/>
          <w:bCs/>
          <w:sz w:val="24"/>
          <w:szCs w:val="24"/>
        </w:rPr>
        <w:t xml:space="preserve">; (G) </w:t>
      </w:r>
      <w:r w:rsidR="000010E9">
        <w:rPr>
          <w:rFonts w:ascii="Times New Roman" w:hAnsi="Times New Roman" w:cs="Times New Roman"/>
          <w:b/>
          <w:bCs/>
          <w:sz w:val="24"/>
          <w:szCs w:val="24"/>
        </w:rPr>
        <w:t>Mn</w:t>
      </w:r>
      <w:r w:rsidRPr="00973FD0">
        <w:rPr>
          <w:rFonts w:ascii="Times New Roman" w:hAnsi="Times New Roman" w:cs="Times New Roman"/>
          <w:b/>
          <w:bCs/>
          <w:sz w:val="24"/>
          <w:szCs w:val="24"/>
        </w:rPr>
        <w:t>; (H) Ni; (I) Pb; (J) Zn.</w:t>
      </w:r>
    </w:p>
    <w:p w14:paraId="4436C178" w14:textId="71A3DDAE" w:rsidR="00973FD0" w:rsidRDefault="000010E9" w:rsidP="00973FD0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367C5B5D" wp14:editId="7DCAF058">
            <wp:extent cx="4410710" cy="8863330"/>
            <wp:effectExtent l="0" t="0" r="889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071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41F00" w14:textId="77777777" w:rsidR="000010E9" w:rsidRDefault="00973FD0" w:rsidP="000010E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73FD0">
        <w:rPr>
          <w:rFonts w:ascii="Times New Roman" w:hAnsi="Times New Roman" w:cs="Times New Roman"/>
          <w:b/>
          <w:kern w:val="0"/>
          <w:sz w:val="24"/>
          <w:szCs w:val="24"/>
          <w:lang w:eastAsia="en-US"/>
        </w:rPr>
        <w:lastRenderedPageBreak/>
        <w:t>Figure</w:t>
      </w:r>
      <w:r>
        <w:rPr>
          <w:rFonts w:ascii="Times New Roman" w:hAnsi="Times New Roman" w:cs="Times New Roman"/>
          <w:b/>
          <w:kern w:val="0"/>
          <w:sz w:val="24"/>
          <w:szCs w:val="24"/>
          <w:lang w:eastAsia="en-US"/>
        </w:rPr>
        <w:t xml:space="preserve"> </w:t>
      </w:r>
      <w:r>
        <w:rPr>
          <w:rFonts w:ascii="Times New Roman" w:hAnsi="Times New Roman" w:cs="Times New Roman" w:hint="eastAsia"/>
          <w:b/>
          <w:kern w:val="0"/>
          <w:sz w:val="24"/>
          <w:szCs w:val="24"/>
        </w:rPr>
        <w:t>S2.</w:t>
      </w:r>
      <w:r>
        <w:rPr>
          <w:rFonts w:ascii="Times New Roman" w:hAnsi="Times New Roman" w:cs="Times New Roman"/>
          <w:b/>
          <w:kern w:val="0"/>
          <w:sz w:val="24"/>
          <w:szCs w:val="24"/>
          <w:lang w:eastAsia="en-US"/>
        </w:rPr>
        <w:t xml:space="preserve"> </w:t>
      </w:r>
      <w:r w:rsidRPr="00973FD0">
        <w:rPr>
          <w:rFonts w:ascii="Times New Roman" w:hAnsi="Times New Roman" w:cs="Times New Roman"/>
          <w:b/>
          <w:kern w:val="0"/>
          <w:sz w:val="24"/>
          <w:szCs w:val="24"/>
        </w:rPr>
        <w:t xml:space="preserve">Forest plots of heavy metal content in surface water sediments of Mongolian Plateau based on country subgroups: 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 xml:space="preserve">(A) As; (B) Cd; (C) Cr; (D) Cu; (E) Fe; (F) </w:t>
      </w:r>
      <w:r w:rsidR="000010E9">
        <w:rPr>
          <w:rFonts w:ascii="Times New Roman" w:hAnsi="Times New Roman" w:cs="Times New Roman" w:hint="eastAsia"/>
          <w:b/>
          <w:bCs/>
          <w:sz w:val="24"/>
          <w:szCs w:val="24"/>
        </w:rPr>
        <w:t>Hg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 xml:space="preserve">; (G) </w:t>
      </w:r>
      <w:r w:rsidR="000010E9">
        <w:rPr>
          <w:rFonts w:ascii="Times New Roman" w:hAnsi="Times New Roman" w:cs="Times New Roman"/>
          <w:b/>
          <w:bCs/>
          <w:sz w:val="24"/>
          <w:szCs w:val="24"/>
        </w:rPr>
        <w:t>Mn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>; (H) Ni; (I) Pb; (J) Zn.</w:t>
      </w:r>
    </w:p>
    <w:p w14:paraId="1F46D203" w14:textId="260605EA" w:rsidR="00973FD0" w:rsidRDefault="000010E9" w:rsidP="000010E9">
      <w:pPr>
        <w:widowControl/>
        <w:shd w:val="clear" w:color="auto" w:fill="FFFFFF" w:themeFill="background1"/>
        <w:spacing w:before="120" w:after="240"/>
        <w:jc w:val="center"/>
        <w:rPr>
          <w:rFonts w:ascii="Times New Roman" w:hAnsi="Times New Roman" w:cs="Times New Roman"/>
          <w:b/>
          <w:kern w:val="0"/>
          <w:sz w:val="24"/>
          <w:szCs w:val="24"/>
        </w:rPr>
      </w:pPr>
      <w:r>
        <w:rPr>
          <w:rFonts w:ascii="Times New Roman" w:hAnsi="Times New Roman" w:cs="Times New Roman"/>
          <w:b/>
          <w:noProof/>
          <w:kern w:val="0"/>
          <w:sz w:val="24"/>
          <w:szCs w:val="24"/>
        </w:rPr>
        <w:lastRenderedPageBreak/>
        <w:drawing>
          <wp:inline distT="0" distB="0" distL="0" distR="0" wp14:anchorId="0545E041" wp14:editId="6306F59A">
            <wp:extent cx="3919220" cy="8863330"/>
            <wp:effectExtent l="0" t="0" r="508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922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892AD" w14:textId="77777777" w:rsidR="000010E9" w:rsidRDefault="00973FD0" w:rsidP="000010E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73FD0">
        <w:rPr>
          <w:rFonts w:ascii="Times New Roman" w:hAnsi="Times New Roman" w:cs="Times New Roman"/>
          <w:b/>
          <w:kern w:val="0"/>
          <w:sz w:val="24"/>
          <w:szCs w:val="24"/>
          <w:lang w:eastAsia="en-US"/>
        </w:rPr>
        <w:lastRenderedPageBreak/>
        <w:t xml:space="preserve">Figure </w:t>
      </w:r>
      <w:r>
        <w:rPr>
          <w:rFonts w:ascii="Times New Roman" w:hAnsi="Times New Roman" w:cs="Times New Roman" w:hint="eastAsia"/>
          <w:b/>
          <w:kern w:val="0"/>
          <w:sz w:val="24"/>
          <w:szCs w:val="24"/>
        </w:rPr>
        <w:t>S</w:t>
      </w:r>
      <w:r w:rsidRPr="00973FD0">
        <w:rPr>
          <w:rFonts w:ascii="Times New Roman" w:hAnsi="Times New Roman" w:cs="Times New Roman"/>
          <w:b/>
          <w:kern w:val="0"/>
          <w:sz w:val="24"/>
          <w:szCs w:val="24"/>
        </w:rPr>
        <w:t>3</w:t>
      </w:r>
      <w:r>
        <w:rPr>
          <w:rFonts w:ascii="Times New Roman" w:hAnsi="Times New Roman" w:cs="Times New Roman"/>
          <w:b/>
          <w:kern w:val="0"/>
          <w:sz w:val="24"/>
          <w:szCs w:val="24"/>
        </w:rPr>
        <w:t>.</w:t>
      </w:r>
      <w:r w:rsidRPr="00973FD0">
        <w:rPr>
          <w:rFonts w:ascii="Times New Roman" w:hAnsi="Times New Roman" w:cs="Times New Roman"/>
          <w:b/>
          <w:kern w:val="0"/>
          <w:sz w:val="24"/>
          <w:szCs w:val="24"/>
        </w:rPr>
        <w:t xml:space="preserve"> Forest plots of heavy metal content in surface water overlying water in Mongolian Plateau based on subgroups of metal mines: 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 xml:space="preserve">(A) As; (B) Cd; (C) Cr; (D) Cu; (E) Fe; (F) </w:t>
      </w:r>
      <w:r w:rsidR="000010E9">
        <w:rPr>
          <w:rFonts w:ascii="Times New Roman" w:hAnsi="Times New Roman" w:cs="Times New Roman" w:hint="eastAsia"/>
          <w:b/>
          <w:bCs/>
          <w:sz w:val="24"/>
          <w:szCs w:val="24"/>
        </w:rPr>
        <w:t>Hg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 xml:space="preserve">; (G) </w:t>
      </w:r>
      <w:r w:rsidR="000010E9">
        <w:rPr>
          <w:rFonts w:ascii="Times New Roman" w:hAnsi="Times New Roman" w:cs="Times New Roman"/>
          <w:b/>
          <w:bCs/>
          <w:sz w:val="24"/>
          <w:szCs w:val="24"/>
        </w:rPr>
        <w:t>Mn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>; (H) Ni; (I) Pb; (J) Zn.</w:t>
      </w:r>
    </w:p>
    <w:p w14:paraId="5821BEF8" w14:textId="0ABFD9FB" w:rsidR="00973FD0" w:rsidRDefault="000010E9" w:rsidP="000010E9">
      <w:pPr>
        <w:widowControl/>
        <w:shd w:val="clear" w:color="auto" w:fill="FFFFFF" w:themeFill="background1"/>
        <w:spacing w:before="120" w:after="240"/>
        <w:jc w:val="center"/>
        <w:rPr>
          <w:rFonts w:ascii="Times New Roman" w:hAnsi="Times New Roman" w:cs="Times New Roman"/>
          <w:b/>
          <w:kern w:val="0"/>
          <w:sz w:val="24"/>
          <w:szCs w:val="24"/>
        </w:rPr>
      </w:pPr>
      <w:r>
        <w:rPr>
          <w:rFonts w:ascii="Times New Roman" w:hAnsi="Times New Roman" w:cs="Times New Roman"/>
          <w:b/>
          <w:noProof/>
          <w:kern w:val="0"/>
          <w:sz w:val="24"/>
          <w:szCs w:val="24"/>
        </w:rPr>
        <w:lastRenderedPageBreak/>
        <w:drawing>
          <wp:inline distT="0" distB="0" distL="0" distR="0" wp14:anchorId="676141E0" wp14:editId="158A0987">
            <wp:extent cx="4254500" cy="886333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450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31A1A" w14:textId="77777777" w:rsidR="000010E9" w:rsidRDefault="00973FD0" w:rsidP="000010E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73FD0">
        <w:rPr>
          <w:rFonts w:ascii="Times New Roman" w:hAnsi="Times New Roman" w:cs="Times New Roman"/>
          <w:b/>
          <w:kern w:val="0"/>
          <w:sz w:val="24"/>
          <w:szCs w:val="24"/>
          <w:lang w:eastAsia="en-US"/>
        </w:rPr>
        <w:lastRenderedPageBreak/>
        <w:t xml:space="preserve">Figure </w:t>
      </w:r>
      <w:r>
        <w:rPr>
          <w:rFonts w:ascii="Times New Roman" w:hAnsi="Times New Roman" w:cs="Times New Roman"/>
          <w:b/>
          <w:kern w:val="0"/>
          <w:sz w:val="24"/>
          <w:szCs w:val="24"/>
          <w:lang w:eastAsia="en-US"/>
        </w:rPr>
        <w:t>S</w:t>
      </w:r>
      <w:r w:rsidRPr="00973FD0">
        <w:rPr>
          <w:rFonts w:ascii="Times New Roman" w:hAnsi="Times New Roman" w:cs="Times New Roman"/>
          <w:b/>
          <w:kern w:val="0"/>
          <w:sz w:val="24"/>
          <w:szCs w:val="24"/>
        </w:rPr>
        <w:t>4</w:t>
      </w:r>
      <w:r>
        <w:rPr>
          <w:rFonts w:ascii="Times New Roman" w:hAnsi="Times New Roman" w:cs="Times New Roman"/>
          <w:b/>
          <w:kern w:val="0"/>
          <w:sz w:val="24"/>
          <w:szCs w:val="24"/>
        </w:rPr>
        <w:t>.</w:t>
      </w:r>
      <w:r w:rsidRPr="00973FD0">
        <w:rPr>
          <w:rFonts w:ascii="Times New Roman" w:hAnsi="Times New Roman" w:cs="Times New Roman"/>
          <w:b/>
          <w:kern w:val="0"/>
          <w:sz w:val="24"/>
          <w:szCs w:val="24"/>
        </w:rPr>
        <w:t xml:space="preserve"> Forest plots of heavy metal content in surface water sediments in Mongolian Plateau based on subgroups of metal mines: 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 xml:space="preserve">(A) As; (B) Cd; (C) Cr; (D) Cu; (E) Fe; (F) </w:t>
      </w:r>
      <w:r w:rsidR="000010E9">
        <w:rPr>
          <w:rFonts w:ascii="Times New Roman" w:hAnsi="Times New Roman" w:cs="Times New Roman" w:hint="eastAsia"/>
          <w:b/>
          <w:bCs/>
          <w:sz w:val="24"/>
          <w:szCs w:val="24"/>
        </w:rPr>
        <w:t>Hg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 xml:space="preserve">; (G) </w:t>
      </w:r>
      <w:r w:rsidR="000010E9">
        <w:rPr>
          <w:rFonts w:ascii="Times New Roman" w:hAnsi="Times New Roman" w:cs="Times New Roman"/>
          <w:b/>
          <w:bCs/>
          <w:sz w:val="24"/>
          <w:szCs w:val="24"/>
        </w:rPr>
        <w:t>Mn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>; (H) Ni; (I) Pb; (J) Zn.</w:t>
      </w:r>
    </w:p>
    <w:p w14:paraId="34AE8047" w14:textId="4D2D36AE" w:rsidR="00973FD0" w:rsidRPr="00973FD0" w:rsidRDefault="000010E9" w:rsidP="000010E9">
      <w:pPr>
        <w:widowControl/>
        <w:shd w:val="clear" w:color="auto" w:fill="FFFFFF" w:themeFill="background1"/>
        <w:spacing w:before="120" w:after="240"/>
        <w:jc w:val="center"/>
        <w:rPr>
          <w:rFonts w:ascii="Times New Roman" w:hAnsi="Times New Roman" w:cs="Times New Roman"/>
          <w:b/>
          <w:kern w:val="0"/>
          <w:sz w:val="24"/>
          <w:szCs w:val="24"/>
        </w:rPr>
      </w:pPr>
      <w:r>
        <w:rPr>
          <w:rFonts w:ascii="Times New Roman" w:hAnsi="Times New Roman" w:cs="Times New Roman"/>
          <w:b/>
          <w:noProof/>
          <w:kern w:val="0"/>
          <w:sz w:val="24"/>
          <w:szCs w:val="24"/>
        </w:rPr>
        <w:lastRenderedPageBreak/>
        <w:drawing>
          <wp:inline distT="0" distB="0" distL="0" distR="0" wp14:anchorId="516C77D1" wp14:editId="171BDD65">
            <wp:extent cx="4208780" cy="8863330"/>
            <wp:effectExtent l="0" t="0" r="127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878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C519DA" w14:textId="77777777" w:rsidR="000010E9" w:rsidRDefault="00973FD0" w:rsidP="000010E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73FD0">
        <w:rPr>
          <w:rFonts w:ascii="Times New Roman" w:hAnsi="Times New Roman" w:cs="Times New Roman"/>
          <w:b/>
          <w:kern w:val="0"/>
          <w:sz w:val="24"/>
          <w:szCs w:val="24"/>
          <w:lang w:eastAsia="en-US"/>
        </w:rPr>
        <w:lastRenderedPageBreak/>
        <w:t xml:space="preserve">Figure </w:t>
      </w:r>
      <w:r>
        <w:rPr>
          <w:rFonts w:ascii="Times New Roman" w:hAnsi="Times New Roman" w:cs="Times New Roman"/>
          <w:b/>
          <w:kern w:val="0"/>
          <w:sz w:val="24"/>
          <w:szCs w:val="24"/>
          <w:lang w:eastAsia="en-US"/>
        </w:rPr>
        <w:t>S</w:t>
      </w:r>
      <w:r w:rsidRPr="00973FD0">
        <w:rPr>
          <w:rFonts w:ascii="Times New Roman" w:hAnsi="Times New Roman" w:cs="Times New Roman"/>
          <w:b/>
          <w:kern w:val="0"/>
          <w:sz w:val="24"/>
          <w:szCs w:val="24"/>
        </w:rPr>
        <w:t>5</w:t>
      </w:r>
      <w:r>
        <w:rPr>
          <w:rFonts w:ascii="Times New Roman" w:hAnsi="Times New Roman" w:cs="Times New Roman"/>
          <w:b/>
          <w:kern w:val="0"/>
          <w:sz w:val="24"/>
          <w:szCs w:val="24"/>
        </w:rPr>
        <w:t>.</w:t>
      </w:r>
      <w:r w:rsidRPr="00973FD0">
        <w:rPr>
          <w:rFonts w:ascii="Times New Roman" w:hAnsi="Times New Roman" w:cs="Times New Roman"/>
          <w:b/>
          <w:kern w:val="0"/>
          <w:sz w:val="24"/>
          <w:szCs w:val="24"/>
        </w:rPr>
        <w:t xml:space="preserve"> Funnel plots of heavy metal content in overlying water on the Mongolian Plateau used for assessing publication bias: 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 xml:space="preserve">(A) As; (B) Cd; (C) Cr; (D) Cu; (E) Fe; (F) </w:t>
      </w:r>
      <w:r w:rsidR="000010E9">
        <w:rPr>
          <w:rFonts w:ascii="Times New Roman" w:hAnsi="Times New Roman" w:cs="Times New Roman" w:hint="eastAsia"/>
          <w:b/>
          <w:bCs/>
          <w:sz w:val="24"/>
          <w:szCs w:val="24"/>
        </w:rPr>
        <w:t>Hg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 xml:space="preserve">; (G) </w:t>
      </w:r>
      <w:r w:rsidR="000010E9">
        <w:rPr>
          <w:rFonts w:ascii="Times New Roman" w:hAnsi="Times New Roman" w:cs="Times New Roman"/>
          <w:b/>
          <w:bCs/>
          <w:sz w:val="24"/>
          <w:szCs w:val="24"/>
        </w:rPr>
        <w:t>Mn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>; (H) Ni; (I) Pb; (J) Zn.</w:t>
      </w:r>
    </w:p>
    <w:p w14:paraId="4DB4BEBC" w14:textId="557DABCB" w:rsidR="00973FD0" w:rsidRDefault="000010E9" w:rsidP="000010E9">
      <w:pPr>
        <w:widowControl/>
        <w:shd w:val="clear" w:color="auto" w:fill="FFFFFF" w:themeFill="background1"/>
        <w:spacing w:before="120" w:after="240"/>
        <w:jc w:val="center"/>
        <w:rPr>
          <w:rFonts w:ascii="Times New Roman" w:hAnsi="Times New Roman" w:cs="Times New Roman"/>
          <w:b/>
          <w:kern w:val="0"/>
          <w:sz w:val="24"/>
          <w:szCs w:val="24"/>
        </w:rPr>
      </w:pPr>
      <w:r>
        <w:rPr>
          <w:rFonts w:ascii="Times New Roman" w:hAnsi="Times New Roman" w:cs="Times New Roman"/>
          <w:b/>
          <w:noProof/>
          <w:kern w:val="0"/>
          <w:sz w:val="24"/>
          <w:szCs w:val="24"/>
        </w:rPr>
        <w:lastRenderedPageBreak/>
        <w:drawing>
          <wp:inline distT="0" distB="0" distL="0" distR="0" wp14:anchorId="41035DA2" wp14:editId="0917498E">
            <wp:extent cx="4149725" cy="8863330"/>
            <wp:effectExtent l="0" t="0" r="317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972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C1C2A" w14:textId="77777777" w:rsidR="000010E9" w:rsidRDefault="00973FD0" w:rsidP="000010E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73FD0">
        <w:rPr>
          <w:rFonts w:ascii="Times New Roman" w:hAnsi="Times New Roman" w:cs="Times New Roman"/>
          <w:b/>
          <w:kern w:val="0"/>
          <w:sz w:val="24"/>
          <w:szCs w:val="24"/>
          <w:lang w:eastAsia="en-US"/>
        </w:rPr>
        <w:lastRenderedPageBreak/>
        <w:t xml:space="preserve">Figure </w:t>
      </w:r>
      <w:r>
        <w:rPr>
          <w:rFonts w:ascii="Times New Roman" w:hAnsi="Times New Roman" w:cs="Times New Roman"/>
          <w:b/>
          <w:kern w:val="0"/>
          <w:sz w:val="24"/>
          <w:szCs w:val="24"/>
          <w:lang w:eastAsia="en-US"/>
        </w:rPr>
        <w:t>S</w:t>
      </w:r>
      <w:r w:rsidRPr="00973FD0">
        <w:rPr>
          <w:rFonts w:ascii="Times New Roman" w:hAnsi="Times New Roman" w:cs="Times New Roman"/>
          <w:b/>
          <w:kern w:val="0"/>
          <w:sz w:val="24"/>
          <w:szCs w:val="24"/>
        </w:rPr>
        <w:t>6</w:t>
      </w:r>
      <w:r>
        <w:rPr>
          <w:rFonts w:ascii="Times New Roman" w:hAnsi="Times New Roman" w:cs="Times New Roman"/>
          <w:b/>
          <w:kern w:val="0"/>
          <w:sz w:val="24"/>
          <w:szCs w:val="24"/>
        </w:rPr>
        <w:t>.</w:t>
      </w:r>
      <w:r w:rsidRPr="00973FD0">
        <w:rPr>
          <w:rFonts w:ascii="Times New Roman" w:hAnsi="Times New Roman" w:cs="Times New Roman"/>
          <w:b/>
          <w:kern w:val="0"/>
          <w:sz w:val="24"/>
          <w:szCs w:val="24"/>
        </w:rPr>
        <w:t xml:space="preserve"> Funnel plots of heavy metal content in sediments on the Mongolian Plateau used for assessing publication bias: 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 xml:space="preserve">(A) As; (B) Cd; (C) Cr; (D) Cu; (E) Fe; (F) </w:t>
      </w:r>
      <w:r w:rsidR="000010E9">
        <w:rPr>
          <w:rFonts w:ascii="Times New Roman" w:hAnsi="Times New Roman" w:cs="Times New Roman" w:hint="eastAsia"/>
          <w:b/>
          <w:bCs/>
          <w:sz w:val="24"/>
          <w:szCs w:val="24"/>
        </w:rPr>
        <w:t>Hg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 xml:space="preserve">; (G) </w:t>
      </w:r>
      <w:r w:rsidR="000010E9">
        <w:rPr>
          <w:rFonts w:ascii="Times New Roman" w:hAnsi="Times New Roman" w:cs="Times New Roman"/>
          <w:b/>
          <w:bCs/>
          <w:sz w:val="24"/>
          <w:szCs w:val="24"/>
        </w:rPr>
        <w:t>Mn</w:t>
      </w:r>
      <w:r w:rsidR="000010E9" w:rsidRPr="00973FD0">
        <w:rPr>
          <w:rFonts w:ascii="Times New Roman" w:hAnsi="Times New Roman" w:cs="Times New Roman"/>
          <w:b/>
          <w:bCs/>
          <w:sz w:val="24"/>
          <w:szCs w:val="24"/>
        </w:rPr>
        <w:t>; (H) Ni; (I) Pb; (J) Zn.</w:t>
      </w:r>
    </w:p>
    <w:p w14:paraId="46EE0CEB" w14:textId="372147BB" w:rsidR="00973FD0" w:rsidRPr="00DB20E8" w:rsidRDefault="00973FD0" w:rsidP="00DB20E8">
      <w:pPr>
        <w:widowControl/>
        <w:shd w:val="clear" w:color="auto" w:fill="FFFFFF" w:themeFill="background1"/>
        <w:spacing w:before="120" w:after="240"/>
        <w:jc w:val="left"/>
        <w:rPr>
          <w:rFonts w:ascii="Times New Roman" w:hAnsi="Times New Roman" w:cs="Times New Roman"/>
          <w:kern w:val="0"/>
          <w:sz w:val="24"/>
        </w:rPr>
      </w:pPr>
    </w:p>
    <w:sectPr w:rsidR="00973FD0" w:rsidRPr="00DB20E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70E24E" w14:textId="77777777" w:rsidR="00D014D3" w:rsidRDefault="00D014D3" w:rsidP="00973FD0">
      <w:r>
        <w:separator/>
      </w:r>
    </w:p>
  </w:endnote>
  <w:endnote w:type="continuationSeparator" w:id="0">
    <w:p w14:paraId="2209179B" w14:textId="77777777" w:rsidR="00D014D3" w:rsidRDefault="00D014D3" w:rsidP="00973F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8B1C12" w14:textId="77777777" w:rsidR="00D014D3" w:rsidRDefault="00D014D3" w:rsidP="00973FD0">
      <w:r>
        <w:separator/>
      </w:r>
    </w:p>
  </w:footnote>
  <w:footnote w:type="continuationSeparator" w:id="0">
    <w:p w14:paraId="3F09EE75" w14:textId="77777777" w:rsidR="00D014D3" w:rsidRDefault="00D014D3" w:rsidP="00973FD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B37687"/>
    <w:rsid w:val="000010E9"/>
    <w:rsid w:val="00160342"/>
    <w:rsid w:val="002B21F6"/>
    <w:rsid w:val="00393AD8"/>
    <w:rsid w:val="00465EFE"/>
    <w:rsid w:val="00537ECD"/>
    <w:rsid w:val="00680E27"/>
    <w:rsid w:val="00973FD0"/>
    <w:rsid w:val="00A4731E"/>
    <w:rsid w:val="00B37687"/>
    <w:rsid w:val="00CC2DE1"/>
    <w:rsid w:val="00D014D3"/>
    <w:rsid w:val="00DB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E3879D"/>
  <w15:chartTrackingRefBased/>
  <w15:docId w15:val="{36582813-DED8-4CAA-A1B6-7D6B5CFB90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73FD0"/>
    <w:pPr>
      <w:tabs>
        <w:tab w:val="center" w:pos="4153"/>
        <w:tab w:val="right" w:pos="8306"/>
      </w:tabs>
    </w:pPr>
  </w:style>
  <w:style w:type="character" w:customStyle="1" w:styleId="a4">
    <w:name w:val="页眉 字符"/>
    <w:basedOn w:val="a0"/>
    <w:link w:val="a3"/>
    <w:uiPriority w:val="99"/>
    <w:rsid w:val="00973FD0"/>
  </w:style>
  <w:style w:type="paragraph" w:styleId="a5">
    <w:name w:val="footer"/>
    <w:basedOn w:val="a"/>
    <w:link w:val="a6"/>
    <w:uiPriority w:val="99"/>
    <w:unhideWhenUsed/>
    <w:rsid w:val="00973FD0"/>
    <w:pPr>
      <w:tabs>
        <w:tab w:val="center" w:pos="4153"/>
        <w:tab w:val="right" w:pos="8306"/>
      </w:tabs>
    </w:pPr>
  </w:style>
  <w:style w:type="character" w:customStyle="1" w:styleId="a6">
    <w:name w:val="页脚 字符"/>
    <w:basedOn w:val="a0"/>
    <w:link w:val="a5"/>
    <w:uiPriority w:val="99"/>
    <w:rsid w:val="00973FD0"/>
  </w:style>
  <w:style w:type="paragraph" w:styleId="a7">
    <w:name w:val="Title"/>
    <w:basedOn w:val="a"/>
    <w:next w:val="a"/>
    <w:link w:val="a8"/>
    <w:qFormat/>
    <w:rsid w:val="00973FD0"/>
    <w:pPr>
      <w:widowControl/>
      <w:suppressLineNumbers/>
      <w:spacing w:before="240" w:after="360"/>
      <w:jc w:val="center"/>
    </w:pPr>
    <w:rPr>
      <w:rFonts w:ascii="Times New Roman" w:hAnsi="Times New Roman" w:cs="Times New Roman"/>
      <w:b/>
      <w:kern w:val="0"/>
      <w:sz w:val="32"/>
      <w:szCs w:val="32"/>
      <w:lang w:eastAsia="en-US"/>
    </w:rPr>
  </w:style>
  <w:style w:type="character" w:customStyle="1" w:styleId="a8">
    <w:name w:val="标题 字符"/>
    <w:basedOn w:val="a0"/>
    <w:link w:val="a7"/>
    <w:rsid w:val="00973FD0"/>
    <w:rPr>
      <w:rFonts w:ascii="Times New Roman" w:hAnsi="Times New Roman" w:cs="Times New Roman"/>
      <w:b/>
      <w:kern w:val="0"/>
      <w:sz w:val="32"/>
      <w:szCs w:val="3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12</Pages>
  <Words>188</Words>
  <Characters>1073</Characters>
  <Application>Microsoft Office Word</Application>
  <DocSecurity>0</DocSecurity>
  <Lines>8</Lines>
  <Paragraphs>2</Paragraphs>
  <ScaleCrop>false</ScaleCrop>
  <Company/>
  <LinksUpToDate>false</LinksUpToDate>
  <CharactersWithSpaces>1259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林芊</dc:creator>
  <cp:keywords/>
  <dc:description/>
  <cp:lastModifiedBy>林芊</cp:lastModifiedBy>
  <cp:revision>6</cp:revision>
  <dcterms:created xsi:type="dcterms:W3CDTF">2022-09-17T01:09:00Z</dcterms:created>
  <dcterms:modified xsi:type="dcterms:W3CDTF">2022-09-19T13:04:00Z</dcterms:modified>
</cp:coreProperties>
</file>