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82E8" w14:textId="4923B738" w:rsidR="00DE5EBA" w:rsidRDefault="00DE5EBA" w:rsidP="004667D9">
      <w:pPr>
        <w:pStyle w:val="Heading1"/>
        <w:numPr>
          <w:ilvl w:val="0"/>
          <w:numId w:val="0"/>
        </w:numPr>
        <w:spacing w:before="0" w:after="120" w:line="360" w:lineRule="auto"/>
      </w:pPr>
      <w:r w:rsidRPr="00C34F96">
        <w:t>Supplementary Material</w:t>
      </w:r>
    </w:p>
    <w:p w14:paraId="25B46EA0" w14:textId="46F62D85" w:rsidR="0040709C" w:rsidRPr="00C34F96" w:rsidRDefault="004C3866" w:rsidP="005C623A">
      <w:pPr>
        <w:spacing w:line="360" w:lineRule="auto"/>
        <w:rPr>
          <w:b/>
          <w:bCs/>
        </w:rPr>
      </w:pPr>
      <w:r w:rsidRPr="004C3866">
        <w:rPr>
          <w:b/>
          <w:u w:val="single"/>
        </w:rPr>
        <w:t>Methods</w:t>
      </w:r>
      <w:r w:rsidR="003755A5">
        <w:rPr>
          <w:b/>
          <w:u w:val="single"/>
        </w:rPr>
        <w:t xml:space="preserve">: </w:t>
      </w:r>
      <w:r w:rsidR="0040709C" w:rsidRPr="00C34F96">
        <w:rPr>
          <w:b/>
          <w:bCs/>
        </w:rPr>
        <w:t>Amplification of transposon-genome junctions of the TnSeq library in PAO1</w:t>
      </w:r>
    </w:p>
    <w:p w14:paraId="5B4EABAE" w14:textId="0F5767A8" w:rsidR="0040709C" w:rsidRPr="00C34F96" w:rsidRDefault="0040709C" w:rsidP="004667D9">
      <w:pPr>
        <w:spacing w:after="120" w:line="360" w:lineRule="auto"/>
        <w:jc w:val="both"/>
      </w:pPr>
      <w:r w:rsidRPr="00C34F96">
        <w:t>The first PCR step contained 10 × Taq buffer (Thermo Scientific), 0.9 µM transposon-specific primer, R1-TnM20, 1.9 µM mixed degenerate arbitrary primers A-D (0.475 µM of each), 2.5 mM MgCl</w:t>
      </w:r>
      <w:r w:rsidRPr="00C34F96">
        <w:rPr>
          <w:vertAlign w:val="subscript"/>
        </w:rPr>
        <w:t>2</w:t>
      </w:r>
      <w:r w:rsidRPr="00C34F96">
        <w:t>, 0.2 mM dNTPs, 4% DMSO, 100 ng genomic DNA, 1 µL Taq polymerase and nuclease free water to 50 µL final volume. Cycling parameters were as follows 94 ℃ for 45 seconds, followed by 15 cycles of 30 seconds at 94 ℃, 30 seconds 49 ℃ annealing with reduction of 1 ℃ per cycle, and 1 minute at 72 ℃, then 20 cycles of 30 seconds at 94 ℃, 30 seconds at 60 ℃ and 1 minute at 72 ℃ , with final extension of 3 minutes at 72 ℃. Replicate PCR products were pooled together and cleaned with Agencourt AMPure XP magnetic beads (Beckman Coulter) with a bead ratio of 0.8. Each pool was eluted in a total volume of 40 µL nuclease free TE buffer and concentration and purity was determined using NanoDrop 2000. The second round PCR contained 10 × Taq buffer, 0.4 µM Tn-specific primer R2-TnM20, 0.4 µM ARB2 primer targeting the common repeat sequence on the arbitrary primers from step 1, 2mM MgCl</w:t>
      </w:r>
      <w:r w:rsidRPr="00C34F96">
        <w:rPr>
          <w:vertAlign w:val="subscript"/>
        </w:rPr>
        <w:t>2</w:t>
      </w:r>
      <w:r w:rsidRPr="00C34F96">
        <w:t>, 0.2mM dNTP, 4% DMSO, 100 ng DNA from first round PCR, 1 µL Taq polymerase and nuclease free water to 50 µL. The cycling parameters were as follows: 45 seconds at 94 ℃, 10 cycles of 30 seconds at 94 ℃, 30 seconds at 60 ℃, and 1 minute at 72 ℃, then a final extension step at 72 ℃ for 5 minutes.</w:t>
      </w:r>
    </w:p>
    <w:p w14:paraId="1AC2D09F" w14:textId="77777777" w:rsidR="0040709C" w:rsidRPr="00C34F96" w:rsidRDefault="0040709C" w:rsidP="0040709C"/>
    <w:p w14:paraId="3391B231" w14:textId="77777777" w:rsidR="00B55E8E" w:rsidRPr="00C34F96" w:rsidRDefault="00B55E8E">
      <w:pPr>
        <w:spacing w:after="160" w:line="259" w:lineRule="auto"/>
        <w:rPr>
          <w:b/>
          <w:bCs/>
        </w:rPr>
      </w:pPr>
      <w:r w:rsidRPr="00C34F96">
        <w:rPr>
          <w:b/>
          <w:bCs/>
        </w:rPr>
        <w:br w:type="page"/>
      </w:r>
    </w:p>
    <w:p w14:paraId="3B1B1083" w14:textId="08232C11" w:rsidR="009A4D4A" w:rsidRDefault="009A4D4A" w:rsidP="009A4D4A">
      <w:pPr>
        <w:widowControl w:val="0"/>
        <w:spacing w:after="120"/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72554C5E" wp14:editId="6A0C6A0C">
            <wp:extent cx="5577840" cy="67091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158" cy="671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A6F21" w14:textId="3201513D" w:rsidR="009A4D4A" w:rsidRDefault="00FB4553" w:rsidP="009A4D4A">
      <w:pPr>
        <w:widowControl w:val="0"/>
        <w:spacing w:after="120"/>
        <w:jc w:val="both"/>
      </w:pPr>
      <w:r>
        <w:rPr>
          <w:b/>
          <w:bCs/>
        </w:rPr>
        <w:t xml:space="preserve">Supplementary Figure 1. </w:t>
      </w:r>
      <w:r w:rsidR="009A4D4A" w:rsidRPr="48A33085">
        <w:rPr>
          <w:b/>
          <w:bCs/>
        </w:rPr>
        <w:t xml:space="preserve">Essential genes </w:t>
      </w:r>
      <w:r w:rsidR="009A4D4A" w:rsidRPr="48A33085">
        <w:rPr>
          <w:b/>
          <w:bCs/>
          <w:i/>
          <w:iCs/>
        </w:rPr>
        <w:t>in vitro</w:t>
      </w:r>
      <w:r w:rsidR="009A4D4A" w:rsidRPr="48A33085">
        <w:rPr>
          <w:b/>
          <w:bCs/>
        </w:rPr>
        <w:t xml:space="preserve">, in </w:t>
      </w:r>
      <w:r w:rsidR="009A4D4A">
        <w:rPr>
          <w:b/>
          <w:bCs/>
        </w:rPr>
        <w:t>physiologically-relevant</w:t>
      </w:r>
      <w:r w:rsidR="009A4D4A" w:rsidRPr="48A33085">
        <w:rPr>
          <w:b/>
          <w:bCs/>
        </w:rPr>
        <w:t xml:space="preserve"> media RPMI and RPMI/serum when compared to MHB</w:t>
      </w:r>
      <w:r w:rsidR="003B7ABE">
        <w:t xml:space="preserve">. </w:t>
      </w:r>
      <w:r w:rsidR="009A4D4A">
        <w:t xml:space="preserve">Tn-Seq was performed </w:t>
      </w:r>
      <w:r w:rsidR="00D816BD">
        <w:t>using</w:t>
      </w:r>
      <w:r w:rsidR="00A14B0B">
        <w:t xml:space="preserve"> a</w:t>
      </w:r>
      <w:r w:rsidR="00D816BD">
        <w:t xml:space="preserve"> </w:t>
      </w:r>
      <w:r w:rsidR="009A4D4A" w:rsidRPr="48A33085">
        <w:rPr>
          <w:i/>
          <w:iCs/>
        </w:rPr>
        <w:t>P. aeruginosa</w:t>
      </w:r>
      <w:r w:rsidR="009A4D4A">
        <w:t xml:space="preserve"> PAO1 </w:t>
      </w:r>
      <w:r w:rsidR="00A14B0B">
        <w:t xml:space="preserve">mutant pool </w:t>
      </w:r>
      <w:r w:rsidR="003B7ABE">
        <w:t xml:space="preserve">grown </w:t>
      </w:r>
      <w:r w:rsidR="009A4D4A">
        <w:t xml:space="preserve">in physiologically-relevant media and MHB. Genes determined to be essential in each condition were those predicted by either Transit or Tradis. </w:t>
      </w:r>
      <w:r w:rsidR="005C623A" w:rsidRPr="003B7ABE">
        <w:rPr>
          <w:b/>
        </w:rPr>
        <w:t>(</w:t>
      </w:r>
      <w:r w:rsidR="009A4D4A" w:rsidRPr="00A13A17">
        <w:rPr>
          <w:b/>
          <w:bCs/>
        </w:rPr>
        <w:t>A</w:t>
      </w:r>
      <w:r w:rsidR="005C623A" w:rsidRPr="003B7ABE">
        <w:rPr>
          <w:b/>
        </w:rPr>
        <w:t>)</w:t>
      </w:r>
      <w:r w:rsidR="009A4D4A">
        <w:t xml:space="preserve"> The Venn diagram shows the total number of essential genes under each </w:t>
      </w:r>
      <w:r w:rsidR="009A4D4A" w:rsidRPr="003B7ABE">
        <w:rPr>
          <w:i/>
          <w:iCs/>
        </w:rPr>
        <w:t>in vitro</w:t>
      </w:r>
      <w:r w:rsidR="009A4D4A">
        <w:t xml:space="preserve"> growth condition. </w:t>
      </w:r>
      <w:r w:rsidR="005C623A" w:rsidRPr="003B7ABE">
        <w:rPr>
          <w:b/>
        </w:rPr>
        <w:t>(</w:t>
      </w:r>
      <w:r w:rsidR="009A4D4A" w:rsidRPr="00A13A17">
        <w:rPr>
          <w:b/>
          <w:bCs/>
        </w:rPr>
        <w:t>B</w:t>
      </w:r>
      <w:r w:rsidR="005C623A">
        <w:rPr>
          <w:b/>
          <w:bCs/>
        </w:rPr>
        <w:t>)</w:t>
      </w:r>
      <w:r w:rsidR="009A4D4A">
        <w:t xml:space="preserve"> The bar graph shows numbers of unique essential genes in RPMI and/or RPMI/</w:t>
      </w:r>
      <w:r w:rsidR="00A14B0B">
        <w:t>s</w:t>
      </w:r>
      <w:r w:rsidR="009A4D4A">
        <w:t xml:space="preserve">erum cf. MHB belonging to each PseudoCap </w:t>
      </w:r>
      <w:r w:rsidR="009A4D4A" w:rsidRPr="00270FA2">
        <w:t>(Winsor et al., 2016)</w:t>
      </w:r>
      <w:r w:rsidR="009A4D4A">
        <w:t xml:space="preserve"> functional class.</w:t>
      </w:r>
    </w:p>
    <w:p w14:paraId="77E351E2" w14:textId="0F5263DA" w:rsidR="00FA69FF" w:rsidRPr="00FA69FF" w:rsidRDefault="009124F7" w:rsidP="009A4D4A">
      <w:pPr>
        <w:widowControl w:val="0"/>
        <w:spacing w:after="120"/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FB90B00" wp14:editId="048B83A7">
            <wp:extent cx="5943600" cy="4401185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E7FF" w14:textId="3252A537" w:rsidR="00FA69FF" w:rsidRDefault="00FA69FF" w:rsidP="009A4D4A">
      <w:pPr>
        <w:widowControl w:val="0"/>
        <w:spacing w:after="120"/>
        <w:jc w:val="both"/>
        <w:rPr>
          <w:b/>
          <w:bCs/>
        </w:rPr>
      </w:pPr>
      <w:r w:rsidRPr="00FA69FF">
        <w:rPr>
          <w:b/>
          <w:bCs/>
        </w:rPr>
        <w:t>Supplement</w:t>
      </w:r>
      <w:r>
        <w:rPr>
          <w:b/>
          <w:bCs/>
        </w:rPr>
        <w:t>ary</w:t>
      </w:r>
      <w:r w:rsidRPr="00FA69FF">
        <w:rPr>
          <w:b/>
          <w:bCs/>
        </w:rPr>
        <w:t xml:space="preserve"> Figure 2. Purine and </w:t>
      </w:r>
      <w:r w:rsidR="000F2347">
        <w:rPr>
          <w:b/>
          <w:bCs/>
        </w:rPr>
        <w:t>p</w:t>
      </w:r>
      <w:r w:rsidRPr="00FA69FF">
        <w:rPr>
          <w:b/>
          <w:bCs/>
        </w:rPr>
        <w:t>yrimidine biosynthetic pathways.</w:t>
      </w:r>
    </w:p>
    <w:p w14:paraId="7B307D1B" w14:textId="00AB5DDF" w:rsidR="003755A5" w:rsidRDefault="000F2347" w:rsidP="009A4D4A">
      <w:pPr>
        <w:widowControl w:val="0"/>
        <w:spacing w:after="120"/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003D7AE" wp14:editId="06E0A79E">
            <wp:extent cx="4023360" cy="5553610"/>
            <wp:effectExtent l="0" t="0" r="0" b="0"/>
            <wp:docPr id="3" name="Picture 3" descr="A picture containing text, monitor, screen, televi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monitor, screen, televis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359" cy="556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92E41" w14:textId="5F986A4B" w:rsidR="003755A5" w:rsidRDefault="000F2347" w:rsidP="009A4D4A">
      <w:pPr>
        <w:widowControl w:val="0"/>
        <w:spacing w:after="120"/>
        <w:jc w:val="both"/>
        <w:rPr>
          <w:b/>
          <w:bCs/>
        </w:rPr>
      </w:pPr>
      <w:r>
        <w:rPr>
          <w:b/>
          <w:bCs/>
        </w:rPr>
        <w:t>Supplementary Figure 3. Cobalamin biosynthetic pathways</w:t>
      </w:r>
    </w:p>
    <w:p w14:paraId="4CF28D51" w14:textId="11DB38D1" w:rsidR="004C3866" w:rsidRPr="00FA69FF" w:rsidRDefault="00403A6A" w:rsidP="00FA69FF">
      <w:pPr>
        <w:spacing w:before="240" w:line="259" w:lineRule="auto"/>
        <w:rPr>
          <w:b/>
          <w:bCs/>
        </w:rPr>
      </w:pPr>
      <w:bookmarkStart w:id="0" w:name="_Toc77711047"/>
      <w:bookmarkStart w:id="1" w:name="_Toc77711548"/>
      <w:bookmarkStart w:id="2" w:name="_Toc78050477"/>
      <w:r w:rsidRPr="00FA69FF">
        <w:rPr>
          <w:b/>
          <w:bCs/>
        </w:rPr>
        <w:t>Supplementary Table 1</w:t>
      </w:r>
      <w:r w:rsidR="004C3866" w:rsidRPr="00FA69FF">
        <w:rPr>
          <w:b/>
          <w:bCs/>
        </w:rPr>
        <w:t>. Primers used in this study.</w:t>
      </w:r>
      <w:bookmarkEnd w:id="0"/>
      <w:bookmarkEnd w:id="1"/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7"/>
        <w:gridCol w:w="1928"/>
        <w:gridCol w:w="5775"/>
      </w:tblGrid>
      <w:tr w:rsidR="004C3866" w:rsidRPr="00C34F96" w14:paraId="3575178E" w14:textId="77777777" w:rsidTr="004C3866">
        <w:trPr>
          <w:jc w:val="center"/>
        </w:trPr>
        <w:tc>
          <w:tcPr>
            <w:tcW w:w="881" w:type="pct"/>
          </w:tcPr>
          <w:p w14:paraId="10244CAC" w14:textId="77777777" w:rsidR="004C3866" w:rsidRPr="00C34F96" w:rsidRDefault="004C3866" w:rsidP="004C3866">
            <w:pPr>
              <w:rPr>
                <w:b/>
                <w:bCs/>
              </w:rPr>
            </w:pPr>
            <w:r w:rsidRPr="00C34F96">
              <w:rPr>
                <w:b/>
                <w:bCs/>
              </w:rPr>
              <w:t>Name</w:t>
            </w:r>
          </w:p>
        </w:tc>
        <w:tc>
          <w:tcPr>
            <w:tcW w:w="1031" w:type="pct"/>
          </w:tcPr>
          <w:p w14:paraId="5B9E19B5" w14:textId="77777777" w:rsidR="004C3866" w:rsidRPr="00C34F96" w:rsidRDefault="004C3866" w:rsidP="004C3866">
            <w:pPr>
              <w:rPr>
                <w:b/>
                <w:bCs/>
              </w:rPr>
            </w:pPr>
            <w:r w:rsidRPr="00C34F96">
              <w:rPr>
                <w:b/>
                <w:bCs/>
              </w:rPr>
              <w:t>Type</w:t>
            </w:r>
          </w:p>
        </w:tc>
        <w:tc>
          <w:tcPr>
            <w:tcW w:w="3088" w:type="pct"/>
          </w:tcPr>
          <w:p w14:paraId="5B4D0992" w14:textId="77777777" w:rsidR="004C3866" w:rsidRPr="00C34F96" w:rsidRDefault="004C3866" w:rsidP="004C3866">
            <w:pPr>
              <w:rPr>
                <w:b/>
                <w:bCs/>
              </w:rPr>
            </w:pPr>
            <w:r w:rsidRPr="00C34F96">
              <w:rPr>
                <w:b/>
                <w:bCs/>
              </w:rPr>
              <w:t>Sequence</w:t>
            </w:r>
          </w:p>
        </w:tc>
      </w:tr>
      <w:tr w:rsidR="004C3866" w:rsidRPr="00C34F96" w14:paraId="0AF694FF" w14:textId="77777777" w:rsidTr="004C3866">
        <w:trPr>
          <w:jc w:val="center"/>
        </w:trPr>
        <w:tc>
          <w:tcPr>
            <w:tcW w:w="881" w:type="pct"/>
          </w:tcPr>
          <w:p w14:paraId="6815838B" w14:textId="77777777" w:rsidR="004C3866" w:rsidRPr="00C34F96" w:rsidRDefault="004C3866" w:rsidP="004C3866">
            <w:pPr>
              <w:widowControl w:val="0"/>
            </w:pPr>
            <w:r w:rsidRPr="00C34F96">
              <w:t>R1-TnM20</w:t>
            </w:r>
          </w:p>
        </w:tc>
        <w:tc>
          <w:tcPr>
            <w:tcW w:w="1031" w:type="pct"/>
          </w:tcPr>
          <w:p w14:paraId="1C6446FC" w14:textId="77777777" w:rsidR="004C3866" w:rsidRPr="00C34F96" w:rsidRDefault="004C3866" w:rsidP="004C3866">
            <w:pPr>
              <w:widowControl w:val="0"/>
            </w:pPr>
            <w:r w:rsidRPr="00C34F96">
              <w:t>Tn-Seq; PCR1</w:t>
            </w:r>
          </w:p>
        </w:tc>
        <w:tc>
          <w:tcPr>
            <w:tcW w:w="3088" w:type="pct"/>
          </w:tcPr>
          <w:p w14:paraId="4E040311" w14:textId="77777777" w:rsidR="004C3866" w:rsidRPr="00C34F96" w:rsidRDefault="004C3866" w:rsidP="004C3866">
            <w:pPr>
              <w:widowControl w:val="0"/>
            </w:pPr>
            <w:r w:rsidRPr="00C34F96">
              <w:t>TATAATGTGTGGAATTGTGAGCGG</w:t>
            </w:r>
          </w:p>
        </w:tc>
      </w:tr>
      <w:tr w:rsidR="004C3866" w:rsidRPr="00C34F96" w14:paraId="0B6A310C" w14:textId="77777777" w:rsidTr="004C3866">
        <w:trPr>
          <w:jc w:val="center"/>
        </w:trPr>
        <w:tc>
          <w:tcPr>
            <w:tcW w:w="881" w:type="pct"/>
          </w:tcPr>
          <w:p w14:paraId="30BEAABE" w14:textId="77777777" w:rsidR="004C3866" w:rsidRPr="00C34F96" w:rsidRDefault="004C3866" w:rsidP="004C3866">
            <w:pPr>
              <w:widowControl w:val="0"/>
            </w:pPr>
            <w:r w:rsidRPr="00C34F96">
              <w:t>ARB1A</w:t>
            </w:r>
          </w:p>
        </w:tc>
        <w:tc>
          <w:tcPr>
            <w:tcW w:w="1031" w:type="pct"/>
          </w:tcPr>
          <w:p w14:paraId="1DA90607" w14:textId="77777777" w:rsidR="004C3866" w:rsidRPr="00C34F96" w:rsidRDefault="004C3866" w:rsidP="004C3866">
            <w:pPr>
              <w:widowControl w:val="0"/>
            </w:pPr>
            <w:r w:rsidRPr="00C34F96">
              <w:t>Tn-Seq; PCR1</w:t>
            </w:r>
          </w:p>
        </w:tc>
        <w:tc>
          <w:tcPr>
            <w:tcW w:w="3088" w:type="pct"/>
          </w:tcPr>
          <w:p w14:paraId="78590D8F" w14:textId="77777777" w:rsidR="004C3866" w:rsidRPr="00C34F96" w:rsidRDefault="004C3866" w:rsidP="004C3866">
            <w:pPr>
              <w:widowControl w:val="0"/>
            </w:pPr>
            <w:r w:rsidRPr="00C34F96">
              <w:t>GCCACGCGTCGACTAGTAC</w:t>
            </w:r>
            <w:r w:rsidRPr="00C34F96">
              <w:rPr>
                <w:u w:val="single"/>
              </w:rPr>
              <w:t>NNNNNNNNNNACGCC</w:t>
            </w:r>
          </w:p>
        </w:tc>
      </w:tr>
      <w:tr w:rsidR="004C3866" w:rsidRPr="00C34F96" w14:paraId="365A5373" w14:textId="77777777" w:rsidTr="004C3866">
        <w:trPr>
          <w:jc w:val="center"/>
        </w:trPr>
        <w:tc>
          <w:tcPr>
            <w:tcW w:w="881" w:type="pct"/>
          </w:tcPr>
          <w:p w14:paraId="03E843D9" w14:textId="77777777" w:rsidR="004C3866" w:rsidRPr="00C34F96" w:rsidRDefault="004C3866" w:rsidP="004C3866">
            <w:pPr>
              <w:widowControl w:val="0"/>
            </w:pPr>
            <w:r w:rsidRPr="00C34F96">
              <w:t>ARB1B</w:t>
            </w:r>
          </w:p>
        </w:tc>
        <w:tc>
          <w:tcPr>
            <w:tcW w:w="1031" w:type="pct"/>
          </w:tcPr>
          <w:p w14:paraId="007F8EF0" w14:textId="77777777" w:rsidR="004C3866" w:rsidRPr="00C34F96" w:rsidRDefault="004C3866" w:rsidP="004C3866">
            <w:pPr>
              <w:widowControl w:val="0"/>
            </w:pPr>
            <w:r w:rsidRPr="00C34F96">
              <w:t>Tn-Seq; PCR1</w:t>
            </w:r>
          </w:p>
        </w:tc>
        <w:tc>
          <w:tcPr>
            <w:tcW w:w="3088" w:type="pct"/>
          </w:tcPr>
          <w:p w14:paraId="389B3C05" w14:textId="77777777" w:rsidR="004C3866" w:rsidRPr="00C34F96" w:rsidRDefault="004C3866" w:rsidP="004C3866">
            <w:pPr>
              <w:widowControl w:val="0"/>
            </w:pPr>
            <w:r w:rsidRPr="00C34F96">
              <w:t>GCCACGCGTCGACTAGTAC</w:t>
            </w:r>
            <w:r w:rsidRPr="00C34F96">
              <w:rPr>
                <w:u w:val="single"/>
              </w:rPr>
              <w:t>NNNNNNNNNNTGCGG</w:t>
            </w:r>
          </w:p>
        </w:tc>
      </w:tr>
      <w:tr w:rsidR="004C3866" w:rsidRPr="00C34F96" w14:paraId="55F76536" w14:textId="77777777" w:rsidTr="004C3866">
        <w:trPr>
          <w:jc w:val="center"/>
        </w:trPr>
        <w:tc>
          <w:tcPr>
            <w:tcW w:w="881" w:type="pct"/>
          </w:tcPr>
          <w:p w14:paraId="42403A98" w14:textId="77777777" w:rsidR="004C3866" w:rsidRPr="00C34F96" w:rsidRDefault="004C3866" w:rsidP="004C3866">
            <w:pPr>
              <w:widowControl w:val="0"/>
            </w:pPr>
            <w:r w:rsidRPr="00C34F96">
              <w:t>ARB1C</w:t>
            </w:r>
          </w:p>
        </w:tc>
        <w:tc>
          <w:tcPr>
            <w:tcW w:w="1031" w:type="pct"/>
          </w:tcPr>
          <w:p w14:paraId="3514AE90" w14:textId="77777777" w:rsidR="004C3866" w:rsidRPr="00C34F96" w:rsidRDefault="004C3866" w:rsidP="004C3866">
            <w:pPr>
              <w:widowControl w:val="0"/>
            </w:pPr>
            <w:r w:rsidRPr="00C34F96">
              <w:t>Tn-Seq; PCR1</w:t>
            </w:r>
          </w:p>
        </w:tc>
        <w:tc>
          <w:tcPr>
            <w:tcW w:w="3088" w:type="pct"/>
          </w:tcPr>
          <w:p w14:paraId="75799FE1" w14:textId="77777777" w:rsidR="004C3866" w:rsidRPr="00C34F96" w:rsidRDefault="004C3866" w:rsidP="004C3866">
            <w:pPr>
              <w:widowControl w:val="0"/>
            </w:pPr>
            <w:r w:rsidRPr="00C34F96">
              <w:t>GCCACGCGTCGACTAGTAC</w:t>
            </w:r>
            <w:r w:rsidRPr="00C34F96">
              <w:rPr>
                <w:u w:val="single"/>
              </w:rPr>
              <w:t>NNNNNNNNNNTCCGG</w:t>
            </w:r>
          </w:p>
        </w:tc>
      </w:tr>
      <w:tr w:rsidR="004C3866" w:rsidRPr="00C34F96" w14:paraId="518EFBA5" w14:textId="77777777" w:rsidTr="004C3866">
        <w:trPr>
          <w:jc w:val="center"/>
        </w:trPr>
        <w:tc>
          <w:tcPr>
            <w:tcW w:w="881" w:type="pct"/>
          </w:tcPr>
          <w:p w14:paraId="0EF2A6CE" w14:textId="77777777" w:rsidR="004C3866" w:rsidRPr="00C34F96" w:rsidRDefault="004C3866" w:rsidP="004C3866">
            <w:pPr>
              <w:widowControl w:val="0"/>
            </w:pPr>
            <w:r w:rsidRPr="00C34F96">
              <w:t>ARB1D</w:t>
            </w:r>
          </w:p>
        </w:tc>
        <w:tc>
          <w:tcPr>
            <w:tcW w:w="1031" w:type="pct"/>
          </w:tcPr>
          <w:p w14:paraId="0DF5ECAE" w14:textId="77777777" w:rsidR="004C3866" w:rsidRPr="00C34F96" w:rsidRDefault="004C3866" w:rsidP="004C3866">
            <w:pPr>
              <w:widowControl w:val="0"/>
            </w:pPr>
            <w:r w:rsidRPr="00C34F96">
              <w:t>Tn-Seq; PCR1</w:t>
            </w:r>
          </w:p>
        </w:tc>
        <w:tc>
          <w:tcPr>
            <w:tcW w:w="3088" w:type="pct"/>
          </w:tcPr>
          <w:p w14:paraId="2E857966" w14:textId="77777777" w:rsidR="004C3866" w:rsidRPr="00C34F96" w:rsidRDefault="004C3866" w:rsidP="004C3866">
            <w:pPr>
              <w:widowControl w:val="0"/>
            </w:pPr>
            <w:r w:rsidRPr="00C34F96">
              <w:t>GCCACGCGTCGACTAGTAC</w:t>
            </w:r>
            <w:r w:rsidRPr="00C34F96">
              <w:rPr>
                <w:u w:val="single"/>
              </w:rPr>
              <w:t>NNNNNNNNNNGATAT</w:t>
            </w:r>
          </w:p>
        </w:tc>
      </w:tr>
      <w:tr w:rsidR="004C3866" w:rsidRPr="00C34F96" w14:paraId="6D06C99E" w14:textId="77777777" w:rsidTr="004C3866">
        <w:trPr>
          <w:jc w:val="center"/>
        </w:trPr>
        <w:tc>
          <w:tcPr>
            <w:tcW w:w="881" w:type="pct"/>
          </w:tcPr>
          <w:p w14:paraId="7558CE9E" w14:textId="77777777" w:rsidR="004C3866" w:rsidRPr="00C34F96" w:rsidRDefault="004C3866" w:rsidP="004C3866">
            <w:pPr>
              <w:widowControl w:val="0"/>
            </w:pPr>
            <w:r w:rsidRPr="00C34F96">
              <w:t>R2-TnM20 (TnM-P5-Seq)</w:t>
            </w:r>
          </w:p>
        </w:tc>
        <w:tc>
          <w:tcPr>
            <w:tcW w:w="1031" w:type="pct"/>
          </w:tcPr>
          <w:p w14:paraId="6AFB6FE4" w14:textId="77777777" w:rsidR="004C3866" w:rsidRPr="00C34F96" w:rsidRDefault="004C3866" w:rsidP="004C3866">
            <w:pPr>
              <w:widowControl w:val="0"/>
            </w:pPr>
            <w:r w:rsidRPr="00C34F96">
              <w:t>Tn-Seq; PCR2</w:t>
            </w:r>
          </w:p>
        </w:tc>
        <w:tc>
          <w:tcPr>
            <w:tcW w:w="3088" w:type="pct"/>
          </w:tcPr>
          <w:p w14:paraId="4B007EA1" w14:textId="77777777" w:rsidR="004C3866" w:rsidRPr="00C34F96" w:rsidRDefault="004C3866" w:rsidP="004C3866">
            <w:pPr>
              <w:widowControl w:val="0"/>
            </w:pPr>
            <w:r w:rsidRPr="00C34F96">
              <w:t>TCGTCGGCAGCGTCAGATGTGTATAAGAGACAGCCGGGGACTTATCAGCCAACCT</w:t>
            </w:r>
          </w:p>
        </w:tc>
      </w:tr>
      <w:tr w:rsidR="004C3866" w:rsidRPr="00C34F96" w14:paraId="012E44F7" w14:textId="77777777" w:rsidTr="004C3866">
        <w:trPr>
          <w:jc w:val="center"/>
        </w:trPr>
        <w:tc>
          <w:tcPr>
            <w:tcW w:w="881" w:type="pct"/>
          </w:tcPr>
          <w:p w14:paraId="38719827" w14:textId="77777777" w:rsidR="004C3866" w:rsidRPr="00C34F96" w:rsidRDefault="004C3866" w:rsidP="004C3866">
            <w:pPr>
              <w:widowControl w:val="0"/>
            </w:pPr>
            <w:r w:rsidRPr="00C34F96">
              <w:t>ARB2(ARB2-Nex)</w:t>
            </w:r>
          </w:p>
        </w:tc>
        <w:tc>
          <w:tcPr>
            <w:tcW w:w="1031" w:type="pct"/>
          </w:tcPr>
          <w:p w14:paraId="78E6DD6A" w14:textId="77777777" w:rsidR="004C3866" w:rsidRPr="00C34F96" w:rsidRDefault="004C3866" w:rsidP="004C3866">
            <w:pPr>
              <w:widowControl w:val="0"/>
            </w:pPr>
            <w:r w:rsidRPr="00C34F96">
              <w:t>Tn-Seq; PCR2</w:t>
            </w:r>
          </w:p>
        </w:tc>
        <w:tc>
          <w:tcPr>
            <w:tcW w:w="3088" w:type="pct"/>
          </w:tcPr>
          <w:p w14:paraId="4BC93620" w14:textId="77777777" w:rsidR="004C3866" w:rsidRPr="00C34F96" w:rsidRDefault="004C3866" w:rsidP="004C3866">
            <w:pPr>
              <w:widowControl w:val="0"/>
            </w:pPr>
            <w:r w:rsidRPr="00C34F96">
              <w:t>GTCTCGTGGGCTCGGAGATGTGTATAAGAGACAG</w:t>
            </w:r>
            <w:r w:rsidRPr="00C34F96">
              <w:rPr>
                <w:u w:val="single"/>
              </w:rPr>
              <w:t>GCCACGCGTCGACTAGTAC</w:t>
            </w:r>
          </w:p>
        </w:tc>
      </w:tr>
    </w:tbl>
    <w:p w14:paraId="21B2F58D" w14:textId="77777777" w:rsidR="00FA69FF" w:rsidRDefault="00FA69FF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A719247" w14:textId="7AC37795" w:rsidR="00743F7C" w:rsidRPr="004667D9" w:rsidRDefault="00743F7C" w:rsidP="00743F7C">
      <w:pPr>
        <w:widowControl w:val="0"/>
        <w:spacing w:after="120"/>
        <w:jc w:val="both"/>
      </w:pPr>
      <w:r w:rsidRPr="004667D9">
        <w:rPr>
          <w:b/>
          <w:bCs/>
        </w:rPr>
        <w:lastRenderedPageBreak/>
        <w:t>Supplementa</w:t>
      </w:r>
      <w:r w:rsidR="00657808" w:rsidRPr="004667D9">
        <w:rPr>
          <w:b/>
          <w:bCs/>
        </w:rPr>
        <w:t>ry</w:t>
      </w:r>
      <w:r w:rsidRPr="004667D9">
        <w:rPr>
          <w:b/>
          <w:bCs/>
        </w:rPr>
        <w:t xml:space="preserve"> Table </w:t>
      </w:r>
      <w:r w:rsidR="00403A6A">
        <w:rPr>
          <w:b/>
          <w:bCs/>
        </w:rPr>
        <w:t>2</w:t>
      </w:r>
      <w:r w:rsidRPr="004667D9">
        <w:rPr>
          <w:b/>
          <w:bCs/>
        </w:rPr>
        <w:t xml:space="preserve">. Percentage of each functional class represented in the whole genome of </w:t>
      </w:r>
      <w:r w:rsidRPr="004667D9">
        <w:rPr>
          <w:b/>
          <w:bCs/>
          <w:i/>
          <w:iCs/>
        </w:rPr>
        <w:t>P. aeruginosa</w:t>
      </w:r>
      <w:r w:rsidRPr="004667D9">
        <w:rPr>
          <w:b/>
          <w:bCs/>
        </w:rPr>
        <w:t xml:space="preserve"> PAO1 and in each rich media essential gene set analyzed in this study</w:t>
      </w:r>
      <w:r w:rsidRPr="004667D9">
        <w:t>. Statistically significantly enriched functional classes compared to the genomic reference set are bold (</w:t>
      </w:r>
      <w:r w:rsidR="00A14B0B">
        <w:t xml:space="preserve">p </w:t>
      </w:r>
      <w:r w:rsidRPr="004667D9">
        <w:t>&lt;</w:t>
      </w:r>
      <w:r w:rsidR="00A14B0B">
        <w:t xml:space="preserve"> </w:t>
      </w:r>
      <w:r w:rsidRPr="004667D9">
        <w:t xml:space="preserve">0.05; hypergeometric distribution with FDR correction). 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2"/>
        <w:gridCol w:w="815"/>
        <w:gridCol w:w="697"/>
        <w:gridCol w:w="673"/>
        <w:gridCol w:w="742"/>
        <w:gridCol w:w="850"/>
        <w:gridCol w:w="850"/>
        <w:gridCol w:w="850"/>
        <w:gridCol w:w="925"/>
      </w:tblGrid>
      <w:tr w:rsidR="00743F7C" w:rsidRPr="00C34F96" w14:paraId="20939BDE" w14:textId="77777777" w:rsidTr="004667D9">
        <w:trPr>
          <w:trHeight w:val="225"/>
          <w:jc w:val="center"/>
        </w:trPr>
        <w:tc>
          <w:tcPr>
            <w:tcW w:w="1574" w:type="pct"/>
            <w:vMerge w:val="restart"/>
            <w:shd w:val="clear" w:color="auto" w:fill="auto"/>
            <w:noWrap/>
            <w:vAlign w:val="center"/>
          </w:tcPr>
          <w:p w14:paraId="32057F8A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Functional Class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17FAB17E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% PAO1 genome</w:t>
            </w:r>
          </w:p>
        </w:tc>
        <w:tc>
          <w:tcPr>
            <w:tcW w:w="2990" w:type="pct"/>
            <w:gridSpan w:val="7"/>
            <w:shd w:val="clear" w:color="auto" w:fill="auto"/>
            <w:vAlign w:val="center"/>
          </w:tcPr>
          <w:p w14:paraId="0777F8E2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% Essential mutants in each Functional Class</w:t>
            </w:r>
          </w:p>
        </w:tc>
      </w:tr>
      <w:tr w:rsidR="00743F7C" w:rsidRPr="00C34F96" w14:paraId="2BF8F0D8" w14:textId="77777777" w:rsidTr="004667D9">
        <w:trPr>
          <w:trHeight w:val="546"/>
          <w:jc w:val="center"/>
        </w:trPr>
        <w:tc>
          <w:tcPr>
            <w:tcW w:w="1574" w:type="pct"/>
            <w:vMerge/>
            <w:shd w:val="clear" w:color="auto" w:fill="auto"/>
            <w:noWrap/>
            <w:vAlign w:val="center"/>
            <w:hideMark/>
          </w:tcPr>
          <w:p w14:paraId="59CF5C1A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14:paraId="030D4417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EF9D663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This study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14:paraId="41A25801" w14:textId="72E5D402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Lee,</w:t>
            </w:r>
            <w:r w:rsidR="007D43EF" w:rsidRPr="00C34F96">
              <w:rPr>
                <w:color w:val="000000"/>
              </w:rPr>
              <w:t>et al.</w:t>
            </w:r>
            <w:r w:rsidRPr="00C34F96">
              <w:rPr>
                <w:color w:val="000000"/>
              </w:rPr>
              <w:t xml:space="preserve"> 2015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0C16E626" w14:textId="30421DDB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Turner,</w:t>
            </w:r>
            <w:r w:rsidR="007D43EF" w:rsidRPr="00C34F96">
              <w:rPr>
                <w:color w:val="000000"/>
              </w:rPr>
              <w:t>et al.</w:t>
            </w:r>
            <w:r w:rsidRPr="00C34F96">
              <w:rPr>
                <w:color w:val="000000"/>
              </w:rPr>
              <w:t xml:space="preserve"> 2014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587F3BA" w14:textId="5BC23886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Turner</w:t>
            </w:r>
            <w:r w:rsidR="007D43EF" w:rsidRPr="00C34F96">
              <w:rPr>
                <w:color w:val="000000"/>
              </w:rPr>
              <w:t xml:space="preserve"> et al.</w:t>
            </w:r>
            <w:r w:rsidRPr="00C34F96">
              <w:rPr>
                <w:color w:val="000000"/>
              </w:rPr>
              <w:t xml:space="preserve"> 2015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B9E220E" w14:textId="730FBA8D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Skurnik</w:t>
            </w:r>
            <w:r w:rsidR="007D43EF" w:rsidRPr="00C34F96">
              <w:rPr>
                <w:color w:val="000000"/>
              </w:rPr>
              <w:t xml:space="preserve"> et al.</w:t>
            </w:r>
            <w:r w:rsidRPr="00C34F96">
              <w:rPr>
                <w:color w:val="000000"/>
              </w:rPr>
              <w:t xml:space="preserve"> 2013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C8D33BF" w14:textId="108021F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Poulsen</w:t>
            </w:r>
            <w:r w:rsidR="007D43EF" w:rsidRPr="00C34F96">
              <w:rPr>
                <w:color w:val="000000"/>
              </w:rPr>
              <w:t xml:space="preserve"> et al</w:t>
            </w:r>
            <w:r w:rsidRPr="00C34F96">
              <w:rPr>
                <w:color w:val="000000"/>
              </w:rPr>
              <w:t xml:space="preserve"> 2019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071D3A" w14:textId="07AEA1FD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Liberati</w:t>
            </w:r>
            <w:r w:rsidR="007D43EF" w:rsidRPr="00C34F96">
              <w:rPr>
                <w:color w:val="000000"/>
              </w:rPr>
              <w:t xml:space="preserve"> et al.</w:t>
            </w:r>
            <w:r w:rsidRPr="00C34F96">
              <w:rPr>
                <w:color w:val="000000"/>
              </w:rPr>
              <w:t xml:space="preserve"> 2006</w:t>
            </w:r>
          </w:p>
        </w:tc>
      </w:tr>
      <w:tr w:rsidR="00743F7C" w:rsidRPr="00C34F96" w14:paraId="5D3748BB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083C5FD9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Adaptation and protection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0F35ACA0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92C30B9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4F55DE55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C3F3467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FCA1EE0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80F277A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86A64B0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4A586F6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</w:tr>
      <w:tr w:rsidR="00743F7C" w:rsidRPr="00C34F96" w14:paraId="40134126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2CEE2512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Amino acid metabolism and biosynthesis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4710F609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4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70BB9095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6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66A691BF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7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1F3242B3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6359F99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23890DE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F1A57C9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7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0A68A44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</w:tr>
      <w:tr w:rsidR="00743F7C" w:rsidRPr="00C34F96" w14:paraId="0B30B691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3DB71EC1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Antibiotic resistance and susceptibility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3523A4AF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3371ADDC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B27940F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867D3B3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231421C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6C1FBF9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AEC4417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4FD0EE1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</w:tr>
      <w:tr w:rsidR="00743F7C" w:rsidRPr="00C34F96" w14:paraId="003CA5BC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66D89092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Biosynthesis cofactors prosthetic groups and carriers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1D2F1E36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33A6CA0C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7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0A1EC54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9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EF40E4E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3D5C496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AE3B13D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C137004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9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0BD10DC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4</w:t>
            </w:r>
          </w:p>
        </w:tc>
      </w:tr>
      <w:tr w:rsidR="00743F7C" w:rsidRPr="00C34F96" w14:paraId="63D9B2BF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31AEE0A9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Carbon compound catabolism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1CED7230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5C42658A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A3E519F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43CE2F95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804337B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437D30C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CA83346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BC3DBF2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</w:tr>
      <w:tr w:rsidR="00743F7C" w:rsidRPr="00C34F96" w14:paraId="398D096F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31AB2F71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Cell division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0F47C4AA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&lt;1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4F507397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C6F4CC8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3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34E18832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B32C373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580F215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ED411A1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8B52D05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</w:tr>
      <w:tr w:rsidR="00743F7C" w:rsidRPr="00C34F96" w14:paraId="33DAF25F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72AFC163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Cell wall LPS capsule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5B9AD98A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5E987699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7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A0AA1E7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10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4F1D7FD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CF7B9CF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12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6A01D2D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78C4599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8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B570155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</w:tr>
      <w:tr w:rsidR="00743F7C" w:rsidRPr="00C34F96" w14:paraId="3D7C541E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7190EDD7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Central intermediary metabolism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60014E4F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D261A9F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9D80B26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0306BEC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CA922A3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FA2A241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D3765B0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144F51E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</w:tr>
      <w:tr w:rsidR="00743F7C" w:rsidRPr="00C34F96" w14:paraId="04FF6CF9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65B3E308" w14:textId="2BC5171F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Chaperones and heat</w:t>
            </w:r>
            <w:r w:rsidR="00A14B0B">
              <w:rPr>
                <w:color w:val="000000"/>
              </w:rPr>
              <w:t xml:space="preserve"> </w:t>
            </w:r>
            <w:r w:rsidRPr="00C34F96">
              <w:rPr>
                <w:color w:val="000000"/>
              </w:rPr>
              <w:t>shock</w:t>
            </w:r>
            <w:r w:rsidR="00A14B0B">
              <w:rPr>
                <w:color w:val="000000"/>
              </w:rPr>
              <w:t xml:space="preserve"> proteins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41198578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B222516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37F58453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0E23AFE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1FE101E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ABD33AD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7745973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598764E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</w:tr>
      <w:tr w:rsidR="00743F7C" w:rsidRPr="00C34F96" w14:paraId="15A47F35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56044FBE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Chemotaxis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7E740A34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44B87975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4184E0D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3772CAD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DF9CEAC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37A96EB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0FC87B8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2EF6938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</w:tr>
      <w:tr w:rsidR="00743F7C" w:rsidRPr="00C34F96" w14:paraId="5187E151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62B0E360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DNA replication and repair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370FD2E3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751A0F5A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03CBD514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4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3DBA0A9A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535817A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0B4DC65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577D594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1493BCC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2</w:t>
            </w:r>
          </w:p>
        </w:tc>
      </w:tr>
      <w:tr w:rsidR="00743F7C" w:rsidRPr="00C34F96" w14:paraId="7B854F19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64DBC2F4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Energy metabolism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5DD3055F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381FB96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5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C9D5673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7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B0A5305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61FA71B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75A8ACE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78BCC10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92069BD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4</w:t>
            </w:r>
          </w:p>
        </w:tc>
      </w:tr>
      <w:tr w:rsidR="00743F7C" w:rsidRPr="00C34F96" w14:paraId="444933F0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4438714F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FA and phospholipid metabolism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445FCE06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A6F8C5B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468402D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3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E72ABE7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039A78B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EDD4542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9B6AC92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00754B3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</w:tr>
      <w:tr w:rsidR="00743F7C" w:rsidRPr="00C34F96" w14:paraId="0E9A0DCF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475A6105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Hypothetical unclassified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7148C6B1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29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FFB7841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18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3D410425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11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0248D191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E9C5E26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FD4B3AC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DFD8C1F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11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2F57BC5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32</w:t>
            </w:r>
          </w:p>
        </w:tc>
      </w:tr>
      <w:tr w:rsidR="00743F7C" w:rsidRPr="00C34F96" w14:paraId="44F173B9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47107E7D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Membrane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5ED15567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FC64203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6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3DF2EA8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4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40D9408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7F4EF2A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A880CA1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0594551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2BC5238C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7</w:t>
            </w:r>
          </w:p>
        </w:tc>
      </w:tr>
      <w:tr w:rsidR="00743F7C" w:rsidRPr="00C34F96" w14:paraId="1D78EB37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7DF14D14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Motility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2D270668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4D2D8D49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67920AA0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8AE858C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A463B82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3659011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A54AB9A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0D47FB1B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</w:tr>
      <w:tr w:rsidR="00743F7C" w:rsidRPr="00C34F96" w14:paraId="208B1087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42E45D7E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Nucleotide biosynthesis and metabolism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4DE393AC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EA512B7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0DCBB92C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3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5B8B736C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FD7D70C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6618E8B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7A66AA0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65546D4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</w:tr>
      <w:tr w:rsidR="00743F7C" w:rsidRPr="00C34F96" w14:paraId="695C5254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1205D8E6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Protein secretion and export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055E9878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90BEDD1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9AF2392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4EF47E2A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4990147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CD2C979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D880823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76AD171B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</w:tr>
      <w:tr w:rsidR="00743F7C" w:rsidRPr="00C34F96" w14:paraId="1F627D73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15CF5389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Putative enzyme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4DC45B47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7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0EE8897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4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9FABB81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02F83BFB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821AB48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EB4AB40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41A624C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4339E712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5</w:t>
            </w:r>
          </w:p>
        </w:tc>
      </w:tr>
      <w:tr w:rsidR="00743F7C" w:rsidRPr="00C34F96" w14:paraId="5556654A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20736B70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Related to phage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06ED662E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5C75B8EB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B43F0C8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878E13A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0654D3C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9509E22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4CF660E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138AF7F0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</w:tr>
      <w:tr w:rsidR="00743F7C" w:rsidRPr="00C34F96" w14:paraId="7E829E9B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6E789D13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Secreted factors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242ECFE6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32EA76E8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67E07FA4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A8D9CDB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5C75514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B1799BD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371A759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A2DEA4E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</w:tr>
      <w:tr w:rsidR="00743F7C" w:rsidRPr="00C34F96" w14:paraId="027454C2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740B8C34" w14:textId="5479FF76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Transcription RNA processing and degr</w:t>
            </w:r>
            <w:r w:rsidR="00A14B0B">
              <w:rPr>
                <w:color w:val="000000"/>
              </w:rPr>
              <w:t>a</w:t>
            </w:r>
            <w:r w:rsidRPr="00C34F96">
              <w:rPr>
                <w:color w:val="000000"/>
              </w:rPr>
              <w:t>dation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7A0E964E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CA93270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200AF28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3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0F4C5B6A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F5BA8BA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A64E2C0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B5BD145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C77FEBC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</w:tr>
      <w:tr w:rsidR="00743F7C" w:rsidRPr="00C34F96" w14:paraId="1F8D697F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43E43D84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Transcriptional regulator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2618BCC9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7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E0F2E9B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477BC401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21B3014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81067AE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8662DCA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2F78556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3CC2FDBF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8</w:t>
            </w:r>
          </w:p>
        </w:tc>
      </w:tr>
      <w:tr w:rsidR="00743F7C" w:rsidRPr="00C34F96" w14:paraId="24C25C4C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0F14F033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Translation and post translational modification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314F9DCF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5665DA66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13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C7870D8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17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538DD6A0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18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36F8EE5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15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9C9A7B4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13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8338D4A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15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CC0351C" w14:textId="77777777" w:rsidR="00743F7C" w:rsidRPr="00C34F96" w:rsidRDefault="00743F7C" w:rsidP="006719A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7</w:t>
            </w:r>
          </w:p>
        </w:tc>
      </w:tr>
      <w:tr w:rsidR="00743F7C" w:rsidRPr="00C34F96" w14:paraId="1EFD73CC" w14:textId="77777777" w:rsidTr="004667D9">
        <w:trPr>
          <w:trHeight w:val="288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4F5BA374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Transport small molecules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099A7CCD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9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6B267EB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4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054952A1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8F39D10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4DD5FF4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BB6F81F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55986FD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669C8DEC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5</w:t>
            </w:r>
          </w:p>
        </w:tc>
      </w:tr>
      <w:tr w:rsidR="00743F7C" w:rsidRPr="00C34F96" w14:paraId="14A05D4A" w14:textId="77777777" w:rsidTr="004667D9">
        <w:trPr>
          <w:trHeight w:val="300"/>
          <w:jc w:val="center"/>
        </w:trPr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7C502383" w14:textId="77777777" w:rsidR="00743F7C" w:rsidRPr="00C34F96" w:rsidRDefault="00743F7C" w:rsidP="006719A4">
            <w:pPr>
              <w:widowControl w:val="0"/>
              <w:rPr>
                <w:color w:val="000000"/>
              </w:rPr>
            </w:pPr>
            <w:r w:rsidRPr="00C34F96">
              <w:rPr>
                <w:color w:val="000000"/>
              </w:rPr>
              <w:t>Two component regulator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296F4098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C0DBF31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66C8894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CC05E13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AE5BD3E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A99D229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A203241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14:paraId="5034CCC4" w14:textId="77777777" w:rsidR="00743F7C" w:rsidRPr="00C34F96" w:rsidRDefault="00743F7C" w:rsidP="006719A4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1</w:t>
            </w:r>
          </w:p>
        </w:tc>
      </w:tr>
    </w:tbl>
    <w:p w14:paraId="32D12ACE" w14:textId="01E8435B" w:rsidR="00786EA3" w:rsidRPr="00D70838" w:rsidRDefault="00243442" w:rsidP="000B0231">
      <w:pPr>
        <w:spacing w:after="120"/>
        <w:jc w:val="both"/>
        <w:rPr>
          <w:b/>
          <w:bCs/>
        </w:rPr>
      </w:pPr>
      <w:r w:rsidRPr="00D70838">
        <w:rPr>
          <w:b/>
          <w:bCs/>
        </w:rPr>
        <w:lastRenderedPageBreak/>
        <w:t>Supplementa</w:t>
      </w:r>
      <w:r w:rsidR="00657808" w:rsidRPr="00D70838">
        <w:rPr>
          <w:b/>
          <w:bCs/>
        </w:rPr>
        <w:t>ry</w:t>
      </w:r>
      <w:r w:rsidRPr="00D70838">
        <w:rPr>
          <w:b/>
          <w:bCs/>
        </w:rPr>
        <w:t xml:space="preserve"> </w:t>
      </w:r>
      <w:r w:rsidR="00430795" w:rsidRPr="00D70838">
        <w:rPr>
          <w:b/>
          <w:bCs/>
        </w:rPr>
        <w:t>Tabl</w:t>
      </w:r>
      <w:r w:rsidR="006C29FE" w:rsidRPr="00D70838">
        <w:rPr>
          <w:b/>
          <w:bCs/>
        </w:rPr>
        <w:t>e</w:t>
      </w:r>
      <w:r w:rsidR="00430795" w:rsidRPr="00D70838">
        <w:rPr>
          <w:b/>
          <w:bCs/>
        </w:rPr>
        <w:t xml:space="preserve"> </w:t>
      </w:r>
      <w:r w:rsidR="00127056">
        <w:rPr>
          <w:b/>
          <w:bCs/>
        </w:rPr>
        <w:t>3</w:t>
      </w:r>
      <w:r w:rsidR="00430795" w:rsidRPr="00D70838">
        <w:rPr>
          <w:b/>
          <w:bCs/>
        </w:rPr>
        <w:t xml:space="preserve">. </w:t>
      </w:r>
      <w:r w:rsidR="00A14B0B" w:rsidRPr="00D70838">
        <w:rPr>
          <w:b/>
          <w:bCs/>
          <w:i/>
          <w:iCs/>
        </w:rPr>
        <w:t>P</w:t>
      </w:r>
      <w:r w:rsidR="00A14B0B">
        <w:rPr>
          <w:b/>
          <w:bCs/>
          <w:i/>
          <w:iCs/>
        </w:rPr>
        <w:t>.</w:t>
      </w:r>
      <w:r w:rsidR="00A14B0B" w:rsidRPr="00D70838">
        <w:rPr>
          <w:b/>
          <w:bCs/>
          <w:i/>
          <w:iCs/>
        </w:rPr>
        <w:t xml:space="preserve"> </w:t>
      </w:r>
      <w:r w:rsidR="0067281D" w:rsidRPr="00D70838">
        <w:rPr>
          <w:b/>
          <w:bCs/>
          <w:i/>
          <w:iCs/>
        </w:rPr>
        <w:t>aeruginosa</w:t>
      </w:r>
      <w:r w:rsidR="0067281D" w:rsidRPr="00D70838">
        <w:rPr>
          <w:b/>
          <w:bCs/>
        </w:rPr>
        <w:t xml:space="preserve"> PAO1 genes predicted as essential in RPMI as well as RPMI</w:t>
      </w:r>
      <w:r w:rsidR="00A14B0B">
        <w:rPr>
          <w:b/>
          <w:bCs/>
        </w:rPr>
        <w:t>/serum</w:t>
      </w:r>
      <w:r w:rsidR="005C623A">
        <w:rPr>
          <w:b/>
          <w:bCs/>
        </w:rPr>
        <w:t xml:space="preserve"> </w:t>
      </w:r>
      <w:r w:rsidR="0067281D" w:rsidRPr="00D70838">
        <w:rPr>
          <w:b/>
          <w:bCs/>
        </w:rPr>
        <w:t xml:space="preserve">cf. MHB. </w:t>
      </w:r>
      <w:r w:rsidR="00786EA3" w:rsidRPr="00D70838">
        <w:rPr>
          <w:b/>
          <w:bCs/>
        </w:rPr>
        <w:t>Functional Classes</w:t>
      </w:r>
      <w:r w:rsidR="00786EA3" w:rsidRPr="00D70838">
        <w:t xml:space="preserve"> are: AA - Amino acid metabolism and biosynthesis; AN - </w:t>
      </w:r>
      <w:r w:rsidR="00786EA3" w:rsidRPr="00D70838">
        <w:rPr>
          <w:color w:val="000000"/>
        </w:rPr>
        <w:t>Antibiotic resistance and susceptibility;</w:t>
      </w:r>
      <w:r w:rsidR="00786EA3" w:rsidRPr="00D70838">
        <w:t xml:space="preserve"> AP - Adaptation and protection; BC - Biosynthesis, cofactors, prosthetic groups and carriers; CC - </w:t>
      </w:r>
      <w:r w:rsidR="00786EA3" w:rsidRPr="00D70838">
        <w:rPr>
          <w:color w:val="000000"/>
        </w:rPr>
        <w:t>Carbon compound catabolism;</w:t>
      </w:r>
      <w:r w:rsidR="00786EA3" w:rsidRPr="00D70838">
        <w:t xml:space="preserve"> CT - Chemotaxis; CM - Central intermediary metabolism; CD - Cell division; CW - Cell wall, LPS, capsule; CH - </w:t>
      </w:r>
      <w:r w:rsidR="00786EA3" w:rsidRPr="00D70838">
        <w:rPr>
          <w:color w:val="000000"/>
        </w:rPr>
        <w:t>Chaperones and heat</w:t>
      </w:r>
      <w:r w:rsidR="00A14B0B">
        <w:rPr>
          <w:color w:val="000000"/>
        </w:rPr>
        <w:t xml:space="preserve"> </w:t>
      </w:r>
      <w:r w:rsidR="00786EA3" w:rsidRPr="00D70838">
        <w:rPr>
          <w:color w:val="000000"/>
        </w:rPr>
        <w:t>shock</w:t>
      </w:r>
      <w:r w:rsidR="00045C36">
        <w:rPr>
          <w:color w:val="000000"/>
        </w:rPr>
        <w:t xml:space="preserve"> proteins</w:t>
      </w:r>
      <w:r w:rsidR="00786EA3" w:rsidRPr="00D70838">
        <w:t xml:space="preserve">; DN - DNA replication and repair; EM – Energy metabolism; EN - Putative enzyme; FA - Fatty acid and phospholipid metabolism; HY - Hypothetical unclassified; ME - Membrane; MO - </w:t>
      </w:r>
      <w:r w:rsidR="00786EA3" w:rsidRPr="00D70838">
        <w:rPr>
          <w:color w:val="000000"/>
        </w:rPr>
        <w:t>Motility;</w:t>
      </w:r>
      <w:r w:rsidR="00786EA3" w:rsidRPr="00D70838">
        <w:t xml:space="preserve"> NU - Nucleotide biosynthesis and metabolism; PH - Related to phage; RE - Transcriptional regulator; SE - Protein secretion and export; SF - Secreted factors; TC - Two component regulator; TL - Translation and post translational modification; TR - Transcription, RNA processing and degradation; TS - Transport small molecules.</w:t>
      </w:r>
    </w:p>
    <w:tbl>
      <w:tblPr>
        <w:tblW w:w="509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9"/>
        <w:gridCol w:w="1520"/>
        <w:gridCol w:w="2256"/>
        <w:gridCol w:w="2217"/>
        <w:gridCol w:w="2461"/>
      </w:tblGrid>
      <w:tr w:rsidR="00C00B77" w:rsidRPr="00C34F96" w14:paraId="597D4126" w14:textId="77777777" w:rsidTr="00C00B77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68D1" w14:textId="73DE0822" w:rsidR="00C00B77" w:rsidRPr="00C34F96" w:rsidRDefault="00C00B77" w:rsidP="00D45A24">
            <w:pPr>
              <w:jc w:val="center"/>
              <w:rPr>
                <w:b/>
                <w:bCs/>
                <w:color w:val="000000"/>
              </w:rPr>
            </w:pPr>
            <w:r w:rsidRPr="00D70838">
              <w:rPr>
                <w:b/>
                <w:bCs/>
                <w:color w:val="000000"/>
              </w:rPr>
              <w:t>Locus Tag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D710" w14:textId="5EC33465" w:rsidR="00C00B77" w:rsidRPr="00C34F96" w:rsidRDefault="00C00B77" w:rsidP="00D45A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Gene</w:t>
            </w:r>
          </w:p>
        </w:tc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39B8" w14:textId="04D20D25" w:rsidR="00C00B77" w:rsidRPr="00C34F96" w:rsidRDefault="00C00B77" w:rsidP="00D45A24">
            <w:pPr>
              <w:jc w:val="center"/>
              <w:rPr>
                <w:b/>
                <w:bCs/>
                <w:color w:val="000000"/>
              </w:rPr>
            </w:pPr>
            <w:r w:rsidRPr="00D70838">
              <w:rPr>
                <w:b/>
                <w:bCs/>
                <w:color w:val="000000"/>
              </w:rPr>
              <w:t>Essential in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00B8" w14:textId="137E9BF9" w:rsidR="00C00B77" w:rsidRPr="00C34F96" w:rsidRDefault="00C00B77" w:rsidP="00D45A24">
            <w:pPr>
              <w:jc w:val="center"/>
              <w:rPr>
                <w:b/>
                <w:bCs/>
                <w:color w:val="000000"/>
              </w:rPr>
            </w:pPr>
            <w:r w:rsidRPr="00D70838">
              <w:rPr>
                <w:b/>
                <w:bCs/>
                <w:color w:val="000000"/>
              </w:rPr>
              <w:t>Functional Class</w:t>
            </w:r>
          </w:p>
        </w:tc>
      </w:tr>
      <w:tr w:rsidR="00C00B77" w:rsidRPr="00C34F96" w14:paraId="15435FCF" w14:textId="77777777" w:rsidTr="00C00B77"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872C" w14:textId="1DD79E3B" w:rsidR="00C00B77" w:rsidRPr="00C34F96" w:rsidRDefault="00C00B77" w:rsidP="00D45A24">
            <w:pPr>
              <w:jc w:val="center"/>
              <w:rPr>
                <w:color w:val="000000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5DF4" w14:textId="71CF6AA7" w:rsidR="00C00B77" w:rsidRPr="00C34F96" w:rsidRDefault="00C00B77" w:rsidP="00D45A24">
            <w:pPr>
              <w:jc w:val="center"/>
              <w:rPr>
                <w:color w:val="000000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19B" w14:textId="5408BBC6" w:rsidR="00C00B77" w:rsidRPr="00C34F96" w:rsidRDefault="00C00B77" w:rsidP="00D45A24">
            <w:pPr>
              <w:jc w:val="center"/>
              <w:rPr>
                <w:b/>
                <w:bCs/>
                <w:color w:val="000000"/>
              </w:rPr>
            </w:pPr>
            <w:r w:rsidRPr="00F44351">
              <w:rPr>
                <w:b/>
                <w:bCs/>
                <w:color w:val="000000"/>
              </w:rPr>
              <w:t>Source RPMI/Serum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EA97" w14:textId="67A6FF27" w:rsidR="00C00B77" w:rsidRPr="00C34F96" w:rsidRDefault="00C00B77" w:rsidP="00D45A24">
            <w:pPr>
              <w:jc w:val="center"/>
              <w:rPr>
                <w:b/>
                <w:bCs/>
                <w:color w:val="000000"/>
              </w:rPr>
            </w:pPr>
            <w:r w:rsidRPr="00F44351">
              <w:rPr>
                <w:b/>
                <w:bCs/>
                <w:color w:val="000000"/>
              </w:rPr>
              <w:t>Source RPMI</w:t>
            </w:r>
          </w:p>
        </w:tc>
        <w:tc>
          <w:tcPr>
            <w:tcW w:w="1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7042" w14:textId="471F369A" w:rsidR="00C00B77" w:rsidRPr="00C34F96" w:rsidRDefault="00C00B77" w:rsidP="00D45A24">
            <w:pPr>
              <w:jc w:val="center"/>
              <w:rPr>
                <w:color w:val="000000"/>
              </w:rPr>
            </w:pPr>
          </w:p>
        </w:tc>
      </w:tr>
      <w:tr w:rsidR="00931D0F" w:rsidRPr="00C34F96" w14:paraId="3A0F34C6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34C8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F44351">
              <w:rPr>
                <w:color w:val="000000"/>
              </w:rPr>
              <w:t>PA0002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96B" w14:textId="77777777" w:rsidR="00786EA3" w:rsidRPr="00C77EEA" w:rsidRDefault="00786EA3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dnaN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12C4" w14:textId="1CC664C8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Both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BB54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3BFD" w14:textId="2E7928EB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DN</w:t>
            </w:r>
          </w:p>
        </w:tc>
      </w:tr>
      <w:tr w:rsidR="00931D0F" w:rsidRPr="00C34F96" w14:paraId="51E58E0E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6964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PA0187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CE2" w14:textId="14770E55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PA0187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F82B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834F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094" w14:textId="25CDBF45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685161B6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8314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PA0210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7DB" w14:textId="77777777" w:rsidR="00786EA3" w:rsidRPr="00C77EEA" w:rsidRDefault="00786EA3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mdcC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47C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06A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D468" w14:textId="4A0C3F5B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CC</w:t>
            </w:r>
          </w:p>
        </w:tc>
      </w:tr>
      <w:tr w:rsidR="00931D0F" w:rsidRPr="00C34F96" w14:paraId="66F41DDB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6B58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PA0580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DBD8" w14:textId="77777777" w:rsidR="00786EA3" w:rsidRPr="00C77EEA" w:rsidRDefault="00786EA3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gcp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D53F" w14:textId="6DBF08E6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Both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9B52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4C91" w14:textId="207F93D7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TL</w:t>
            </w:r>
          </w:p>
        </w:tc>
      </w:tr>
      <w:tr w:rsidR="00931D0F" w:rsidRPr="00C34F96" w14:paraId="3CC28891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9D4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PA0768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19BC" w14:textId="77777777" w:rsidR="00786EA3" w:rsidRPr="00C77EEA" w:rsidRDefault="00786EA3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lepB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4BB1" w14:textId="7E73B237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Both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8BA9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B61" w14:textId="68E42ACA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SE</w:t>
            </w:r>
            <w:r w:rsidR="00786EA3" w:rsidRPr="004A334A">
              <w:rPr>
                <w:color w:val="000000"/>
              </w:rPr>
              <w:t xml:space="preserve">/ </w:t>
            </w:r>
            <w:r w:rsidRPr="004A334A">
              <w:rPr>
                <w:color w:val="000000"/>
              </w:rPr>
              <w:t>TL</w:t>
            </w:r>
          </w:p>
        </w:tc>
      </w:tr>
      <w:tr w:rsidR="00931D0F" w:rsidRPr="00C34F96" w14:paraId="6502D6A1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0296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PA0802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FB26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PA0802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5A9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AA9A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B75B" w14:textId="6CE9FCF4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ME</w:t>
            </w:r>
          </w:p>
        </w:tc>
      </w:tr>
      <w:tr w:rsidR="00931D0F" w:rsidRPr="00C34F96" w14:paraId="0D08F022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BDA6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PA0850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702" w14:textId="7C9F1891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PA0850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A911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B3A3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27A" w14:textId="659B1045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78729A53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BB7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PA1010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2A44" w14:textId="77777777" w:rsidR="00786EA3" w:rsidRPr="00C77EEA" w:rsidRDefault="00786EA3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dapA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B26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31CE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6CDF" w14:textId="6B779310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AA</w:t>
            </w:r>
          </w:p>
        </w:tc>
      </w:tr>
      <w:tr w:rsidR="00931D0F" w:rsidRPr="00C34F96" w14:paraId="25C880A9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50E5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PA1042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4D03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PA1042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48A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13EA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D380" w14:textId="17237BE7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ME</w:t>
            </w:r>
          </w:p>
        </w:tc>
      </w:tr>
      <w:tr w:rsidR="00931D0F" w:rsidRPr="00C34F96" w14:paraId="4F963784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9EDA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PA1054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C14C" w14:textId="77777777" w:rsidR="00786EA3" w:rsidRPr="00C77EEA" w:rsidRDefault="00786EA3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shaA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71F9" w14:textId="177FCC1E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56D7" w14:textId="018647DE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9D6" w14:textId="4CE1C3CC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ME</w:t>
            </w:r>
            <w:r w:rsidR="00786EA3" w:rsidRPr="004A334A">
              <w:rPr>
                <w:color w:val="000000"/>
              </w:rPr>
              <w:t xml:space="preserve">/ </w:t>
            </w:r>
            <w:r w:rsidRPr="004A334A">
              <w:rPr>
                <w:color w:val="000000"/>
              </w:rPr>
              <w:t>TS</w:t>
            </w:r>
          </w:p>
        </w:tc>
      </w:tr>
      <w:tr w:rsidR="00931D0F" w:rsidRPr="00C34F96" w14:paraId="229853DA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9573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PA1059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618" w14:textId="77777777" w:rsidR="00786EA3" w:rsidRPr="00C77EEA" w:rsidRDefault="00786EA3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shaF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DF9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2FB2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8B6A" w14:textId="4612974A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ME/ TS</w:t>
            </w:r>
          </w:p>
        </w:tc>
      </w:tr>
      <w:tr w:rsidR="00931D0F" w:rsidRPr="00C34F96" w14:paraId="35A79672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8CB7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PA1133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1D00" w14:textId="4A25D4A4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PA1133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5EA5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AB06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B8CF" w14:textId="43BF8C8D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20742584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48F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PA1176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B74A" w14:textId="77777777" w:rsidR="00786EA3" w:rsidRPr="00C77EEA" w:rsidRDefault="00786EA3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napF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56BE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E16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4BD" w14:textId="6F98CBEA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EM</w:t>
            </w:r>
          </w:p>
        </w:tc>
      </w:tr>
      <w:tr w:rsidR="00931D0F" w:rsidRPr="00C34F96" w14:paraId="248023F5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05D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PA1255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73C" w14:textId="77777777" w:rsidR="00786EA3" w:rsidRPr="00C77EEA" w:rsidRDefault="00786EA3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lhpK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6C28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FAF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EA8" w14:textId="007CECCA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AA</w:t>
            </w:r>
          </w:p>
        </w:tc>
      </w:tr>
      <w:tr w:rsidR="00931D0F" w:rsidRPr="00C34F96" w14:paraId="2E0247A5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2812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PA1264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31FA" w14:textId="77D853F5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PA1264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0BD4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8CD8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996" w14:textId="2E85C038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RE</w:t>
            </w:r>
          </w:p>
        </w:tc>
      </w:tr>
      <w:tr w:rsidR="00931D0F" w:rsidRPr="00C34F96" w14:paraId="52440F0C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4ADA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PA1275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2BA" w14:textId="77777777" w:rsidR="00786EA3" w:rsidRPr="00C77EEA" w:rsidRDefault="00786EA3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cobD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8FD" w14:textId="7EE11151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F92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5FD4" w14:textId="58EA6D91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BC</w:t>
            </w:r>
          </w:p>
        </w:tc>
      </w:tr>
      <w:tr w:rsidR="00931D0F" w:rsidRPr="00C34F96" w14:paraId="7D6ADFDC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20B2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PA1314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E45" w14:textId="495757D1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PA1314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9FC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5DF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873C" w14:textId="1CF63677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22B7ABF8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FDAD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PA1549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7FA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PA1549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4927" w14:textId="7EC1D4DD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3402" w14:textId="7913563E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1E92" w14:textId="5B3E92F8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ME</w:t>
            </w:r>
            <w:r w:rsidR="00786EA3" w:rsidRPr="004A334A">
              <w:rPr>
                <w:color w:val="000000"/>
              </w:rPr>
              <w:t xml:space="preserve">/ </w:t>
            </w:r>
            <w:r w:rsidRPr="004A334A">
              <w:rPr>
                <w:color w:val="000000"/>
              </w:rPr>
              <w:t>TS</w:t>
            </w:r>
          </w:p>
        </w:tc>
      </w:tr>
      <w:tr w:rsidR="00931D0F" w:rsidRPr="00C34F96" w14:paraId="1A614822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1657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PA1685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239" w14:textId="77777777" w:rsidR="00786EA3" w:rsidRPr="00C77EEA" w:rsidRDefault="00786EA3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masA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F00B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BFF2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7AC3" w14:textId="512E511B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AA</w:t>
            </w:r>
          </w:p>
        </w:tc>
      </w:tr>
      <w:tr w:rsidR="00931D0F" w:rsidRPr="00C34F96" w14:paraId="29A74264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0A28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PA1704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7726" w14:textId="77777777" w:rsidR="00786EA3" w:rsidRPr="00C77EEA" w:rsidRDefault="00786EA3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pcrR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5BF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FB2A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EBD" w14:textId="55DD57B7" w:rsidR="00786EA3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RE</w:t>
            </w:r>
          </w:p>
        </w:tc>
      </w:tr>
      <w:tr w:rsidR="00931D0F" w:rsidRPr="00C34F96" w14:paraId="31B72DFC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5FB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PA1715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E4E3" w14:textId="77777777" w:rsidR="00786EA3" w:rsidRPr="00C77EEA" w:rsidRDefault="00786EA3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pscB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7C82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8DD" w14:textId="77777777" w:rsidR="00786EA3" w:rsidRPr="00C34F96" w:rsidRDefault="00786EA3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BA0" w14:textId="54D025AF" w:rsidR="00786EA3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SE</w:t>
            </w:r>
          </w:p>
        </w:tc>
      </w:tr>
      <w:tr w:rsidR="00931D0F" w:rsidRPr="00C34F96" w14:paraId="6CC2171E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39D" w14:textId="77777777" w:rsidR="00880A02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PA1874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AA6C" w14:textId="79DF1978" w:rsidR="00880A02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PA1874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C9A7" w14:textId="02150F62" w:rsidR="00880A02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CC08" w14:textId="41DCDB1B" w:rsidR="00880A02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9E0" w14:textId="1C48955D" w:rsidR="00880A02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AN</w:t>
            </w:r>
          </w:p>
        </w:tc>
      </w:tr>
      <w:tr w:rsidR="00931D0F" w:rsidRPr="00C34F96" w14:paraId="5414E81F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C232" w14:textId="77777777" w:rsidR="00880A02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PA1908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25F" w14:textId="77777777" w:rsidR="00880A02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PA1908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A3E" w14:textId="77777777" w:rsidR="00880A02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D4C" w14:textId="77777777" w:rsidR="00880A02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DF1B" w14:textId="37CCB513" w:rsidR="00880A02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ME</w:t>
            </w:r>
            <w:r w:rsidR="00880A02" w:rsidRPr="004A334A">
              <w:rPr>
                <w:color w:val="000000"/>
              </w:rPr>
              <w:t xml:space="preserve">/ </w:t>
            </w:r>
            <w:r w:rsidRPr="004A334A">
              <w:rPr>
                <w:color w:val="000000"/>
              </w:rPr>
              <w:t>TS</w:t>
            </w:r>
          </w:p>
        </w:tc>
      </w:tr>
      <w:tr w:rsidR="00931D0F" w:rsidRPr="00C34F96" w14:paraId="27915F74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DAE2" w14:textId="77777777" w:rsidR="00880A02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PA1924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DFFA" w14:textId="4674DB8C" w:rsidR="00880A02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PA1924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56C" w14:textId="77777777" w:rsidR="00880A02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24A3" w14:textId="77777777" w:rsidR="00880A02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6A56" w14:textId="67E45BD7" w:rsidR="00880A02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4130842C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A26F" w14:textId="77777777" w:rsidR="00880A02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PA1976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4621" w14:textId="77777777" w:rsidR="00880A02" w:rsidRPr="00C77EEA" w:rsidRDefault="00880A02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ercS'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69C" w14:textId="7CFBDFB4" w:rsidR="00880A02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B13F" w14:textId="65C1EE52" w:rsidR="00880A02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AF08" w14:textId="69CDB514" w:rsidR="00880A02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TC</w:t>
            </w:r>
          </w:p>
        </w:tc>
      </w:tr>
      <w:tr w:rsidR="00931D0F" w:rsidRPr="00C34F96" w14:paraId="5310E942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63A6" w14:textId="77777777" w:rsidR="00880A02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PA1988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C513" w14:textId="77777777" w:rsidR="00880A02" w:rsidRPr="00C77EEA" w:rsidRDefault="00880A02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pqqD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7C9" w14:textId="77777777" w:rsidR="00880A02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DAB7" w14:textId="77777777" w:rsidR="00880A02" w:rsidRPr="00C34F96" w:rsidRDefault="00880A02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5926" w14:textId="64DEF9D2" w:rsidR="00880A02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BC</w:t>
            </w:r>
          </w:p>
        </w:tc>
      </w:tr>
      <w:tr w:rsidR="00931D0F" w:rsidRPr="00C34F96" w14:paraId="7B0A5A1E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7CBE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PA2034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0D9" w14:textId="1EAD7FAA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PA2034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8E25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D7D8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2800" w14:textId="1E9ED90D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25DCA17C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3419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PA2094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7F04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PA2094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B7C9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7342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91A0" w14:textId="2D02BF1B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ME/ RE</w:t>
            </w:r>
          </w:p>
        </w:tc>
      </w:tr>
      <w:tr w:rsidR="00931D0F" w:rsidRPr="00C34F96" w14:paraId="04A51368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DD47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PA2112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E5B" w14:textId="0237604A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PA2112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B06D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177F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2B11" w14:textId="4FD2CCF2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170E2634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235E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PA2175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BBE4" w14:textId="39FB7E43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PA2175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0581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DA03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8F1E" w14:textId="48E321F9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1F56F052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421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PA2261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20B" w14:textId="0A2915DF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PA2261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68B5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322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EED9" w14:textId="537CBA5C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CC</w:t>
            </w:r>
          </w:p>
        </w:tc>
      </w:tr>
      <w:tr w:rsidR="00931D0F" w:rsidRPr="00C34F96" w14:paraId="3E5E860A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C6F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lastRenderedPageBreak/>
              <w:t>PA2299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594" w14:textId="4FDA1EA5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PA2299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5DC7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9248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98B7" w14:textId="765CCE81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RE</w:t>
            </w:r>
          </w:p>
        </w:tc>
      </w:tr>
      <w:tr w:rsidR="00931D0F" w:rsidRPr="00C34F96" w14:paraId="07A34E2B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F424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PA2330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FFF" w14:textId="28443CBE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PA2330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0817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4A6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0A48" w14:textId="7761DEBA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0CF4DEFD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6B37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PA2331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DB2D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PA2331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F7AF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01B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82E1" w14:textId="2B881AB9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ME</w:t>
            </w:r>
          </w:p>
        </w:tc>
      </w:tr>
      <w:tr w:rsidR="00931D0F" w:rsidRPr="00C34F96" w14:paraId="1FD21785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D18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PA2346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8981" w14:textId="4155F8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PA2346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CDCA" w14:textId="6F565643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381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7C86" w14:textId="0DCA716A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EN</w:t>
            </w:r>
          </w:p>
        </w:tc>
      </w:tr>
      <w:tr w:rsidR="00931D0F" w:rsidRPr="00C34F96" w14:paraId="16580B03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FF0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PA2368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83FD" w14:textId="77777777" w:rsidR="00931D0F" w:rsidRPr="00C77EEA" w:rsidRDefault="00931D0F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hsiF3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46AB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EC15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B2EE" w14:textId="27202298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76E19503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2E8F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PA2375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DD5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PA2375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BB99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D7C3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455C" w14:textId="37069E94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ME</w:t>
            </w:r>
          </w:p>
        </w:tc>
      </w:tr>
      <w:tr w:rsidR="00931D0F" w:rsidRPr="00C34F96" w14:paraId="3EF6E9C0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5F1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PA2404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025" w14:textId="77777777" w:rsidR="00931D0F" w:rsidRPr="00C77EEA" w:rsidRDefault="00931D0F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fpvH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543A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076B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F40" w14:textId="225829A3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ME</w:t>
            </w:r>
          </w:p>
        </w:tc>
      </w:tr>
      <w:tr w:rsidR="00931D0F" w:rsidRPr="00C34F96" w14:paraId="4309D90C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39E0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PA2405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1906" w14:textId="77777777" w:rsidR="00931D0F" w:rsidRPr="00C77EEA" w:rsidRDefault="00931D0F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fpvJ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BC10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D8F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149" w14:textId="37815DBA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66F7ECE5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7ECB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PA2433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1EFD" w14:textId="6BF42386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PA2433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C9D1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4526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DC6" w14:textId="7A48CDF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1DA20FAA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F079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PA2436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1F48" w14:textId="7C8EF066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PA2436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861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7860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499" w14:textId="1C7843C8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471BD709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BB6E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PA2542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6C06" w14:textId="07816EA0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PA2542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A8E" w14:textId="1F673632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C466" w14:textId="3E51CB7D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5C96" w14:textId="74846CE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1052D52A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785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PA2805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6539" w14:textId="6E983580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PA2805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267B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04D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4F16" w14:textId="5EC91CFA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67CD3D38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5B63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PA2851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C879" w14:textId="77777777" w:rsidR="00931D0F" w:rsidRPr="00C77EEA" w:rsidRDefault="00931D0F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efp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85D2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CE84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4FEE" w14:textId="770D46EE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TL</w:t>
            </w:r>
          </w:p>
        </w:tc>
      </w:tr>
      <w:tr w:rsidR="00931D0F" w:rsidRPr="00C34F96" w14:paraId="2BB88A90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77F7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PA2876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AC7" w14:textId="77777777" w:rsidR="00931D0F" w:rsidRPr="00C77EEA" w:rsidRDefault="00931D0F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pyrF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EB49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4F0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E7BA" w14:textId="66C67469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NU</w:t>
            </w:r>
          </w:p>
        </w:tc>
      </w:tr>
      <w:tr w:rsidR="00931D0F" w:rsidRPr="00C34F96" w14:paraId="2E0C30F4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6E6F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PA2910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740A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PA2910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63B2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891E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BA4" w14:textId="3CE29916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ME</w:t>
            </w:r>
          </w:p>
        </w:tc>
      </w:tr>
      <w:tr w:rsidR="00931D0F" w:rsidRPr="00C34F96" w14:paraId="344C0724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DA55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PA2916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B29D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PA2916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12AB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798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7B60" w14:textId="12EEEB81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ME</w:t>
            </w:r>
          </w:p>
        </w:tc>
      </w:tr>
      <w:tr w:rsidR="00931D0F" w:rsidRPr="00C34F96" w14:paraId="00E5B88F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ADE4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PA3005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FE6A" w14:textId="77777777" w:rsidR="00931D0F" w:rsidRPr="00C77EEA" w:rsidRDefault="00931D0F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nagZ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247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995B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108D" w14:textId="4DF160BC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AA</w:t>
            </w:r>
            <w:r w:rsidR="00931D0F" w:rsidRPr="004A334A">
              <w:rPr>
                <w:color w:val="000000"/>
              </w:rPr>
              <w:t xml:space="preserve">/ </w:t>
            </w:r>
            <w:r w:rsidRPr="004A334A">
              <w:rPr>
                <w:color w:val="000000"/>
              </w:rPr>
              <w:t>AN</w:t>
            </w:r>
          </w:p>
        </w:tc>
      </w:tr>
      <w:tr w:rsidR="0067281D" w:rsidRPr="00C34F96" w14:paraId="2FCC1DD9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F66E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PA3133.3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A172" w14:textId="4D398531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PA3133.3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5C55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F6C4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A31B" w14:textId="292866C5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NC</w:t>
            </w:r>
          </w:p>
        </w:tc>
      </w:tr>
      <w:tr w:rsidR="0067281D" w:rsidRPr="00C34F96" w14:paraId="0992B6EE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DBE8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PA3417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777" w14:textId="466BF01E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PA3417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7E16" w14:textId="0CDFCF72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F221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9130" w14:textId="601D2580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EN</w:t>
            </w:r>
          </w:p>
        </w:tc>
      </w:tr>
      <w:tr w:rsidR="0067281D" w:rsidRPr="00C34F96" w14:paraId="7A4E3465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8FCB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PA3505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3596" w14:textId="10DF9088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PA3505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A957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2D05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FE6C" w14:textId="418C26C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5AFDA8DA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0B9E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PA3527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68DE" w14:textId="77777777" w:rsidR="00931D0F" w:rsidRPr="00C77EEA" w:rsidRDefault="00931D0F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pyrC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D687" w14:textId="0179C0CE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Both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D6A1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B350" w14:textId="0ED2C6D7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NU</w:t>
            </w:r>
          </w:p>
        </w:tc>
      </w:tr>
      <w:tr w:rsidR="00931D0F" w:rsidRPr="00C34F96" w14:paraId="4A88F673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9427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PA3952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77A8" w14:textId="66658142" w:rsidR="00931D0F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PA3952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98F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C80B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FE1A" w14:textId="17662535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00603DCC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6CCD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PA4225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1D7" w14:textId="77777777" w:rsidR="00931D0F" w:rsidRPr="00C77EEA" w:rsidRDefault="00931D0F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pchF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5E2" w14:textId="3F1E84C0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6B3D" w14:textId="6726D256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61D" w14:textId="5D4F6F67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SF</w:t>
            </w:r>
            <w:r w:rsidR="00931D0F" w:rsidRPr="004A334A">
              <w:rPr>
                <w:color w:val="000000"/>
              </w:rPr>
              <w:t xml:space="preserve">/ </w:t>
            </w:r>
            <w:r w:rsidRPr="004A334A">
              <w:rPr>
                <w:color w:val="000000"/>
              </w:rPr>
              <w:t>TS</w:t>
            </w:r>
          </w:p>
        </w:tc>
      </w:tr>
      <w:tr w:rsidR="0067281D" w:rsidRPr="00C34F96" w14:paraId="7BC6F083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4A0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PA4395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F35E" w14:textId="6896822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PA4395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991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74B9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96E6" w14:textId="690DEFDE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67281D" w:rsidRPr="00C34F96" w14:paraId="6497773F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B9D1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PA4457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53E0" w14:textId="7291ED13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PA4457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A71F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1593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C8E" w14:textId="1BF9BFF1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SF</w:t>
            </w:r>
          </w:p>
        </w:tc>
      </w:tr>
      <w:tr w:rsidR="0067281D" w:rsidRPr="00C34F96" w14:paraId="272B3A2C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68D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PA4531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A0D2" w14:textId="4D278C78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PA4531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6AB7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A77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29B" w14:textId="6A95701F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67281D" w:rsidRPr="00C34F96" w14:paraId="499693B9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91C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PA4673.1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F9D1" w14:textId="44CA9050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PA4673.1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AE2D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9BB" w14:textId="77777777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532" w14:textId="7C34D27F" w:rsidR="0067281D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NC</w:t>
            </w:r>
          </w:p>
        </w:tc>
      </w:tr>
      <w:tr w:rsidR="00B565BA" w:rsidRPr="00C34F96" w14:paraId="535A2D7A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1C4" w14:textId="77777777" w:rsidR="00B565BA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PA4758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82B7" w14:textId="77777777" w:rsidR="00B565BA" w:rsidRPr="00C77EEA" w:rsidRDefault="00B565BA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carA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709" w14:textId="7E62EBBB" w:rsidR="00B565BA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C2B9" w14:textId="577AB925" w:rsidR="00B565BA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ED80" w14:textId="153F7956" w:rsidR="00B565BA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AA/ NU</w:t>
            </w:r>
          </w:p>
        </w:tc>
      </w:tr>
      <w:tr w:rsidR="00B565BA" w:rsidRPr="00C34F96" w14:paraId="5C779569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8367" w14:textId="77777777" w:rsidR="00B565BA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PA4760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D758" w14:textId="77777777" w:rsidR="00B565BA" w:rsidRPr="00C77EEA" w:rsidRDefault="00B565BA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dnaJ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0509" w14:textId="4E3BC3FE" w:rsidR="00B565BA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21B5" w14:textId="77777777" w:rsidR="00B565BA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E4E9" w14:textId="54B9121D" w:rsidR="00B565BA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AP/ DN/ CH</w:t>
            </w:r>
          </w:p>
        </w:tc>
      </w:tr>
      <w:tr w:rsidR="00931D0F" w:rsidRPr="00C34F96" w14:paraId="317EE606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405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PA4854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DCB7" w14:textId="77777777" w:rsidR="00931D0F" w:rsidRPr="00C77EEA" w:rsidRDefault="00931D0F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purH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DB6" w14:textId="5AFADA89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Both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31CE" w14:textId="79635D74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Both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78A3" w14:textId="3807B438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NU</w:t>
            </w:r>
          </w:p>
        </w:tc>
      </w:tr>
      <w:tr w:rsidR="00931D0F" w:rsidRPr="00C34F96" w14:paraId="5DDA9F62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1BA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PA4855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7CB3" w14:textId="77777777" w:rsidR="00931D0F" w:rsidRPr="00C77EEA" w:rsidRDefault="00931D0F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purD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A9E2" w14:textId="7856DDCB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0830" w14:textId="46F18A5A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Both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DF0C" w14:textId="79F37194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NU</w:t>
            </w:r>
          </w:p>
        </w:tc>
      </w:tr>
      <w:tr w:rsidR="00931D0F" w:rsidRPr="00C34F96" w14:paraId="0F87A9FF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4C25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PA5004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D3D" w14:textId="77777777" w:rsidR="00931D0F" w:rsidRPr="00C77EEA" w:rsidRDefault="00931D0F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wapH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709" w14:textId="13ADC85D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C0FF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D07A" w14:textId="6D6D02E3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EN</w:t>
            </w:r>
          </w:p>
        </w:tc>
      </w:tr>
      <w:tr w:rsidR="00931D0F" w:rsidRPr="00C34F96" w14:paraId="32926E4F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EA9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PA5015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9DFB" w14:textId="77777777" w:rsidR="00931D0F" w:rsidRPr="00C77EEA" w:rsidRDefault="00931D0F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aceE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984E" w14:textId="08139FF7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8E06" w14:textId="7D995780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Both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6409" w14:textId="6E8A3A65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AA</w:t>
            </w:r>
            <w:r w:rsidR="00931D0F" w:rsidRPr="004A334A">
              <w:rPr>
                <w:color w:val="000000"/>
              </w:rPr>
              <w:t>/</w:t>
            </w:r>
            <w:r w:rsidRPr="004A334A">
              <w:rPr>
                <w:color w:val="000000"/>
              </w:rPr>
              <w:t>EN</w:t>
            </w:r>
          </w:p>
        </w:tc>
      </w:tr>
      <w:tr w:rsidR="00931D0F" w:rsidRPr="00C34F96" w14:paraId="75E6F0BE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99A7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PA5160.1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640C" w14:textId="539D03BE" w:rsidR="00931D0F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PA5160.1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0C08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97E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7C5" w14:textId="465CA969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NC</w:t>
            </w:r>
          </w:p>
        </w:tc>
      </w:tr>
      <w:tr w:rsidR="00931D0F" w:rsidRPr="00C34F96" w14:paraId="49117543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A15C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PA5320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1579" w14:textId="77777777" w:rsidR="00931D0F" w:rsidRPr="00C77EEA" w:rsidRDefault="00931D0F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coaC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8EA3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83A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17B5" w14:textId="6D2ADF68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BC</w:t>
            </w:r>
            <w:r w:rsidR="00931D0F" w:rsidRPr="004A334A">
              <w:rPr>
                <w:color w:val="000000"/>
              </w:rPr>
              <w:t>/</w:t>
            </w:r>
            <w:r w:rsidRPr="004A334A">
              <w:rPr>
                <w:color w:val="000000"/>
              </w:rPr>
              <w:t>DN</w:t>
            </w:r>
          </w:p>
        </w:tc>
      </w:tr>
      <w:tr w:rsidR="00931D0F" w:rsidRPr="00C34F96" w14:paraId="158F0E6F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481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PA5366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888B" w14:textId="77777777" w:rsidR="00931D0F" w:rsidRPr="00C77EEA" w:rsidRDefault="00931D0F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pstB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AFA" w14:textId="5B985F22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3AD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D8EF" w14:textId="0E689DCE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ME</w:t>
            </w:r>
            <w:r w:rsidR="00931D0F" w:rsidRPr="004A334A">
              <w:rPr>
                <w:color w:val="000000"/>
              </w:rPr>
              <w:t>/</w:t>
            </w:r>
            <w:r w:rsidRPr="004A334A">
              <w:rPr>
                <w:color w:val="000000"/>
              </w:rPr>
              <w:t>TS</w:t>
            </w:r>
          </w:p>
        </w:tc>
      </w:tr>
      <w:tr w:rsidR="00931D0F" w:rsidRPr="00C34F96" w14:paraId="3D66E125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859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PA5406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7DF" w14:textId="4EF403EC" w:rsidR="00931D0F" w:rsidRPr="00C34F96" w:rsidRDefault="0067281D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PA5406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222D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DBDB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3A6" w14:textId="2069BAA8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HY</w:t>
            </w:r>
          </w:p>
        </w:tc>
      </w:tr>
      <w:tr w:rsidR="00931D0F" w:rsidRPr="00C34F96" w14:paraId="360614DC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1A1D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PA5426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A3ED" w14:textId="77777777" w:rsidR="00931D0F" w:rsidRPr="00C77EEA" w:rsidRDefault="00931D0F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purE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953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00E7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Tradis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9043" w14:textId="6B710B0C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NU</w:t>
            </w:r>
          </w:p>
        </w:tc>
      </w:tr>
      <w:tr w:rsidR="00931D0F" w:rsidRPr="00C34F96" w14:paraId="48D7C02D" w14:textId="77777777" w:rsidTr="00C00B77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071" w14:textId="77777777" w:rsidR="00931D0F" w:rsidRPr="00C34F96" w:rsidRDefault="00931D0F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PA5565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94B2" w14:textId="77777777" w:rsidR="00931D0F" w:rsidRPr="00C77EEA" w:rsidRDefault="00931D0F" w:rsidP="00D45A24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gidA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BBF" w14:textId="3ECF3367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C203" w14:textId="531CF517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Transit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CB2" w14:textId="62151F82" w:rsidR="00931D0F" w:rsidRPr="00C34F96" w:rsidRDefault="00B565BA" w:rsidP="00D45A24">
            <w:pPr>
              <w:jc w:val="center"/>
              <w:rPr>
                <w:color w:val="000000"/>
              </w:rPr>
            </w:pPr>
            <w:r w:rsidRPr="004A334A">
              <w:rPr>
                <w:color w:val="000000"/>
              </w:rPr>
              <w:t>CD</w:t>
            </w:r>
          </w:p>
        </w:tc>
      </w:tr>
    </w:tbl>
    <w:p w14:paraId="2F27F7BE" w14:textId="57246EC9" w:rsidR="00347E3A" w:rsidRPr="004A334A" w:rsidRDefault="00D45A24" w:rsidP="00B55E8E">
      <w:pPr>
        <w:spacing w:after="160" w:line="259" w:lineRule="auto"/>
        <w:jc w:val="both"/>
        <w:rPr>
          <w:b/>
          <w:bCs/>
        </w:rPr>
      </w:pPr>
      <w:r w:rsidRPr="00C34F96">
        <w:rPr>
          <w:b/>
          <w:bCs/>
        </w:rPr>
        <w:br w:type="page"/>
      </w:r>
      <w:r w:rsidRPr="004A334A">
        <w:rPr>
          <w:b/>
          <w:bCs/>
        </w:rPr>
        <w:lastRenderedPageBreak/>
        <w:t>Supplementa</w:t>
      </w:r>
      <w:r w:rsidR="00B71A61" w:rsidRPr="004A334A">
        <w:rPr>
          <w:b/>
          <w:bCs/>
        </w:rPr>
        <w:t>ry</w:t>
      </w:r>
      <w:r w:rsidR="00127056">
        <w:rPr>
          <w:b/>
          <w:bCs/>
        </w:rPr>
        <w:t xml:space="preserve"> Table 4</w:t>
      </w:r>
      <w:r w:rsidRPr="004A334A">
        <w:rPr>
          <w:b/>
          <w:bCs/>
        </w:rPr>
        <w:t xml:space="preserve">. </w:t>
      </w:r>
      <w:r w:rsidR="00430795" w:rsidRPr="004A334A">
        <w:rPr>
          <w:b/>
          <w:bCs/>
        </w:rPr>
        <w:t xml:space="preserve">Genes essential in murine abscess and human skin model but not </w:t>
      </w:r>
      <w:r w:rsidR="00430795" w:rsidRPr="00C00B77">
        <w:rPr>
          <w:b/>
          <w:bCs/>
          <w:i/>
          <w:iCs/>
        </w:rPr>
        <w:t>in vitro</w:t>
      </w:r>
      <w:r w:rsidR="00430795" w:rsidRPr="004A334A">
        <w:rPr>
          <w:b/>
          <w:bCs/>
        </w:rPr>
        <w:t xml:space="preserve"> in physiologically</w:t>
      </w:r>
      <w:r w:rsidR="00045C36">
        <w:rPr>
          <w:b/>
          <w:bCs/>
        </w:rPr>
        <w:t>-</w:t>
      </w:r>
      <w:r w:rsidR="00430795" w:rsidRPr="004A334A">
        <w:rPr>
          <w:b/>
          <w:bCs/>
        </w:rPr>
        <w:t>relevant media conditions.</w:t>
      </w:r>
      <w:r w:rsidR="00430795" w:rsidRPr="004A334A">
        <w:t xml:space="preserve"> Genes also essential in MHB have been removed.</w:t>
      </w:r>
      <w:r w:rsidR="000B0231" w:rsidRPr="004A334A">
        <w:t xml:space="preserve"> </w:t>
      </w:r>
      <w:r w:rsidR="00347E3A" w:rsidRPr="004A334A">
        <w:rPr>
          <w:b/>
          <w:bCs/>
        </w:rPr>
        <w:t>Functional Classes</w:t>
      </w:r>
      <w:r w:rsidR="00347E3A" w:rsidRPr="004A334A">
        <w:t xml:space="preserve"> are: AA - Amino acid metabolism and biosynthesis; AN - </w:t>
      </w:r>
      <w:r w:rsidR="00347E3A" w:rsidRPr="004A334A">
        <w:rPr>
          <w:color w:val="000000"/>
        </w:rPr>
        <w:t>Antibiotic resistance and susceptibility;</w:t>
      </w:r>
      <w:r w:rsidR="00347E3A" w:rsidRPr="004A334A">
        <w:t xml:space="preserve"> AP - Adaptation and protection; BC - Biosynthesis, cofactors, prosthetic groups and carriers; CC - </w:t>
      </w:r>
      <w:r w:rsidR="00347E3A" w:rsidRPr="004A334A">
        <w:rPr>
          <w:color w:val="000000"/>
        </w:rPr>
        <w:t>Carbon compound catabolism;</w:t>
      </w:r>
      <w:r w:rsidR="00347E3A" w:rsidRPr="004A334A">
        <w:t xml:space="preserve"> CT - Chemotaxis; CM - Central intermediary metabolism; CD - Cell division; CW - Cell wall, LPS, capsule; CH - </w:t>
      </w:r>
      <w:r w:rsidR="00347E3A" w:rsidRPr="004A334A">
        <w:rPr>
          <w:color w:val="000000"/>
        </w:rPr>
        <w:t>Chaperones and heat</w:t>
      </w:r>
      <w:r w:rsidR="00A14B0B">
        <w:rPr>
          <w:color w:val="000000"/>
        </w:rPr>
        <w:t xml:space="preserve"> </w:t>
      </w:r>
      <w:r w:rsidR="00347E3A" w:rsidRPr="004A334A">
        <w:rPr>
          <w:color w:val="000000"/>
        </w:rPr>
        <w:t>shock</w:t>
      </w:r>
      <w:r w:rsidR="00A14B0B">
        <w:rPr>
          <w:color w:val="000000"/>
        </w:rPr>
        <w:t xml:space="preserve"> proteins</w:t>
      </w:r>
      <w:r w:rsidR="00347E3A" w:rsidRPr="004A334A">
        <w:t xml:space="preserve">; DN - DNA replication and repair; EM – Energy metabolism; EN - Putative enzyme; FA - Fatty acid and phospholipid metabolism; HY - Hypothetical unclassified; ME - Membrane; MO - </w:t>
      </w:r>
      <w:r w:rsidR="00347E3A" w:rsidRPr="004A334A">
        <w:rPr>
          <w:color w:val="000000"/>
        </w:rPr>
        <w:t>Motility;</w:t>
      </w:r>
      <w:r w:rsidR="00347E3A" w:rsidRPr="004A334A">
        <w:t xml:space="preserve"> NU - Nucleotide biosynthesis and metabolism; PH - Related to phage; RE - Transcriptional regulator; SE - Protein secretion and export; SF - Secreted factors; TC - Two component regulator</w:t>
      </w:r>
      <w:r w:rsidR="00833275" w:rsidRPr="004A334A">
        <w:t>;</w:t>
      </w:r>
      <w:r w:rsidR="00347E3A" w:rsidRPr="004A334A">
        <w:t xml:space="preserve"> TL - Translation and post translational modification; TR - Transcription, RNA processing and degradation; TS - Transport small molecules</w:t>
      </w:r>
      <w:r w:rsidR="00833275" w:rsidRPr="004A334A">
        <w:t>.</w:t>
      </w: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7"/>
        <w:gridCol w:w="1101"/>
        <w:gridCol w:w="4320"/>
        <w:gridCol w:w="842"/>
        <w:gridCol w:w="842"/>
        <w:gridCol w:w="1118"/>
      </w:tblGrid>
      <w:tr w:rsidR="00833275" w:rsidRPr="00C34F96" w14:paraId="77F7239A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C875614" w14:textId="77777777" w:rsidR="007E0466" w:rsidRPr="00C34F96" w:rsidRDefault="007E0466" w:rsidP="004834A8">
            <w:pPr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locus Tag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7EFE2783" w14:textId="6FCDA7BF" w:rsidR="007E0466" w:rsidRPr="00C34F96" w:rsidRDefault="009D10A2" w:rsidP="00483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Gene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773EBC28" w14:textId="77777777" w:rsidR="007E0466" w:rsidRPr="00C34F96" w:rsidRDefault="007E0466" w:rsidP="004834A8">
            <w:pPr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CC53634" w14:textId="77777777" w:rsidR="007E0466" w:rsidRPr="00C34F96" w:rsidRDefault="007E0466" w:rsidP="004834A8">
            <w:pPr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Source Abscess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4BD437A" w14:textId="77777777" w:rsidR="007E0466" w:rsidRPr="00C34F96" w:rsidRDefault="007E0466" w:rsidP="004834A8">
            <w:pPr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Source skin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BD29051" w14:textId="77777777" w:rsidR="007E0466" w:rsidRPr="00C34F96" w:rsidRDefault="007E0466" w:rsidP="004834A8">
            <w:pPr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Functional Class</w:t>
            </w:r>
          </w:p>
        </w:tc>
      </w:tr>
      <w:tr w:rsidR="00833275" w:rsidRPr="00C34F96" w14:paraId="12D2748E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F1DC347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PA2703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3D97035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tsi2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17B26CEF" w14:textId="429E54E2" w:rsidR="007E0466" w:rsidRPr="00C34F96" w:rsidRDefault="006812F1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TypeVI secretion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309D1D6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AC3BD63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2452CBF" w14:textId="59515F3C" w:rsidR="007E0466" w:rsidRPr="00C34F96" w:rsidRDefault="00522FC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AP</w:t>
            </w:r>
          </w:p>
        </w:tc>
      </w:tr>
      <w:tr w:rsidR="00833275" w:rsidRPr="00C34F96" w14:paraId="1AD39CDC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ECE24E8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PA3865.1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56AB066" w14:textId="04911841" w:rsidR="007E0466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PA3865.1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58FE03E8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pyocin S4 immunity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3E8C6BB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41CB98B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D06D985" w14:textId="6D187349" w:rsidR="007E0466" w:rsidRPr="00C34F96" w:rsidRDefault="00522FC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AP</w:t>
            </w:r>
          </w:p>
        </w:tc>
      </w:tr>
      <w:tr w:rsidR="00833275" w:rsidRPr="00C34F96" w14:paraId="2A8CB612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33559B8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PA2920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70BFD1B7" w14:textId="2EF20861" w:rsidR="007E0466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PA2920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09DD4C93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probable chemotaxis transducer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9CF56E2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244C768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3A2E088" w14:textId="2BBB0351" w:rsidR="007E0466" w:rsidRPr="00C34F96" w:rsidRDefault="00522FC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AP</w:t>
            </w:r>
            <w:r w:rsidR="007E0466" w:rsidRPr="00C34F96">
              <w:rPr>
                <w:color w:val="000000"/>
              </w:rPr>
              <w:t>/</w:t>
            </w:r>
            <w:r w:rsidR="00FA6B21" w:rsidRPr="00C34F96">
              <w:rPr>
                <w:color w:val="000000"/>
              </w:rPr>
              <w:t>CT</w:t>
            </w:r>
          </w:p>
        </w:tc>
      </w:tr>
      <w:tr w:rsidR="00833275" w:rsidRPr="00C34F96" w14:paraId="706E0469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331A342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PA4844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52510932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ctpL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09DAA480" w14:textId="2BF82C30" w:rsidR="007E0466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Chemotactic transducer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3E5741B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4A3ECBA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FBD68E6" w14:textId="407AFC4A" w:rsidR="007E0466" w:rsidRPr="00C34F96" w:rsidRDefault="00522FC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AP</w:t>
            </w:r>
            <w:r w:rsidR="007E0466" w:rsidRPr="00C34F96">
              <w:rPr>
                <w:color w:val="000000"/>
              </w:rPr>
              <w:t>/</w:t>
            </w:r>
            <w:r w:rsidR="00FA6B21" w:rsidRPr="00C34F96">
              <w:rPr>
                <w:color w:val="000000"/>
              </w:rPr>
              <w:t>CT</w:t>
            </w:r>
          </w:p>
        </w:tc>
      </w:tr>
      <w:tr w:rsidR="00833275" w:rsidRPr="00C34F96" w14:paraId="63F5D108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7AC2D93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PA1486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35D3CF1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bapF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1AF7A98B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beta-peptidyl aminopeptidase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A2FF19E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C55161D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73E169A" w14:textId="3FB49D92" w:rsidR="007E0466" w:rsidRPr="00C34F96" w:rsidRDefault="00522FC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AA</w:t>
            </w:r>
          </w:p>
        </w:tc>
      </w:tr>
      <w:tr w:rsidR="00833275" w:rsidRPr="00C34F96" w14:paraId="5CCFB68C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8611DDC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PA2442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70C367B9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gcvT2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136F0624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glycine cleavage system protein T2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54B5624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6346C5B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42DD1A0" w14:textId="616C9211" w:rsidR="007E0466" w:rsidRPr="00C34F96" w:rsidRDefault="00522FC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AA</w:t>
            </w:r>
            <w:r w:rsidR="007E0466" w:rsidRPr="00C34F96">
              <w:rPr>
                <w:color w:val="000000"/>
              </w:rPr>
              <w:t xml:space="preserve">/ </w:t>
            </w:r>
            <w:r w:rsidRPr="00C34F96">
              <w:rPr>
                <w:color w:val="000000"/>
              </w:rPr>
              <w:t>CM</w:t>
            </w:r>
          </w:p>
        </w:tc>
      </w:tr>
      <w:tr w:rsidR="00833275" w:rsidRPr="00C34F96" w14:paraId="44999FA1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79B0761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PA2964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176EB02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pabC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4A226C3D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4-amino-4-deoxychorismate lyase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59F4910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AC2B524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AAC071C" w14:textId="54D59853" w:rsidR="007E0466" w:rsidRPr="00C34F96" w:rsidRDefault="00522FC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BC</w:t>
            </w:r>
          </w:p>
        </w:tc>
      </w:tr>
      <w:tr w:rsidR="00833275" w:rsidRPr="00C34F96" w14:paraId="14AE2BD0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48DB0E3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PA5563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5AC7E6A7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soj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41E88DFA" w14:textId="1E0B6479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chromosome partitioning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19B8C96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76D0507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C66894D" w14:textId="4A91E898" w:rsidR="007E0466" w:rsidRPr="00C34F96" w:rsidRDefault="00522FC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CD</w:t>
            </w:r>
          </w:p>
        </w:tc>
      </w:tr>
      <w:tr w:rsidR="00833275" w:rsidRPr="00C34F96" w14:paraId="43E592C3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8D3800F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PA2239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4E4B3D0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pslI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34D30FD9" w14:textId="4B0F3061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Psl</w:t>
            </w:r>
            <w:r w:rsidR="001164E5" w:rsidRPr="00C34F96">
              <w:rPr>
                <w:color w:val="000000"/>
              </w:rPr>
              <w:t xml:space="preserve"> polysaccharide biosynthesis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013D725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4315BB7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4985AF0" w14:textId="76FC89BE" w:rsidR="007E0466" w:rsidRPr="00C34F96" w:rsidRDefault="00FA6B21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CW</w:t>
            </w:r>
          </w:p>
        </w:tc>
      </w:tr>
      <w:tr w:rsidR="00833275" w:rsidRPr="00C34F96" w14:paraId="696DFA47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93C1A0E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PA4626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71C07568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hprA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7F650D50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glycerate dehydrogenase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2BCC40D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EBA08A7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1EAD804" w14:textId="15F266A2" w:rsidR="007E0466" w:rsidRPr="00C34F96" w:rsidRDefault="00522FC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CM</w:t>
            </w:r>
          </w:p>
        </w:tc>
      </w:tr>
      <w:tr w:rsidR="00833275" w:rsidRPr="00C34F96" w14:paraId="384FB82E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B27540E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PA1793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ED063E4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ppiB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4B95149E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peptidyl-prolyl cis-trans isomerase B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144D5BB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8C822BA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0E91175" w14:textId="492D6FC2" w:rsidR="007E0466" w:rsidRPr="00C34F96" w:rsidRDefault="00FA6B21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CH</w:t>
            </w:r>
            <w:r w:rsidR="007E0466" w:rsidRPr="00C34F96">
              <w:rPr>
                <w:color w:val="000000"/>
              </w:rPr>
              <w:t>/</w:t>
            </w:r>
            <w:r w:rsidRPr="00C34F96">
              <w:rPr>
                <w:color w:val="000000"/>
              </w:rPr>
              <w:t>TL</w:t>
            </w:r>
          </w:p>
        </w:tc>
      </w:tr>
      <w:tr w:rsidR="00833275" w:rsidRPr="00C34F96" w14:paraId="16123AB8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5598E28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PA0965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7AF7F61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ruvC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62B686D3" w14:textId="0E340DFE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Holliday junction resolvase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F5F3DA6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3CCB97C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FF49C04" w14:textId="5995ACB2" w:rsidR="007E0466" w:rsidRPr="00C34F96" w:rsidRDefault="00FA6B21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DN</w:t>
            </w:r>
          </w:p>
        </w:tc>
      </w:tr>
      <w:tr w:rsidR="00833275" w:rsidRPr="00C34F96" w14:paraId="3512DD92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46362A9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PA0967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3CCC19E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ruvB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612C842B" w14:textId="6E8A7051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Holliday junction DNA helicase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3D74130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3EC8090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30D0202" w14:textId="49C0BBEA" w:rsidR="007E0466" w:rsidRPr="00C34F96" w:rsidRDefault="00FA6B21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DN</w:t>
            </w:r>
          </w:p>
        </w:tc>
      </w:tr>
      <w:tr w:rsidR="00833275" w:rsidRPr="00C34F96" w14:paraId="3D1F9D24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FCAF186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PA5345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7A06019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recG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7E935E51" w14:textId="2393E89A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ATP-dependent DNA helicase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6965550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053E310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D3AA02D" w14:textId="6F254D40" w:rsidR="007E0466" w:rsidRPr="00C34F96" w:rsidRDefault="00FA6B21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DN</w:t>
            </w:r>
            <w:r w:rsidR="007E0466" w:rsidRPr="00C34F96">
              <w:rPr>
                <w:color w:val="000000"/>
              </w:rPr>
              <w:t>/</w:t>
            </w:r>
            <w:r w:rsidRPr="00C34F96">
              <w:rPr>
                <w:color w:val="000000"/>
              </w:rPr>
              <w:t>RE</w:t>
            </w:r>
          </w:p>
        </w:tc>
      </w:tr>
      <w:tr w:rsidR="00833275" w:rsidRPr="00C34F96" w14:paraId="573BA9D4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0DC3830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PA2965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B642F34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fabF1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6D73A658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beta-ketoacyl-acyl carrier protein synthase II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8C17C1D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1C32341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62C295D" w14:textId="403BD972" w:rsidR="007E0466" w:rsidRPr="00C34F96" w:rsidRDefault="00FA6B21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FA</w:t>
            </w:r>
          </w:p>
        </w:tc>
      </w:tr>
      <w:tr w:rsidR="001164E5" w:rsidRPr="00C34F96" w14:paraId="32B014DF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6EF2114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PA0332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ED4C7CB" w14:textId="1691CEF5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PA0332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04019430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B9E95F5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DEBAB67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51B4842" w14:textId="72C51DD3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49527A6A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81D8375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PA0553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F48EE2F" w14:textId="64423F1E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PA0553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7BE629E8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7E2A942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D842C1B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29CED90" w14:textId="524FD595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56224F0C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C2F0AD2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PA0760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3BF2415" w14:textId="273FF9FC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PA0760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46D814F7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AA931AD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7E3B3E7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579A0FF" w14:textId="09F6024F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2676D15E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D3F554C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PA1111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1B851EE" w14:textId="527A7608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PA1111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172BBAC1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3A846CD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9B0D1EE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F727ECA" w14:textId="385530B9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3CB39176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74ACFA7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PA1263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C0CFE9A" w14:textId="3DFF48A4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PA1263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299037FB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CC07074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DA6C492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1CFD1E2" w14:textId="122BF0D0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1A27742C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FE024D9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PA1401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4F26F86" w14:textId="6210CBD6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PA1401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43AD4797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9A03283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1BEB072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B83CB9F" w14:textId="57A4E538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4B208402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6A0748D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PA1463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4A44AC0" w14:textId="02674525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PA1463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2DD44F3D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4F0A66F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F2DD0E8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BB43349" w14:textId="305CCC8B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172E7E00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97530BF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PA1492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5FDBD811" w14:textId="432FEEDB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PA1492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0FFCE55C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3F7C473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3385B4E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41365A0" w14:textId="72464BBB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021AC39C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DA48C6E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PA1548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5CAC4E45" w14:textId="754DD02B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PA1548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5943A613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3470E28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7F6D38C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31E727B" w14:textId="2EC9F4F6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49107526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7CEF2DD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PA1558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947F529" w14:textId="0C975C46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PA1558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1894ED74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4664087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1C6362A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C18A8CC" w14:textId="42179B9A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4C171ABC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76B17E3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PA1766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2801438" w14:textId="2965631E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PA1766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06945707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3DB613E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22E4CC0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543260A" w14:textId="5EBA70DE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7062564B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D69749E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lastRenderedPageBreak/>
              <w:t>PA1842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1AB8E77" w14:textId="3AF5BA4F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PA1842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6D85467E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CEE32C1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91DEE01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C4078AD" w14:textId="72BBF0E0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2F2B2045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7956619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PA2031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97A8176" w14:textId="155E3DA1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PA2031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3BC53E12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8EB06D8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B7238D4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7FAE4DF" w14:textId="270841A2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633473C1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481C811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PA2384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21E4F537" w14:textId="50357000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PA2384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67A00BEE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1F69836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C39EE8F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581E4D5" w14:textId="56D3372B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833275" w:rsidRPr="00C34F96" w14:paraId="388C20D1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E498BAD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PA2406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6806084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fpvK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56035462" w14:textId="43E8DA2D" w:rsidR="007E046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ABC transporter</w:t>
            </w:r>
            <w:r w:rsidR="009F5EBC" w:rsidRPr="00C34F96">
              <w:rPr>
                <w:color w:val="000000"/>
              </w:rPr>
              <w:t xml:space="preserve"> for pyoverdine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8C928CA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82EAA85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15081B0" w14:textId="6595A888" w:rsidR="007E0466" w:rsidRPr="00C34F96" w:rsidRDefault="00B23720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403EB895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2D3D0B5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PA2412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2FAA757" w14:textId="7B6CC42B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PA2412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24F28A8D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7BA03D1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6310C12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2A8C949" w14:textId="1D7F21B3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36BDA539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13BF569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PA2724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4428959" w14:textId="468C50D8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PA2724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779BEAC1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389DCA2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AE209B1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C9AB925" w14:textId="44E7713A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435115FA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4783AF3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PA2733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37A3B71" w14:textId="5E7AD491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PA2733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73473C9C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EED0F5B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772D214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AF20FB3" w14:textId="185BF404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337FAE00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8C4EA65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PA2972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5560DE9C" w14:textId="20FEB8BD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PA2972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0048F02D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932983C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506FDE0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8467EEA" w14:textId="2F47CBCF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0428FB22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4430B6B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PA3197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5B19E468" w14:textId="52DB1B06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PA3197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0B5C5023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F7B06D5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DC21B74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AA41790" w14:textId="1D3AB91E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21DCC2C7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336F8BB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PA3198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5EF0EC4F" w14:textId="736EB75A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PA3198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5BA66C63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A98FC11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A0AD371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C5E89E5" w14:textId="7EB73F03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02265883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D2902B1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PA3259.1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9591532" w14:textId="475C459D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PA3259.1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098EF14A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Uncharacterized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BCB5A5B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35630EB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C9F9BBC" w14:textId="3718B1FA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2C8461D7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41E4B92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PA3284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945D96F" w14:textId="7ECEF2A1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PA3284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37B36D69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979392C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A9339A2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D16BE04" w14:textId="1154113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4491E417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DAA4C65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PA3632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941AFFC" w14:textId="625330FE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PA3632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2809229A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1812F70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40585B9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2E7E039" w14:textId="6C6B0419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1853E185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BE82A16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PA3800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4A35EC5" w14:textId="7CCA1123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PA3800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0A7757B4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F6C4758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7F9C23A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39CFAF1" w14:textId="4B22E84A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53AD0FD9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4FF695B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PA4452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579B12F" w14:textId="7F77F9D6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PA4452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188F2BD9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791DA28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16AFE75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0B0A4BF" w14:textId="0ED0B0D3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485BCD79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145D738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PA4534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5F5E3B96" w14:textId="16D6696D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PA4534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3D20C4D5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D2BE2F7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7AEF16E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D70B850" w14:textId="1A7CFE2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27EA67FC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4E670D4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PA4816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7832EA3" w14:textId="57E5DD02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PA4816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1EA0F0D8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F4448D7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9AB26B1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5F80BD2" w14:textId="1D9D7626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365F09A9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6A3E937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PA4966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936C570" w14:textId="7FC321BA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PA4966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05412718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F85692F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C210305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97DB395" w14:textId="18D0737F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72547790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77026A83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PA5198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2BD26CA" w14:textId="0AEB7005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PA5198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1D85EF52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LD-carboxypeptidase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63AF1C2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E597892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9732B65" w14:textId="1437CA75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3CE0D2B1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D7BC028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PA5401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7F878748" w14:textId="62754778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PA5401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0D5DE3AC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5F4038A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D38BEF7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502F0E8" w14:textId="6B8A749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1164E5" w:rsidRPr="00C34F96" w14:paraId="2138DB43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7FFA50C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PA0738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56B818B" w14:textId="6706C1A1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PA0738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48559693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67E6085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9497D00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34D22B1" w14:textId="2B2AFF7A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</w:p>
        </w:tc>
      </w:tr>
      <w:tr w:rsidR="001164E5" w:rsidRPr="00C34F96" w14:paraId="04191E73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D404F97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PA1547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73A1AD0" w14:textId="58A7928F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PA1547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1B2377EE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ABC9B2F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09A3CFA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8223A07" w14:textId="27EBEA24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</w:p>
        </w:tc>
      </w:tr>
      <w:tr w:rsidR="001164E5" w:rsidRPr="00C34F96" w14:paraId="3ABDF062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2B1D793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PA4962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BA80C48" w14:textId="50F41C7B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PA4962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48EBCC85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911E428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E6AA434" w14:textId="77777777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C2A3848" w14:textId="501F5810" w:rsidR="001164E5" w:rsidRPr="00C34F96" w:rsidRDefault="001164E5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</w:p>
        </w:tc>
      </w:tr>
      <w:tr w:rsidR="00833275" w:rsidRPr="00C34F96" w14:paraId="33982786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23BBAB5B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PA3900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71A98E08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fecR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10BAD028" w14:textId="09696621" w:rsidR="007E0466" w:rsidRPr="00C34F96" w:rsidRDefault="009F5EBC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Regulator of iron dicitrate transport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9D03CC3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4B7E173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D50E619" w14:textId="79BA390D" w:rsidR="007E0466" w:rsidRPr="00C34F96" w:rsidRDefault="00B23720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  <w:r w:rsidR="007E0466" w:rsidRPr="00C34F96">
              <w:rPr>
                <w:color w:val="000000"/>
              </w:rPr>
              <w:t>/</w:t>
            </w:r>
            <w:r w:rsidR="00FA6B21" w:rsidRPr="00C34F96">
              <w:rPr>
                <w:color w:val="000000"/>
              </w:rPr>
              <w:t>RE</w:t>
            </w:r>
          </w:p>
        </w:tc>
      </w:tr>
      <w:tr w:rsidR="00833275" w:rsidRPr="00C34F96" w14:paraId="2A8C71AC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F30FC5E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PA2933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54EA74C" w14:textId="28531B07" w:rsidR="007E046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PA2933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7574DFE7" w14:textId="6575BB13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probable major facilitator superfamily</w:t>
            </w:r>
            <w:r w:rsidR="000C0636" w:rsidRPr="00C34F96">
              <w:rPr>
                <w:color w:val="000000"/>
              </w:rPr>
              <w:t xml:space="preserve"> </w:t>
            </w:r>
            <w:r w:rsidRPr="00C34F96">
              <w:rPr>
                <w:color w:val="000000"/>
              </w:rPr>
              <w:t>transporter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FBEA432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FADCEA1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9DCE6BA" w14:textId="59AACC8E" w:rsidR="007E0466" w:rsidRPr="00C34F96" w:rsidRDefault="00B23720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  <w:r w:rsidR="007E0466" w:rsidRPr="00C34F96">
              <w:rPr>
                <w:color w:val="000000"/>
              </w:rPr>
              <w:t>/</w:t>
            </w:r>
            <w:r w:rsidRPr="00C34F96">
              <w:rPr>
                <w:color w:val="000000"/>
              </w:rPr>
              <w:t>TS</w:t>
            </w:r>
          </w:p>
        </w:tc>
      </w:tr>
      <w:tr w:rsidR="00833275" w:rsidRPr="00C34F96" w14:paraId="009928F5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68F18FF3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PA5070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62C4D86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tatC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3CA6C4E7" w14:textId="3FBE8985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transport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4DCA6BC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FF56BCF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535EB86" w14:textId="28E32333" w:rsidR="007E0466" w:rsidRPr="00C34F96" w:rsidRDefault="00B23720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  <w:r w:rsidR="007E0466" w:rsidRPr="00C34F96">
              <w:rPr>
                <w:color w:val="000000"/>
              </w:rPr>
              <w:t>/</w:t>
            </w:r>
            <w:r w:rsidRPr="00C34F96">
              <w:rPr>
                <w:color w:val="000000"/>
              </w:rPr>
              <w:t>TS</w:t>
            </w:r>
          </w:p>
        </w:tc>
      </w:tr>
      <w:tr w:rsidR="00833275" w:rsidRPr="00C34F96" w14:paraId="4365C0AA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EC4F81A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PA3480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56EC0A8" w14:textId="212DD0C1" w:rsidR="007E046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PA3480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74E1CFBF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probable deoxycytidine triphosphate deaminase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5EBCB53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1E3E93A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F7700C7" w14:textId="2F0C75A1" w:rsidR="007E0466" w:rsidRPr="00C34F96" w:rsidRDefault="00B23720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NU</w:t>
            </w:r>
          </w:p>
        </w:tc>
      </w:tr>
      <w:tr w:rsidR="00833275" w:rsidRPr="00C34F96" w14:paraId="1993AF3A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19D02AA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PA0678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F7C037B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hxcU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039E69B8" w14:textId="60EE9766" w:rsidR="007E0466" w:rsidRPr="00C34F96" w:rsidRDefault="00121729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Phosphatase secretion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F4A57D6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2189C17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528CED5" w14:textId="41340ED2" w:rsidR="007E0466" w:rsidRPr="00C34F96" w:rsidRDefault="00B23720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SE</w:t>
            </w:r>
          </w:p>
        </w:tc>
      </w:tr>
      <w:tr w:rsidR="00833275" w:rsidRPr="00C34F96" w14:paraId="5D4B8B77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1B6027C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PA0687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E8A34A6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hxcS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2712A9D6" w14:textId="6F53DB5E" w:rsidR="007E0466" w:rsidRPr="00C34F96" w:rsidRDefault="00121729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Phosphatase secretion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20A2EF1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BB78FDF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C1719F4" w14:textId="175F4299" w:rsidR="007E0466" w:rsidRPr="00C34F96" w:rsidRDefault="00B23720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SE</w:t>
            </w:r>
          </w:p>
        </w:tc>
      </w:tr>
      <w:tr w:rsidR="000C0636" w:rsidRPr="00C34F96" w14:paraId="27C4AB32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6324EAA" w14:textId="77777777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PA0597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300A1F4" w14:textId="1787E7B4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PA0597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0A51F173" w14:textId="77777777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probable nucleotidyl transferase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4A87A29" w14:textId="77777777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E631EE8" w14:textId="77777777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BA583F8" w14:textId="38D87625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EN</w:t>
            </w:r>
          </w:p>
        </w:tc>
      </w:tr>
      <w:tr w:rsidR="000C0636" w:rsidRPr="00C34F96" w14:paraId="2AF6889B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EE8586F" w14:textId="77777777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PA0853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729567CC" w14:textId="0894E0D4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PA0853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68BBF644" w14:textId="77777777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probable oxidoreductase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DE383F8" w14:textId="77777777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C4A7ED5" w14:textId="77777777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0F0A4FF" w14:textId="154BA358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EN</w:t>
            </w:r>
          </w:p>
        </w:tc>
      </w:tr>
      <w:tr w:rsidR="000C0636" w:rsidRPr="00C34F96" w14:paraId="1DC793D8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EE35E1A" w14:textId="77777777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PA3330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39DEED7" w14:textId="58A91EF9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PA3330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5CE072BD" w14:textId="77777777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probable short chain dehydrogenase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99EA530" w14:textId="77777777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633E4D3" w14:textId="77777777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FDE49F1" w14:textId="549668D0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EN</w:t>
            </w:r>
          </w:p>
        </w:tc>
      </w:tr>
      <w:tr w:rsidR="000C0636" w:rsidRPr="00C34F96" w14:paraId="5A4D22D6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C7F9186" w14:textId="77777777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PA4089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4FE832C" w14:textId="49AF9771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PA4089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02FAD906" w14:textId="77777777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probable short-chain dehydrogenase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C646AD5" w14:textId="77777777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3635B4D" w14:textId="77777777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5B2755B" w14:textId="26A6644C" w:rsidR="000C063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EN</w:t>
            </w:r>
          </w:p>
        </w:tc>
      </w:tr>
      <w:tr w:rsidR="00833275" w:rsidRPr="00C34F96" w14:paraId="5ACAFE5D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C3E5278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PA4202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5DEEA08E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nmoA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2692550F" w14:textId="0E0187B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nitronate monooxygenase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6D5E263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65AC3CF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316BFDB" w14:textId="26093FEC" w:rsidR="007E0466" w:rsidRPr="00C34F96" w:rsidRDefault="00B23720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EN</w:t>
            </w:r>
          </w:p>
        </w:tc>
      </w:tr>
      <w:tr w:rsidR="00833275" w:rsidRPr="00C34F96" w14:paraId="3FEF483B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88D0C67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PA0624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621A45C" w14:textId="385C2E0F" w:rsidR="007E0466" w:rsidRPr="00C34F96" w:rsidRDefault="000C063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PA0624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23AB2834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8321101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33C34375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4FFAF27" w14:textId="2C3370EF" w:rsidR="007E0466" w:rsidRPr="00C34F96" w:rsidRDefault="00B23720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PH</w:t>
            </w:r>
          </w:p>
        </w:tc>
      </w:tr>
      <w:tr w:rsidR="00833275" w:rsidRPr="00C34F96" w14:paraId="5D7E8043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9B2C9D6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PA4585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AF5FEBE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rtcA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0A3A9D5D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RNA 3'-terminal phosphate cyclase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05B3A034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7158CD5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0C8AC14" w14:textId="12170CB6" w:rsidR="007E0466" w:rsidRPr="00C34F96" w:rsidRDefault="00B23720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</w:t>
            </w:r>
          </w:p>
        </w:tc>
      </w:tr>
      <w:tr w:rsidR="00833275" w:rsidRPr="00C34F96" w14:paraId="406D315B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590B7410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PA4951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27706EF8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orn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1F5DDBD0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oligoribonuclease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6EC68B7C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1E1F47B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46CE3D4" w14:textId="24723748" w:rsidR="007E0466" w:rsidRPr="00C34F96" w:rsidRDefault="006D7443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</w:t>
            </w:r>
          </w:p>
        </w:tc>
      </w:tr>
      <w:tr w:rsidR="00833275" w:rsidRPr="00C34F96" w14:paraId="689A7426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380B34C5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PA0424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20F432B3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mexR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5349BB4B" w14:textId="7CEBD5B9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multidrug resistance operon repressor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EA303E9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ED9EF6A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9C29351" w14:textId="38B3CA6C" w:rsidR="007E0466" w:rsidRPr="00C34F96" w:rsidRDefault="00FA6B21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RE</w:t>
            </w:r>
          </w:p>
        </w:tc>
      </w:tr>
      <w:tr w:rsidR="00833275" w:rsidRPr="00C34F96" w14:paraId="428696C2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0866BAF6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PA0906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81F2B15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alpR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0EC4BBEB" w14:textId="1EE3F202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lysis phenotype repressor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C69E071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74D4201F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8E133A3" w14:textId="2F5BBAB1" w:rsidR="007E0466" w:rsidRPr="00C34F96" w:rsidRDefault="00FA6B21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RE</w:t>
            </w:r>
          </w:p>
        </w:tc>
      </w:tr>
      <w:tr w:rsidR="00833275" w:rsidRPr="00C34F96" w14:paraId="38AB4F32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40526033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PA2273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341688F" w14:textId="77777777" w:rsidR="007E0466" w:rsidRPr="00C77EEA" w:rsidRDefault="007E0466" w:rsidP="004834A8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soxR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6F54FC3B" w14:textId="4A70D1DE" w:rsidR="007E0466" w:rsidRPr="00C34F96" w:rsidRDefault="00121729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Transcriptional activator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2A5D4BCF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58321F16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5DF757F" w14:textId="069A71E8" w:rsidR="007E0466" w:rsidRPr="00C34F96" w:rsidRDefault="00FA6B21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RE</w:t>
            </w:r>
          </w:p>
        </w:tc>
      </w:tr>
      <w:tr w:rsidR="00833275" w:rsidRPr="00C34F96" w14:paraId="02601E38" w14:textId="77777777" w:rsidTr="004A334A">
        <w:trPr>
          <w:trHeight w:val="288"/>
        </w:trPr>
        <w:tc>
          <w:tcPr>
            <w:tcW w:w="603" w:type="pct"/>
            <w:shd w:val="clear" w:color="auto" w:fill="auto"/>
            <w:noWrap/>
            <w:vAlign w:val="center"/>
            <w:hideMark/>
          </w:tcPr>
          <w:p w14:paraId="1F0A04A3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PA4896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5E60A207" w14:textId="038DD6E1" w:rsidR="007E0466" w:rsidRPr="00C34F96" w:rsidRDefault="00121729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</w:t>
            </w:r>
            <w:r w:rsidR="006715C2" w:rsidRPr="00C34F96">
              <w:rPr>
                <w:color w:val="000000"/>
              </w:rPr>
              <w:t>896</w:t>
            </w:r>
          </w:p>
        </w:tc>
        <w:tc>
          <w:tcPr>
            <w:tcW w:w="2310" w:type="pct"/>
            <w:shd w:val="clear" w:color="auto" w:fill="auto"/>
            <w:noWrap/>
            <w:vAlign w:val="center"/>
            <w:hideMark/>
          </w:tcPr>
          <w:p w14:paraId="3C34C4F4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probable sigma-70 factor, ECF subfamily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F749962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472D2F26" w14:textId="77777777" w:rsidR="007E0466" w:rsidRPr="00C34F96" w:rsidRDefault="007E0466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B76A9E2" w14:textId="074B2FAC" w:rsidR="007E0466" w:rsidRPr="00C34F96" w:rsidRDefault="00FA6B21" w:rsidP="004834A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RE</w:t>
            </w:r>
          </w:p>
        </w:tc>
      </w:tr>
    </w:tbl>
    <w:p w14:paraId="481A47D8" w14:textId="472C528B" w:rsidR="00833275" w:rsidRPr="006B200A" w:rsidRDefault="006715C2" w:rsidP="00C13A23">
      <w:pPr>
        <w:spacing w:after="120"/>
        <w:jc w:val="both"/>
        <w:rPr>
          <w:b/>
          <w:bCs/>
        </w:rPr>
      </w:pPr>
      <w:r w:rsidRPr="006B200A">
        <w:rPr>
          <w:b/>
          <w:bCs/>
        </w:rPr>
        <w:lastRenderedPageBreak/>
        <w:t>Supplementa</w:t>
      </w:r>
      <w:r w:rsidR="00B71A61" w:rsidRPr="006B200A">
        <w:rPr>
          <w:b/>
          <w:bCs/>
        </w:rPr>
        <w:t>ry</w:t>
      </w:r>
      <w:r w:rsidRPr="006B200A">
        <w:rPr>
          <w:b/>
          <w:bCs/>
        </w:rPr>
        <w:t xml:space="preserve"> </w:t>
      </w:r>
      <w:r w:rsidR="0009287D" w:rsidRPr="006B200A">
        <w:rPr>
          <w:b/>
          <w:bCs/>
        </w:rPr>
        <w:t xml:space="preserve">Table </w:t>
      </w:r>
      <w:r w:rsidR="00127056">
        <w:rPr>
          <w:b/>
          <w:bCs/>
        </w:rPr>
        <w:t>5</w:t>
      </w:r>
      <w:r w:rsidR="0009287D" w:rsidRPr="006B200A">
        <w:rPr>
          <w:b/>
          <w:bCs/>
        </w:rPr>
        <w:t>.</w:t>
      </w:r>
      <w:r w:rsidR="0009287D" w:rsidRPr="006B200A">
        <w:t xml:space="preserve"> </w:t>
      </w:r>
      <w:r w:rsidR="0009287D" w:rsidRPr="006B200A">
        <w:rPr>
          <w:b/>
          <w:bCs/>
        </w:rPr>
        <w:t xml:space="preserve">Genes essential </w:t>
      </w:r>
      <w:r w:rsidR="0009287D" w:rsidRPr="003B7ABE">
        <w:rPr>
          <w:b/>
          <w:bCs/>
          <w:i/>
          <w:iCs/>
        </w:rPr>
        <w:t>in vitro</w:t>
      </w:r>
      <w:r w:rsidR="0009287D" w:rsidRPr="006B200A">
        <w:rPr>
          <w:b/>
          <w:bCs/>
        </w:rPr>
        <w:t xml:space="preserve"> in physiologically</w:t>
      </w:r>
      <w:r w:rsidR="00B25D59">
        <w:rPr>
          <w:b/>
          <w:bCs/>
        </w:rPr>
        <w:t>-</w:t>
      </w:r>
      <w:r w:rsidR="0009287D" w:rsidRPr="006B200A">
        <w:rPr>
          <w:b/>
          <w:bCs/>
        </w:rPr>
        <w:t>relevant conditions that were not essential</w:t>
      </w:r>
      <w:r w:rsidR="004834A8">
        <w:rPr>
          <w:b/>
          <w:bCs/>
        </w:rPr>
        <w:t xml:space="preserve"> in abscess or skin</w:t>
      </w:r>
      <w:r w:rsidR="00430795" w:rsidRPr="006B200A">
        <w:rPr>
          <w:b/>
          <w:bCs/>
        </w:rPr>
        <w:t xml:space="preserve">. </w:t>
      </w:r>
      <w:r w:rsidR="00430795" w:rsidRPr="006B200A">
        <w:t>Genes also essential in MHB have been removed.</w:t>
      </w:r>
      <w:r w:rsidR="000B0231" w:rsidRPr="006B200A">
        <w:t xml:space="preserve"> </w:t>
      </w:r>
      <w:r w:rsidR="00833275" w:rsidRPr="006B200A">
        <w:rPr>
          <w:b/>
          <w:bCs/>
        </w:rPr>
        <w:t>Functional Classes</w:t>
      </w:r>
      <w:r w:rsidR="00833275" w:rsidRPr="006B200A">
        <w:t xml:space="preserve"> are: AA - Amino acid metabolism and biosynthesis; AN - </w:t>
      </w:r>
      <w:r w:rsidR="00833275" w:rsidRPr="006B200A">
        <w:rPr>
          <w:color w:val="000000"/>
        </w:rPr>
        <w:t>Antibiotic resistance and susceptibility;</w:t>
      </w:r>
      <w:r w:rsidR="00833275" w:rsidRPr="006B200A">
        <w:t xml:space="preserve"> AP - Adaptation and protection; BC - Biosynthesis, cofactors, prosthetic groups and carriers; CC - </w:t>
      </w:r>
      <w:r w:rsidR="00833275" w:rsidRPr="006B200A">
        <w:rPr>
          <w:color w:val="000000"/>
        </w:rPr>
        <w:t>Carbon compound catabolism;</w:t>
      </w:r>
      <w:r w:rsidR="00833275" w:rsidRPr="006B200A">
        <w:t xml:space="preserve"> CT - Chemotaxis; CM - Central intermediary metabolism; CD - Cell division; CW - Cell wall, LPS, capsule; CH - </w:t>
      </w:r>
      <w:r w:rsidR="00833275" w:rsidRPr="006B200A">
        <w:rPr>
          <w:color w:val="000000"/>
        </w:rPr>
        <w:t>Chaperones and heat</w:t>
      </w:r>
      <w:r w:rsidR="00A14B0B">
        <w:rPr>
          <w:color w:val="000000"/>
        </w:rPr>
        <w:t xml:space="preserve"> </w:t>
      </w:r>
      <w:r w:rsidR="00833275" w:rsidRPr="006B200A">
        <w:rPr>
          <w:color w:val="000000"/>
        </w:rPr>
        <w:t>shock</w:t>
      </w:r>
      <w:r w:rsidR="00A14B0B">
        <w:rPr>
          <w:color w:val="000000"/>
        </w:rPr>
        <w:t xml:space="preserve"> proteins</w:t>
      </w:r>
      <w:r w:rsidR="00833275" w:rsidRPr="006B200A">
        <w:t xml:space="preserve">; DN - DNA replication and repair; EM – Energy metabolism; EN - Putative enzyme; FA - Fatty acid and phospholipid metabolism; HY - Hypothetical unclassified; ME - Membrane; MO - </w:t>
      </w:r>
      <w:r w:rsidR="00833275" w:rsidRPr="006B200A">
        <w:rPr>
          <w:color w:val="000000"/>
        </w:rPr>
        <w:t>Motility;</w:t>
      </w:r>
      <w:r w:rsidR="00833275" w:rsidRPr="006B200A">
        <w:t xml:space="preserve"> NU - Nucleotide biosynthesis and metabolism; PH - Related to phage; RE - Transcriptional regulator; SE - Protein secretion and export; SF - Secreted factors; TC - Two component regulator; TL - Translation and post translational modification; TR - Transcription, RNA processing and degradation; TS - Transport small molecules.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993"/>
        <w:gridCol w:w="4535"/>
        <w:gridCol w:w="851"/>
        <w:gridCol w:w="851"/>
        <w:gridCol w:w="1275"/>
      </w:tblGrid>
      <w:tr w:rsidR="00D72ED7" w:rsidRPr="00C34F96" w14:paraId="26122987" w14:textId="77777777" w:rsidTr="00D72ED7">
        <w:trPr>
          <w:trHeight w:val="240"/>
        </w:trPr>
        <w:tc>
          <w:tcPr>
            <w:tcW w:w="452" w:type="pct"/>
            <w:vMerge w:val="restart"/>
            <w:shd w:val="clear" w:color="auto" w:fill="auto"/>
            <w:noWrap/>
            <w:vAlign w:val="center"/>
          </w:tcPr>
          <w:p w14:paraId="65A01F40" w14:textId="45781FEB" w:rsidR="00D72ED7" w:rsidRPr="00C34F96" w:rsidRDefault="00D72ED7" w:rsidP="00C13A23">
            <w:pPr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Locus Tag</w:t>
            </w:r>
          </w:p>
        </w:tc>
        <w:tc>
          <w:tcPr>
            <w:tcW w:w="531" w:type="pct"/>
            <w:vMerge w:val="restart"/>
            <w:shd w:val="clear" w:color="auto" w:fill="auto"/>
            <w:noWrap/>
            <w:vAlign w:val="center"/>
          </w:tcPr>
          <w:p w14:paraId="4ADBD642" w14:textId="62F550A4" w:rsidR="00D72ED7" w:rsidRPr="00C34F96" w:rsidRDefault="009D10A2" w:rsidP="00C13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Gene</w:t>
            </w:r>
          </w:p>
        </w:tc>
        <w:tc>
          <w:tcPr>
            <w:tcW w:w="2425" w:type="pct"/>
            <w:vMerge w:val="restart"/>
            <w:shd w:val="clear" w:color="auto" w:fill="auto"/>
            <w:noWrap/>
            <w:vAlign w:val="center"/>
          </w:tcPr>
          <w:p w14:paraId="6EB76D0D" w14:textId="79ABFE48" w:rsidR="00D72ED7" w:rsidRPr="00C34F96" w:rsidRDefault="00D72ED7" w:rsidP="00C13A23">
            <w:pPr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910" w:type="pct"/>
            <w:gridSpan w:val="2"/>
            <w:shd w:val="clear" w:color="auto" w:fill="auto"/>
            <w:noWrap/>
            <w:vAlign w:val="center"/>
          </w:tcPr>
          <w:p w14:paraId="540D9496" w14:textId="56D9F895" w:rsidR="00D72ED7" w:rsidRPr="00C34F96" w:rsidRDefault="00D72ED7" w:rsidP="00D55B6B">
            <w:pPr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Essential in</w:t>
            </w:r>
          </w:p>
        </w:tc>
        <w:tc>
          <w:tcPr>
            <w:tcW w:w="682" w:type="pct"/>
            <w:vMerge w:val="restart"/>
            <w:shd w:val="clear" w:color="auto" w:fill="auto"/>
            <w:noWrap/>
            <w:vAlign w:val="center"/>
          </w:tcPr>
          <w:p w14:paraId="280A169C" w14:textId="4195A678" w:rsidR="00D72ED7" w:rsidRPr="00C34F96" w:rsidRDefault="00D72ED7" w:rsidP="00833275">
            <w:pPr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Functional class</w:t>
            </w:r>
          </w:p>
        </w:tc>
      </w:tr>
      <w:tr w:rsidR="00D72ED7" w:rsidRPr="00C34F96" w14:paraId="41F77B6B" w14:textId="77777777" w:rsidTr="00790D92">
        <w:trPr>
          <w:trHeight w:val="240"/>
        </w:trPr>
        <w:tc>
          <w:tcPr>
            <w:tcW w:w="452" w:type="pct"/>
            <w:vMerge/>
            <w:shd w:val="clear" w:color="auto" w:fill="auto"/>
            <w:noWrap/>
            <w:vAlign w:val="center"/>
            <w:hideMark/>
          </w:tcPr>
          <w:p w14:paraId="352EE496" w14:textId="341FDD43" w:rsidR="00D72ED7" w:rsidRPr="00C34F96" w:rsidRDefault="00D72ED7" w:rsidP="00C13A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1" w:type="pct"/>
            <w:vMerge/>
            <w:shd w:val="clear" w:color="auto" w:fill="auto"/>
            <w:noWrap/>
            <w:vAlign w:val="center"/>
            <w:hideMark/>
          </w:tcPr>
          <w:p w14:paraId="63041154" w14:textId="3532D4FE" w:rsidR="00D72ED7" w:rsidRPr="00C34F96" w:rsidRDefault="00D72ED7" w:rsidP="00C13A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25" w:type="pct"/>
            <w:vMerge/>
            <w:shd w:val="clear" w:color="auto" w:fill="auto"/>
            <w:noWrap/>
            <w:vAlign w:val="center"/>
            <w:hideMark/>
          </w:tcPr>
          <w:p w14:paraId="2E199E41" w14:textId="37E8D123" w:rsidR="00D72ED7" w:rsidRPr="00C34F96" w:rsidRDefault="00D72ED7" w:rsidP="00C13A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7D8FC2E" w14:textId="610E9959" w:rsidR="00D72ED7" w:rsidRPr="00C34F96" w:rsidRDefault="00D72ED7" w:rsidP="00D55B6B">
            <w:pPr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Serum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A4F3F03" w14:textId="4FA2C938" w:rsidR="00D72ED7" w:rsidRPr="00C34F96" w:rsidRDefault="00D72ED7" w:rsidP="00D55B6B">
            <w:pPr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RPMI</w:t>
            </w:r>
          </w:p>
        </w:tc>
        <w:tc>
          <w:tcPr>
            <w:tcW w:w="682" w:type="pct"/>
            <w:vMerge/>
            <w:shd w:val="clear" w:color="auto" w:fill="auto"/>
            <w:noWrap/>
            <w:vAlign w:val="center"/>
            <w:hideMark/>
          </w:tcPr>
          <w:p w14:paraId="5D3128CF" w14:textId="70A69456" w:rsidR="00D72ED7" w:rsidRPr="00C34F96" w:rsidRDefault="00D72ED7" w:rsidP="008332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3275" w:rsidRPr="00C34F96" w14:paraId="7BAF724F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4E469921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PA0076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056D57FD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tagF1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4ED545F3" w14:textId="168B241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T</w:t>
            </w:r>
            <w:r w:rsidR="00480034" w:rsidRPr="00C34F96">
              <w:rPr>
                <w:color w:val="000000"/>
              </w:rPr>
              <w:t>ype VI secretion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6E9483A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E84C7D1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6F2623B" w14:textId="2D436FD5" w:rsidR="0009287D" w:rsidRPr="00C34F96" w:rsidRDefault="00B23720" w:rsidP="00790D92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SE</w:t>
            </w:r>
          </w:p>
        </w:tc>
      </w:tr>
      <w:tr w:rsidR="00833275" w:rsidRPr="00C34F96" w14:paraId="7BD923FD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4C12ABA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PA0078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5190D5F2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tssL1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3C6C7D7B" w14:textId="562351EC" w:rsidR="0009287D" w:rsidRPr="00C34F96" w:rsidRDefault="009E5CE5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Type VI secretion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916A5FC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4EA8744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45429ED" w14:textId="2D74DAD9" w:rsidR="0009287D" w:rsidRPr="00C34F96" w:rsidRDefault="00B23720" w:rsidP="00790D92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SE</w:t>
            </w:r>
          </w:p>
        </w:tc>
      </w:tr>
      <w:tr w:rsidR="00833275" w:rsidRPr="00C34F96" w14:paraId="268704C3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54469845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PA0416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34C768B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chpD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176C866B" w14:textId="5942BDA4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 xml:space="preserve">probable </w:t>
            </w:r>
            <w:r w:rsidR="009E5CE5" w:rsidRPr="00C34F96">
              <w:rPr>
                <w:color w:val="000000"/>
              </w:rPr>
              <w:t>transcriptional regulator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96D7B22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8198D09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7446943" w14:textId="0A678BAC" w:rsidR="0009287D" w:rsidRPr="00C34F96" w:rsidRDefault="00522FC5" w:rsidP="00842B2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</w:t>
            </w:r>
            <w:r w:rsidR="00FA6B21" w:rsidRPr="00C34F96">
              <w:rPr>
                <w:color w:val="000000"/>
              </w:rPr>
              <w:t>T</w:t>
            </w:r>
            <w:r w:rsidR="0009287D" w:rsidRPr="00C34F96">
              <w:rPr>
                <w:color w:val="000000"/>
              </w:rPr>
              <w:t>/</w:t>
            </w:r>
            <w:r w:rsidR="00FA6B21" w:rsidRPr="00C34F96">
              <w:rPr>
                <w:color w:val="000000"/>
              </w:rPr>
              <w:t>RE</w:t>
            </w:r>
          </w:p>
        </w:tc>
      </w:tr>
      <w:tr w:rsidR="00833275" w:rsidRPr="00C34F96" w14:paraId="573F25A9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4CE6304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PA0677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1CB95072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hxcW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0C4FDD8A" w14:textId="6170E6D2" w:rsidR="0009287D" w:rsidRPr="00C34F96" w:rsidRDefault="009E5CE5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Phosphatase secretion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EF2AC7B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ECFD11C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59604B3" w14:textId="3E012B58" w:rsidR="0009287D" w:rsidRPr="00C34F96" w:rsidRDefault="00B23720" w:rsidP="00842B2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SE</w:t>
            </w:r>
          </w:p>
        </w:tc>
      </w:tr>
      <w:tr w:rsidR="00833275" w:rsidRPr="00C34F96" w14:paraId="3E2D9CB2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C94AE0C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PA0878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5EE5BA2E" w14:textId="79523529" w:rsidR="0009287D" w:rsidRPr="00C34F96" w:rsidRDefault="00C00B77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PA0878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2E245CEA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40D4D8E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D65248A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C37A7D0" w14:textId="6E3656AA" w:rsidR="0009287D" w:rsidRPr="00C34F96" w:rsidRDefault="00B23720" w:rsidP="00842B2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833275" w:rsidRPr="00C34F96" w14:paraId="2FC676D1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6E13319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PA1054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8724F80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shaA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1460C070" w14:textId="7FA29350" w:rsidR="0009287D" w:rsidRPr="00C34F96" w:rsidRDefault="00E1240E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Sodium:proton antiporter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EC3417B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3B3FFC0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B672A17" w14:textId="4C6E9A6A" w:rsidR="0009287D" w:rsidRPr="00C34F96" w:rsidRDefault="00B23720" w:rsidP="00842B2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  <w:r w:rsidR="0009287D" w:rsidRPr="00C34F96">
              <w:rPr>
                <w:color w:val="000000"/>
              </w:rPr>
              <w:t xml:space="preserve">/ </w:t>
            </w:r>
            <w:r w:rsidRPr="00C34F96">
              <w:rPr>
                <w:color w:val="000000"/>
              </w:rPr>
              <w:t>TS</w:t>
            </w:r>
          </w:p>
        </w:tc>
      </w:tr>
      <w:tr w:rsidR="00833275" w:rsidRPr="00C34F96" w14:paraId="31A43CD1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BC90E2F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PA1170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1B320E3F" w14:textId="6C0AEADA" w:rsidR="00C4488D" w:rsidRPr="00C34F96" w:rsidRDefault="00E1240E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PA1170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6A595363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FE0E842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23B305F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3BBAB37" w14:textId="429DC0ED" w:rsidR="0009287D" w:rsidRPr="00C34F96" w:rsidRDefault="00B23720" w:rsidP="00FE2B5A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</w:p>
        </w:tc>
      </w:tr>
      <w:tr w:rsidR="00833275" w:rsidRPr="00C34F96" w14:paraId="57AA80EA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04BDDD9E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PA1172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02EBB904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napC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28256DED" w14:textId="686F6D8A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cytochrome c-type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EF6DBAA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F55ECF0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E6F8768" w14:textId="19AFEA2C" w:rsidR="0009287D" w:rsidRPr="00C34F96" w:rsidRDefault="006D7443" w:rsidP="00FE2B5A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EM</w:t>
            </w:r>
          </w:p>
        </w:tc>
      </w:tr>
      <w:tr w:rsidR="00833275" w:rsidRPr="00C34F96" w14:paraId="0E6821FF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43206C92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PA1175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4DF1F587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napD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566529BD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NapD protein of periplasmic nitrate reductase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1FF0E82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0DC3259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A843EC1" w14:textId="31A73B49" w:rsidR="0009287D" w:rsidRPr="00C34F96" w:rsidRDefault="006D7443" w:rsidP="00FE2B5A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EM</w:t>
            </w:r>
          </w:p>
        </w:tc>
      </w:tr>
      <w:tr w:rsidR="00833275" w:rsidRPr="00C34F96" w14:paraId="01EAD987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4BECE9BC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PA1235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5ACFB0AE" w14:textId="5A4BB8C0" w:rsidR="0009287D" w:rsidRPr="00C34F96" w:rsidRDefault="00E1240E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PA1235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6CB9E5D0" w14:textId="21AAA0AC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 xml:space="preserve">probable </w:t>
            </w:r>
            <w:r w:rsidR="00E1240E" w:rsidRPr="00C34F96">
              <w:rPr>
                <w:color w:val="000000"/>
              </w:rPr>
              <w:t>transcriptional regulator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2B25E44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FD71A5C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A1B3C72" w14:textId="6F1B6FC4" w:rsidR="0009287D" w:rsidRPr="00C34F96" w:rsidRDefault="00FA6B21" w:rsidP="00FE2B5A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RE</w:t>
            </w:r>
          </w:p>
        </w:tc>
      </w:tr>
      <w:tr w:rsidR="00833275" w:rsidRPr="00C34F96" w14:paraId="5E2E841B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9A7CA1D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PA1255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25018B9D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lhpK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4755BEAE" w14:textId="4004507C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D-hydroxyproline epimerase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F80FF57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2D0762F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252D127" w14:textId="78F5ACFE" w:rsidR="0009287D" w:rsidRPr="00C34F96" w:rsidRDefault="00522FC5" w:rsidP="00FE2B5A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AA</w:t>
            </w:r>
          </w:p>
        </w:tc>
      </w:tr>
      <w:tr w:rsidR="00833275" w:rsidRPr="00C34F96" w14:paraId="06D9572E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398EEFD4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PA1261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B9360B2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lhpR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1FF16DD9" w14:textId="0BE5D2A0" w:rsidR="0009287D" w:rsidRPr="00C34F96" w:rsidRDefault="00E1240E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Transcriptional regulator of hydroxypriline catabolism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C0FE7DD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93ECE71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982B7FD" w14:textId="4165EB8C" w:rsidR="0009287D" w:rsidRPr="00C34F96" w:rsidRDefault="00522FC5" w:rsidP="00FE2B5A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AA</w:t>
            </w:r>
            <w:r w:rsidR="0009287D" w:rsidRPr="00C34F96">
              <w:rPr>
                <w:color w:val="000000"/>
              </w:rPr>
              <w:t>/</w:t>
            </w:r>
            <w:r w:rsidR="00FA6B21" w:rsidRPr="00C34F96">
              <w:rPr>
                <w:color w:val="000000"/>
              </w:rPr>
              <w:t>RE</w:t>
            </w:r>
          </w:p>
        </w:tc>
      </w:tr>
      <w:tr w:rsidR="00833275" w:rsidRPr="00C34F96" w14:paraId="2A15C817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5AF23343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PA1269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18A569FC" w14:textId="5356492B" w:rsidR="0009287D" w:rsidRPr="00C34F96" w:rsidRDefault="00E1240E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PA1269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1CDF9774" w14:textId="59DB0C7B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 xml:space="preserve">probable </w:t>
            </w:r>
            <w:r w:rsidR="00E1240E" w:rsidRPr="00C34F96">
              <w:rPr>
                <w:color w:val="000000"/>
              </w:rPr>
              <w:t>transcriptional regulator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8C20BBD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7494041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032DB5A" w14:textId="5F968695" w:rsidR="0009287D" w:rsidRPr="00C34F96" w:rsidRDefault="00FA6B21" w:rsidP="00FE2B5A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RE</w:t>
            </w:r>
          </w:p>
        </w:tc>
      </w:tr>
      <w:tr w:rsidR="00833275" w:rsidRPr="00C34F96" w14:paraId="0A03B1BD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0A9DD45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PA1270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2F9A5B69" w14:textId="1CE4338D" w:rsidR="0009287D" w:rsidRPr="00C34F96" w:rsidRDefault="00E1240E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PA1270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4FB19F97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C443287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F535A9C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BC7C600" w14:textId="457A2378" w:rsidR="0009287D" w:rsidRPr="00C34F96" w:rsidRDefault="00B23720" w:rsidP="006E643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833275" w:rsidRPr="00C34F96" w14:paraId="325AA6BA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4AC65AEE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PA1278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69B29F0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cobP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79A4AEFB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cobinamide kinase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DD9C85F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6E8C1A5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A59CEAE" w14:textId="45CA642B" w:rsidR="0009287D" w:rsidRPr="00C34F96" w:rsidRDefault="00522FC5" w:rsidP="006E643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BC</w:t>
            </w:r>
          </w:p>
        </w:tc>
      </w:tr>
      <w:tr w:rsidR="00833275" w:rsidRPr="00C34F96" w14:paraId="43EDDB8A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5ABB0C47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PA1350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54D2F069" w14:textId="731B04B7" w:rsidR="0009287D" w:rsidRPr="00C34F96" w:rsidRDefault="00E1240E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PA1350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3B5DC635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789C5D5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B774968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A47EA21" w14:textId="6A91CA58" w:rsidR="0009287D" w:rsidRPr="00C34F96" w:rsidRDefault="00B23720" w:rsidP="006E643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833275" w:rsidRPr="00C34F96" w14:paraId="552B18B9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70C1806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PA1352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46025E51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PA1352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63E935D8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4C3994E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EDD0626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041BE36" w14:textId="110124A3" w:rsidR="0009287D" w:rsidRPr="00C34F96" w:rsidRDefault="00B23720" w:rsidP="006E643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</w:p>
        </w:tc>
      </w:tr>
      <w:tr w:rsidR="00E1240E" w:rsidRPr="00C34F96" w14:paraId="4624563B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1605BC1" w14:textId="77777777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PA1397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18ACE032" w14:textId="68938FFC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PA1397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3B2192FD" w14:textId="77777777" w:rsidR="00E1240E" w:rsidRPr="00C34F96" w:rsidRDefault="00E1240E" w:rsidP="00E1240E">
            <w:pPr>
              <w:rPr>
                <w:color w:val="000000"/>
              </w:rPr>
            </w:pPr>
            <w:r w:rsidRPr="00C34F96">
              <w:rPr>
                <w:color w:val="000000"/>
              </w:rPr>
              <w:t>probable two-component response regulator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210CFED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A056CAC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D26D774" w14:textId="7E0A3E2F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RE/TR</w:t>
            </w:r>
          </w:p>
        </w:tc>
      </w:tr>
      <w:tr w:rsidR="00E1240E" w:rsidRPr="00C34F96" w14:paraId="76D3AF10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B0CEE25" w14:textId="77777777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PA1416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A19040B" w14:textId="40D2CE41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PA1416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6CBCE48C" w14:textId="77777777" w:rsidR="00E1240E" w:rsidRPr="00C34F96" w:rsidRDefault="00E1240E" w:rsidP="00E1240E">
            <w:pPr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598C4CC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0C29C59" w14:textId="47AAA048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Both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4F50527" w14:textId="475F6335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E1240E" w:rsidRPr="00C34F96" w14:paraId="4B7D062D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31EFE96E" w14:textId="77777777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PA1417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5BDAFB19" w14:textId="041DB40F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PA1417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7ADFDBA0" w14:textId="77777777" w:rsidR="00E1240E" w:rsidRPr="00C34F96" w:rsidRDefault="00E1240E" w:rsidP="00E1240E">
            <w:pPr>
              <w:rPr>
                <w:color w:val="000000"/>
              </w:rPr>
            </w:pPr>
            <w:r w:rsidRPr="00C34F96">
              <w:rPr>
                <w:color w:val="000000"/>
              </w:rPr>
              <w:t>probable decarboxylase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8F97864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58C8A7E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BA9C87B" w14:textId="64ADA0CF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EN</w:t>
            </w:r>
          </w:p>
        </w:tc>
      </w:tr>
      <w:tr w:rsidR="00E1240E" w:rsidRPr="00C34F96" w14:paraId="0F1B792E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662D0FB" w14:textId="77777777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PA1465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67F7DE7C" w14:textId="1E97FE90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PA1465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2B1F28D2" w14:textId="77777777" w:rsidR="00E1240E" w:rsidRPr="00C34F96" w:rsidRDefault="00E1240E" w:rsidP="00E1240E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56DB7BC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D2E9105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E7E51F8" w14:textId="23572749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E1240E" w:rsidRPr="00C34F96" w14:paraId="0E467F8E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C048446" w14:textId="77777777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PA1578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44532B80" w14:textId="4D278E7C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PA1578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45B89E93" w14:textId="77777777" w:rsidR="00E1240E" w:rsidRPr="00C34F96" w:rsidRDefault="00E1240E" w:rsidP="00E1240E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6A83568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E15C5FA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458D093" w14:textId="105E7027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E1240E" w:rsidRPr="00C34F96" w14:paraId="46851E1D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419830A5" w14:textId="77777777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PA1618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068EFD6A" w14:textId="5BC95381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PA1618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369C8C52" w14:textId="77777777" w:rsidR="00E1240E" w:rsidRPr="00C34F96" w:rsidRDefault="00E1240E" w:rsidP="00E1240E">
            <w:pPr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EC00433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76DED46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F345A9D" w14:textId="11EA4D66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833275" w:rsidRPr="00C34F96" w14:paraId="79F4CC45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BE119B8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PA1721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05A4AA39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pscH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19230249" w14:textId="17A04EC2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type III export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F1B591F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736F9B8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316BA45" w14:textId="7C93A4F9" w:rsidR="0009287D" w:rsidRPr="00C34F96" w:rsidRDefault="00B23720" w:rsidP="00A71DD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SE</w:t>
            </w:r>
          </w:p>
        </w:tc>
      </w:tr>
      <w:tr w:rsidR="00E1240E" w:rsidRPr="00C34F96" w14:paraId="6E3774BB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3F4D5FCA" w14:textId="77777777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PA1869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16609171" w14:textId="7AE927EE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PA1869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11B8535A" w14:textId="77777777" w:rsidR="00E1240E" w:rsidRPr="00C34F96" w:rsidRDefault="00E1240E" w:rsidP="00E1240E">
            <w:pPr>
              <w:rPr>
                <w:color w:val="000000"/>
              </w:rPr>
            </w:pPr>
            <w:r w:rsidRPr="00C34F96">
              <w:rPr>
                <w:color w:val="000000"/>
              </w:rPr>
              <w:t>probable acyl carrier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762591E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301C14B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5613B94" w14:textId="08DD652E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FA</w:t>
            </w:r>
          </w:p>
        </w:tc>
      </w:tr>
      <w:tr w:rsidR="00E1240E" w:rsidRPr="00C34F96" w14:paraId="16751CF4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0860D36" w14:textId="77777777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PA1870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11B5C462" w14:textId="72661B6E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PA1870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053BAF6F" w14:textId="77777777" w:rsidR="00E1240E" w:rsidRPr="00C34F96" w:rsidRDefault="00E1240E" w:rsidP="00E1240E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DC5E1E8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B785E0C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3BCA0E4" w14:textId="22398BCF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E1240E" w:rsidRPr="00C34F96" w14:paraId="5D0E615A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5E4731E" w14:textId="77777777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PA1874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4820FB66" w14:textId="2E3CFCBA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PA1874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3459460E" w14:textId="77777777" w:rsidR="00E1240E" w:rsidRPr="00C34F96" w:rsidRDefault="00E1240E" w:rsidP="00E1240E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FE1644C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4D18FF3" w14:textId="77777777" w:rsidR="00E1240E" w:rsidRPr="00C34F96" w:rsidRDefault="00E1240E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68C3D09" w14:textId="7EA7F719" w:rsidR="00E1240E" w:rsidRPr="00C34F96" w:rsidRDefault="00E1240E" w:rsidP="00E1240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AN</w:t>
            </w:r>
          </w:p>
        </w:tc>
      </w:tr>
      <w:tr w:rsidR="00833275" w:rsidRPr="00C34F96" w14:paraId="032414F1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0BB9A6CB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PA1891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6C407F34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PA1891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015CD658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197A989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24FD61F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BD6310A" w14:textId="50D39519" w:rsidR="0009287D" w:rsidRPr="00C34F96" w:rsidRDefault="00B23720" w:rsidP="00A71DD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</w:p>
        </w:tc>
      </w:tr>
      <w:tr w:rsidR="00833275" w:rsidRPr="00C34F96" w14:paraId="3B475AE8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A441FE5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PA1960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42884C77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PA1960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01EA4B86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4600270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24A435A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606BB2C" w14:textId="43CD01C4" w:rsidR="0009287D" w:rsidRPr="00C34F96" w:rsidRDefault="00B23720" w:rsidP="00A71DDE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</w:p>
        </w:tc>
      </w:tr>
      <w:tr w:rsidR="00833275" w:rsidRPr="00C34F96" w14:paraId="4858BEA9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3B773A8B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lastRenderedPageBreak/>
              <w:t>PA1972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680DAC2D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PA1972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6F9337B3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DCCC9CE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466E6BD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AAEA0B9" w14:textId="0A7FC6BF" w:rsidR="0009287D" w:rsidRPr="00C34F96" w:rsidRDefault="00B23720" w:rsidP="007A723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</w:p>
        </w:tc>
      </w:tr>
      <w:tr w:rsidR="00833275" w:rsidRPr="00C34F96" w14:paraId="0CF82458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0F9730FD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PA1979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63F1A59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eraS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2DE2AA44" w14:textId="5D219D10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sensor kinase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BAAB5B0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F09099E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8C29C6E" w14:textId="622F53D6" w:rsidR="0009287D" w:rsidRPr="00C34F96" w:rsidRDefault="006D7443" w:rsidP="007A723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TC</w:t>
            </w:r>
          </w:p>
        </w:tc>
      </w:tr>
      <w:tr w:rsidR="00833275" w:rsidRPr="00C34F96" w14:paraId="5990FBC6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6970B87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PA2023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0BA1FF6E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galU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60D0DA14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UTP--glucose-1-phosphate uridylyltransferase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74B172B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6C4A7A9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160CC78" w14:textId="184F05CC" w:rsidR="0009287D" w:rsidRPr="00C34F96" w:rsidRDefault="00522FC5" w:rsidP="007A723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CM</w:t>
            </w:r>
          </w:p>
        </w:tc>
      </w:tr>
      <w:tr w:rsidR="00576A18" w:rsidRPr="00C34F96" w14:paraId="624873E6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A17AF27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PA2034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69A724EF" w14:textId="3A4E5A88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PA2034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4C40E6C0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0E12C3D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96B0DDC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AFF6166" w14:textId="12616DA8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576A18" w:rsidRPr="00C34F96" w14:paraId="21C6E12C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093237C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PA2038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77C51938" w14:textId="277A62BF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PA2038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5F657CFE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378FBA8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35B3EA3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E7ECE8E" w14:textId="686AB426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833275" w:rsidRPr="00C34F96" w14:paraId="1BF05E0F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5B928AD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PA2052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0B5A70EF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cynS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27AB2C82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cyanate lyase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CD74D18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AB571B4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DD7D417" w14:textId="39BAB404" w:rsidR="0009287D" w:rsidRPr="00C34F96" w:rsidRDefault="00522FC5" w:rsidP="007A723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CM</w:t>
            </w:r>
          </w:p>
        </w:tc>
      </w:tr>
      <w:tr w:rsidR="00833275" w:rsidRPr="00C34F96" w14:paraId="1088A8CE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F5527E8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PA2094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0E8F3E8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PA2094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73E1D23C" w14:textId="3BB2DF80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probable trans</w:t>
            </w:r>
            <w:r w:rsidR="00E1240E" w:rsidRPr="00C34F96">
              <w:rPr>
                <w:color w:val="000000"/>
              </w:rPr>
              <w:t>membrane</w:t>
            </w:r>
            <w:r w:rsidRPr="00C34F96">
              <w:rPr>
                <w:color w:val="000000"/>
              </w:rPr>
              <w:t xml:space="preserve"> sensor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94B4886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82A18EB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20AB9DA" w14:textId="23A8A6EA" w:rsidR="0009287D" w:rsidRPr="00C34F96" w:rsidRDefault="00B23720" w:rsidP="005C623A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  <w:r w:rsidR="0009287D" w:rsidRPr="00C34F96">
              <w:rPr>
                <w:color w:val="000000"/>
              </w:rPr>
              <w:t>/</w:t>
            </w:r>
            <w:r w:rsidR="00FA6B21" w:rsidRPr="00C34F96">
              <w:rPr>
                <w:color w:val="000000"/>
              </w:rPr>
              <w:t>RE</w:t>
            </w:r>
          </w:p>
        </w:tc>
      </w:tr>
      <w:tr w:rsidR="00576A18" w:rsidRPr="00C34F96" w14:paraId="6BFADAD4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5C09AAF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PA2115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28FB2017" w14:textId="6E2FEF48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PA2115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450AD724" w14:textId="2454E37C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probable transcriptional regulator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BEC502D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3CCAEDB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E5CDF9A" w14:textId="7C542E6F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RE</w:t>
            </w:r>
          </w:p>
        </w:tc>
      </w:tr>
      <w:tr w:rsidR="00576A18" w:rsidRPr="00C34F96" w14:paraId="1ACF0D26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1A9E696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PA2120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DFFCDCD" w14:textId="2DE2BCDF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PA2120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19870BFD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CE3AC91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56037B3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745C624" w14:textId="407AD2C2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576A18" w:rsidRPr="00C34F96" w14:paraId="425ABA07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4383BE1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PA2143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4C5DEEBE" w14:textId="03FDA563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PA2143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4A9CDE37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F05D318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D804E3C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E4619DA" w14:textId="49371DE9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576A18" w:rsidRPr="00C34F96" w14:paraId="698FE52D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D9F85B8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PA2190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5BD9C241" w14:textId="0A0A5720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PA2190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4BFE0C5B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C2CE99B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20AC464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21CE527" w14:textId="26E0DC48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833275" w:rsidRPr="00C34F96" w14:paraId="3D920157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5057F1A6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PA2249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58DE4246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bkdB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61A15085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branched-chain alpha-keto acid dehydrogenase (lipoamide component)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49AD709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3382A25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CB597EB" w14:textId="494C6FDC" w:rsidR="0009287D" w:rsidRPr="00C34F96" w:rsidRDefault="00522FC5" w:rsidP="007A723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AA</w:t>
            </w:r>
          </w:p>
        </w:tc>
      </w:tr>
      <w:tr w:rsidR="00833275" w:rsidRPr="00C34F96" w14:paraId="5F11B426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54A40D2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PA2256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2CA58671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pvcC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652361D5" w14:textId="37B21078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paerucumarin biosynthesis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96D1ED8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A44FE9E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3E8A514" w14:textId="453E2057" w:rsidR="0009287D" w:rsidRPr="00C34F96" w:rsidRDefault="00522FC5" w:rsidP="005C623A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AA</w:t>
            </w:r>
            <w:r w:rsidR="0009287D" w:rsidRPr="00C34F96">
              <w:rPr>
                <w:color w:val="000000"/>
              </w:rPr>
              <w:t>/</w:t>
            </w:r>
            <w:r w:rsidR="006D7443" w:rsidRPr="00C34F96">
              <w:rPr>
                <w:color w:val="000000"/>
              </w:rPr>
              <w:t>SF</w:t>
            </w:r>
          </w:p>
        </w:tc>
      </w:tr>
      <w:tr w:rsidR="00576A18" w:rsidRPr="00C34F96" w14:paraId="1B532C27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4539055F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PA2267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78FF91C" w14:textId="29B13324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PA2267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29547AB8" w14:textId="250906F2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probable transcriptional regulator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8F4ACA0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D8F506A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E0CC7A1" w14:textId="378F93A5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RE</w:t>
            </w:r>
          </w:p>
        </w:tc>
      </w:tr>
      <w:tr w:rsidR="00576A18" w:rsidRPr="00C34F96" w14:paraId="639C92E0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0D1A4A4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PA2274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65A60490" w14:textId="415F5EF5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PA2274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2D09F21D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19A084A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D3D0335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8B0D9B3" w14:textId="69FD6F09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576A18" w:rsidRPr="00C34F96" w14:paraId="3A4D7FF1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08BB75F8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PA2284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1AA94F5D" w14:textId="363CC97C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PA2284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6C5652F6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6B99FB4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A308B70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36239BB" w14:textId="75FB86F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576A18" w:rsidRPr="00C34F96" w14:paraId="1145FC4D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4A32258E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PA2292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00D78CBC" w14:textId="0DBEEC20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PA2292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683EBB19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99C8DC4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5F77BC9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25490DB" w14:textId="4E0CDC63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576A18" w:rsidRPr="00C34F96" w14:paraId="5944CBBD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44ECC82D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PA2301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4AC834A6" w14:textId="5CF0400A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PA2301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7D989706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1E6AF66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9E3BD62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0E556EE" w14:textId="749A200E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576A18" w:rsidRPr="00C34F96" w14:paraId="58599D70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3F49055A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PA2308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6F5F128D" w14:textId="28174C83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PA2308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2D57A8A7" w14:textId="3B8699F5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ATP-binding component of ABC transporter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6EDEB35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065103E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02CF903" w14:textId="57CCA103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TS</w:t>
            </w:r>
          </w:p>
        </w:tc>
      </w:tr>
      <w:tr w:rsidR="00833275" w:rsidRPr="00C34F96" w14:paraId="662A6255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00F9B81F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PA2351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07192461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PA2351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6A9549AB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probable permease of ABC transporter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C3825CF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10F61F3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62D628C" w14:textId="16AF6B0E" w:rsidR="0009287D" w:rsidRPr="00C34F96" w:rsidRDefault="00B23720" w:rsidP="005C623A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  <w:r w:rsidR="0009287D" w:rsidRPr="00C34F96">
              <w:rPr>
                <w:color w:val="000000"/>
              </w:rPr>
              <w:t>/</w:t>
            </w:r>
            <w:r w:rsidRPr="00C34F96">
              <w:rPr>
                <w:color w:val="000000"/>
              </w:rPr>
              <w:t>TS</w:t>
            </w:r>
          </w:p>
        </w:tc>
      </w:tr>
      <w:tr w:rsidR="00833275" w:rsidRPr="00C34F96" w14:paraId="59C4A2EB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030B500B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PA2404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640A5E75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fpvH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7CD68BA4" w14:textId="5F9AC2EA" w:rsidR="0009287D" w:rsidRPr="00C34F96" w:rsidRDefault="00576A18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ABC transporter for pyoverdine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DB7FAF4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6233D88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0FC4A8C" w14:textId="5149FDFF" w:rsidR="0009287D" w:rsidRPr="00C34F96" w:rsidRDefault="00B23720" w:rsidP="00372FE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</w:p>
        </w:tc>
      </w:tr>
      <w:tr w:rsidR="00833275" w:rsidRPr="00C34F96" w14:paraId="07CA1365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7AAE4D7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PA2433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2219F349" w14:textId="21176310" w:rsidR="0009287D" w:rsidRPr="00C34F96" w:rsidRDefault="00576A18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PA2433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5896EF91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171626C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5D98D6B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61326F3" w14:textId="1ADCE735" w:rsidR="0009287D" w:rsidRPr="00C34F96" w:rsidRDefault="00B23720" w:rsidP="00372FE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833275" w:rsidRPr="00C34F96" w14:paraId="3F67164C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E56B85F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PA2905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0FEBF493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cobH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6A1259C8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precorrin isomerase CobH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D0B3834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27807F9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1D69035" w14:textId="7CCBDDAA" w:rsidR="0009287D" w:rsidRPr="00C34F96" w:rsidRDefault="00522FC5" w:rsidP="00372FE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BC</w:t>
            </w:r>
          </w:p>
        </w:tc>
      </w:tr>
      <w:tr w:rsidR="00833275" w:rsidRPr="00C34F96" w14:paraId="05776AAB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0CF41AA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PA2978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5A1711B7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ptpA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420F762B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phosphotyrosine protein phosphatase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6351D8B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EBB5A1B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47C73E9" w14:textId="574490EC" w:rsidR="0009287D" w:rsidRPr="00C34F96" w:rsidRDefault="00522FC5" w:rsidP="00372FE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AP</w:t>
            </w:r>
            <w:r w:rsidR="0009287D" w:rsidRPr="00C34F96">
              <w:rPr>
                <w:color w:val="000000"/>
              </w:rPr>
              <w:t xml:space="preserve">/ </w:t>
            </w:r>
            <w:r w:rsidR="006D7443" w:rsidRPr="00C34F96">
              <w:rPr>
                <w:color w:val="000000"/>
              </w:rPr>
              <w:t>CW</w:t>
            </w:r>
            <w:r w:rsidR="0009287D" w:rsidRPr="00C34F96">
              <w:rPr>
                <w:color w:val="000000"/>
              </w:rPr>
              <w:t xml:space="preserve">/ </w:t>
            </w:r>
            <w:r w:rsidR="006D7443" w:rsidRPr="00C34F96">
              <w:rPr>
                <w:color w:val="000000"/>
              </w:rPr>
              <w:t>TL</w:t>
            </w:r>
          </w:p>
        </w:tc>
      </w:tr>
      <w:tr w:rsidR="00576A18" w:rsidRPr="00C34F96" w14:paraId="4C3E7026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5143DE5D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PA3073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3B67120" w14:textId="7F69457D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PA3073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791E9C35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65B9750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2C8ADDC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7C28394" w14:textId="42E1E858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576A18" w:rsidRPr="00C34F96" w14:paraId="448E38CC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261422A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PA3090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8340F5D" w14:textId="681C73BF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PA3090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403E2EEA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C9A8F77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07E9482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314159E" w14:textId="3E9EE7B9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576A18" w:rsidRPr="00C34F96" w14:paraId="080C956B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F25C141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PA3178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0673979C" w14:textId="2F22CE2E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PA3178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1B8BE99B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18DA00B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141C3CE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3016857" w14:textId="753AB830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576A18" w:rsidRPr="00C34F96" w14:paraId="1AF71DA4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5CCEC1B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PA3209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018AB788" w14:textId="45649CF9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PA3209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41AF8937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62FCE4A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3099A83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279852E" w14:textId="4CF302BE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576A18" w:rsidRPr="00C34F96" w14:paraId="4903F484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538CD96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PA3214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F339F07" w14:textId="15EE90D4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PA3214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3A68977A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987E52E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D7008F3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E143A0D" w14:textId="29A90162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833275" w:rsidRPr="00C34F96" w14:paraId="49E3A98F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37C84618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PA3406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1935CDE7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hasD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4028DFD3" w14:textId="14233A5C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transport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B1F715F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04D53E9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198B1A4" w14:textId="5B0B30A8" w:rsidR="0009287D" w:rsidRPr="00C34F96" w:rsidRDefault="00B23720" w:rsidP="00372FE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SE</w:t>
            </w:r>
            <w:r w:rsidR="0009287D" w:rsidRPr="00C34F96">
              <w:rPr>
                <w:color w:val="000000"/>
              </w:rPr>
              <w:t xml:space="preserve">/ </w:t>
            </w:r>
            <w:r w:rsidRPr="00C34F96">
              <w:rPr>
                <w:color w:val="000000"/>
              </w:rPr>
              <w:t>TS</w:t>
            </w:r>
          </w:p>
        </w:tc>
      </w:tr>
      <w:tr w:rsidR="00576A18" w:rsidRPr="00C34F96" w14:paraId="5F6E9F24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3DECB807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PA3411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D5CBFA8" w14:textId="717099E4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PA3411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2A316514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3FF69F6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890D6F6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79377FB" w14:textId="1C4B78D1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576A18" w:rsidRPr="00C34F96" w14:paraId="5ACCD32A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31DC0271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PA3413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60568523" w14:textId="55E6F988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PA3413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723E729E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conserved 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0C00E9C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2FD5036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AFB03C8" w14:textId="746CACFE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576A18" w:rsidRPr="00C34F96" w14:paraId="45AF121C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ECDE558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PA3415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BE4612C" w14:textId="23B49716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PA3415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4370A6BB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probable dihydrolipoamide acetyltransferase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3B9344A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317EB5B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7ACA7D3" w14:textId="5985F32B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EM</w:t>
            </w:r>
          </w:p>
        </w:tc>
      </w:tr>
      <w:tr w:rsidR="00576A18" w:rsidRPr="00C34F96" w14:paraId="7A7F65B9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8569F73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PA3417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5E2FF277" w14:textId="595AEDBC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PA3417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7075AA73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probable pyruvate dehydrogenase E1 component, alpha subunit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D18FB34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269FCCA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713B7CF" w14:textId="67445BEC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EM</w:t>
            </w:r>
          </w:p>
        </w:tc>
      </w:tr>
      <w:tr w:rsidR="00576A18" w:rsidRPr="00C34F96" w14:paraId="20858C0C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046E6F22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PA3458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1BAA27D2" w14:textId="2B573D9B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PA3458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69C66D2B" w14:textId="499D17EE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probable RE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C56E834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D170E13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883BA0E" w14:textId="63578E06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RE</w:t>
            </w:r>
          </w:p>
        </w:tc>
      </w:tr>
      <w:tr w:rsidR="00576A18" w:rsidRPr="00C34F96" w14:paraId="7F3A638A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3E5A5D7C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PA3727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2BC12F92" w14:textId="41A86F44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PA3727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2D4ABF7E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7A11B3E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A9EE486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CB1E210" w14:textId="66D3DEE5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833275" w:rsidRPr="00C34F96" w14:paraId="5C151562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E099C57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PA3763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51BFB582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purL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42A31877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phosphoribosylformylglycinamidine synthase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5EE57B7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3A7A9BA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226F86B" w14:textId="1E7ABB57" w:rsidR="0009287D" w:rsidRPr="00C34F96" w:rsidRDefault="00B23720" w:rsidP="00372FE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NU</w:t>
            </w:r>
          </w:p>
        </w:tc>
      </w:tr>
      <w:tr w:rsidR="00833275" w:rsidRPr="00C34F96" w14:paraId="3EE8211D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FE23BD3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PA4020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151DE4B9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mpl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36DC433B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UDP-N-acetylmuramate:L-alanyl-gamma-D-glutamyl-meso-diaminopimelate ligase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B0C06D9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76F998F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F62DDE9" w14:textId="481C5B38" w:rsidR="0009287D" w:rsidRPr="00C34F96" w:rsidRDefault="006D7443" w:rsidP="00372FE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AN</w:t>
            </w:r>
            <w:r w:rsidR="0009287D" w:rsidRPr="00C34F96">
              <w:rPr>
                <w:color w:val="000000"/>
              </w:rPr>
              <w:t>/</w:t>
            </w:r>
            <w:r w:rsidRPr="00C34F96">
              <w:rPr>
                <w:color w:val="000000"/>
              </w:rPr>
              <w:t>CW</w:t>
            </w:r>
          </w:p>
        </w:tc>
      </w:tr>
      <w:tr w:rsidR="00576A18" w:rsidRPr="00C34F96" w14:paraId="06424697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A4B3DE8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PA4021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6392EE75" w14:textId="71F74832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PA4021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16D2DE0A" w14:textId="17A25975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 xml:space="preserve">probable </w:t>
            </w:r>
            <w:r w:rsidR="00AE74CD" w:rsidRPr="00C34F96">
              <w:rPr>
                <w:color w:val="000000"/>
              </w:rPr>
              <w:t>transcriptional regulator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29CEFD0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9A8D1A8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6C8004BA" w14:textId="1493AD66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RE</w:t>
            </w:r>
          </w:p>
        </w:tc>
      </w:tr>
      <w:tr w:rsidR="00576A18" w:rsidRPr="00C34F96" w14:paraId="4E890456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379ABB70" w14:textId="77777777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PA4111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46159473" w14:textId="3C7119D9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PA4111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44ECD4AC" w14:textId="77777777" w:rsidR="00576A18" w:rsidRPr="00C34F96" w:rsidRDefault="00576A18" w:rsidP="00576A18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CA79C9B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52FC325" w14:textId="77777777" w:rsidR="00576A18" w:rsidRPr="00C34F96" w:rsidRDefault="00576A18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45E3E4E" w14:textId="21A5B8DF" w:rsidR="00576A18" w:rsidRPr="00C34F96" w:rsidRDefault="00576A18" w:rsidP="00576A18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833275" w:rsidRPr="00C34F96" w14:paraId="15A0819E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9783473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PA4161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13811E7C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fepG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5B7B3484" w14:textId="586A1B45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ferric enterobactin transport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09A9202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4E01956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438E471" w14:textId="37A01A60" w:rsidR="0009287D" w:rsidRPr="00C34F96" w:rsidRDefault="00B23720" w:rsidP="00372FE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  <w:r w:rsidR="0009287D" w:rsidRPr="00C34F96">
              <w:rPr>
                <w:color w:val="000000"/>
              </w:rPr>
              <w:t xml:space="preserve">/ </w:t>
            </w:r>
            <w:r w:rsidRPr="00C34F96">
              <w:rPr>
                <w:color w:val="000000"/>
              </w:rPr>
              <w:t>TS</w:t>
            </w:r>
          </w:p>
        </w:tc>
      </w:tr>
      <w:tr w:rsidR="00833275" w:rsidRPr="00C34F96" w14:paraId="6C3D882C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49995793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lastRenderedPageBreak/>
              <w:t>PA4216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1AC17FB1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phzG1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0C4C6240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probable pyridoxamine 5'-phosphate oxidase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961E686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BD58223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78EE6249" w14:textId="454FD9D4" w:rsidR="0009287D" w:rsidRPr="00C34F96" w:rsidRDefault="006D7443" w:rsidP="00372FE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SF</w:t>
            </w:r>
          </w:p>
        </w:tc>
      </w:tr>
      <w:tr w:rsidR="00833275" w:rsidRPr="00C34F96" w14:paraId="01B1B156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0F9DF15B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PA4280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940DCCB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birA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08631C16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BirA bifunctional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D391E47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34B8306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32EE7956" w14:textId="0747CA83" w:rsidR="0009287D" w:rsidRPr="00C34F96" w:rsidRDefault="00522FC5" w:rsidP="00372FE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BC</w:t>
            </w:r>
          </w:p>
        </w:tc>
      </w:tr>
      <w:tr w:rsidR="00833275" w:rsidRPr="00C34F96" w14:paraId="3F3DC92E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8ECE299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PA4300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52BDBD75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tadC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541A12FC" w14:textId="769C76DA" w:rsidR="0009287D" w:rsidRPr="00C34F96" w:rsidRDefault="00AE74C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Type II secretion system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7573374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75D9DD1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D7C2901" w14:textId="2A68A686" w:rsidR="0009287D" w:rsidRPr="00C34F96" w:rsidRDefault="00B23720" w:rsidP="00372FE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</w:t>
            </w:r>
            <w:r w:rsidR="0009287D" w:rsidRPr="00C34F96">
              <w:rPr>
                <w:color w:val="000000"/>
              </w:rPr>
              <w:t>/</w:t>
            </w:r>
            <w:r w:rsidR="00347E3A" w:rsidRPr="00C34F96">
              <w:rPr>
                <w:color w:val="000000"/>
              </w:rPr>
              <w:t>MO</w:t>
            </w:r>
          </w:p>
        </w:tc>
      </w:tr>
      <w:tr w:rsidR="00833275" w:rsidRPr="00C34F96" w14:paraId="571ECF52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405BBDEE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PA4377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1A923399" w14:textId="5FB6D403" w:rsidR="0009287D" w:rsidRPr="00C34F96" w:rsidRDefault="00AE74C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PA4377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75D229C7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hypothetical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A99B626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5ED9737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56CED06D" w14:textId="336CFD1B" w:rsidR="0009287D" w:rsidRPr="00C34F96" w:rsidRDefault="00B23720" w:rsidP="00372FE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</w:t>
            </w:r>
          </w:p>
        </w:tc>
      </w:tr>
      <w:tr w:rsidR="00833275" w:rsidRPr="00C34F96" w14:paraId="4D84A54A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540461F1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PA4545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472E3CA2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comL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53D8E3C6" w14:textId="45327B9E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competence protein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2A7035D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C38D7DC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BBDDAED" w14:textId="790BD4F8" w:rsidR="0009287D" w:rsidRPr="00C34F96" w:rsidRDefault="00FA6B21" w:rsidP="00372FE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CW</w:t>
            </w:r>
          </w:p>
        </w:tc>
      </w:tr>
      <w:tr w:rsidR="00833275" w:rsidRPr="00C34F96" w14:paraId="007D11B4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4C5F700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PA4907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69A1A326" w14:textId="7C47CE20" w:rsidR="0009287D" w:rsidRPr="00C34F96" w:rsidRDefault="00AE74C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PA4907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78FCD539" w14:textId="77777777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probable short-chain dehydrogenase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68CE58B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64EC676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072062DB" w14:textId="2E518947" w:rsidR="0009287D" w:rsidRPr="00C34F96" w:rsidRDefault="00B23720" w:rsidP="00372FE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EN</w:t>
            </w:r>
          </w:p>
        </w:tc>
      </w:tr>
      <w:tr w:rsidR="00833275" w:rsidRPr="00C34F96" w14:paraId="3B8206CA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591CC4F6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PA5000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FBCEF67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wapR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4E392626" w14:textId="1B092058" w:rsidR="0009287D" w:rsidRPr="00C34F96" w:rsidRDefault="0009287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alpha-1,3-rhamnosyltransferas</w:t>
            </w:r>
            <w:r w:rsidR="00AE74CD" w:rsidRPr="00C34F96">
              <w:rPr>
                <w:color w:val="000000"/>
              </w:rPr>
              <w:t>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1795095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6151043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11DB3A9" w14:textId="2C5D65E0" w:rsidR="0009287D" w:rsidRPr="00C34F96" w:rsidRDefault="00FA6B21" w:rsidP="00372FE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CW</w:t>
            </w:r>
          </w:p>
        </w:tc>
      </w:tr>
      <w:tr w:rsidR="00AE74CD" w:rsidRPr="00C34F96" w14:paraId="6AE98AE1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064B51E9" w14:textId="77777777" w:rsidR="00AE74CD" w:rsidRPr="00C34F96" w:rsidRDefault="00AE74CD" w:rsidP="00AE74CD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PA5005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1291FD43" w14:textId="064E71DF" w:rsidR="00AE74CD" w:rsidRPr="00C34F96" w:rsidRDefault="00AE74CD" w:rsidP="00AE74CD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PA5005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05ADADDD" w14:textId="77777777" w:rsidR="00AE74CD" w:rsidRPr="00C34F96" w:rsidRDefault="00AE74CD" w:rsidP="00AE74CD">
            <w:pPr>
              <w:rPr>
                <w:color w:val="000000"/>
              </w:rPr>
            </w:pPr>
            <w:r w:rsidRPr="00C34F96">
              <w:rPr>
                <w:color w:val="000000"/>
              </w:rPr>
              <w:t>probable carbamoyl transferase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2F3A570" w14:textId="77777777" w:rsidR="00AE74CD" w:rsidRPr="00C34F96" w:rsidRDefault="00AE74C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Transit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81EB5B3" w14:textId="77777777" w:rsidR="00AE74CD" w:rsidRPr="00C34F96" w:rsidRDefault="00AE74C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D2D38D2" w14:textId="68645E6F" w:rsidR="00AE74CD" w:rsidRPr="00C34F96" w:rsidRDefault="00AE74CD" w:rsidP="00AE74CD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EN</w:t>
            </w:r>
          </w:p>
        </w:tc>
      </w:tr>
      <w:tr w:rsidR="00AE74CD" w:rsidRPr="00C34F96" w14:paraId="17FEA6D4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C81DB97" w14:textId="77777777" w:rsidR="00AE74CD" w:rsidRPr="00C34F96" w:rsidRDefault="00AE74CD" w:rsidP="00AE74CD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PA5221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CD20174" w14:textId="7D6292A5" w:rsidR="00AE74CD" w:rsidRPr="00C34F96" w:rsidRDefault="00AE74CD" w:rsidP="00AE74CD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PA5221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5F8E918F" w14:textId="77777777" w:rsidR="00AE74CD" w:rsidRPr="00C34F96" w:rsidRDefault="00AE74CD" w:rsidP="00AE74CD">
            <w:pPr>
              <w:rPr>
                <w:color w:val="000000"/>
              </w:rPr>
            </w:pPr>
            <w:r w:rsidRPr="00C34F96">
              <w:rPr>
                <w:color w:val="000000"/>
              </w:rPr>
              <w:t>probable FAD-dependent monooxygenase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B7313A8" w14:textId="77777777" w:rsidR="00AE74CD" w:rsidRPr="00C34F96" w:rsidRDefault="00AE74C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8C605C7" w14:textId="77777777" w:rsidR="00AE74CD" w:rsidRPr="00C34F96" w:rsidRDefault="00AE74C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2FD84C94" w14:textId="76164B29" w:rsidR="00AE74CD" w:rsidRPr="00C34F96" w:rsidRDefault="00AE74CD" w:rsidP="00AE74CD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EN</w:t>
            </w:r>
          </w:p>
        </w:tc>
      </w:tr>
      <w:tr w:rsidR="00833275" w:rsidRPr="00C34F96" w14:paraId="227279D1" w14:textId="77777777" w:rsidTr="00790D92">
        <w:trPr>
          <w:trHeight w:val="240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F52DD6C" w14:textId="77777777" w:rsidR="0009287D" w:rsidRPr="00C34F96" w:rsidRDefault="0009287D" w:rsidP="00C13A23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PA5384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490539DF" w14:textId="77777777" w:rsidR="0009287D" w:rsidRPr="00C77EEA" w:rsidRDefault="0009287D" w:rsidP="00C13A23">
            <w:pPr>
              <w:jc w:val="center"/>
              <w:rPr>
                <w:i/>
                <w:iCs/>
                <w:color w:val="000000"/>
              </w:rPr>
            </w:pPr>
            <w:r w:rsidRPr="00C77EEA">
              <w:rPr>
                <w:i/>
                <w:iCs/>
                <w:color w:val="000000"/>
              </w:rPr>
              <w:t>hocS</w:t>
            </w:r>
          </w:p>
        </w:tc>
        <w:tc>
          <w:tcPr>
            <w:tcW w:w="2425" w:type="pct"/>
            <w:shd w:val="clear" w:color="auto" w:fill="auto"/>
            <w:noWrap/>
            <w:vAlign w:val="center"/>
            <w:hideMark/>
          </w:tcPr>
          <w:p w14:paraId="6889FE58" w14:textId="76457266" w:rsidR="0009287D" w:rsidRPr="00C34F96" w:rsidRDefault="00AE74CD" w:rsidP="00C13A23">
            <w:pPr>
              <w:rPr>
                <w:color w:val="000000"/>
              </w:rPr>
            </w:pPr>
            <w:r w:rsidRPr="00C34F96">
              <w:rPr>
                <w:color w:val="000000"/>
              </w:rPr>
              <w:t>acylcarnitine hydrolase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0EF6A1C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NE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BC67C7A" w14:textId="77777777" w:rsidR="0009287D" w:rsidRPr="00C34F96" w:rsidRDefault="0009287D" w:rsidP="00D55B6B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Tradis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18A23907" w14:textId="4BC4CFDC" w:rsidR="0009287D" w:rsidRPr="00C34F96" w:rsidRDefault="00347E3A" w:rsidP="00372FE6">
            <w:pPr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CC</w:t>
            </w:r>
            <w:r w:rsidR="0009287D" w:rsidRPr="00C34F96">
              <w:rPr>
                <w:color w:val="000000"/>
              </w:rPr>
              <w:t>/</w:t>
            </w:r>
            <w:r w:rsidR="00522FC5" w:rsidRPr="00C34F96">
              <w:rPr>
                <w:color w:val="000000"/>
              </w:rPr>
              <w:t>CM</w:t>
            </w:r>
          </w:p>
        </w:tc>
      </w:tr>
    </w:tbl>
    <w:p w14:paraId="2A5738A5" w14:textId="1FDDAA99" w:rsidR="00D55B6B" w:rsidRPr="00C34F96" w:rsidRDefault="00D55B6B" w:rsidP="00C13A23"/>
    <w:p w14:paraId="25B8E236" w14:textId="7FFC88CB" w:rsidR="0089237F" w:rsidRPr="00C34F96" w:rsidRDefault="00D55B6B">
      <w:pPr>
        <w:spacing w:after="160" w:line="259" w:lineRule="auto"/>
        <w:rPr>
          <w:b/>
          <w:bCs/>
        </w:rPr>
      </w:pPr>
      <w:r w:rsidRPr="00C34F96">
        <w:br w:type="page"/>
      </w:r>
    </w:p>
    <w:p w14:paraId="06CF9494" w14:textId="68BDEEF1" w:rsidR="00743F7C" w:rsidRPr="00D74773" w:rsidRDefault="00743F7C" w:rsidP="00D74773">
      <w:pPr>
        <w:pStyle w:val="Caption"/>
        <w:spacing w:after="120"/>
        <w:jc w:val="both"/>
        <w:rPr>
          <w:b w:val="0"/>
          <w:bCs w:val="0"/>
        </w:rPr>
      </w:pPr>
      <w:bookmarkStart w:id="3" w:name="_Ref77521312"/>
      <w:bookmarkStart w:id="4" w:name="_Toc77711046"/>
      <w:bookmarkStart w:id="5" w:name="_Toc77711547"/>
      <w:bookmarkStart w:id="6" w:name="_Toc78050476"/>
      <w:r w:rsidRPr="00D74773">
        <w:lastRenderedPageBreak/>
        <w:t>Supplementa</w:t>
      </w:r>
      <w:r w:rsidR="00A14022" w:rsidRPr="00D74773">
        <w:t>ry</w:t>
      </w:r>
      <w:r w:rsidRPr="00D74773">
        <w:t xml:space="preserve"> Table </w:t>
      </w:r>
      <w:r w:rsidR="00127056">
        <w:t>6</w:t>
      </w:r>
      <w:r w:rsidR="00BE7B41">
        <w:t>.</w:t>
      </w:r>
      <w:r w:rsidRPr="00D74773">
        <w:t xml:space="preserve"> </w:t>
      </w:r>
      <w:r w:rsidRPr="00D74773">
        <w:rPr>
          <w:i/>
          <w:iCs/>
        </w:rPr>
        <w:t>P. aeruginosa</w:t>
      </w:r>
      <w:r w:rsidRPr="00D74773">
        <w:t xml:space="preserve"> genes required for survival in the </w:t>
      </w:r>
      <w:r w:rsidRPr="00D74773">
        <w:rPr>
          <w:i/>
          <w:iCs/>
        </w:rPr>
        <w:t>in vitro</w:t>
      </w:r>
      <w:r w:rsidRPr="00D74773">
        <w:t xml:space="preserve"> </w:t>
      </w:r>
      <w:r w:rsidR="003F5D64" w:rsidRPr="00D74773">
        <w:t>physiologically</w:t>
      </w:r>
      <w:r w:rsidR="00751C0C">
        <w:t>-</w:t>
      </w:r>
      <w:r w:rsidR="003F5D64" w:rsidRPr="00D74773">
        <w:t>relevant</w:t>
      </w:r>
      <w:r w:rsidRPr="00D74773">
        <w:t xml:space="preserve"> media </w:t>
      </w:r>
      <w:r w:rsidR="00240E0B">
        <w:t>and</w:t>
      </w:r>
      <w:r w:rsidRPr="00D74773">
        <w:rPr>
          <w:i/>
          <w:iCs/>
        </w:rPr>
        <w:t xml:space="preserve"> in vivo</w:t>
      </w:r>
      <w:r w:rsidR="002019C2" w:rsidRPr="00D74773">
        <w:rPr>
          <w:b w:val="0"/>
          <w:bCs w:val="0"/>
        </w:rPr>
        <w:t xml:space="preserve"> </w:t>
      </w:r>
      <w:r w:rsidR="002019C2" w:rsidRPr="00D74773">
        <w:t xml:space="preserve">compared </w:t>
      </w:r>
      <w:r w:rsidRPr="00D74773">
        <w:t>to essentiality in other published studies</w:t>
      </w:r>
      <w:r w:rsidRPr="00D74773">
        <w:rPr>
          <w:b w:val="0"/>
          <w:bCs w:val="0"/>
        </w:rPr>
        <w:t>.</w:t>
      </w:r>
      <w:r w:rsidRPr="00D74773">
        <w:t xml:space="preserve"> </w:t>
      </w:r>
      <w:r w:rsidR="004522F0">
        <w:rPr>
          <w:b w:val="0"/>
          <w:bCs w:val="0"/>
        </w:rPr>
        <w:t>ES</w:t>
      </w:r>
      <w:r w:rsidR="002019C2" w:rsidRPr="00D74773">
        <w:rPr>
          <w:b w:val="0"/>
          <w:bCs w:val="0"/>
        </w:rPr>
        <w:t xml:space="preserve"> indicates conditionally required for survival; - indicates not conditionally essential; </w:t>
      </w:r>
      <w:r w:rsidR="004522F0">
        <w:rPr>
          <w:b w:val="0"/>
          <w:bCs w:val="0"/>
        </w:rPr>
        <w:t>nd</w:t>
      </w:r>
      <w:r w:rsidR="002019C2" w:rsidRPr="00D74773">
        <w:rPr>
          <w:b w:val="0"/>
          <w:bCs w:val="0"/>
        </w:rPr>
        <w:t>, No data , indicates strains used in the experiment did not have a PAO1 ortholog or was not included in the study.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4960"/>
        <w:gridCol w:w="850"/>
        <w:gridCol w:w="851"/>
        <w:gridCol w:w="993"/>
        <w:gridCol w:w="992"/>
      </w:tblGrid>
      <w:tr w:rsidR="001854B3" w:rsidRPr="00C34F96" w14:paraId="3AC4EDE3" w14:textId="77777777" w:rsidTr="004D3241">
        <w:trPr>
          <w:jc w:val="center"/>
        </w:trPr>
        <w:tc>
          <w:tcPr>
            <w:tcW w:w="851" w:type="dxa"/>
            <w:vMerge w:val="restart"/>
            <w:vAlign w:val="center"/>
          </w:tcPr>
          <w:p w14:paraId="1B603805" w14:textId="0FF26111" w:rsidR="001854B3" w:rsidRPr="00C34F96" w:rsidRDefault="001854B3" w:rsidP="004D324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Locus Tag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64839C66" w14:textId="7CC48CF3" w:rsidR="001854B3" w:rsidRPr="00C34F96" w:rsidRDefault="001854B3" w:rsidP="004D324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Gene</w:t>
            </w:r>
          </w:p>
        </w:tc>
        <w:tc>
          <w:tcPr>
            <w:tcW w:w="4960" w:type="dxa"/>
            <w:vMerge w:val="restart"/>
            <w:shd w:val="clear" w:color="auto" w:fill="auto"/>
            <w:noWrap/>
            <w:vAlign w:val="center"/>
            <w:hideMark/>
          </w:tcPr>
          <w:p w14:paraId="2813DC75" w14:textId="77777777" w:rsidR="001854B3" w:rsidRPr="00C34F96" w:rsidRDefault="001854B3" w:rsidP="004D324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3686" w:type="dxa"/>
            <w:gridSpan w:val="4"/>
            <w:vAlign w:val="center"/>
          </w:tcPr>
          <w:p w14:paraId="1CFD4175" w14:textId="77777777" w:rsidR="001854B3" w:rsidRPr="00C34F96" w:rsidRDefault="001854B3" w:rsidP="004D3241">
            <w:pPr>
              <w:widowControl w:val="0"/>
              <w:jc w:val="center"/>
              <w:rPr>
                <w:b/>
                <w:bCs/>
                <w:color w:val="000000"/>
                <w:vertAlign w:val="superscript"/>
              </w:rPr>
            </w:pPr>
            <w:r w:rsidRPr="00C34F96">
              <w:rPr>
                <w:b/>
                <w:bCs/>
                <w:color w:val="000000"/>
              </w:rPr>
              <w:t>Also essential in</w:t>
            </w:r>
          </w:p>
        </w:tc>
      </w:tr>
      <w:tr w:rsidR="001854B3" w:rsidRPr="00C34F96" w14:paraId="462DB879" w14:textId="77777777" w:rsidTr="004D3241">
        <w:trPr>
          <w:jc w:val="center"/>
        </w:trPr>
        <w:tc>
          <w:tcPr>
            <w:tcW w:w="851" w:type="dxa"/>
            <w:vMerge/>
            <w:vAlign w:val="center"/>
          </w:tcPr>
          <w:p w14:paraId="42299D4B" w14:textId="77777777" w:rsidR="001854B3" w:rsidRPr="00C34F96" w:rsidRDefault="001854B3" w:rsidP="004D324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14:paraId="2FE6E2C6" w14:textId="5551E777" w:rsidR="001854B3" w:rsidRPr="00C34F96" w:rsidRDefault="001854B3" w:rsidP="004D324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60" w:type="dxa"/>
            <w:vMerge/>
            <w:shd w:val="clear" w:color="auto" w:fill="auto"/>
            <w:noWrap/>
            <w:vAlign w:val="center"/>
          </w:tcPr>
          <w:p w14:paraId="4796A071" w14:textId="77777777" w:rsidR="001854B3" w:rsidRPr="00C34F96" w:rsidRDefault="001854B3" w:rsidP="004D324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895F912" w14:textId="76F181CD" w:rsidR="001854B3" w:rsidRPr="00C34F96" w:rsidRDefault="001854B3" w:rsidP="004D324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t>Wound</w:t>
            </w:r>
            <w:r w:rsidRPr="00C34F96">
              <w:rPr>
                <w:vertAlign w:val="superscript"/>
              </w:rPr>
              <w:t>a</w:t>
            </w:r>
          </w:p>
        </w:tc>
        <w:tc>
          <w:tcPr>
            <w:tcW w:w="851" w:type="dxa"/>
            <w:vAlign w:val="center"/>
          </w:tcPr>
          <w:p w14:paraId="2C812891" w14:textId="64EF50DA" w:rsidR="001854B3" w:rsidRPr="00C34F96" w:rsidRDefault="001854B3" w:rsidP="004D324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t>Serum</w:t>
            </w:r>
            <w:r w:rsidRPr="00C34F96">
              <w:rPr>
                <w:vertAlign w:val="superscript"/>
              </w:rPr>
              <w:t>b</w:t>
            </w:r>
          </w:p>
        </w:tc>
        <w:tc>
          <w:tcPr>
            <w:tcW w:w="993" w:type="dxa"/>
            <w:vAlign w:val="center"/>
          </w:tcPr>
          <w:p w14:paraId="71FE146B" w14:textId="2069CA2F" w:rsidR="001854B3" w:rsidRPr="00C34F96" w:rsidRDefault="001854B3" w:rsidP="004D324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t>SCFM</w:t>
            </w:r>
            <w:r w:rsidRPr="00C34F96">
              <w:rPr>
                <w:vertAlign w:val="superscript"/>
              </w:rPr>
              <w:t>c</w:t>
            </w:r>
          </w:p>
        </w:tc>
        <w:tc>
          <w:tcPr>
            <w:tcW w:w="992" w:type="dxa"/>
            <w:vAlign w:val="center"/>
          </w:tcPr>
          <w:p w14:paraId="3B625398" w14:textId="5FEE4B05" w:rsidR="001854B3" w:rsidRPr="00C34F96" w:rsidRDefault="001854B3" w:rsidP="004D3241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F96">
              <w:t>Sputum</w:t>
            </w:r>
            <w:r w:rsidRPr="00C34F96">
              <w:rPr>
                <w:vertAlign w:val="superscript"/>
              </w:rPr>
              <w:t>d</w:t>
            </w:r>
          </w:p>
        </w:tc>
      </w:tr>
      <w:tr w:rsidR="001854B3" w:rsidRPr="00C34F96" w14:paraId="2E31B7B5" w14:textId="77777777" w:rsidTr="004D3241">
        <w:trPr>
          <w:jc w:val="center"/>
        </w:trPr>
        <w:tc>
          <w:tcPr>
            <w:tcW w:w="851" w:type="dxa"/>
            <w:vAlign w:val="center"/>
          </w:tcPr>
          <w:p w14:paraId="527F984E" w14:textId="64AACF46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PA1010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0AD405" w14:textId="518410A6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dapA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3174AA65" w14:textId="6380E5E0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Lysine biosynthesis</w:t>
            </w:r>
            <w:r w:rsidR="00114F88">
              <w:rPr>
                <w:color w:val="000000"/>
              </w:rPr>
              <w:t xml:space="preserve"> </w:t>
            </w:r>
            <w:r w:rsidR="00114F88" w:rsidRPr="00114F88">
              <w:rPr>
                <w:color w:val="000000"/>
              </w:rPr>
              <w:t>via diaminopimelate</w:t>
            </w:r>
          </w:p>
        </w:tc>
        <w:tc>
          <w:tcPr>
            <w:tcW w:w="850" w:type="dxa"/>
            <w:vAlign w:val="center"/>
          </w:tcPr>
          <w:p w14:paraId="63B9B1B7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65E3AF31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6AC4D259" w14:textId="39A73C1A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992" w:type="dxa"/>
            <w:vAlign w:val="center"/>
          </w:tcPr>
          <w:p w14:paraId="1BC6A196" w14:textId="1E1E804B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</w:tr>
      <w:tr w:rsidR="001854B3" w:rsidRPr="00C34F96" w14:paraId="042E90AE" w14:textId="77777777" w:rsidTr="004D3241">
        <w:trPr>
          <w:jc w:val="center"/>
        </w:trPr>
        <w:tc>
          <w:tcPr>
            <w:tcW w:w="851" w:type="dxa"/>
            <w:vAlign w:val="center"/>
          </w:tcPr>
          <w:p w14:paraId="798C8242" w14:textId="3C077843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 w:rsidRPr="00114F88">
              <w:rPr>
                <w:iCs/>
                <w:color w:val="000000"/>
              </w:rPr>
              <w:t>PA1685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6167C8" w14:textId="0402C6AD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masA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67D73301" w14:textId="3EB75BA3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Methionine salvage pathway</w:t>
            </w:r>
            <w:r w:rsidR="00114F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enolase-phosphatase E-1</w:t>
            </w:r>
          </w:p>
        </w:tc>
        <w:tc>
          <w:tcPr>
            <w:tcW w:w="850" w:type="dxa"/>
            <w:vAlign w:val="center"/>
          </w:tcPr>
          <w:p w14:paraId="45CC94EA" w14:textId="4B5F24BA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851" w:type="dxa"/>
            <w:vAlign w:val="center"/>
          </w:tcPr>
          <w:p w14:paraId="5479AFE5" w14:textId="4EA48449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993" w:type="dxa"/>
            <w:vAlign w:val="center"/>
          </w:tcPr>
          <w:p w14:paraId="5B5DCAB1" w14:textId="2D1DECCB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992" w:type="dxa"/>
            <w:vAlign w:val="center"/>
          </w:tcPr>
          <w:p w14:paraId="3835D4B9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</w:tr>
      <w:tr w:rsidR="001854B3" w:rsidRPr="00C34F96" w14:paraId="182ADAEE" w14:textId="77777777" w:rsidTr="004D3241">
        <w:trPr>
          <w:jc w:val="center"/>
        </w:trPr>
        <w:tc>
          <w:tcPr>
            <w:tcW w:w="851" w:type="dxa"/>
            <w:vAlign w:val="center"/>
          </w:tcPr>
          <w:p w14:paraId="7EE7FAB7" w14:textId="749E742E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PA3166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712407" w14:textId="1E6E0CA6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pheA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47FD897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Chorismate mutase</w:t>
            </w:r>
          </w:p>
        </w:tc>
        <w:tc>
          <w:tcPr>
            <w:tcW w:w="850" w:type="dxa"/>
            <w:vAlign w:val="center"/>
          </w:tcPr>
          <w:p w14:paraId="47A4ED99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1D3BF122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1F9E6412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1A71BB4B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</w:tr>
      <w:tr w:rsidR="001854B3" w:rsidRPr="00C34F96" w14:paraId="4A136381" w14:textId="77777777" w:rsidTr="004D3241">
        <w:trPr>
          <w:jc w:val="center"/>
        </w:trPr>
        <w:tc>
          <w:tcPr>
            <w:tcW w:w="851" w:type="dxa"/>
            <w:vAlign w:val="center"/>
          </w:tcPr>
          <w:p w14:paraId="6856DCF1" w14:textId="13884366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PA3151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1D9628" w14:textId="248A4A73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hisF2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6D16511F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Histidine metabolism</w:t>
            </w:r>
          </w:p>
        </w:tc>
        <w:tc>
          <w:tcPr>
            <w:tcW w:w="850" w:type="dxa"/>
            <w:vAlign w:val="center"/>
          </w:tcPr>
          <w:p w14:paraId="0C33153D" w14:textId="78C9033A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851" w:type="dxa"/>
            <w:vAlign w:val="center"/>
          </w:tcPr>
          <w:p w14:paraId="1EC28C1F" w14:textId="3400ABF0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nd</w:t>
            </w:r>
          </w:p>
        </w:tc>
        <w:tc>
          <w:tcPr>
            <w:tcW w:w="993" w:type="dxa"/>
            <w:vAlign w:val="center"/>
          </w:tcPr>
          <w:p w14:paraId="28863544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3FB6276D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</w:tr>
      <w:tr w:rsidR="001854B3" w:rsidRPr="00C34F96" w14:paraId="08D7E44B" w14:textId="77777777" w:rsidTr="004D3241">
        <w:trPr>
          <w:jc w:val="center"/>
        </w:trPr>
        <w:tc>
          <w:tcPr>
            <w:tcW w:w="851" w:type="dxa"/>
            <w:vAlign w:val="center"/>
          </w:tcPr>
          <w:p w14:paraId="71E35CDA" w14:textId="5AC1EDE8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PA3005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DD1CB6" w14:textId="6766E81C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nagZ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11A34B96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Beta-N-acetyl-D-glucosaminidase</w:t>
            </w:r>
          </w:p>
        </w:tc>
        <w:tc>
          <w:tcPr>
            <w:tcW w:w="850" w:type="dxa"/>
            <w:vAlign w:val="center"/>
          </w:tcPr>
          <w:p w14:paraId="40976853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851" w:type="dxa"/>
            <w:vAlign w:val="center"/>
          </w:tcPr>
          <w:p w14:paraId="0B89FFCA" w14:textId="56A6DE0A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nd</w:t>
            </w:r>
          </w:p>
        </w:tc>
        <w:tc>
          <w:tcPr>
            <w:tcW w:w="993" w:type="dxa"/>
            <w:vAlign w:val="center"/>
          </w:tcPr>
          <w:p w14:paraId="48268E5F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0A30AFE0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</w:tr>
      <w:tr w:rsidR="001854B3" w:rsidRPr="00C34F96" w14:paraId="3903E9EE" w14:textId="77777777" w:rsidTr="004D3241">
        <w:trPr>
          <w:jc w:val="center"/>
        </w:trPr>
        <w:tc>
          <w:tcPr>
            <w:tcW w:w="851" w:type="dxa"/>
            <w:vAlign w:val="center"/>
          </w:tcPr>
          <w:p w14:paraId="28098954" w14:textId="1576B9B6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PA2000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5DC266" w14:textId="3A6DF980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dhcB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70F7A2E3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Valine, leucine and isoleucine degradation</w:t>
            </w:r>
          </w:p>
        </w:tc>
        <w:tc>
          <w:tcPr>
            <w:tcW w:w="850" w:type="dxa"/>
            <w:vAlign w:val="center"/>
          </w:tcPr>
          <w:p w14:paraId="6730C484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54EFE514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1234040A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708BA9F4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</w:tr>
      <w:tr w:rsidR="001854B3" w:rsidRPr="00C34F96" w14:paraId="2564995A" w14:textId="77777777" w:rsidTr="004D3241">
        <w:trPr>
          <w:jc w:val="center"/>
        </w:trPr>
        <w:tc>
          <w:tcPr>
            <w:tcW w:w="851" w:type="dxa"/>
            <w:vAlign w:val="center"/>
          </w:tcPr>
          <w:p w14:paraId="69BC5FB0" w14:textId="6435B1F6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PA5015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3225B4" w14:textId="10E62F9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aceE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2CDD46DB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Valine, leucine, and isoleucine degradation, pyruvate metabolism</w:t>
            </w:r>
          </w:p>
        </w:tc>
        <w:tc>
          <w:tcPr>
            <w:tcW w:w="850" w:type="dxa"/>
            <w:vAlign w:val="center"/>
          </w:tcPr>
          <w:p w14:paraId="3FF3F894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0D942860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07DD9FDA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5C4A31C7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</w:tr>
      <w:tr w:rsidR="001854B3" w:rsidRPr="00C34F96" w14:paraId="03E41022" w14:textId="77777777" w:rsidTr="004D3241">
        <w:trPr>
          <w:jc w:val="center"/>
        </w:trPr>
        <w:tc>
          <w:tcPr>
            <w:tcW w:w="851" w:type="dxa"/>
            <w:vAlign w:val="center"/>
          </w:tcPr>
          <w:p w14:paraId="44683EC4" w14:textId="7F951E5F" w:rsidR="001854B3" w:rsidRPr="00114F88" w:rsidRDefault="004522F0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PA1272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5BE76A" w14:textId="7AAFC6BD" w:rsidR="001854B3" w:rsidRPr="00C34F96" w:rsidRDefault="001854B3" w:rsidP="004D3241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cobO</w:t>
            </w:r>
          </w:p>
        </w:tc>
        <w:tc>
          <w:tcPr>
            <w:tcW w:w="4960" w:type="dxa"/>
            <w:shd w:val="clear" w:color="auto" w:fill="auto"/>
            <w:noWrap/>
            <w:vAlign w:val="center"/>
          </w:tcPr>
          <w:p w14:paraId="23C99F8E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Cobalamin biosynthetic protein</w:t>
            </w:r>
          </w:p>
        </w:tc>
        <w:tc>
          <w:tcPr>
            <w:tcW w:w="850" w:type="dxa"/>
            <w:vAlign w:val="center"/>
          </w:tcPr>
          <w:p w14:paraId="08FAE075" w14:textId="2590A86F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851" w:type="dxa"/>
            <w:vAlign w:val="center"/>
          </w:tcPr>
          <w:p w14:paraId="1B81A220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3" w:type="dxa"/>
            <w:vAlign w:val="center"/>
          </w:tcPr>
          <w:p w14:paraId="57357340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38933EFC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</w:tr>
      <w:tr w:rsidR="001854B3" w:rsidRPr="00C34F96" w14:paraId="47A2587F" w14:textId="77777777" w:rsidTr="004D3241">
        <w:trPr>
          <w:jc w:val="center"/>
        </w:trPr>
        <w:tc>
          <w:tcPr>
            <w:tcW w:w="851" w:type="dxa"/>
            <w:vAlign w:val="center"/>
          </w:tcPr>
          <w:p w14:paraId="29C4EE54" w14:textId="2801FC04" w:rsidR="001854B3" w:rsidRPr="00114F88" w:rsidRDefault="004522F0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PA1276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4B9FDF" w14:textId="6E3CB3A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cobC</w:t>
            </w:r>
          </w:p>
        </w:tc>
        <w:tc>
          <w:tcPr>
            <w:tcW w:w="4960" w:type="dxa"/>
            <w:shd w:val="clear" w:color="auto" w:fill="auto"/>
            <w:noWrap/>
            <w:vAlign w:val="center"/>
          </w:tcPr>
          <w:p w14:paraId="73411EB3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Cobalamin biosynthetic protein</w:t>
            </w:r>
          </w:p>
        </w:tc>
        <w:tc>
          <w:tcPr>
            <w:tcW w:w="850" w:type="dxa"/>
            <w:vAlign w:val="center"/>
          </w:tcPr>
          <w:p w14:paraId="2443C06D" w14:textId="775CF5F8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851" w:type="dxa"/>
            <w:vAlign w:val="center"/>
          </w:tcPr>
          <w:p w14:paraId="5639D1C4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3" w:type="dxa"/>
            <w:vAlign w:val="center"/>
          </w:tcPr>
          <w:p w14:paraId="03312094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0EBB6F1D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</w:tr>
      <w:tr w:rsidR="001854B3" w:rsidRPr="00C34F96" w14:paraId="69A290C2" w14:textId="77777777" w:rsidTr="004D3241">
        <w:trPr>
          <w:jc w:val="center"/>
        </w:trPr>
        <w:tc>
          <w:tcPr>
            <w:tcW w:w="851" w:type="dxa"/>
            <w:vAlign w:val="center"/>
          </w:tcPr>
          <w:p w14:paraId="7764AFBC" w14:textId="7484DD10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PA1275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29CA04" w14:textId="02F7CC49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cobD</w:t>
            </w:r>
          </w:p>
        </w:tc>
        <w:tc>
          <w:tcPr>
            <w:tcW w:w="4960" w:type="dxa"/>
            <w:shd w:val="clear" w:color="auto" w:fill="auto"/>
            <w:noWrap/>
            <w:vAlign w:val="center"/>
          </w:tcPr>
          <w:p w14:paraId="7037D909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Cobalamin biosynthetic protein</w:t>
            </w:r>
          </w:p>
        </w:tc>
        <w:tc>
          <w:tcPr>
            <w:tcW w:w="850" w:type="dxa"/>
            <w:vAlign w:val="center"/>
          </w:tcPr>
          <w:p w14:paraId="298E2974" w14:textId="137068AA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851" w:type="dxa"/>
            <w:vAlign w:val="center"/>
          </w:tcPr>
          <w:p w14:paraId="4DD9124B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3" w:type="dxa"/>
            <w:vAlign w:val="center"/>
          </w:tcPr>
          <w:p w14:paraId="1B9FA835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5704AE61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</w:tr>
      <w:tr w:rsidR="001854B3" w:rsidRPr="00C34F96" w14:paraId="63BACD73" w14:textId="77777777" w:rsidTr="004D3241">
        <w:trPr>
          <w:jc w:val="center"/>
        </w:trPr>
        <w:tc>
          <w:tcPr>
            <w:tcW w:w="851" w:type="dxa"/>
            <w:vAlign w:val="center"/>
          </w:tcPr>
          <w:p w14:paraId="363FE3D2" w14:textId="413A0AC6" w:rsidR="001854B3" w:rsidRPr="00114F88" w:rsidRDefault="002E3666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PA2947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98544C" w14:textId="6CB6A75F" w:rsidR="001854B3" w:rsidRPr="00C34F96" w:rsidRDefault="001854B3" w:rsidP="004D3241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cobE</w:t>
            </w:r>
          </w:p>
        </w:tc>
        <w:tc>
          <w:tcPr>
            <w:tcW w:w="4960" w:type="dxa"/>
            <w:shd w:val="clear" w:color="auto" w:fill="auto"/>
            <w:noWrap/>
            <w:vAlign w:val="center"/>
          </w:tcPr>
          <w:p w14:paraId="1AE697B7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Cobalamin biosynthetic protein</w:t>
            </w:r>
          </w:p>
        </w:tc>
        <w:tc>
          <w:tcPr>
            <w:tcW w:w="850" w:type="dxa"/>
            <w:vAlign w:val="center"/>
          </w:tcPr>
          <w:p w14:paraId="1B57127C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851" w:type="dxa"/>
            <w:vAlign w:val="center"/>
          </w:tcPr>
          <w:p w14:paraId="766CF210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3" w:type="dxa"/>
            <w:vAlign w:val="center"/>
          </w:tcPr>
          <w:p w14:paraId="4C8F59E8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3278EA21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</w:tr>
      <w:tr w:rsidR="001854B3" w:rsidRPr="00C34F96" w14:paraId="14791B2F" w14:textId="77777777" w:rsidTr="004D3241">
        <w:trPr>
          <w:jc w:val="center"/>
        </w:trPr>
        <w:tc>
          <w:tcPr>
            <w:tcW w:w="851" w:type="dxa"/>
            <w:vAlign w:val="center"/>
          </w:tcPr>
          <w:p w14:paraId="2A51F41E" w14:textId="0DF8A06D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PA1277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68B056" w14:textId="4C13AFF4" w:rsidR="001854B3" w:rsidRPr="00C34F96" w:rsidRDefault="001854B3" w:rsidP="004D3241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cobQ</w:t>
            </w:r>
          </w:p>
        </w:tc>
        <w:tc>
          <w:tcPr>
            <w:tcW w:w="4960" w:type="dxa"/>
            <w:shd w:val="clear" w:color="auto" w:fill="auto"/>
            <w:noWrap/>
            <w:vAlign w:val="center"/>
          </w:tcPr>
          <w:p w14:paraId="1B419AE0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Cobyric acid synthase</w:t>
            </w:r>
          </w:p>
        </w:tc>
        <w:tc>
          <w:tcPr>
            <w:tcW w:w="850" w:type="dxa"/>
            <w:vAlign w:val="center"/>
          </w:tcPr>
          <w:p w14:paraId="3EDF4FBA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851" w:type="dxa"/>
            <w:vAlign w:val="center"/>
          </w:tcPr>
          <w:p w14:paraId="18026FEF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3" w:type="dxa"/>
            <w:vAlign w:val="center"/>
          </w:tcPr>
          <w:p w14:paraId="308CE3BD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2809A12E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</w:tr>
      <w:tr w:rsidR="001854B3" w:rsidRPr="00C34F96" w14:paraId="60BFC0A0" w14:textId="77777777" w:rsidTr="004D3241">
        <w:trPr>
          <w:jc w:val="center"/>
        </w:trPr>
        <w:tc>
          <w:tcPr>
            <w:tcW w:w="851" w:type="dxa"/>
            <w:vAlign w:val="center"/>
          </w:tcPr>
          <w:p w14:paraId="45BBAD1D" w14:textId="625708F5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PA1988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1499C4" w14:textId="250ED986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pqqD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025BB6D2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pyrroloquinoline quinone biosynthesis</w:t>
            </w:r>
          </w:p>
        </w:tc>
        <w:tc>
          <w:tcPr>
            <w:tcW w:w="850" w:type="dxa"/>
            <w:vAlign w:val="center"/>
          </w:tcPr>
          <w:p w14:paraId="138135C3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851" w:type="dxa"/>
            <w:vAlign w:val="center"/>
          </w:tcPr>
          <w:p w14:paraId="5EF83868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3" w:type="dxa"/>
            <w:vAlign w:val="center"/>
          </w:tcPr>
          <w:p w14:paraId="7398D1F5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48BB9E96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</w:tr>
      <w:tr w:rsidR="001854B3" w:rsidRPr="00C34F96" w14:paraId="5CCF6EEB" w14:textId="77777777" w:rsidTr="004D3241">
        <w:trPr>
          <w:jc w:val="center"/>
        </w:trPr>
        <w:tc>
          <w:tcPr>
            <w:tcW w:w="851" w:type="dxa"/>
            <w:vAlign w:val="center"/>
          </w:tcPr>
          <w:p w14:paraId="629793FD" w14:textId="547ED6F9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PA0210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4D95B0" w14:textId="4BED1DA8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mdcC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3674596E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Malonate decarboxylase delta subunit</w:t>
            </w:r>
          </w:p>
        </w:tc>
        <w:tc>
          <w:tcPr>
            <w:tcW w:w="850" w:type="dxa"/>
            <w:vAlign w:val="center"/>
          </w:tcPr>
          <w:p w14:paraId="2897984B" w14:textId="7DFBCA50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851" w:type="dxa"/>
            <w:vAlign w:val="center"/>
          </w:tcPr>
          <w:p w14:paraId="5ABA4C16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3805D5D6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52E95785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</w:tr>
      <w:tr w:rsidR="001854B3" w:rsidRPr="00C34F96" w14:paraId="7B29B49C" w14:textId="77777777" w:rsidTr="004D3241">
        <w:trPr>
          <w:jc w:val="center"/>
        </w:trPr>
        <w:tc>
          <w:tcPr>
            <w:tcW w:w="851" w:type="dxa"/>
            <w:vAlign w:val="center"/>
          </w:tcPr>
          <w:p w14:paraId="078DE5F4" w14:textId="2F551CD9" w:rsidR="001854B3" w:rsidRPr="00114F88" w:rsidRDefault="00C00B77" w:rsidP="004D3241">
            <w:pPr>
              <w:widowControl w:val="0"/>
              <w:jc w:val="center"/>
              <w:rPr>
                <w:color w:val="000000"/>
              </w:rPr>
            </w:pPr>
            <w:r w:rsidRPr="00114F88">
              <w:rPr>
                <w:color w:val="000000"/>
              </w:rPr>
              <w:t>PA2261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DF12E7" w14:textId="6C154891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PA2261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34E4E01D" w14:textId="3FD18B5F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Pentose phosphate pathway</w:t>
            </w:r>
            <w:r w:rsidR="00DB74A0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Probable 2-ketogluconate kinase</w:t>
            </w:r>
          </w:p>
        </w:tc>
        <w:tc>
          <w:tcPr>
            <w:tcW w:w="850" w:type="dxa"/>
            <w:vAlign w:val="center"/>
          </w:tcPr>
          <w:p w14:paraId="4B769B37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202D6F4A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0A13295A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1C260F67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</w:tr>
      <w:tr w:rsidR="001854B3" w:rsidRPr="00C34F96" w14:paraId="203616AA" w14:textId="77777777" w:rsidTr="004D3241">
        <w:trPr>
          <w:jc w:val="center"/>
        </w:trPr>
        <w:tc>
          <w:tcPr>
            <w:tcW w:w="851" w:type="dxa"/>
            <w:vAlign w:val="center"/>
          </w:tcPr>
          <w:p w14:paraId="58E1C20D" w14:textId="2E9693AE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PA0212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02CED8" w14:textId="69BB7E1B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mdcE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28C5E5D9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Malonate decarboxylase gamma subunit</w:t>
            </w:r>
          </w:p>
        </w:tc>
        <w:tc>
          <w:tcPr>
            <w:tcW w:w="850" w:type="dxa"/>
            <w:vAlign w:val="center"/>
          </w:tcPr>
          <w:p w14:paraId="4B0F8435" w14:textId="2F445197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851" w:type="dxa"/>
            <w:vAlign w:val="center"/>
          </w:tcPr>
          <w:p w14:paraId="2D4FBEF2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675D0DA6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77E17AEF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</w:tr>
      <w:tr w:rsidR="001854B3" w:rsidRPr="00C34F96" w14:paraId="6ABF58FA" w14:textId="77777777" w:rsidTr="004D3241">
        <w:trPr>
          <w:jc w:val="center"/>
        </w:trPr>
        <w:tc>
          <w:tcPr>
            <w:tcW w:w="851" w:type="dxa"/>
            <w:vAlign w:val="center"/>
          </w:tcPr>
          <w:p w14:paraId="55D58D84" w14:textId="23A94471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PA2516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104AB4" w14:textId="67DE4A4E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xylZ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4A0EB827" w14:textId="731C1A55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Toluate e</w:t>
            </w:r>
            <w:r w:rsidRPr="00C34F96">
              <w:rPr>
                <w:color w:val="000000"/>
              </w:rPr>
              <w:t>lectron transfer</w:t>
            </w:r>
            <w:r>
              <w:rPr>
                <w:color w:val="000000"/>
              </w:rPr>
              <w:t xml:space="preserve"> component</w:t>
            </w:r>
          </w:p>
        </w:tc>
        <w:tc>
          <w:tcPr>
            <w:tcW w:w="850" w:type="dxa"/>
            <w:vAlign w:val="center"/>
          </w:tcPr>
          <w:p w14:paraId="31BB8510" w14:textId="340526F4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851" w:type="dxa"/>
            <w:vAlign w:val="center"/>
          </w:tcPr>
          <w:p w14:paraId="01EC88F0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6A4E15A8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50A1D042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</w:tr>
      <w:tr w:rsidR="001854B3" w:rsidRPr="00C34F96" w14:paraId="3644B418" w14:textId="77777777" w:rsidTr="004D3241">
        <w:trPr>
          <w:jc w:val="center"/>
        </w:trPr>
        <w:tc>
          <w:tcPr>
            <w:tcW w:w="851" w:type="dxa"/>
            <w:vAlign w:val="center"/>
          </w:tcPr>
          <w:p w14:paraId="123CC68E" w14:textId="452276EB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PA1176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C56954" w14:textId="7CA2F2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napF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356694AE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Ferredoxin protein</w:t>
            </w:r>
          </w:p>
        </w:tc>
        <w:tc>
          <w:tcPr>
            <w:tcW w:w="850" w:type="dxa"/>
            <w:vAlign w:val="center"/>
          </w:tcPr>
          <w:p w14:paraId="3B62B6E5" w14:textId="4E8BF383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851" w:type="dxa"/>
            <w:vAlign w:val="center"/>
          </w:tcPr>
          <w:p w14:paraId="550F474E" w14:textId="74046B05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nd</w:t>
            </w:r>
          </w:p>
        </w:tc>
        <w:tc>
          <w:tcPr>
            <w:tcW w:w="993" w:type="dxa"/>
            <w:vAlign w:val="center"/>
          </w:tcPr>
          <w:p w14:paraId="462F6C8D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246448AC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</w:tr>
      <w:tr w:rsidR="001854B3" w:rsidRPr="00C34F96" w14:paraId="062D4310" w14:textId="77777777" w:rsidTr="004D3241">
        <w:trPr>
          <w:jc w:val="center"/>
        </w:trPr>
        <w:tc>
          <w:tcPr>
            <w:tcW w:w="851" w:type="dxa"/>
            <w:vAlign w:val="center"/>
          </w:tcPr>
          <w:p w14:paraId="6BD3D961" w14:textId="5F4BFE7B" w:rsidR="001854B3" w:rsidRPr="00114F88" w:rsidRDefault="00C00B77" w:rsidP="004D3241">
            <w:pPr>
              <w:widowControl w:val="0"/>
              <w:jc w:val="center"/>
              <w:rPr>
                <w:color w:val="000000"/>
              </w:rPr>
            </w:pPr>
            <w:r w:rsidRPr="00114F88">
              <w:rPr>
                <w:color w:val="000000"/>
              </w:rPr>
              <w:t>PA2297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BDCCBF" w14:textId="4099EADC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PA2297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00646E91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Probable ferredoxin</w:t>
            </w:r>
          </w:p>
        </w:tc>
        <w:tc>
          <w:tcPr>
            <w:tcW w:w="850" w:type="dxa"/>
            <w:vAlign w:val="center"/>
          </w:tcPr>
          <w:p w14:paraId="27F2667A" w14:textId="1699A36D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851" w:type="dxa"/>
            <w:vAlign w:val="center"/>
          </w:tcPr>
          <w:p w14:paraId="195219D6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7DB5DB7D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44B245D1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</w:tr>
      <w:tr w:rsidR="001854B3" w:rsidRPr="00C34F96" w14:paraId="388B6307" w14:textId="77777777" w:rsidTr="004D3241">
        <w:trPr>
          <w:jc w:val="center"/>
        </w:trPr>
        <w:tc>
          <w:tcPr>
            <w:tcW w:w="851" w:type="dxa"/>
            <w:vAlign w:val="center"/>
          </w:tcPr>
          <w:p w14:paraId="7E9ACDDA" w14:textId="595787AE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PA1177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727204" w14:textId="394747D0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napE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6E8CB594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Periplasmic nitrate reductase protein</w:t>
            </w:r>
          </w:p>
        </w:tc>
        <w:tc>
          <w:tcPr>
            <w:tcW w:w="850" w:type="dxa"/>
            <w:vAlign w:val="center"/>
          </w:tcPr>
          <w:p w14:paraId="271EDC76" w14:textId="0C65B087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851" w:type="dxa"/>
            <w:vAlign w:val="center"/>
          </w:tcPr>
          <w:p w14:paraId="65FC71B5" w14:textId="40EFE628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nd</w:t>
            </w:r>
          </w:p>
        </w:tc>
        <w:tc>
          <w:tcPr>
            <w:tcW w:w="993" w:type="dxa"/>
            <w:vAlign w:val="center"/>
          </w:tcPr>
          <w:p w14:paraId="20A31A9A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2C40445D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</w:tr>
      <w:tr w:rsidR="001854B3" w:rsidRPr="00C34F96" w14:paraId="62690FD4" w14:textId="77777777" w:rsidTr="004D3241">
        <w:trPr>
          <w:jc w:val="center"/>
        </w:trPr>
        <w:tc>
          <w:tcPr>
            <w:tcW w:w="851" w:type="dxa"/>
            <w:vAlign w:val="center"/>
          </w:tcPr>
          <w:p w14:paraId="63BD2876" w14:textId="26A1619E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PA4219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62C2B5" w14:textId="13D8157D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ampO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25D47851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AmpO</w:t>
            </w:r>
          </w:p>
        </w:tc>
        <w:tc>
          <w:tcPr>
            <w:tcW w:w="850" w:type="dxa"/>
            <w:vAlign w:val="center"/>
          </w:tcPr>
          <w:p w14:paraId="631877BE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851" w:type="dxa"/>
            <w:vAlign w:val="center"/>
          </w:tcPr>
          <w:p w14:paraId="3CB69654" w14:textId="7A3A690A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nd</w:t>
            </w:r>
          </w:p>
        </w:tc>
        <w:tc>
          <w:tcPr>
            <w:tcW w:w="993" w:type="dxa"/>
            <w:vAlign w:val="center"/>
          </w:tcPr>
          <w:p w14:paraId="43B1FA58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1DDDD60A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</w:tr>
      <w:tr w:rsidR="001854B3" w:rsidRPr="00C34F96" w14:paraId="16AF628C" w14:textId="77777777" w:rsidTr="004D3241">
        <w:trPr>
          <w:jc w:val="center"/>
        </w:trPr>
        <w:tc>
          <w:tcPr>
            <w:tcW w:w="851" w:type="dxa"/>
            <w:vAlign w:val="center"/>
          </w:tcPr>
          <w:p w14:paraId="4D95493E" w14:textId="03E0126B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PA1057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911BD1" w14:textId="6AC61EB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shaD</w:t>
            </w:r>
          </w:p>
        </w:tc>
        <w:tc>
          <w:tcPr>
            <w:tcW w:w="4960" w:type="dxa"/>
            <w:shd w:val="clear" w:color="auto" w:fill="auto"/>
            <w:noWrap/>
            <w:vAlign w:val="center"/>
          </w:tcPr>
          <w:p w14:paraId="20E51F08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sodium/hydrogen antiporter protein</w:t>
            </w:r>
          </w:p>
        </w:tc>
        <w:tc>
          <w:tcPr>
            <w:tcW w:w="850" w:type="dxa"/>
            <w:vAlign w:val="center"/>
          </w:tcPr>
          <w:p w14:paraId="10E4445C" w14:textId="77CAEAA4" w:rsidR="001854B3" w:rsidRPr="00C34F96" w:rsidRDefault="004522F0" w:rsidP="004D3241">
            <w:pPr>
              <w:widowControl w:val="0"/>
              <w:jc w:val="center"/>
            </w:pPr>
            <w:r>
              <w:t>ES</w:t>
            </w:r>
          </w:p>
        </w:tc>
        <w:tc>
          <w:tcPr>
            <w:tcW w:w="851" w:type="dxa"/>
            <w:vAlign w:val="center"/>
          </w:tcPr>
          <w:p w14:paraId="201F37B8" w14:textId="77777777" w:rsidR="001854B3" w:rsidRPr="00C34F96" w:rsidRDefault="001854B3" w:rsidP="004D3241">
            <w:pPr>
              <w:widowControl w:val="0"/>
              <w:jc w:val="center"/>
            </w:pPr>
            <w:r w:rsidRPr="00C34F96">
              <w:t>-</w:t>
            </w:r>
          </w:p>
        </w:tc>
        <w:tc>
          <w:tcPr>
            <w:tcW w:w="993" w:type="dxa"/>
            <w:vAlign w:val="center"/>
          </w:tcPr>
          <w:p w14:paraId="68A94D75" w14:textId="7DE234F8" w:rsidR="001854B3" w:rsidRPr="00C34F96" w:rsidRDefault="004522F0" w:rsidP="004D3241">
            <w:pPr>
              <w:widowControl w:val="0"/>
              <w:jc w:val="center"/>
            </w:pPr>
            <w:r>
              <w:t>ES</w:t>
            </w:r>
          </w:p>
        </w:tc>
        <w:tc>
          <w:tcPr>
            <w:tcW w:w="992" w:type="dxa"/>
            <w:vAlign w:val="center"/>
          </w:tcPr>
          <w:p w14:paraId="420D6383" w14:textId="77777777" w:rsidR="001854B3" w:rsidRPr="00C34F96" w:rsidRDefault="001854B3" w:rsidP="004D3241">
            <w:pPr>
              <w:widowControl w:val="0"/>
              <w:jc w:val="center"/>
            </w:pPr>
            <w:r w:rsidRPr="00C34F96">
              <w:t>-</w:t>
            </w:r>
          </w:p>
        </w:tc>
      </w:tr>
      <w:tr w:rsidR="001854B3" w:rsidRPr="00C34F96" w14:paraId="06A94ECF" w14:textId="77777777" w:rsidTr="004D3241">
        <w:trPr>
          <w:jc w:val="center"/>
        </w:trPr>
        <w:tc>
          <w:tcPr>
            <w:tcW w:w="851" w:type="dxa"/>
            <w:vAlign w:val="center"/>
          </w:tcPr>
          <w:p w14:paraId="53096CEC" w14:textId="011F6F1D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PA1059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64530C" w14:textId="157E3409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shaF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60D2EA6B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sodium/hydrogen antiporter protein</w:t>
            </w:r>
          </w:p>
        </w:tc>
        <w:tc>
          <w:tcPr>
            <w:tcW w:w="850" w:type="dxa"/>
            <w:vAlign w:val="center"/>
          </w:tcPr>
          <w:p w14:paraId="1677FCC4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851" w:type="dxa"/>
            <w:vAlign w:val="center"/>
          </w:tcPr>
          <w:p w14:paraId="1428A247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3" w:type="dxa"/>
            <w:vAlign w:val="center"/>
          </w:tcPr>
          <w:p w14:paraId="75E644AC" w14:textId="123BA365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992" w:type="dxa"/>
            <w:vAlign w:val="center"/>
          </w:tcPr>
          <w:p w14:paraId="1DE5743F" w14:textId="0D9EFF75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</w:tr>
      <w:tr w:rsidR="001854B3" w:rsidRPr="00C34F96" w14:paraId="6DEBE77E" w14:textId="77777777" w:rsidTr="004D3241">
        <w:trPr>
          <w:jc w:val="center"/>
        </w:trPr>
        <w:tc>
          <w:tcPr>
            <w:tcW w:w="851" w:type="dxa"/>
            <w:vAlign w:val="center"/>
          </w:tcPr>
          <w:p w14:paraId="61038847" w14:textId="216D4917" w:rsidR="001854B3" w:rsidRPr="00114F88" w:rsidRDefault="004834A8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PA1549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411E56" w14:textId="259EF146" w:rsidR="001854B3" w:rsidRPr="001854B3" w:rsidRDefault="001854B3" w:rsidP="004D3241">
            <w:pPr>
              <w:widowControl w:val="0"/>
              <w:jc w:val="center"/>
              <w:rPr>
                <w:i/>
                <w:color w:val="000000"/>
              </w:rPr>
            </w:pPr>
            <w:r w:rsidRPr="001854B3">
              <w:rPr>
                <w:i/>
                <w:color w:val="000000"/>
              </w:rPr>
              <w:t>copA2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6535997D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Copper transport</w:t>
            </w:r>
          </w:p>
        </w:tc>
        <w:tc>
          <w:tcPr>
            <w:tcW w:w="850" w:type="dxa"/>
            <w:vAlign w:val="center"/>
          </w:tcPr>
          <w:p w14:paraId="544E3EDB" w14:textId="4739F2A8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851" w:type="dxa"/>
            <w:vAlign w:val="center"/>
          </w:tcPr>
          <w:p w14:paraId="58CE275B" w14:textId="5FFA01F3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993" w:type="dxa"/>
            <w:vAlign w:val="center"/>
          </w:tcPr>
          <w:p w14:paraId="77C8B90E" w14:textId="798128C8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992" w:type="dxa"/>
            <w:vAlign w:val="center"/>
          </w:tcPr>
          <w:p w14:paraId="6A70369C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</w:tr>
      <w:tr w:rsidR="00C00B77" w:rsidRPr="00C34F96" w14:paraId="5615F805" w14:textId="77777777" w:rsidTr="004D3241">
        <w:trPr>
          <w:jc w:val="center"/>
        </w:trPr>
        <w:tc>
          <w:tcPr>
            <w:tcW w:w="851" w:type="dxa"/>
            <w:vAlign w:val="center"/>
          </w:tcPr>
          <w:p w14:paraId="2FB0FAC8" w14:textId="67211A18" w:rsidR="00C00B77" w:rsidRPr="00114F88" w:rsidRDefault="00C00B77" w:rsidP="004D3241">
            <w:pPr>
              <w:widowControl w:val="0"/>
              <w:jc w:val="center"/>
              <w:rPr>
                <w:color w:val="000000"/>
              </w:rPr>
            </w:pPr>
            <w:r w:rsidRPr="00114F88">
              <w:rPr>
                <w:color w:val="000000"/>
              </w:rPr>
              <w:t>PA1908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1CD166" w14:textId="5F8FEE2C" w:rsidR="00C00B77" w:rsidRPr="00C34F96" w:rsidRDefault="00C00B77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PA1908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0299FD04" w14:textId="5BB18DEF" w:rsidR="00C00B77" w:rsidRPr="00C34F96" w:rsidRDefault="00C00B77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probable major facilitator superfamily transporter</w:t>
            </w:r>
          </w:p>
        </w:tc>
        <w:tc>
          <w:tcPr>
            <w:tcW w:w="850" w:type="dxa"/>
            <w:vAlign w:val="center"/>
          </w:tcPr>
          <w:p w14:paraId="688C3674" w14:textId="739E68D6" w:rsidR="00C00B77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851" w:type="dxa"/>
            <w:vAlign w:val="center"/>
          </w:tcPr>
          <w:p w14:paraId="6611DC3A" w14:textId="0179E9CC" w:rsidR="00C00B77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nd</w:t>
            </w:r>
          </w:p>
        </w:tc>
        <w:tc>
          <w:tcPr>
            <w:tcW w:w="993" w:type="dxa"/>
            <w:vAlign w:val="center"/>
          </w:tcPr>
          <w:p w14:paraId="563A96FA" w14:textId="77777777" w:rsidR="00C00B77" w:rsidRPr="00C34F96" w:rsidRDefault="00C00B77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20BEE2F8" w14:textId="77777777" w:rsidR="00C00B77" w:rsidRPr="00C34F96" w:rsidRDefault="00C00B77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</w:tr>
      <w:tr w:rsidR="00C00B77" w:rsidRPr="00C34F96" w14:paraId="1E8197EC" w14:textId="77777777" w:rsidTr="004D3241">
        <w:trPr>
          <w:jc w:val="center"/>
        </w:trPr>
        <w:tc>
          <w:tcPr>
            <w:tcW w:w="851" w:type="dxa"/>
            <w:vAlign w:val="center"/>
          </w:tcPr>
          <w:p w14:paraId="73E4FEE0" w14:textId="7BF2FEA1" w:rsidR="00C00B77" w:rsidRPr="00114F88" w:rsidRDefault="00C00B77" w:rsidP="004D3241">
            <w:pPr>
              <w:widowControl w:val="0"/>
              <w:jc w:val="center"/>
              <w:rPr>
                <w:color w:val="000000"/>
              </w:rPr>
            </w:pPr>
            <w:r w:rsidRPr="00114F88">
              <w:rPr>
                <w:color w:val="000000"/>
              </w:rPr>
              <w:t>PA2092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D8ACF0" w14:textId="33919A9B" w:rsidR="00C00B77" w:rsidRPr="00C34F96" w:rsidRDefault="00C00B77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PA2092</w:t>
            </w:r>
          </w:p>
        </w:tc>
        <w:tc>
          <w:tcPr>
            <w:tcW w:w="4960" w:type="dxa"/>
            <w:shd w:val="clear" w:color="auto" w:fill="auto"/>
            <w:noWrap/>
            <w:vAlign w:val="center"/>
          </w:tcPr>
          <w:p w14:paraId="4A6F33DA" w14:textId="459EDF8B" w:rsidR="00C00B77" w:rsidRPr="00C34F96" w:rsidRDefault="00C00B77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probable major facilitator superfamilytransporter</w:t>
            </w:r>
          </w:p>
        </w:tc>
        <w:tc>
          <w:tcPr>
            <w:tcW w:w="850" w:type="dxa"/>
            <w:vAlign w:val="center"/>
          </w:tcPr>
          <w:p w14:paraId="272502AC" w14:textId="77777777" w:rsidR="00C00B77" w:rsidRPr="00C34F96" w:rsidRDefault="00C00B77" w:rsidP="004D3241">
            <w:pPr>
              <w:widowControl w:val="0"/>
              <w:jc w:val="center"/>
            </w:pPr>
            <w:r w:rsidRPr="00C34F96">
              <w:t>-</w:t>
            </w:r>
          </w:p>
        </w:tc>
        <w:tc>
          <w:tcPr>
            <w:tcW w:w="851" w:type="dxa"/>
            <w:vAlign w:val="center"/>
          </w:tcPr>
          <w:p w14:paraId="51E4371B" w14:textId="167577A4" w:rsidR="00C00B77" w:rsidRPr="00C34F96" w:rsidRDefault="004522F0" w:rsidP="004D3241">
            <w:pPr>
              <w:widowControl w:val="0"/>
              <w:jc w:val="center"/>
            </w:pPr>
            <w:r>
              <w:t>nd</w:t>
            </w:r>
          </w:p>
        </w:tc>
        <w:tc>
          <w:tcPr>
            <w:tcW w:w="993" w:type="dxa"/>
            <w:vAlign w:val="center"/>
          </w:tcPr>
          <w:p w14:paraId="3B22F09C" w14:textId="77777777" w:rsidR="00C00B77" w:rsidRPr="00C34F96" w:rsidRDefault="00C00B77" w:rsidP="004D3241">
            <w:pPr>
              <w:widowControl w:val="0"/>
              <w:jc w:val="center"/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4675566E" w14:textId="77777777" w:rsidR="00C00B77" w:rsidRPr="00C34F96" w:rsidRDefault="00C00B77" w:rsidP="004D3241">
            <w:pPr>
              <w:widowControl w:val="0"/>
              <w:jc w:val="center"/>
            </w:pPr>
            <w:r w:rsidRPr="00C34F96">
              <w:t>-</w:t>
            </w:r>
          </w:p>
        </w:tc>
      </w:tr>
      <w:tr w:rsidR="001854B3" w:rsidRPr="00C34F96" w14:paraId="36580732" w14:textId="77777777" w:rsidTr="004D3241">
        <w:trPr>
          <w:jc w:val="center"/>
        </w:trPr>
        <w:tc>
          <w:tcPr>
            <w:tcW w:w="851" w:type="dxa"/>
            <w:vAlign w:val="center"/>
          </w:tcPr>
          <w:p w14:paraId="75DC4F63" w14:textId="0C193AC1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PA5366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AE0A07" w14:textId="3312DE06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pstB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6BC3B1D1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ATP-binding component of ABC phosphate transporter</w:t>
            </w:r>
          </w:p>
        </w:tc>
        <w:tc>
          <w:tcPr>
            <w:tcW w:w="850" w:type="dxa"/>
            <w:vAlign w:val="center"/>
          </w:tcPr>
          <w:p w14:paraId="4D8981C1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851" w:type="dxa"/>
            <w:vAlign w:val="center"/>
          </w:tcPr>
          <w:p w14:paraId="2F43B96F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3" w:type="dxa"/>
            <w:vAlign w:val="center"/>
          </w:tcPr>
          <w:p w14:paraId="542D9584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73CDB9A6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</w:tr>
      <w:tr w:rsidR="001854B3" w:rsidRPr="00C34F96" w14:paraId="101B0AE9" w14:textId="77777777" w:rsidTr="004D3241">
        <w:trPr>
          <w:jc w:val="center"/>
        </w:trPr>
        <w:tc>
          <w:tcPr>
            <w:tcW w:w="851" w:type="dxa"/>
            <w:vAlign w:val="center"/>
          </w:tcPr>
          <w:p w14:paraId="36DC6CD2" w14:textId="0E38574A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PA4224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18E699" w14:textId="1FDE868C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pchG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85368D4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pyochelin biosynthetic protein PchG</w:t>
            </w:r>
          </w:p>
        </w:tc>
        <w:tc>
          <w:tcPr>
            <w:tcW w:w="850" w:type="dxa"/>
            <w:vAlign w:val="center"/>
          </w:tcPr>
          <w:p w14:paraId="12E9606A" w14:textId="7AF3850A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851" w:type="dxa"/>
            <w:vAlign w:val="center"/>
          </w:tcPr>
          <w:p w14:paraId="1E247C5B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3" w:type="dxa"/>
            <w:vAlign w:val="center"/>
          </w:tcPr>
          <w:p w14:paraId="78C36B39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7BF56470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</w:tr>
      <w:tr w:rsidR="001854B3" w:rsidRPr="00C34F96" w14:paraId="29B83975" w14:textId="77777777" w:rsidTr="004D3241">
        <w:trPr>
          <w:jc w:val="center"/>
        </w:trPr>
        <w:tc>
          <w:tcPr>
            <w:tcW w:w="851" w:type="dxa"/>
            <w:vAlign w:val="center"/>
          </w:tcPr>
          <w:p w14:paraId="6FB18A57" w14:textId="417A0EA2" w:rsidR="001854B3" w:rsidRPr="00114F88" w:rsidRDefault="002E3666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PA4225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7E479C" w14:textId="41478476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pchF</w:t>
            </w:r>
          </w:p>
        </w:tc>
        <w:tc>
          <w:tcPr>
            <w:tcW w:w="4960" w:type="dxa"/>
            <w:shd w:val="clear" w:color="auto" w:fill="auto"/>
            <w:noWrap/>
            <w:vAlign w:val="center"/>
          </w:tcPr>
          <w:p w14:paraId="1F8E2A01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pyochelin synthetase</w:t>
            </w:r>
          </w:p>
        </w:tc>
        <w:tc>
          <w:tcPr>
            <w:tcW w:w="850" w:type="dxa"/>
            <w:vAlign w:val="center"/>
          </w:tcPr>
          <w:p w14:paraId="2BEE256E" w14:textId="242B0E01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851" w:type="dxa"/>
            <w:vAlign w:val="center"/>
          </w:tcPr>
          <w:p w14:paraId="6A1EC839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3" w:type="dxa"/>
            <w:vAlign w:val="center"/>
          </w:tcPr>
          <w:p w14:paraId="39F415B0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63F0D8C0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</w:tr>
      <w:tr w:rsidR="001854B3" w:rsidRPr="00C34F96" w14:paraId="177F070A" w14:textId="77777777" w:rsidTr="004D3241">
        <w:trPr>
          <w:jc w:val="center"/>
        </w:trPr>
        <w:tc>
          <w:tcPr>
            <w:tcW w:w="851" w:type="dxa"/>
            <w:vAlign w:val="center"/>
          </w:tcPr>
          <w:p w14:paraId="0B5B6017" w14:textId="5C157B43" w:rsidR="001854B3" w:rsidRPr="00114F88" w:rsidRDefault="002E3666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PA3527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811313" w14:textId="091525E4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pyrC</w:t>
            </w:r>
          </w:p>
        </w:tc>
        <w:tc>
          <w:tcPr>
            <w:tcW w:w="4960" w:type="dxa"/>
            <w:shd w:val="clear" w:color="auto" w:fill="auto"/>
            <w:noWrap/>
            <w:vAlign w:val="center"/>
          </w:tcPr>
          <w:p w14:paraId="41C58403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Pyrimidine metabolism gene</w:t>
            </w:r>
          </w:p>
        </w:tc>
        <w:tc>
          <w:tcPr>
            <w:tcW w:w="850" w:type="dxa"/>
            <w:vAlign w:val="center"/>
          </w:tcPr>
          <w:p w14:paraId="51664533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851" w:type="dxa"/>
            <w:vAlign w:val="center"/>
          </w:tcPr>
          <w:p w14:paraId="5B7994C3" w14:textId="7C6AAC26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993" w:type="dxa"/>
            <w:vAlign w:val="center"/>
          </w:tcPr>
          <w:p w14:paraId="624CD182" w14:textId="79B0AF1C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992" w:type="dxa"/>
            <w:vAlign w:val="center"/>
          </w:tcPr>
          <w:p w14:paraId="380E4BCF" w14:textId="0D6A91C3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</w:tr>
      <w:tr w:rsidR="001854B3" w:rsidRPr="00C34F96" w14:paraId="2D6459DA" w14:textId="77777777" w:rsidTr="004D3241">
        <w:trPr>
          <w:jc w:val="center"/>
        </w:trPr>
        <w:tc>
          <w:tcPr>
            <w:tcW w:w="851" w:type="dxa"/>
            <w:vAlign w:val="center"/>
          </w:tcPr>
          <w:p w14:paraId="58E10EA0" w14:textId="58D395A3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PA3050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3DBF01" w14:textId="4B82180A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pyrD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7ED5884A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Pyrimidine metabolism gene</w:t>
            </w:r>
          </w:p>
        </w:tc>
        <w:tc>
          <w:tcPr>
            <w:tcW w:w="850" w:type="dxa"/>
            <w:vAlign w:val="center"/>
          </w:tcPr>
          <w:p w14:paraId="60DA73B2" w14:textId="1A420580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851" w:type="dxa"/>
            <w:vAlign w:val="center"/>
          </w:tcPr>
          <w:p w14:paraId="37955466" w14:textId="4B152B91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993" w:type="dxa"/>
            <w:vAlign w:val="center"/>
          </w:tcPr>
          <w:p w14:paraId="76D393A2" w14:textId="400C3763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992" w:type="dxa"/>
            <w:vAlign w:val="center"/>
          </w:tcPr>
          <w:p w14:paraId="2DD3B21A" w14:textId="66CB397D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</w:tr>
      <w:tr w:rsidR="001854B3" w:rsidRPr="00C34F96" w14:paraId="052E089C" w14:textId="77777777" w:rsidTr="004D3241">
        <w:trPr>
          <w:jc w:val="center"/>
        </w:trPr>
        <w:tc>
          <w:tcPr>
            <w:tcW w:w="851" w:type="dxa"/>
            <w:vAlign w:val="center"/>
          </w:tcPr>
          <w:p w14:paraId="5044E208" w14:textId="40EDAA51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PA2876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D7C1D4" w14:textId="4CFAE58B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pyrF</w:t>
            </w:r>
          </w:p>
        </w:tc>
        <w:tc>
          <w:tcPr>
            <w:tcW w:w="4960" w:type="dxa"/>
            <w:shd w:val="clear" w:color="auto" w:fill="auto"/>
            <w:noWrap/>
            <w:vAlign w:val="center"/>
          </w:tcPr>
          <w:p w14:paraId="5933E6B6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Pyrimidine metabolism gene</w:t>
            </w:r>
          </w:p>
        </w:tc>
        <w:tc>
          <w:tcPr>
            <w:tcW w:w="850" w:type="dxa"/>
            <w:vAlign w:val="center"/>
          </w:tcPr>
          <w:p w14:paraId="3726C855" w14:textId="6FDB96AC" w:rsidR="001854B3" w:rsidRPr="00C34F96" w:rsidRDefault="004522F0" w:rsidP="004D3241">
            <w:pPr>
              <w:widowControl w:val="0"/>
              <w:jc w:val="center"/>
            </w:pPr>
            <w:r>
              <w:t>ES</w:t>
            </w:r>
          </w:p>
        </w:tc>
        <w:tc>
          <w:tcPr>
            <w:tcW w:w="851" w:type="dxa"/>
            <w:vAlign w:val="center"/>
          </w:tcPr>
          <w:p w14:paraId="65E03427" w14:textId="126C40D9" w:rsidR="001854B3" w:rsidRPr="00C34F96" w:rsidRDefault="004522F0" w:rsidP="004D3241">
            <w:pPr>
              <w:widowControl w:val="0"/>
              <w:jc w:val="center"/>
            </w:pPr>
            <w:r>
              <w:t>ES</w:t>
            </w:r>
          </w:p>
        </w:tc>
        <w:tc>
          <w:tcPr>
            <w:tcW w:w="993" w:type="dxa"/>
            <w:vAlign w:val="center"/>
          </w:tcPr>
          <w:p w14:paraId="653D9CC0" w14:textId="5184B259" w:rsidR="001854B3" w:rsidRPr="00C34F96" w:rsidRDefault="004522F0" w:rsidP="004D3241">
            <w:pPr>
              <w:widowControl w:val="0"/>
              <w:jc w:val="center"/>
            </w:pPr>
            <w:r>
              <w:t>ES</w:t>
            </w:r>
          </w:p>
        </w:tc>
        <w:tc>
          <w:tcPr>
            <w:tcW w:w="992" w:type="dxa"/>
            <w:vAlign w:val="center"/>
          </w:tcPr>
          <w:p w14:paraId="07B350C3" w14:textId="1CDAC0F6" w:rsidR="001854B3" w:rsidRPr="00C34F96" w:rsidRDefault="004522F0" w:rsidP="004D3241">
            <w:pPr>
              <w:widowControl w:val="0"/>
              <w:jc w:val="center"/>
            </w:pPr>
            <w:r>
              <w:t>ES</w:t>
            </w:r>
          </w:p>
        </w:tc>
      </w:tr>
      <w:tr w:rsidR="001854B3" w:rsidRPr="00C34F96" w14:paraId="2F1DA671" w14:textId="77777777" w:rsidTr="004D3241">
        <w:trPr>
          <w:jc w:val="center"/>
        </w:trPr>
        <w:tc>
          <w:tcPr>
            <w:tcW w:w="851" w:type="dxa"/>
            <w:vAlign w:val="center"/>
          </w:tcPr>
          <w:p w14:paraId="05DB4977" w14:textId="0A03823B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PA5426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0CEBE3" w14:textId="5D9AC02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purE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4C24B8A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Purine metabolism gene</w:t>
            </w:r>
          </w:p>
        </w:tc>
        <w:tc>
          <w:tcPr>
            <w:tcW w:w="850" w:type="dxa"/>
            <w:vAlign w:val="center"/>
          </w:tcPr>
          <w:p w14:paraId="3CD8D270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851" w:type="dxa"/>
            <w:vAlign w:val="center"/>
          </w:tcPr>
          <w:p w14:paraId="650DDC57" w14:textId="41510625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993" w:type="dxa"/>
            <w:vAlign w:val="center"/>
          </w:tcPr>
          <w:p w14:paraId="5FCAE4A6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05B2957E" w14:textId="42178893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</w:tr>
      <w:tr w:rsidR="001854B3" w:rsidRPr="00C34F96" w14:paraId="64B539C0" w14:textId="77777777" w:rsidTr="004D3241">
        <w:trPr>
          <w:jc w:val="center"/>
        </w:trPr>
        <w:tc>
          <w:tcPr>
            <w:tcW w:w="851" w:type="dxa"/>
            <w:vAlign w:val="center"/>
          </w:tcPr>
          <w:p w14:paraId="72CB670F" w14:textId="39A26C38" w:rsidR="001854B3" w:rsidRPr="00114F88" w:rsidRDefault="002E3666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PA3108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870236" w14:textId="489E0FA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purF</w:t>
            </w:r>
          </w:p>
        </w:tc>
        <w:tc>
          <w:tcPr>
            <w:tcW w:w="4960" w:type="dxa"/>
            <w:shd w:val="clear" w:color="auto" w:fill="auto"/>
            <w:noWrap/>
            <w:vAlign w:val="center"/>
          </w:tcPr>
          <w:p w14:paraId="196C9E32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Purine metabolism gene</w:t>
            </w:r>
          </w:p>
        </w:tc>
        <w:tc>
          <w:tcPr>
            <w:tcW w:w="850" w:type="dxa"/>
            <w:vAlign w:val="center"/>
          </w:tcPr>
          <w:p w14:paraId="76FDB010" w14:textId="6114F52B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851" w:type="dxa"/>
            <w:vAlign w:val="center"/>
          </w:tcPr>
          <w:p w14:paraId="7D585616" w14:textId="4B953CAB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993" w:type="dxa"/>
            <w:vAlign w:val="center"/>
          </w:tcPr>
          <w:p w14:paraId="40EB88FF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26F373FB" w14:textId="78297992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</w:tr>
      <w:tr w:rsidR="001854B3" w:rsidRPr="00C34F96" w14:paraId="4D749D48" w14:textId="77777777" w:rsidTr="004D3241">
        <w:trPr>
          <w:jc w:val="center"/>
        </w:trPr>
        <w:tc>
          <w:tcPr>
            <w:tcW w:w="851" w:type="dxa"/>
            <w:vAlign w:val="center"/>
          </w:tcPr>
          <w:p w14:paraId="59E80D7B" w14:textId="73B89F78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PA2991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75653A" w14:textId="003DB226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sth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0DB919D2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sol. pyridine nucleotide transhydrogenase</w:t>
            </w:r>
          </w:p>
        </w:tc>
        <w:tc>
          <w:tcPr>
            <w:tcW w:w="850" w:type="dxa"/>
            <w:vAlign w:val="center"/>
          </w:tcPr>
          <w:p w14:paraId="1120462A" w14:textId="5FD9739E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851" w:type="dxa"/>
            <w:vAlign w:val="center"/>
          </w:tcPr>
          <w:p w14:paraId="1E306791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4201E2E4" w14:textId="7D51DCF5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992" w:type="dxa"/>
            <w:vAlign w:val="center"/>
          </w:tcPr>
          <w:p w14:paraId="5D6A2E07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</w:tr>
      <w:tr w:rsidR="001854B3" w:rsidRPr="00C34F96" w14:paraId="31BD2B14" w14:textId="77777777" w:rsidTr="004D3241">
        <w:trPr>
          <w:jc w:val="center"/>
        </w:trPr>
        <w:tc>
          <w:tcPr>
            <w:tcW w:w="851" w:type="dxa"/>
            <w:vAlign w:val="center"/>
          </w:tcPr>
          <w:p w14:paraId="386ED56B" w14:textId="1C83F912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PA4758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C2ABBA" w14:textId="365A11EF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carA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0042A683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carbamoyl-phosphate synthase small chain</w:t>
            </w:r>
          </w:p>
        </w:tc>
        <w:tc>
          <w:tcPr>
            <w:tcW w:w="850" w:type="dxa"/>
            <w:vAlign w:val="center"/>
          </w:tcPr>
          <w:p w14:paraId="17FA9BF3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851" w:type="dxa"/>
            <w:vAlign w:val="center"/>
          </w:tcPr>
          <w:p w14:paraId="043D8124" w14:textId="53E6721C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993" w:type="dxa"/>
            <w:vAlign w:val="center"/>
          </w:tcPr>
          <w:p w14:paraId="468FE4FA" w14:textId="08903DB9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992" w:type="dxa"/>
            <w:vAlign w:val="center"/>
          </w:tcPr>
          <w:p w14:paraId="19501EE0" w14:textId="30FF1991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</w:tr>
      <w:tr w:rsidR="001854B3" w:rsidRPr="00C34F96" w14:paraId="06DCFE10" w14:textId="77777777" w:rsidTr="004D3241">
        <w:trPr>
          <w:jc w:val="center"/>
        </w:trPr>
        <w:tc>
          <w:tcPr>
            <w:tcW w:w="851" w:type="dxa"/>
            <w:vAlign w:val="center"/>
          </w:tcPr>
          <w:p w14:paraId="47A9FAA1" w14:textId="0EB50A94" w:rsidR="001854B3" w:rsidRPr="00114F88" w:rsidRDefault="00114F88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PA3505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2A5E7B" w14:textId="0EFE2A50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PA3505</w:t>
            </w:r>
          </w:p>
        </w:tc>
        <w:tc>
          <w:tcPr>
            <w:tcW w:w="4960" w:type="dxa"/>
            <w:shd w:val="clear" w:color="auto" w:fill="auto"/>
            <w:noWrap/>
            <w:vAlign w:val="center"/>
          </w:tcPr>
          <w:p w14:paraId="117761B7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Hypothetical dehydrogenase</w:t>
            </w:r>
          </w:p>
        </w:tc>
        <w:tc>
          <w:tcPr>
            <w:tcW w:w="850" w:type="dxa"/>
            <w:vAlign w:val="center"/>
          </w:tcPr>
          <w:p w14:paraId="2BEC5278" w14:textId="0DB59B23" w:rsidR="001854B3" w:rsidRPr="00C34F96" w:rsidRDefault="004522F0" w:rsidP="004D3241">
            <w:pPr>
              <w:widowControl w:val="0"/>
              <w:jc w:val="center"/>
            </w:pPr>
            <w:r>
              <w:t>ES</w:t>
            </w:r>
          </w:p>
        </w:tc>
        <w:tc>
          <w:tcPr>
            <w:tcW w:w="851" w:type="dxa"/>
            <w:vAlign w:val="center"/>
          </w:tcPr>
          <w:p w14:paraId="242486C9" w14:textId="170C20A8" w:rsidR="001854B3" w:rsidRPr="00C34F96" w:rsidRDefault="004522F0" w:rsidP="004D3241">
            <w:pPr>
              <w:widowControl w:val="0"/>
              <w:jc w:val="center"/>
            </w:pPr>
            <w:r>
              <w:t>ES</w:t>
            </w:r>
          </w:p>
        </w:tc>
        <w:tc>
          <w:tcPr>
            <w:tcW w:w="993" w:type="dxa"/>
            <w:vAlign w:val="center"/>
          </w:tcPr>
          <w:p w14:paraId="2853818C" w14:textId="042AE2B0" w:rsidR="001854B3" w:rsidRPr="00C34F96" w:rsidRDefault="004522F0" w:rsidP="004D3241">
            <w:pPr>
              <w:widowControl w:val="0"/>
              <w:jc w:val="center"/>
            </w:pPr>
            <w:r>
              <w:t>ES</w:t>
            </w:r>
          </w:p>
        </w:tc>
        <w:tc>
          <w:tcPr>
            <w:tcW w:w="992" w:type="dxa"/>
            <w:vAlign w:val="center"/>
          </w:tcPr>
          <w:p w14:paraId="269D9800" w14:textId="4EC90E28" w:rsidR="001854B3" w:rsidRPr="00C34F96" w:rsidRDefault="004522F0" w:rsidP="004D3241">
            <w:pPr>
              <w:widowControl w:val="0"/>
              <w:jc w:val="center"/>
            </w:pPr>
            <w:r>
              <w:t>ES</w:t>
            </w:r>
          </w:p>
        </w:tc>
      </w:tr>
      <w:tr w:rsidR="001854B3" w:rsidRPr="00C34F96" w14:paraId="14E9A959" w14:textId="77777777" w:rsidTr="004D3241">
        <w:trPr>
          <w:jc w:val="center"/>
        </w:trPr>
        <w:tc>
          <w:tcPr>
            <w:tcW w:w="851" w:type="dxa"/>
            <w:vAlign w:val="center"/>
          </w:tcPr>
          <w:p w14:paraId="3EFE896B" w14:textId="5723B5D2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PA1715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0B58EB" w14:textId="5F00DBD6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pscB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395F168C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type III export apparatus protein</w:t>
            </w:r>
          </w:p>
        </w:tc>
        <w:tc>
          <w:tcPr>
            <w:tcW w:w="850" w:type="dxa"/>
            <w:vAlign w:val="center"/>
          </w:tcPr>
          <w:p w14:paraId="0FF0D746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257F46D0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1ECC5DC0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21354D78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</w:tr>
      <w:tr w:rsidR="001854B3" w:rsidRPr="00C34F96" w14:paraId="130300BA" w14:textId="77777777" w:rsidTr="004D3241">
        <w:trPr>
          <w:jc w:val="center"/>
        </w:trPr>
        <w:tc>
          <w:tcPr>
            <w:tcW w:w="851" w:type="dxa"/>
            <w:vAlign w:val="center"/>
          </w:tcPr>
          <w:p w14:paraId="54C3B336" w14:textId="26353A5C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PA5068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126A03" w14:textId="45EA9E32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tatA</w:t>
            </w:r>
          </w:p>
        </w:tc>
        <w:tc>
          <w:tcPr>
            <w:tcW w:w="4960" w:type="dxa"/>
            <w:shd w:val="clear" w:color="auto" w:fill="auto"/>
            <w:noWrap/>
            <w:vAlign w:val="center"/>
          </w:tcPr>
          <w:p w14:paraId="5479D526" w14:textId="14CA7B14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translocation protein</w:t>
            </w:r>
          </w:p>
        </w:tc>
        <w:tc>
          <w:tcPr>
            <w:tcW w:w="850" w:type="dxa"/>
            <w:vAlign w:val="center"/>
          </w:tcPr>
          <w:p w14:paraId="60F2E766" w14:textId="7C68EAD5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851" w:type="dxa"/>
            <w:vAlign w:val="center"/>
          </w:tcPr>
          <w:p w14:paraId="61A410AA" w14:textId="2EBBB5E0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nd</w:t>
            </w:r>
          </w:p>
        </w:tc>
        <w:tc>
          <w:tcPr>
            <w:tcW w:w="993" w:type="dxa"/>
            <w:vAlign w:val="center"/>
          </w:tcPr>
          <w:p w14:paraId="6E203713" w14:textId="5E168345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992" w:type="dxa"/>
            <w:vAlign w:val="center"/>
          </w:tcPr>
          <w:p w14:paraId="64EDD4A1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</w:tr>
      <w:tr w:rsidR="001854B3" w:rsidRPr="00C34F96" w14:paraId="5C418235" w14:textId="77777777" w:rsidTr="004D3241">
        <w:trPr>
          <w:jc w:val="center"/>
        </w:trPr>
        <w:tc>
          <w:tcPr>
            <w:tcW w:w="851" w:type="dxa"/>
            <w:vAlign w:val="center"/>
          </w:tcPr>
          <w:p w14:paraId="26EEE868" w14:textId="533AC1FB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PA5069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3FAA0C" w14:textId="72BF10A8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tatB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266B7D54" w14:textId="36E058C0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translocation protein</w:t>
            </w:r>
          </w:p>
        </w:tc>
        <w:tc>
          <w:tcPr>
            <w:tcW w:w="850" w:type="dxa"/>
            <w:vAlign w:val="center"/>
          </w:tcPr>
          <w:p w14:paraId="04B3D9CF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851" w:type="dxa"/>
            <w:vAlign w:val="center"/>
          </w:tcPr>
          <w:p w14:paraId="02B788F5" w14:textId="23DA0A82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993" w:type="dxa"/>
            <w:vAlign w:val="center"/>
          </w:tcPr>
          <w:p w14:paraId="560DDFAA" w14:textId="56A4487F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992" w:type="dxa"/>
            <w:vAlign w:val="center"/>
          </w:tcPr>
          <w:p w14:paraId="6D4A7398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</w:tr>
      <w:tr w:rsidR="001854B3" w:rsidRPr="00C34F96" w14:paraId="5D4915CC" w14:textId="77777777" w:rsidTr="004D3241">
        <w:trPr>
          <w:jc w:val="center"/>
        </w:trPr>
        <w:tc>
          <w:tcPr>
            <w:tcW w:w="851" w:type="dxa"/>
            <w:vAlign w:val="center"/>
          </w:tcPr>
          <w:p w14:paraId="33BE8F40" w14:textId="28A31288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PA1696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2D0BFC" w14:textId="36569C7F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pscO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5331AF7E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translocation protein in type III secretion</w:t>
            </w:r>
          </w:p>
        </w:tc>
        <w:tc>
          <w:tcPr>
            <w:tcW w:w="850" w:type="dxa"/>
            <w:vAlign w:val="center"/>
          </w:tcPr>
          <w:p w14:paraId="342652A9" w14:textId="39404E45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851" w:type="dxa"/>
            <w:vAlign w:val="center"/>
          </w:tcPr>
          <w:p w14:paraId="3D3DE7B9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0AEF853E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21D7579E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-</w:t>
            </w:r>
          </w:p>
        </w:tc>
      </w:tr>
      <w:tr w:rsidR="001854B3" w:rsidRPr="00C34F96" w14:paraId="49D6AE2D" w14:textId="77777777" w:rsidTr="004D3241">
        <w:trPr>
          <w:jc w:val="center"/>
        </w:trPr>
        <w:tc>
          <w:tcPr>
            <w:tcW w:w="851" w:type="dxa"/>
            <w:vAlign w:val="center"/>
          </w:tcPr>
          <w:p w14:paraId="4776A04E" w14:textId="372C9B10" w:rsidR="001854B3" w:rsidRPr="00114F88" w:rsidRDefault="00114F88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PA0768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D6254D" w14:textId="308A5F4B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lepB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4D61CDEB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signal peptidase I</w:t>
            </w:r>
          </w:p>
        </w:tc>
        <w:tc>
          <w:tcPr>
            <w:tcW w:w="850" w:type="dxa"/>
            <w:vAlign w:val="center"/>
          </w:tcPr>
          <w:p w14:paraId="3C258D22" w14:textId="00B2DC45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851" w:type="dxa"/>
            <w:vAlign w:val="center"/>
          </w:tcPr>
          <w:p w14:paraId="07A42640" w14:textId="1BEAF7C2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993" w:type="dxa"/>
            <w:vAlign w:val="center"/>
          </w:tcPr>
          <w:p w14:paraId="3F5C1102" w14:textId="594D83FE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992" w:type="dxa"/>
            <w:vAlign w:val="center"/>
          </w:tcPr>
          <w:p w14:paraId="4A055690" w14:textId="22154DBB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</w:tr>
      <w:tr w:rsidR="001854B3" w:rsidRPr="00C34F96" w14:paraId="64D39287" w14:textId="77777777" w:rsidTr="004D3241">
        <w:trPr>
          <w:jc w:val="center"/>
        </w:trPr>
        <w:tc>
          <w:tcPr>
            <w:tcW w:w="851" w:type="dxa"/>
            <w:vAlign w:val="center"/>
          </w:tcPr>
          <w:p w14:paraId="26F41B13" w14:textId="216E842F" w:rsidR="001854B3" w:rsidRPr="00114F88" w:rsidRDefault="002E3666" w:rsidP="004D3241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PA0678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E4C259" w14:textId="2CF0A4EE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</w:rPr>
              <w:t>hxcU</w:t>
            </w:r>
          </w:p>
        </w:tc>
        <w:tc>
          <w:tcPr>
            <w:tcW w:w="4960" w:type="dxa"/>
            <w:shd w:val="clear" w:color="auto" w:fill="auto"/>
            <w:noWrap/>
            <w:vAlign w:val="center"/>
          </w:tcPr>
          <w:p w14:paraId="2200AD8C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 xml:space="preserve">Pseudopillin; </w:t>
            </w:r>
            <w:r w:rsidRPr="00C34F96">
              <w:rPr>
                <w:color w:val="1C1D1E"/>
                <w:shd w:val="clear" w:color="auto" w:fill="FFFFFF"/>
              </w:rPr>
              <w:t>alk. phosphatase secretion</w:t>
            </w:r>
          </w:p>
        </w:tc>
        <w:tc>
          <w:tcPr>
            <w:tcW w:w="850" w:type="dxa"/>
            <w:vAlign w:val="center"/>
          </w:tcPr>
          <w:p w14:paraId="0F0E85D7" w14:textId="78B0211C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t>ES</w:t>
            </w:r>
          </w:p>
        </w:tc>
        <w:tc>
          <w:tcPr>
            <w:tcW w:w="851" w:type="dxa"/>
            <w:vAlign w:val="center"/>
          </w:tcPr>
          <w:p w14:paraId="3B314280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3" w:type="dxa"/>
            <w:vAlign w:val="center"/>
          </w:tcPr>
          <w:p w14:paraId="6BD10795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4D1CCC39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</w:tr>
      <w:tr w:rsidR="001854B3" w:rsidRPr="00C34F96" w14:paraId="74A70A6F" w14:textId="77777777" w:rsidTr="004D3241">
        <w:trPr>
          <w:jc w:val="center"/>
        </w:trPr>
        <w:tc>
          <w:tcPr>
            <w:tcW w:w="851" w:type="dxa"/>
            <w:vAlign w:val="center"/>
          </w:tcPr>
          <w:p w14:paraId="340CC849" w14:textId="2887D223" w:rsidR="001854B3" w:rsidRPr="00114F88" w:rsidRDefault="002E3666" w:rsidP="004D3241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PA0677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A92D7F" w14:textId="7DBF6EDB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</w:rPr>
              <w:t>hxcW</w:t>
            </w:r>
          </w:p>
        </w:tc>
        <w:tc>
          <w:tcPr>
            <w:tcW w:w="4960" w:type="dxa"/>
            <w:shd w:val="clear" w:color="auto" w:fill="auto"/>
            <w:noWrap/>
            <w:vAlign w:val="center"/>
          </w:tcPr>
          <w:p w14:paraId="2C431C8E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 xml:space="preserve">Pseudopillin; </w:t>
            </w:r>
            <w:r w:rsidRPr="00C34F96">
              <w:rPr>
                <w:color w:val="1C1D1E"/>
                <w:shd w:val="clear" w:color="auto" w:fill="FFFFFF"/>
              </w:rPr>
              <w:t>alk. phosphatase secretion</w:t>
            </w:r>
          </w:p>
        </w:tc>
        <w:tc>
          <w:tcPr>
            <w:tcW w:w="850" w:type="dxa"/>
            <w:vAlign w:val="center"/>
          </w:tcPr>
          <w:p w14:paraId="25AB4F00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851" w:type="dxa"/>
            <w:vAlign w:val="center"/>
          </w:tcPr>
          <w:p w14:paraId="38027D8E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3" w:type="dxa"/>
            <w:vAlign w:val="center"/>
          </w:tcPr>
          <w:p w14:paraId="52978029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  <w:tc>
          <w:tcPr>
            <w:tcW w:w="992" w:type="dxa"/>
            <w:vAlign w:val="center"/>
          </w:tcPr>
          <w:p w14:paraId="191C7AFD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t>-</w:t>
            </w:r>
          </w:p>
        </w:tc>
      </w:tr>
      <w:tr w:rsidR="001854B3" w:rsidRPr="00C34F96" w14:paraId="1D8279AD" w14:textId="77777777" w:rsidTr="004D3241">
        <w:trPr>
          <w:jc w:val="center"/>
        </w:trPr>
        <w:tc>
          <w:tcPr>
            <w:tcW w:w="851" w:type="dxa"/>
            <w:vAlign w:val="center"/>
          </w:tcPr>
          <w:p w14:paraId="00C800F6" w14:textId="07EA8471" w:rsidR="001854B3" w:rsidRPr="00114F88" w:rsidRDefault="00C77EEA" w:rsidP="004D3241">
            <w:pPr>
              <w:widowControl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PA4457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482BF3" w14:textId="696C74C1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i/>
                <w:iCs/>
                <w:color w:val="000000"/>
              </w:rPr>
              <w:t>kdsD</w:t>
            </w:r>
          </w:p>
        </w:tc>
        <w:tc>
          <w:tcPr>
            <w:tcW w:w="4960" w:type="dxa"/>
            <w:shd w:val="clear" w:color="auto" w:fill="auto"/>
            <w:noWrap/>
            <w:vAlign w:val="center"/>
            <w:hideMark/>
          </w:tcPr>
          <w:p w14:paraId="36CAEB36" w14:textId="77777777" w:rsidR="001854B3" w:rsidRPr="00C34F96" w:rsidRDefault="001854B3" w:rsidP="004D3241">
            <w:pPr>
              <w:widowControl w:val="0"/>
              <w:jc w:val="center"/>
              <w:rPr>
                <w:color w:val="000000"/>
              </w:rPr>
            </w:pPr>
            <w:r w:rsidRPr="00C34F96">
              <w:rPr>
                <w:color w:val="000000"/>
              </w:rPr>
              <w:t>Arabinose-5-phosphate isomerase, LPS biosynthesis</w:t>
            </w:r>
          </w:p>
        </w:tc>
        <w:tc>
          <w:tcPr>
            <w:tcW w:w="850" w:type="dxa"/>
            <w:vAlign w:val="center"/>
          </w:tcPr>
          <w:p w14:paraId="21AE399B" w14:textId="64D5456B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851" w:type="dxa"/>
            <w:vAlign w:val="center"/>
          </w:tcPr>
          <w:p w14:paraId="33E4B19F" w14:textId="5D33C9A2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993" w:type="dxa"/>
            <w:vAlign w:val="center"/>
          </w:tcPr>
          <w:p w14:paraId="677EF115" w14:textId="5F42F17E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  <w:tc>
          <w:tcPr>
            <w:tcW w:w="992" w:type="dxa"/>
            <w:vAlign w:val="center"/>
          </w:tcPr>
          <w:p w14:paraId="0BF3A80C" w14:textId="315CA70C" w:rsidR="001854B3" w:rsidRPr="00C34F96" w:rsidRDefault="004522F0" w:rsidP="004D324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ES</w:t>
            </w:r>
          </w:p>
        </w:tc>
      </w:tr>
    </w:tbl>
    <w:p w14:paraId="3EB01E08" w14:textId="032A709A" w:rsidR="00743F7C" w:rsidRPr="00C34F96" w:rsidRDefault="002019C2" w:rsidP="005C623A">
      <w:pPr>
        <w:pStyle w:val="Caption"/>
        <w:spacing w:before="120"/>
        <w:jc w:val="both"/>
        <w:rPr>
          <w:b w:val="0"/>
          <w:bCs w:val="0"/>
        </w:rPr>
      </w:pPr>
      <w:r w:rsidRPr="00C34F96">
        <w:rPr>
          <w:b w:val="0"/>
          <w:bCs w:val="0"/>
          <w:vertAlign w:val="superscript"/>
        </w:rPr>
        <w:t>a</w:t>
      </w:r>
      <w:r w:rsidRPr="00C34F96">
        <w:rPr>
          <w:b w:val="0"/>
          <w:bCs w:val="0"/>
        </w:rPr>
        <w:t xml:space="preserve"> Murine </w:t>
      </w:r>
      <w:r w:rsidR="00A5103A">
        <w:rPr>
          <w:b w:val="0"/>
          <w:bCs w:val="0"/>
        </w:rPr>
        <w:t xml:space="preserve">chronic </w:t>
      </w:r>
      <w:r w:rsidRPr="00C34F96">
        <w:rPr>
          <w:b w:val="0"/>
          <w:bCs w:val="0"/>
        </w:rPr>
        <w:t>wound model:</w:t>
      </w:r>
      <w:r w:rsidRPr="00C34F96">
        <w:rPr>
          <w:b w:val="0"/>
          <w:bCs w:val="0"/>
          <w:vertAlign w:val="superscript"/>
        </w:rPr>
        <w:t xml:space="preserve"> </w:t>
      </w:r>
      <w:r w:rsidRPr="00C34F96">
        <w:rPr>
          <w:b w:val="0"/>
          <w:bCs w:val="0"/>
        </w:rPr>
        <w:t xml:space="preserve">Turner et al. 2014; </w:t>
      </w:r>
      <w:r w:rsidRPr="00C34F96">
        <w:rPr>
          <w:b w:val="0"/>
          <w:bCs w:val="0"/>
          <w:vertAlign w:val="superscript"/>
        </w:rPr>
        <w:t>b</w:t>
      </w:r>
      <w:r w:rsidRPr="00C34F96">
        <w:rPr>
          <w:b w:val="0"/>
          <w:bCs w:val="0"/>
        </w:rPr>
        <w:t xml:space="preserve"> Bovine serum: Poulsen et al. 2019; </w:t>
      </w:r>
      <w:r w:rsidRPr="00C34F96">
        <w:rPr>
          <w:b w:val="0"/>
          <w:bCs w:val="0"/>
          <w:vertAlign w:val="superscript"/>
        </w:rPr>
        <w:t>c</w:t>
      </w:r>
      <w:r w:rsidRPr="00C34F96">
        <w:rPr>
          <w:b w:val="0"/>
          <w:bCs w:val="0"/>
        </w:rPr>
        <w:t xml:space="preserve"> Synthetic CF medium: Turner et al. 2015; </w:t>
      </w:r>
      <w:r w:rsidRPr="00C34F96">
        <w:rPr>
          <w:b w:val="0"/>
          <w:bCs w:val="0"/>
          <w:vertAlign w:val="superscript"/>
        </w:rPr>
        <w:t>d</w:t>
      </w:r>
      <w:r w:rsidRPr="00C34F96">
        <w:rPr>
          <w:b w:val="0"/>
          <w:bCs w:val="0"/>
        </w:rPr>
        <w:t xml:space="preserve"> Human Sputum: Lee et al. 2015; </w:t>
      </w:r>
    </w:p>
    <w:p w14:paraId="2E2F6798" w14:textId="77777777" w:rsidR="0037350F" w:rsidRPr="00C34F96" w:rsidRDefault="0037350F">
      <w:pPr>
        <w:spacing w:after="160" w:line="259" w:lineRule="auto"/>
        <w:rPr>
          <w:b/>
          <w:bCs/>
        </w:rPr>
      </w:pPr>
      <w:r w:rsidRPr="00C34F96">
        <w:br w:type="page"/>
      </w:r>
    </w:p>
    <w:bookmarkEnd w:id="3"/>
    <w:p w14:paraId="0BE87207" w14:textId="14EB92C9" w:rsidR="00CE42E2" w:rsidRPr="00D74773" w:rsidRDefault="00CE42E2" w:rsidP="00CE42E2">
      <w:pPr>
        <w:pStyle w:val="Caption"/>
        <w:widowControl w:val="0"/>
        <w:spacing w:after="120"/>
        <w:jc w:val="both"/>
        <w:rPr>
          <w:b w:val="0"/>
          <w:bCs w:val="0"/>
        </w:rPr>
      </w:pPr>
      <w:r w:rsidRPr="00D74773">
        <w:lastRenderedPageBreak/>
        <w:t xml:space="preserve">Supplementary Table </w:t>
      </w:r>
      <w:r w:rsidR="00263EB0">
        <w:t>7</w:t>
      </w:r>
      <w:r w:rsidRPr="00D74773">
        <w:t>. Fold change</w:t>
      </w:r>
      <w:r w:rsidR="009A2528" w:rsidRPr="00D74773">
        <w:t>s</w:t>
      </w:r>
      <w:r w:rsidRPr="00D74773">
        <w:t xml:space="preserve"> in gene expression under </w:t>
      </w:r>
      <w:r w:rsidR="009A2528" w:rsidRPr="00D74773">
        <w:rPr>
          <w:iCs/>
        </w:rPr>
        <w:t>host</w:t>
      </w:r>
      <w:r w:rsidR="0012716A">
        <w:rPr>
          <w:iCs/>
        </w:rPr>
        <w:t>-</w:t>
      </w:r>
      <w:r w:rsidR="009A2528" w:rsidRPr="00D74773">
        <w:rPr>
          <w:iCs/>
        </w:rPr>
        <w:t>mimicking</w:t>
      </w:r>
      <w:r w:rsidRPr="00D74773">
        <w:t xml:space="preserve"> conditions of </w:t>
      </w:r>
      <w:r w:rsidR="009A2528" w:rsidRPr="00D74773">
        <w:t>genes belonging to</w:t>
      </w:r>
      <w:r w:rsidRPr="00D74773">
        <w:rPr>
          <w:i/>
          <w:iCs/>
        </w:rPr>
        <w:t xml:space="preserve"> </w:t>
      </w:r>
      <w:r w:rsidRPr="00D74773">
        <w:t xml:space="preserve">essential </w:t>
      </w:r>
      <w:r w:rsidRPr="00D74773">
        <w:rPr>
          <w:i/>
          <w:iCs/>
        </w:rPr>
        <w:t>P. aeruginosa</w:t>
      </w:r>
      <w:r w:rsidRPr="00D74773">
        <w:t xml:space="preserve"> </w:t>
      </w:r>
      <w:r w:rsidR="009A2528" w:rsidRPr="00D74773">
        <w:t>functional classes in similar conditions</w:t>
      </w:r>
      <w:r w:rsidRPr="00D74773">
        <w:t>.</w:t>
      </w:r>
      <w:r w:rsidRPr="00D74773">
        <w:rPr>
          <w:vertAlign w:val="superscript"/>
        </w:rPr>
        <w:t xml:space="preserve"> </w:t>
      </w:r>
      <w:r w:rsidR="009A2528" w:rsidRPr="00D74773">
        <w:rPr>
          <w:b w:val="0"/>
          <w:bCs w:val="0"/>
        </w:rPr>
        <w:t>Fold changes</w:t>
      </w:r>
      <w:r w:rsidRPr="00D74773">
        <w:rPr>
          <w:b w:val="0"/>
          <w:bCs w:val="0"/>
        </w:rPr>
        <w:t xml:space="preserve"> were from</w:t>
      </w:r>
      <w:r w:rsidR="009A2528" w:rsidRPr="00D74773">
        <w:rPr>
          <w:b w:val="0"/>
          <w:bCs w:val="0"/>
        </w:rPr>
        <w:t xml:space="preserve"> previous studies</w:t>
      </w:r>
      <w:r w:rsidRPr="00D74773">
        <w:rPr>
          <w:b w:val="0"/>
          <w:bCs w:val="0"/>
        </w:rPr>
        <w:t>: RPMI/serum-grown strain PAO1 by RNA-Seq</w:t>
      </w:r>
      <w:r w:rsidR="006F0B58" w:rsidRPr="006F0B58">
        <w:rPr>
          <w:b w:val="0"/>
          <w:bCs w:val="0"/>
          <w:vertAlign w:val="superscript"/>
        </w:rPr>
        <w:t>a</w:t>
      </w:r>
      <w:r w:rsidRPr="00D74773">
        <w:rPr>
          <w:b w:val="0"/>
          <w:bCs w:val="0"/>
        </w:rPr>
        <w:t>, Abscess-grown strain LESB58 by qPCR</w:t>
      </w:r>
      <w:r w:rsidR="006F0B58" w:rsidRPr="006F0B58">
        <w:rPr>
          <w:b w:val="0"/>
          <w:bCs w:val="0"/>
          <w:vertAlign w:val="superscript"/>
        </w:rPr>
        <w:t>b</w:t>
      </w:r>
      <w:r w:rsidRPr="00D74773">
        <w:rPr>
          <w:b w:val="0"/>
          <w:bCs w:val="0"/>
        </w:rPr>
        <w:t>; Chronic and acute wound isolated PAO1 by RNA-Seq</w:t>
      </w:r>
      <w:r w:rsidR="006F0B58" w:rsidRPr="006F0B58">
        <w:rPr>
          <w:b w:val="0"/>
          <w:bCs w:val="0"/>
          <w:vertAlign w:val="superscript"/>
        </w:rPr>
        <w:t>c</w:t>
      </w:r>
      <w:r w:rsidR="006F0B58">
        <w:rPr>
          <w:b w:val="0"/>
          <w:bCs w:val="0"/>
        </w:rPr>
        <w:t>.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4"/>
        <w:gridCol w:w="4609"/>
        <w:gridCol w:w="1089"/>
        <w:gridCol w:w="685"/>
        <w:gridCol w:w="1177"/>
        <w:gridCol w:w="1265"/>
      </w:tblGrid>
      <w:tr w:rsidR="00AB1AB1" w:rsidRPr="00C34F96" w14:paraId="4E606B69" w14:textId="77777777" w:rsidTr="00AB1AB1">
        <w:tc>
          <w:tcPr>
            <w:tcW w:w="403" w:type="pct"/>
            <w:vMerge w:val="restart"/>
            <w:vAlign w:val="center"/>
          </w:tcPr>
          <w:p w14:paraId="6F6B26F2" w14:textId="77777777" w:rsidR="00CE42E2" w:rsidRPr="00C34F96" w:rsidRDefault="00CE42E2" w:rsidP="00CE42E2">
            <w:pPr>
              <w:keepLines/>
              <w:widowControl w:val="0"/>
              <w:jc w:val="center"/>
              <w:rPr>
                <w:b/>
                <w:bCs/>
              </w:rPr>
            </w:pPr>
            <w:r w:rsidRPr="00C34F96">
              <w:rPr>
                <w:rFonts w:eastAsia="Calibri"/>
                <w:b/>
                <w:bCs/>
              </w:rPr>
              <w:t>Gene</w:t>
            </w:r>
          </w:p>
        </w:tc>
        <w:tc>
          <w:tcPr>
            <w:tcW w:w="2401" w:type="pct"/>
            <w:vMerge w:val="restart"/>
            <w:vAlign w:val="center"/>
          </w:tcPr>
          <w:p w14:paraId="7CC1F8CA" w14:textId="77777777" w:rsidR="00CE42E2" w:rsidRPr="00C34F96" w:rsidRDefault="00CE42E2" w:rsidP="00CE42E2">
            <w:pPr>
              <w:keepLines/>
              <w:widowControl w:val="0"/>
              <w:jc w:val="center"/>
              <w:rPr>
                <w:b/>
                <w:bCs/>
              </w:rPr>
            </w:pPr>
            <w:r w:rsidRPr="00C34F96">
              <w:rPr>
                <w:rFonts w:eastAsia="Calibri"/>
                <w:b/>
                <w:bCs/>
              </w:rPr>
              <w:t>Description</w:t>
            </w:r>
          </w:p>
        </w:tc>
        <w:tc>
          <w:tcPr>
            <w:tcW w:w="924" w:type="pct"/>
            <w:gridSpan w:val="2"/>
          </w:tcPr>
          <w:p w14:paraId="3872465C" w14:textId="7E23A650" w:rsidR="00CE42E2" w:rsidRPr="00C34F96" w:rsidRDefault="00751C0C" w:rsidP="009A2528">
            <w:pPr>
              <w:keepLines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</w:t>
            </w:r>
            <w:r w:rsidR="00CE42E2" w:rsidRPr="00C34F96">
              <w:rPr>
                <w:b/>
                <w:bCs/>
              </w:rPr>
              <w:t xml:space="preserve"> cf. rich media</w:t>
            </w:r>
          </w:p>
        </w:tc>
        <w:tc>
          <w:tcPr>
            <w:tcW w:w="1272" w:type="pct"/>
            <w:gridSpan w:val="2"/>
          </w:tcPr>
          <w:p w14:paraId="1301FD55" w14:textId="5B3664A0" w:rsidR="00CE42E2" w:rsidRPr="00C34F96" w:rsidRDefault="00751C0C" w:rsidP="00CE42E2">
            <w:pPr>
              <w:keepLines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</w:t>
            </w:r>
            <w:r w:rsidR="00CE42E2" w:rsidRPr="00C34F96">
              <w:rPr>
                <w:b/>
                <w:bCs/>
              </w:rPr>
              <w:t xml:space="preserve"> cf. minimal medium</w:t>
            </w:r>
          </w:p>
        </w:tc>
      </w:tr>
      <w:tr w:rsidR="00AB1AB1" w:rsidRPr="00C34F96" w14:paraId="6DAF4135" w14:textId="77777777" w:rsidTr="00AB1AB1">
        <w:tc>
          <w:tcPr>
            <w:tcW w:w="403" w:type="pct"/>
            <w:vMerge/>
            <w:vAlign w:val="center"/>
          </w:tcPr>
          <w:p w14:paraId="64058A90" w14:textId="77777777" w:rsidR="00CE42E2" w:rsidRPr="00C34F96" w:rsidRDefault="00CE42E2" w:rsidP="00CE42E2">
            <w:pPr>
              <w:keepLines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401" w:type="pct"/>
            <w:vMerge/>
            <w:vAlign w:val="center"/>
          </w:tcPr>
          <w:p w14:paraId="43A193F9" w14:textId="77777777" w:rsidR="00CE42E2" w:rsidRPr="00C34F96" w:rsidRDefault="00CE42E2" w:rsidP="00CE42E2">
            <w:pPr>
              <w:keepLines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pct"/>
            <w:vAlign w:val="center"/>
          </w:tcPr>
          <w:p w14:paraId="28B6933F" w14:textId="77777777" w:rsidR="00CE42E2" w:rsidRPr="00C34F96" w:rsidRDefault="00CE42E2" w:rsidP="00CE42E2">
            <w:pPr>
              <w:keepLines/>
              <w:widowControl w:val="0"/>
              <w:jc w:val="center"/>
              <w:rPr>
                <w:b/>
                <w:bCs/>
              </w:rPr>
            </w:pPr>
            <w:r w:rsidRPr="00C34F96">
              <w:rPr>
                <w:rFonts w:eastAsia="Calibri"/>
                <w:b/>
                <w:bCs/>
              </w:rPr>
              <w:t>RPMI/ Serum vs. MHB</w:t>
            </w:r>
          </w:p>
        </w:tc>
        <w:tc>
          <w:tcPr>
            <w:tcW w:w="357" w:type="pct"/>
            <w:vAlign w:val="center"/>
          </w:tcPr>
          <w:p w14:paraId="7F3B9EEA" w14:textId="77777777" w:rsidR="00CE42E2" w:rsidRPr="00C34F96" w:rsidRDefault="00CE42E2" w:rsidP="00CE42E2">
            <w:pPr>
              <w:keepLines/>
              <w:widowControl w:val="0"/>
              <w:jc w:val="center"/>
              <w:rPr>
                <w:b/>
                <w:bCs/>
              </w:rPr>
            </w:pPr>
            <w:r w:rsidRPr="00C34F96">
              <w:rPr>
                <w:rFonts w:eastAsia="Calibri"/>
                <w:b/>
                <w:bCs/>
              </w:rPr>
              <w:t>Abscess vs. LB</w:t>
            </w:r>
          </w:p>
        </w:tc>
        <w:tc>
          <w:tcPr>
            <w:tcW w:w="613" w:type="pct"/>
            <w:vAlign w:val="center"/>
          </w:tcPr>
          <w:p w14:paraId="2D4C7EB4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  <w:b/>
                <w:bCs/>
              </w:rPr>
            </w:pPr>
            <w:r w:rsidRPr="00C34F96">
              <w:rPr>
                <w:rFonts w:eastAsia="Calibri"/>
                <w:b/>
                <w:bCs/>
              </w:rPr>
              <w:t>Chronic wound vs. MOPS-succinate</w:t>
            </w:r>
          </w:p>
        </w:tc>
        <w:tc>
          <w:tcPr>
            <w:tcW w:w="659" w:type="pct"/>
            <w:vAlign w:val="center"/>
          </w:tcPr>
          <w:p w14:paraId="6AA5976E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  <w:b/>
                <w:bCs/>
              </w:rPr>
            </w:pPr>
            <w:r w:rsidRPr="00C34F96">
              <w:rPr>
                <w:rFonts w:eastAsia="Calibri"/>
                <w:b/>
                <w:bCs/>
              </w:rPr>
              <w:t>Acute wound vs. MOPS-succinate</w:t>
            </w:r>
          </w:p>
        </w:tc>
      </w:tr>
      <w:tr w:rsidR="00AB1AB1" w:rsidRPr="00C34F96" w14:paraId="57DF8A52" w14:textId="77777777" w:rsidTr="00C77EEA">
        <w:tc>
          <w:tcPr>
            <w:tcW w:w="403" w:type="pct"/>
          </w:tcPr>
          <w:p w14:paraId="50DBCA4B" w14:textId="2226C483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  <w:i/>
              </w:rPr>
              <w:t>pchB</w:t>
            </w:r>
          </w:p>
        </w:tc>
        <w:tc>
          <w:tcPr>
            <w:tcW w:w="2401" w:type="pct"/>
            <w:vAlign w:val="center"/>
          </w:tcPr>
          <w:p w14:paraId="1AEC8334" w14:textId="444D9A73" w:rsidR="00AB1AB1" w:rsidRPr="00C34F96" w:rsidRDefault="00AB1AB1" w:rsidP="00AB1AB1">
            <w:pPr>
              <w:keepLines/>
              <w:widowControl w:val="0"/>
              <w:rPr>
                <w:rFonts w:eastAsia="Calibri"/>
              </w:rPr>
            </w:pPr>
            <w:r w:rsidRPr="00C34F96">
              <w:rPr>
                <w:rFonts w:eastAsia="Calibri"/>
              </w:rPr>
              <w:t xml:space="preserve">Pyochelin siderophore biosynthesis </w:t>
            </w:r>
          </w:p>
        </w:tc>
        <w:tc>
          <w:tcPr>
            <w:tcW w:w="567" w:type="pct"/>
            <w:shd w:val="clear" w:color="auto" w:fill="auto"/>
          </w:tcPr>
          <w:p w14:paraId="7B70B462" w14:textId="702B04D7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131</w:t>
            </w:r>
          </w:p>
        </w:tc>
        <w:tc>
          <w:tcPr>
            <w:tcW w:w="357" w:type="pct"/>
            <w:shd w:val="clear" w:color="auto" w:fill="auto"/>
          </w:tcPr>
          <w:p w14:paraId="2B2DEE40" w14:textId="3D65AEDB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8.2</w:t>
            </w:r>
          </w:p>
        </w:tc>
        <w:tc>
          <w:tcPr>
            <w:tcW w:w="613" w:type="pct"/>
            <w:shd w:val="clear" w:color="auto" w:fill="auto"/>
          </w:tcPr>
          <w:p w14:paraId="2DC51468" w14:textId="00F1E00E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15.07</w:t>
            </w:r>
          </w:p>
        </w:tc>
        <w:tc>
          <w:tcPr>
            <w:tcW w:w="659" w:type="pct"/>
            <w:shd w:val="clear" w:color="auto" w:fill="auto"/>
          </w:tcPr>
          <w:p w14:paraId="63D40563" w14:textId="5A2D1A0E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54.21</w:t>
            </w:r>
          </w:p>
        </w:tc>
      </w:tr>
      <w:tr w:rsidR="00AB1AB1" w:rsidRPr="00C34F96" w14:paraId="2A515988" w14:textId="77777777" w:rsidTr="00C77EEA">
        <w:tc>
          <w:tcPr>
            <w:tcW w:w="403" w:type="pct"/>
          </w:tcPr>
          <w:p w14:paraId="77657DD2" w14:textId="77777777" w:rsidR="00CE42E2" w:rsidRPr="00C34F96" w:rsidRDefault="00CE42E2" w:rsidP="00CE42E2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pvdE</w:t>
            </w:r>
          </w:p>
        </w:tc>
        <w:tc>
          <w:tcPr>
            <w:tcW w:w="2401" w:type="pct"/>
            <w:vAlign w:val="center"/>
          </w:tcPr>
          <w:p w14:paraId="0B98CCF7" w14:textId="77777777" w:rsidR="00CE42E2" w:rsidRPr="00C34F96" w:rsidRDefault="00CE42E2" w:rsidP="00CE42E2">
            <w:pPr>
              <w:keepLines/>
              <w:widowControl w:val="0"/>
            </w:pPr>
            <w:r w:rsidRPr="00C34F96">
              <w:rPr>
                <w:rFonts w:eastAsia="Calibri"/>
              </w:rPr>
              <w:t>Pyoverdine siderophore ABC transporter</w:t>
            </w:r>
          </w:p>
        </w:tc>
        <w:tc>
          <w:tcPr>
            <w:tcW w:w="567" w:type="pct"/>
            <w:shd w:val="clear" w:color="auto" w:fill="auto"/>
          </w:tcPr>
          <w:p w14:paraId="7FFBD3F4" w14:textId="77777777" w:rsidR="00CE42E2" w:rsidRPr="00C34F96" w:rsidRDefault="00CE42E2" w:rsidP="00CE42E2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340.4</w:t>
            </w:r>
          </w:p>
        </w:tc>
        <w:tc>
          <w:tcPr>
            <w:tcW w:w="357" w:type="pct"/>
            <w:shd w:val="clear" w:color="auto" w:fill="auto"/>
          </w:tcPr>
          <w:p w14:paraId="7AFF28A1" w14:textId="77777777" w:rsidR="00CE42E2" w:rsidRPr="00C34F96" w:rsidRDefault="00CE42E2" w:rsidP="00CE42E2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124.8</w:t>
            </w:r>
          </w:p>
        </w:tc>
        <w:tc>
          <w:tcPr>
            <w:tcW w:w="613" w:type="pct"/>
            <w:shd w:val="clear" w:color="auto" w:fill="auto"/>
          </w:tcPr>
          <w:p w14:paraId="29C6A565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6.54</w:t>
            </w:r>
          </w:p>
        </w:tc>
        <w:tc>
          <w:tcPr>
            <w:tcW w:w="659" w:type="pct"/>
            <w:shd w:val="clear" w:color="auto" w:fill="auto"/>
          </w:tcPr>
          <w:p w14:paraId="44C3E5BD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11.37</w:t>
            </w:r>
          </w:p>
        </w:tc>
      </w:tr>
      <w:tr w:rsidR="00AB1AB1" w:rsidRPr="00C34F96" w14:paraId="34B3EF90" w14:textId="77777777" w:rsidTr="00C77EEA">
        <w:tc>
          <w:tcPr>
            <w:tcW w:w="403" w:type="pct"/>
          </w:tcPr>
          <w:p w14:paraId="63AC4525" w14:textId="1CB70624" w:rsidR="00AB1AB1" w:rsidRPr="00C34F96" w:rsidRDefault="00AB1AB1" w:rsidP="00AB1AB1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exsA</w:t>
            </w:r>
          </w:p>
        </w:tc>
        <w:tc>
          <w:tcPr>
            <w:tcW w:w="2401" w:type="pct"/>
            <w:vAlign w:val="center"/>
          </w:tcPr>
          <w:p w14:paraId="62E5827E" w14:textId="34735338" w:rsidR="00AB1AB1" w:rsidRPr="00C34F96" w:rsidRDefault="00AB1AB1" w:rsidP="00AB1AB1">
            <w:pPr>
              <w:keepLines/>
              <w:widowControl w:val="0"/>
              <w:rPr>
                <w:rFonts w:eastAsia="Calibri"/>
              </w:rPr>
            </w:pPr>
            <w:r w:rsidRPr="00C34F96">
              <w:rPr>
                <w:rFonts w:eastAsia="Calibri"/>
              </w:rPr>
              <w:t>Type III secretion transcriptional activator</w:t>
            </w:r>
          </w:p>
        </w:tc>
        <w:tc>
          <w:tcPr>
            <w:tcW w:w="567" w:type="pct"/>
            <w:shd w:val="clear" w:color="auto" w:fill="auto"/>
          </w:tcPr>
          <w:p w14:paraId="19CC04C0" w14:textId="474C5167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16.2</w:t>
            </w:r>
          </w:p>
        </w:tc>
        <w:tc>
          <w:tcPr>
            <w:tcW w:w="357" w:type="pct"/>
            <w:shd w:val="clear" w:color="auto" w:fill="auto"/>
          </w:tcPr>
          <w:p w14:paraId="42DEFF95" w14:textId="55DBAFE3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8.0</w:t>
            </w:r>
          </w:p>
        </w:tc>
        <w:tc>
          <w:tcPr>
            <w:tcW w:w="613" w:type="pct"/>
            <w:shd w:val="clear" w:color="auto" w:fill="auto"/>
          </w:tcPr>
          <w:p w14:paraId="7FFFDC0E" w14:textId="67F77EA4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2.35</w:t>
            </w:r>
          </w:p>
        </w:tc>
        <w:tc>
          <w:tcPr>
            <w:tcW w:w="659" w:type="pct"/>
            <w:shd w:val="clear" w:color="auto" w:fill="auto"/>
          </w:tcPr>
          <w:p w14:paraId="15A9F8A1" w14:textId="1CC237FE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6.62</w:t>
            </w:r>
          </w:p>
        </w:tc>
      </w:tr>
      <w:tr w:rsidR="00AB1AB1" w:rsidRPr="00C34F96" w14:paraId="3BBEFC17" w14:textId="77777777" w:rsidTr="00C77EEA">
        <w:tc>
          <w:tcPr>
            <w:tcW w:w="403" w:type="pct"/>
          </w:tcPr>
          <w:p w14:paraId="6786BCCD" w14:textId="25B131CB" w:rsidR="00AB1AB1" w:rsidRPr="00C34F96" w:rsidRDefault="00AB1AB1" w:rsidP="00AB1AB1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pscI</w:t>
            </w:r>
          </w:p>
        </w:tc>
        <w:tc>
          <w:tcPr>
            <w:tcW w:w="2401" w:type="pct"/>
            <w:vAlign w:val="center"/>
          </w:tcPr>
          <w:p w14:paraId="3705E9A0" w14:textId="19D01296" w:rsidR="00AB1AB1" w:rsidRPr="00C34F96" w:rsidRDefault="00AB1AB1" w:rsidP="00AB1AB1">
            <w:pPr>
              <w:keepLines/>
              <w:widowControl w:val="0"/>
              <w:rPr>
                <w:rFonts w:eastAsia="Calibri"/>
              </w:rPr>
            </w:pPr>
            <w:r w:rsidRPr="00C34F96">
              <w:rPr>
                <w:rFonts w:eastAsia="Calibri"/>
              </w:rPr>
              <w:t>Type III secretion export protein</w:t>
            </w:r>
          </w:p>
        </w:tc>
        <w:tc>
          <w:tcPr>
            <w:tcW w:w="567" w:type="pct"/>
            <w:shd w:val="clear" w:color="auto" w:fill="auto"/>
          </w:tcPr>
          <w:p w14:paraId="78E08134" w14:textId="5E65D62A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5.9</w:t>
            </w:r>
          </w:p>
        </w:tc>
        <w:tc>
          <w:tcPr>
            <w:tcW w:w="357" w:type="pct"/>
            <w:shd w:val="clear" w:color="auto" w:fill="auto"/>
          </w:tcPr>
          <w:p w14:paraId="57C99F2D" w14:textId="03D5E2A7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-</w:t>
            </w:r>
            <w:r w:rsidRPr="00C34F96">
              <w:rPr>
                <w:rFonts w:eastAsia="Calibri"/>
                <w:shd w:val="clear" w:color="auto" w:fill="FFFFFF" w:themeFill="background1"/>
              </w:rPr>
              <w:t>2.5</w:t>
            </w:r>
          </w:p>
        </w:tc>
        <w:tc>
          <w:tcPr>
            <w:tcW w:w="613" w:type="pct"/>
            <w:shd w:val="clear" w:color="auto" w:fill="auto"/>
          </w:tcPr>
          <w:p w14:paraId="6CEC61C7" w14:textId="3F64C888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1.73</w:t>
            </w:r>
          </w:p>
        </w:tc>
        <w:tc>
          <w:tcPr>
            <w:tcW w:w="659" w:type="pct"/>
            <w:shd w:val="clear" w:color="auto" w:fill="auto"/>
          </w:tcPr>
          <w:p w14:paraId="437006BB" w14:textId="186DD529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3.99</w:t>
            </w:r>
          </w:p>
        </w:tc>
      </w:tr>
      <w:tr w:rsidR="00AB1AB1" w:rsidRPr="00C34F96" w14:paraId="243B6BDB" w14:textId="77777777" w:rsidTr="00C77EEA">
        <w:tc>
          <w:tcPr>
            <w:tcW w:w="403" w:type="pct"/>
          </w:tcPr>
          <w:p w14:paraId="0DE47008" w14:textId="77777777" w:rsidR="00CE42E2" w:rsidRPr="00C34F96" w:rsidRDefault="00CE42E2" w:rsidP="00CE42E2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toxA</w:t>
            </w:r>
          </w:p>
        </w:tc>
        <w:tc>
          <w:tcPr>
            <w:tcW w:w="2401" w:type="pct"/>
            <w:vAlign w:val="center"/>
          </w:tcPr>
          <w:p w14:paraId="0FAA8A2C" w14:textId="77777777" w:rsidR="00CE42E2" w:rsidRPr="00C34F96" w:rsidRDefault="00CE42E2" w:rsidP="00CE42E2">
            <w:pPr>
              <w:keepLines/>
              <w:widowControl w:val="0"/>
            </w:pPr>
            <w:r w:rsidRPr="00C34F96">
              <w:rPr>
                <w:rFonts w:eastAsia="Calibri"/>
              </w:rPr>
              <w:t>Exotoxin A type II secretion system substrate</w:t>
            </w:r>
          </w:p>
        </w:tc>
        <w:tc>
          <w:tcPr>
            <w:tcW w:w="567" w:type="pct"/>
            <w:shd w:val="clear" w:color="auto" w:fill="auto"/>
          </w:tcPr>
          <w:p w14:paraId="1C83745B" w14:textId="77777777" w:rsidR="00CE42E2" w:rsidRPr="00C34F96" w:rsidRDefault="00CE42E2" w:rsidP="00CE42E2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50.3</w:t>
            </w:r>
          </w:p>
        </w:tc>
        <w:tc>
          <w:tcPr>
            <w:tcW w:w="357" w:type="pct"/>
            <w:shd w:val="clear" w:color="auto" w:fill="auto"/>
          </w:tcPr>
          <w:p w14:paraId="7A138DA3" w14:textId="77777777" w:rsidR="00CE42E2" w:rsidRPr="00C34F96" w:rsidRDefault="00CE42E2" w:rsidP="00CE42E2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24.9</w:t>
            </w:r>
          </w:p>
        </w:tc>
        <w:tc>
          <w:tcPr>
            <w:tcW w:w="613" w:type="pct"/>
            <w:shd w:val="clear" w:color="auto" w:fill="auto"/>
          </w:tcPr>
          <w:p w14:paraId="5B2DAA76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3.94</w:t>
            </w:r>
          </w:p>
        </w:tc>
        <w:tc>
          <w:tcPr>
            <w:tcW w:w="659" w:type="pct"/>
            <w:shd w:val="clear" w:color="auto" w:fill="auto"/>
          </w:tcPr>
          <w:p w14:paraId="01F161A3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6.94</w:t>
            </w:r>
          </w:p>
        </w:tc>
      </w:tr>
      <w:tr w:rsidR="00AB1AB1" w:rsidRPr="00C34F96" w14:paraId="136D62AC" w14:textId="77777777" w:rsidTr="00C77EEA">
        <w:tc>
          <w:tcPr>
            <w:tcW w:w="403" w:type="pct"/>
          </w:tcPr>
          <w:p w14:paraId="16A56889" w14:textId="2C1C1926" w:rsidR="00AB1AB1" w:rsidRPr="00C34F96" w:rsidRDefault="00AB1AB1" w:rsidP="00AB1AB1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lasB</w:t>
            </w:r>
          </w:p>
        </w:tc>
        <w:tc>
          <w:tcPr>
            <w:tcW w:w="2401" w:type="pct"/>
            <w:vAlign w:val="center"/>
          </w:tcPr>
          <w:p w14:paraId="62A80E2F" w14:textId="4CFDA3DD" w:rsidR="00AB1AB1" w:rsidRPr="00C34F96" w:rsidRDefault="00AB1AB1" w:rsidP="00AB1AB1">
            <w:pPr>
              <w:keepLines/>
              <w:widowControl w:val="0"/>
            </w:pPr>
            <w:r w:rsidRPr="00C34F96">
              <w:rPr>
                <w:rFonts w:eastAsia="Calibri"/>
              </w:rPr>
              <w:t>Elastase type II secretion system substrate</w:t>
            </w:r>
          </w:p>
        </w:tc>
        <w:tc>
          <w:tcPr>
            <w:tcW w:w="567" w:type="pct"/>
            <w:shd w:val="clear" w:color="auto" w:fill="auto"/>
          </w:tcPr>
          <w:p w14:paraId="643506AD" w14:textId="3984460E" w:rsidR="00AB1AB1" w:rsidRPr="00C34F96" w:rsidRDefault="00AB1AB1" w:rsidP="00AB1AB1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25.4</w:t>
            </w:r>
          </w:p>
        </w:tc>
        <w:tc>
          <w:tcPr>
            <w:tcW w:w="357" w:type="pct"/>
            <w:shd w:val="clear" w:color="auto" w:fill="auto"/>
          </w:tcPr>
          <w:p w14:paraId="614E0060" w14:textId="228048BA" w:rsidR="00AB1AB1" w:rsidRPr="00C34F96" w:rsidRDefault="00AB1AB1" w:rsidP="00AB1AB1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-2.9</w:t>
            </w:r>
          </w:p>
        </w:tc>
        <w:tc>
          <w:tcPr>
            <w:tcW w:w="613" w:type="pct"/>
            <w:shd w:val="clear" w:color="auto" w:fill="auto"/>
          </w:tcPr>
          <w:p w14:paraId="08714170" w14:textId="2E72BF8B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1.82</w:t>
            </w:r>
          </w:p>
        </w:tc>
        <w:tc>
          <w:tcPr>
            <w:tcW w:w="659" w:type="pct"/>
            <w:shd w:val="clear" w:color="auto" w:fill="auto"/>
          </w:tcPr>
          <w:p w14:paraId="7BE82200" w14:textId="032B0547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13</w:t>
            </w:r>
          </w:p>
        </w:tc>
      </w:tr>
      <w:tr w:rsidR="00AB1AB1" w:rsidRPr="00C34F96" w14:paraId="40A9F3FB" w14:textId="77777777" w:rsidTr="00C77EEA">
        <w:tc>
          <w:tcPr>
            <w:tcW w:w="403" w:type="pct"/>
          </w:tcPr>
          <w:p w14:paraId="666F1FF2" w14:textId="77777777" w:rsidR="00CE42E2" w:rsidRPr="00C34F96" w:rsidRDefault="00CE42E2" w:rsidP="00CE42E2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lipC</w:t>
            </w:r>
          </w:p>
        </w:tc>
        <w:tc>
          <w:tcPr>
            <w:tcW w:w="2401" w:type="pct"/>
            <w:vAlign w:val="center"/>
          </w:tcPr>
          <w:p w14:paraId="50298159" w14:textId="77777777" w:rsidR="00CE42E2" w:rsidRPr="00C34F96" w:rsidRDefault="00CE42E2" w:rsidP="00CE42E2">
            <w:pPr>
              <w:keepLines/>
              <w:widowControl w:val="0"/>
            </w:pPr>
            <w:r w:rsidRPr="00C34F96">
              <w:rPr>
                <w:rFonts w:eastAsia="Calibri"/>
              </w:rPr>
              <w:t>Lipase type II secretion system substrate</w:t>
            </w:r>
          </w:p>
        </w:tc>
        <w:tc>
          <w:tcPr>
            <w:tcW w:w="567" w:type="pct"/>
            <w:shd w:val="clear" w:color="auto" w:fill="auto"/>
          </w:tcPr>
          <w:p w14:paraId="63540587" w14:textId="77777777" w:rsidR="00CE42E2" w:rsidRPr="00C34F96" w:rsidRDefault="00CE42E2" w:rsidP="00CE42E2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1</w:t>
            </w:r>
          </w:p>
        </w:tc>
        <w:tc>
          <w:tcPr>
            <w:tcW w:w="357" w:type="pct"/>
            <w:shd w:val="clear" w:color="auto" w:fill="auto"/>
          </w:tcPr>
          <w:p w14:paraId="2964EFD9" w14:textId="77777777" w:rsidR="00CE42E2" w:rsidRPr="00C34F96" w:rsidRDefault="00CE42E2" w:rsidP="00CE42E2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13.2</w:t>
            </w:r>
          </w:p>
        </w:tc>
        <w:tc>
          <w:tcPr>
            <w:tcW w:w="613" w:type="pct"/>
            <w:shd w:val="clear" w:color="auto" w:fill="auto"/>
          </w:tcPr>
          <w:p w14:paraId="20522F93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9.75</w:t>
            </w:r>
          </w:p>
        </w:tc>
        <w:tc>
          <w:tcPr>
            <w:tcW w:w="659" w:type="pct"/>
            <w:shd w:val="clear" w:color="auto" w:fill="auto"/>
          </w:tcPr>
          <w:p w14:paraId="0BF7E8C8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4.46</w:t>
            </w:r>
          </w:p>
        </w:tc>
      </w:tr>
      <w:tr w:rsidR="00AB1AB1" w:rsidRPr="00C34F96" w14:paraId="0718585A" w14:textId="77777777" w:rsidTr="00C77EEA">
        <w:tc>
          <w:tcPr>
            <w:tcW w:w="403" w:type="pct"/>
          </w:tcPr>
          <w:p w14:paraId="5301CE48" w14:textId="77777777" w:rsidR="00CE42E2" w:rsidRPr="00C34F96" w:rsidRDefault="00CE42E2" w:rsidP="00CE42E2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lipA</w:t>
            </w:r>
          </w:p>
        </w:tc>
        <w:tc>
          <w:tcPr>
            <w:tcW w:w="2401" w:type="pct"/>
            <w:vAlign w:val="center"/>
          </w:tcPr>
          <w:p w14:paraId="075381CB" w14:textId="77777777" w:rsidR="00CE42E2" w:rsidRPr="00C34F96" w:rsidRDefault="00CE42E2" w:rsidP="00CE42E2">
            <w:pPr>
              <w:keepLines/>
              <w:widowControl w:val="0"/>
            </w:pPr>
            <w:r w:rsidRPr="00C34F96">
              <w:rPr>
                <w:rFonts w:eastAsia="Calibri"/>
              </w:rPr>
              <w:t>Major lipase type II secretion system substrate</w:t>
            </w:r>
          </w:p>
        </w:tc>
        <w:tc>
          <w:tcPr>
            <w:tcW w:w="567" w:type="pct"/>
            <w:shd w:val="clear" w:color="auto" w:fill="auto"/>
          </w:tcPr>
          <w:p w14:paraId="29A6EFDC" w14:textId="77777777" w:rsidR="00CE42E2" w:rsidRPr="00C34F96" w:rsidRDefault="00CE42E2" w:rsidP="00CE42E2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10.5</w:t>
            </w:r>
          </w:p>
        </w:tc>
        <w:tc>
          <w:tcPr>
            <w:tcW w:w="357" w:type="pct"/>
            <w:shd w:val="clear" w:color="auto" w:fill="auto"/>
          </w:tcPr>
          <w:p w14:paraId="044C9DB9" w14:textId="77777777" w:rsidR="00CE42E2" w:rsidRPr="00C34F96" w:rsidRDefault="00CE42E2" w:rsidP="00CE42E2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10.4</w:t>
            </w:r>
          </w:p>
        </w:tc>
        <w:tc>
          <w:tcPr>
            <w:tcW w:w="613" w:type="pct"/>
            <w:shd w:val="clear" w:color="auto" w:fill="auto"/>
          </w:tcPr>
          <w:p w14:paraId="0A4B6AAC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3.84</w:t>
            </w:r>
          </w:p>
        </w:tc>
        <w:tc>
          <w:tcPr>
            <w:tcW w:w="659" w:type="pct"/>
            <w:shd w:val="clear" w:color="auto" w:fill="auto"/>
          </w:tcPr>
          <w:p w14:paraId="0A47FF43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1.14</w:t>
            </w:r>
          </w:p>
        </w:tc>
      </w:tr>
      <w:tr w:rsidR="00AB1AB1" w:rsidRPr="00C34F96" w14:paraId="3465493E" w14:textId="77777777" w:rsidTr="00C77EEA">
        <w:tc>
          <w:tcPr>
            <w:tcW w:w="403" w:type="pct"/>
          </w:tcPr>
          <w:p w14:paraId="4C023236" w14:textId="4A754D48" w:rsidR="00AB1AB1" w:rsidRPr="00C34F96" w:rsidRDefault="00AB1AB1" w:rsidP="00AB1AB1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fimT</w:t>
            </w:r>
          </w:p>
        </w:tc>
        <w:tc>
          <w:tcPr>
            <w:tcW w:w="2401" w:type="pct"/>
            <w:vAlign w:val="center"/>
          </w:tcPr>
          <w:p w14:paraId="0B4D2055" w14:textId="1122A0F8" w:rsidR="00AB1AB1" w:rsidRPr="00C34F96" w:rsidRDefault="00AB1AB1" w:rsidP="00AB1AB1">
            <w:pPr>
              <w:keepLines/>
              <w:widowControl w:val="0"/>
            </w:pPr>
            <w:r w:rsidRPr="00C34F96">
              <w:rPr>
                <w:rFonts w:eastAsia="Calibri"/>
              </w:rPr>
              <w:t>Type 4 pilus biogenesis protein</w:t>
            </w:r>
          </w:p>
        </w:tc>
        <w:tc>
          <w:tcPr>
            <w:tcW w:w="567" w:type="pct"/>
            <w:shd w:val="clear" w:color="auto" w:fill="auto"/>
          </w:tcPr>
          <w:p w14:paraId="28DE00C5" w14:textId="78860D73" w:rsidR="00AB1AB1" w:rsidRPr="00C34F96" w:rsidRDefault="00AB1AB1" w:rsidP="00AB1AB1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1</w:t>
            </w:r>
          </w:p>
        </w:tc>
        <w:tc>
          <w:tcPr>
            <w:tcW w:w="357" w:type="pct"/>
            <w:shd w:val="clear" w:color="auto" w:fill="auto"/>
          </w:tcPr>
          <w:p w14:paraId="67D05FA1" w14:textId="49BF004B" w:rsidR="00AB1AB1" w:rsidRPr="00C34F96" w:rsidRDefault="00AB1AB1" w:rsidP="00AB1AB1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17.9</w:t>
            </w:r>
          </w:p>
        </w:tc>
        <w:tc>
          <w:tcPr>
            <w:tcW w:w="613" w:type="pct"/>
            <w:shd w:val="clear" w:color="auto" w:fill="auto"/>
          </w:tcPr>
          <w:p w14:paraId="3FF18A11" w14:textId="3F7B1F7A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5.8</w:t>
            </w:r>
          </w:p>
        </w:tc>
        <w:tc>
          <w:tcPr>
            <w:tcW w:w="659" w:type="pct"/>
            <w:shd w:val="clear" w:color="auto" w:fill="auto"/>
          </w:tcPr>
          <w:p w14:paraId="304A7B34" w14:textId="71736A2D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2.2</w:t>
            </w:r>
          </w:p>
        </w:tc>
      </w:tr>
      <w:tr w:rsidR="00E3445B" w:rsidRPr="00C34F96" w14:paraId="16A012F7" w14:textId="77777777" w:rsidTr="00C77EEA">
        <w:tc>
          <w:tcPr>
            <w:tcW w:w="403" w:type="pct"/>
          </w:tcPr>
          <w:p w14:paraId="51EBD989" w14:textId="46BC0E8C" w:rsidR="00E3445B" w:rsidRPr="00C34F96" w:rsidRDefault="00E3445B" w:rsidP="00E3445B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fliI</w:t>
            </w:r>
          </w:p>
        </w:tc>
        <w:tc>
          <w:tcPr>
            <w:tcW w:w="2401" w:type="pct"/>
            <w:vAlign w:val="center"/>
          </w:tcPr>
          <w:p w14:paraId="600543CB" w14:textId="3786DC50" w:rsidR="00E3445B" w:rsidRPr="00C34F96" w:rsidRDefault="00E3445B" w:rsidP="00E3445B">
            <w:pPr>
              <w:keepLines/>
              <w:widowControl w:val="0"/>
            </w:pPr>
            <w:r w:rsidRPr="00C34F96">
              <w:rPr>
                <w:rFonts w:eastAsia="Calibri"/>
              </w:rPr>
              <w:t>Flagellum-specific ATP synthase</w:t>
            </w:r>
          </w:p>
        </w:tc>
        <w:tc>
          <w:tcPr>
            <w:tcW w:w="567" w:type="pct"/>
            <w:shd w:val="clear" w:color="auto" w:fill="auto"/>
          </w:tcPr>
          <w:p w14:paraId="4506B995" w14:textId="4BBEBF88" w:rsidR="00E3445B" w:rsidRPr="00C34F96" w:rsidRDefault="00E3445B" w:rsidP="00E3445B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1</w:t>
            </w:r>
          </w:p>
        </w:tc>
        <w:tc>
          <w:tcPr>
            <w:tcW w:w="357" w:type="pct"/>
            <w:shd w:val="clear" w:color="auto" w:fill="auto"/>
          </w:tcPr>
          <w:p w14:paraId="2E0A661E" w14:textId="6FC68F68" w:rsidR="00E3445B" w:rsidRPr="00C34F96" w:rsidRDefault="00E3445B" w:rsidP="00E3445B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5.4</w:t>
            </w:r>
          </w:p>
        </w:tc>
        <w:tc>
          <w:tcPr>
            <w:tcW w:w="613" w:type="pct"/>
            <w:shd w:val="clear" w:color="auto" w:fill="auto"/>
          </w:tcPr>
          <w:p w14:paraId="5FFC5055" w14:textId="2F78822B" w:rsidR="00E3445B" w:rsidRPr="00C34F96" w:rsidRDefault="00E3445B" w:rsidP="00E3445B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-2.27</w:t>
            </w:r>
          </w:p>
        </w:tc>
        <w:tc>
          <w:tcPr>
            <w:tcW w:w="659" w:type="pct"/>
            <w:shd w:val="clear" w:color="auto" w:fill="auto"/>
          </w:tcPr>
          <w:p w14:paraId="6DA2B8FF" w14:textId="3D2668FD" w:rsidR="00E3445B" w:rsidRPr="00C34F96" w:rsidRDefault="00E3445B" w:rsidP="00E3445B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-1.84</w:t>
            </w:r>
          </w:p>
        </w:tc>
      </w:tr>
      <w:tr w:rsidR="00AB1AB1" w:rsidRPr="00C34F96" w14:paraId="30DA7E1E" w14:textId="77777777" w:rsidTr="00C77EEA">
        <w:tc>
          <w:tcPr>
            <w:tcW w:w="403" w:type="pct"/>
          </w:tcPr>
          <w:p w14:paraId="40B33202" w14:textId="519D2BCF" w:rsidR="00AB1AB1" w:rsidRPr="00C34F96" w:rsidRDefault="00AB1AB1" w:rsidP="00AB1AB1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rhlB</w:t>
            </w:r>
          </w:p>
        </w:tc>
        <w:tc>
          <w:tcPr>
            <w:tcW w:w="2401" w:type="pct"/>
            <w:vAlign w:val="center"/>
          </w:tcPr>
          <w:p w14:paraId="35925BE1" w14:textId="15A680BD" w:rsidR="00AB1AB1" w:rsidRPr="00C34F96" w:rsidRDefault="00AB1AB1" w:rsidP="00AB1AB1">
            <w:pPr>
              <w:keepLines/>
              <w:widowControl w:val="0"/>
              <w:rPr>
                <w:rFonts w:eastAsia="Calibri"/>
              </w:rPr>
            </w:pPr>
            <w:r w:rsidRPr="00C34F96">
              <w:rPr>
                <w:rFonts w:eastAsia="Calibri"/>
              </w:rPr>
              <w:t>Rhamnolipid rhamnosyltransferase chain B</w:t>
            </w:r>
          </w:p>
        </w:tc>
        <w:tc>
          <w:tcPr>
            <w:tcW w:w="567" w:type="pct"/>
            <w:shd w:val="clear" w:color="auto" w:fill="auto"/>
          </w:tcPr>
          <w:p w14:paraId="4ADBA8D2" w14:textId="2FA592A6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17.1</w:t>
            </w:r>
          </w:p>
        </w:tc>
        <w:tc>
          <w:tcPr>
            <w:tcW w:w="357" w:type="pct"/>
            <w:shd w:val="clear" w:color="auto" w:fill="auto"/>
          </w:tcPr>
          <w:p w14:paraId="67E85136" w14:textId="7DF7C8C9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-2.6</w:t>
            </w:r>
          </w:p>
        </w:tc>
        <w:tc>
          <w:tcPr>
            <w:tcW w:w="613" w:type="pct"/>
            <w:shd w:val="clear" w:color="auto" w:fill="auto"/>
          </w:tcPr>
          <w:p w14:paraId="5680650D" w14:textId="25DEC919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35.31</w:t>
            </w:r>
          </w:p>
        </w:tc>
        <w:tc>
          <w:tcPr>
            <w:tcW w:w="659" w:type="pct"/>
            <w:shd w:val="clear" w:color="auto" w:fill="auto"/>
          </w:tcPr>
          <w:p w14:paraId="16B174CC" w14:textId="6ED58425" w:rsidR="00AB1AB1" w:rsidRPr="00C34F96" w:rsidRDefault="00AB1AB1" w:rsidP="00AB1AB1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65.01</w:t>
            </w:r>
          </w:p>
        </w:tc>
      </w:tr>
      <w:tr w:rsidR="00E3445B" w:rsidRPr="00C34F96" w14:paraId="0AAD6520" w14:textId="77777777" w:rsidTr="00C77EEA">
        <w:tc>
          <w:tcPr>
            <w:tcW w:w="403" w:type="pct"/>
          </w:tcPr>
          <w:p w14:paraId="160438D1" w14:textId="1690BC40" w:rsidR="00E3445B" w:rsidRPr="00C34F96" w:rsidRDefault="00E3445B" w:rsidP="00E3445B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pslD</w:t>
            </w:r>
          </w:p>
        </w:tc>
        <w:tc>
          <w:tcPr>
            <w:tcW w:w="2401" w:type="pct"/>
            <w:vAlign w:val="center"/>
          </w:tcPr>
          <w:p w14:paraId="3B046E69" w14:textId="4992A81C" w:rsidR="00E3445B" w:rsidRPr="00C34F96" w:rsidRDefault="00E3445B" w:rsidP="00E3445B">
            <w:pPr>
              <w:keepLines/>
              <w:widowControl w:val="0"/>
            </w:pPr>
            <w:r w:rsidRPr="00C34F96">
              <w:rPr>
                <w:rFonts w:eastAsia="Calibri"/>
              </w:rPr>
              <w:t>Psl exopolysaccharide biosynthesis</w:t>
            </w:r>
          </w:p>
        </w:tc>
        <w:tc>
          <w:tcPr>
            <w:tcW w:w="567" w:type="pct"/>
            <w:shd w:val="clear" w:color="auto" w:fill="auto"/>
          </w:tcPr>
          <w:p w14:paraId="340C8CBC" w14:textId="1A48113E" w:rsidR="00E3445B" w:rsidRPr="00C34F96" w:rsidRDefault="00E3445B" w:rsidP="00E3445B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1</w:t>
            </w:r>
          </w:p>
        </w:tc>
        <w:tc>
          <w:tcPr>
            <w:tcW w:w="357" w:type="pct"/>
            <w:shd w:val="clear" w:color="auto" w:fill="auto"/>
          </w:tcPr>
          <w:p w14:paraId="607FD2EC" w14:textId="59CA2D8C" w:rsidR="00E3445B" w:rsidRPr="00C34F96" w:rsidRDefault="00E3445B" w:rsidP="00E3445B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5.4</w:t>
            </w:r>
          </w:p>
        </w:tc>
        <w:tc>
          <w:tcPr>
            <w:tcW w:w="613" w:type="pct"/>
            <w:shd w:val="clear" w:color="auto" w:fill="auto"/>
          </w:tcPr>
          <w:p w14:paraId="22CBA4A4" w14:textId="3C422C46" w:rsidR="00E3445B" w:rsidRPr="00C34F96" w:rsidRDefault="00E3445B" w:rsidP="00E3445B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-10</w:t>
            </w:r>
          </w:p>
        </w:tc>
        <w:tc>
          <w:tcPr>
            <w:tcW w:w="659" w:type="pct"/>
            <w:shd w:val="clear" w:color="auto" w:fill="auto"/>
          </w:tcPr>
          <w:p w14:paraId="7977F98C" w14:textId="51A96028" w:rsidR="00E3445B" w:rsidRPr="00C34F96" w:rsidRDefault="00E3445B" w:rsidP="00E3445B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-3.43</w:t>
            </w:r>
          </w:p>
        </w:tc>
      </w:tr>
      <w:tr w:rsidR="00E3445B" w:rsidRPr="00C34F96" w14:paraId="03E3701B" w14:textId="77777777" w:rsidTr="00C77EEA">
        <w:tc>
          <w:tcPr>
            <w:tcW w:w="403" w:type="pct"/>
          </w:tcPr>
          <w:p w14:paraId="390D3A71" w14:textId="570C9420" w:rsidR="00E3445B" w:rsidRPr="00C34F96" w:rsidRDefault="00E3445B" w:rsidP="00E3445B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phzA2</w:t>
            </w:r>
          </w:p>
        </w:tc>
        <w:tc>
          <w:tcPr>
            <w:tcW w:w="2401" w:type="pct"/>
            <w:vAlign w:val="center"/>
          </w:tcPr>
          <w:p w14:paraId="4B87D545" w14:textId="189B6678" w:rsidR="00E3445B" w:rsidRPr="00C34F96" w:rsidRDefault="00E3445B" w:rsidP="00E3445B">
            <w:pPr>
              <w:keepLines/>
              <w:widowControl w:val="0"/>
            </w:pPr>
            <w:r w:rsidRPr="00C34F96">
              <w:rPr>
                <w:rFonts w:eastAsia="Calibri"/>
              </w:rPr>
              <w:t>Phenazine biosynthesis</w:t>
            </w:r>
          </w:p>
        </w:tc>
        <w:tc>
          <w:tcPr>
            <w:tcW w:w="567" w:type="pct"/>
            <w:shd w:val="clear" w:color="auto" w:fill="auto"/>
          </w:tcPr>
          <w:p w14:paraId="350D9833" w14:textId="1CB6D114" w:rsidR="00E3445B" w:rsidRPr="00C34F96" w:rsidRDefault="00E3445B" w:rsidP="00E3445B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20.3</w:t>
            </w:r>
          </w:p>
        </w:tc>
        <w:tc>
          <w:tcPr>
            <w:tcW w:w="357" w:type="pct"/>
            <w:shd w:val="clear" w:color="auto" w:fill="auto"/>
          </w:tcPr>
          <w:p w14:paraId="6594B816" w14:textId="2C7FAAAF" w:rsidR="00E3445B" w:rsidRPr="00C34F96" w:rsidRDefault="00E3445B" w:rsidP="00E3445B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-12.8</w:t>
            </w:r>
          </w:p>
        </w:tc>
        <w:tc>
          <w:tcPr>
            <w:tcW w:w="613" w:type="pct"/>
            <w:shd w:val="clear" w:color="auto" w:fill="auto"/>
          </w:tcPr>
          <w:p w14:paraId="156722D9" w14:textId="38C3BAD1" w:rsidR="00E3445B" w:rsidRPr="00C34F96" w:rsidRDefault="00E3445B" w:rsidP="00E3445B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6.52</w:t>
            </w:r>
          </w:p>
        </w:tc>
        <w:tc>
          <w:tcPr>
            <w:tcW w:w="659" w:type="pct"/>
            <w:shd w:val="clear" w:color="auto" w:fill="auto"/>
          </w:tcPr>
          <w:p w14:paraId="30B0A62A" w14:textId="47E2A317" w:rsidR="00E3445B" w:rsidRPr="00C34F96" w:rsidRDefault="00E3445B" w:rsidP="00E3445B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61.83</w:t>
            </w:r>
          </w:p>
        </w:tc>
      </w:tr>
      <w:tr w:rsidR="00E3445B" w:rsidRPr="00C34F96" w14:paraId="78387140" w14:textId="77777777" w:rsidTr="00C77EEA">
        <w:tc>
          <w:tcPr>
            <w:tcW w:w="403" w:type="pct"/>
          </w:tcPr>
          <w:p w14:paraId="76C95659" w14:textId="3261B6F6" w:rsidR="00E3445B" w:rsidRPr="00C34F96" w:rsidRDefault="00E3445B" w:rsidP="00E3445B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wzz</w:t>
            </w:r>
          </w:p>
        </w:tc>
        <w:tc>
          <w:tcPr>
            <w:tcW w:w="2401" w:type="pct"/>
            <w:vAlign w:val="center"/>
          </w:tcPr>
          <w:p w14:paraId="25028E18" w14:textId="69B4C6D1" w:rsidR="00E3445B" w:rsidRPr="00C34F96" w:rsidRDefault="00E3445B" w:rsidP="00E3445B">
            <w:pPr>
              <w:keepLines/>
              <w:widowControl w:val="0"/>
              <w:rPr>
                <w:rFonts w:eastAsia="Calibri"/>
              </w:rPr>
            </w:pPr>
            <w:r w:rsidRPr="00C34F96">
              <w:rPr>
                <w:rFonts w:eastAsia="Calibri"/>
              </w:rPr>
              <w:t>LPS O-antigen chain length regulator</w:t>
            </w:r>
          </w:p>
        </w:tc>
        <w:tc>
          <w:tcPr>
            <w:tcW w:w="567" w:type="pct"/>
            <w:shd w:val="clear" w:color="auto" w:fill="auto"/>
          </w:tcPr>
          <w:p w14:paraId="6E11E8A3" w14:textId="573C3CC1" w:rsidR="00E3445B" w:rsidRPr="00C34F96" w:rsidRDefault="00E3445B" w:rsidP="00E3445B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</w:t>
            </w:r>
          </w:p>
        </w:tc>
        <w:tc>
          <w:tcPr>
            <w:tcW w:w="357" w:type="pct"/>
            <w:shd w:val="clear" w:color="auto" w:fill="auto"/>
          </w:tcPr>
          <w:p w14:paraId="40169EB7" w14:textId="3CF3A97B" w:rsidR="00E3445B" w:rsidRPr="00C34F96" w:rsidRDefault="00E3445B" w:rsidP="00E3445B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24.4</w:t>
            </w:r>
          </w:p>
        </w:tc>
        <w:tc>
          <w:tcPr>
            <w:tcW w:w="613" w:type="pct"/>
            <w:shd w:val="clear" w:color="auto" w:fill="auto"/>
          </w:tcPr>
          <w:p w14:paraId="3ED3A2BB" w14:textId="6AB9A6B4" w:rsidR="00E3445B" w:rsidRPr="00C34F96" w:rsidRDefault="00E3445B" w:rsidP="00E3445B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-1.45</w:t>
            </w:r>
          </w:p>
        </w:tc>
        <w:tc>
          <w:tcPr>
            <w:tcW w:w="659" w:type="pct"/>
            <w:shd w:val="clear" w:color="auto" w:fill="auto"/>
          </w:tcPr>
          <w:p w14:paraId="5816A803" w14:textId="6F3D2B1E" w:rsidR="00E3445B" w:rsidRPr="00C34F96" w:rsidRDefault="00E3445B" w:rsidP="00E3445B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1.54</w:t>
            </w:r>
          </w:p>
        </w:tc>
      </w:tr>
      <w:tr w:rsidR="00E3445B" w:rsidRPr="00C34F96" w14:paraId="2F2A5089" w14:textId="77777777" w:rsidTr="00C77EEA">
        <w:tc>
          <w:tcPr>
            <w:tcW w:w="403" w:type="pct"/>
          </w:tcPr>
          <w:p w14:paraId="47505CED" w14:textId="084677DA" w:rsidR="00E3445B" w:rsidRPr="00C34F96" w:rsidRDefault="00E3445B" w:rsidP="00E3445B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chpE</w:t>
            </w:r>
          </w:p>
        </w:tc>
        <w:tc>
          <w:tcPr>
            <w:tcW w:w="2401" w:type="pct"/>
            <w:vAlign w:val="center"/>
          </w:tcPr>
          <w:p w14:paraId="7109D4E0" w14:textId="12708B37" w:rsidR="00E3445B" w:rsidRPr="00C34F96" w:rsidRDefault="00E3445B" w:rsidP="00E3445B">
            <w:pPr>
              <w:keepLines/>
              <w:widowControl w:val="0"/>
            </w:pPr>
            <w:r w:rsidRPr="00C34F96">
              <w:rPr>
                <w:rFonts w:eastAsia="Calibri"/>
              </w:rPr>
              <w:t>Probable chemotaxis protein</w:t>
            </w:r>
          </w:p>
        </w:tc>
        <w:tc>
          <w:tcPr>
            <w:tcW w:w="567" w:type="pct"/>
            <w:shd w:val="clear" w:color="auto" w:fill="auto"/>
          </w:tcPr>
          <w:p w14:paraId="21387AFB" w14:textId="0299661F" w:rsidR="00E3445B" w:rsidRPr="00C34F96" w:rsidRDefault="00E3445B" w:rsidP="00E3445B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-1.9</w:t>
            </w:r>
          </w:p>
        </w:tc>
        <w:tc>
          <w:tcPr>
            <w:tcW w:w="357" w:type="pct"/>
            <w:shd w:val="clear" w:color="auto" w:fill="auto"/>
          </w:tcPr>
          <w:p w14:paraId="0ED2AE5A" w14:textId="51EF5C06" w:rsidR="00E3445B" w:rsidRPr="00C34F96" w:rsidRDefault="00E3445B" w:rsidP="00E3445B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8.2</w:t>
            </w:r>
          </w:p>
        </w:tc>
        <w:tc>
          <w:tcPr>
            <w:tcW w:w="613" w:type="pct"/>
            <w:shd w:val="clear" w:color="auto" w:fill="auto"/>
          </w:tcPr>
          <w:p w14:paraId="43776AE4" w14:textId="66AA24D3" w:rsidR="00E3445B" w:rsidRPr="00C34F96" w:rsidRDefault="00E3445B" w:rsidP="00E3445B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2.88</w:t>
            </w:r>
          </w:p>
        </w:tc>
        <w:tc>
          <w:tcPr>
            <w:tcW w:w="659" w:type="pct"/>
            <w:shd w:val="clear" w:color="auto" w:fill="auto"/>
          </w:tcPr>
          <w:p w14:paraId="574C8F82" w14:textId="2853B0E9" w:rsidR="00E3445B" w:rsidRPr="00C34F96" w:rsidRDefault="00E3445B" w:rsidP="00E3445B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1.49</w:t>
            </w:r>
          </w:p>
        </w:tc>
      </w:tr>
      <w:tr w:rsidR="00E3445B" w:rsidRPr="00C34F96" w14:paraId="2810AA1D" w14:textId="77777777" w:rsidTr="00C77EEA">
        <w:tc>
          <w:tcPr>
            <w:tcW w:w="403" w:type="pct"/>
          </w:tcPr>
          <w:p w14:paraId="0560573D" w14:textId="7B5887D6" w:rsidR="00E3445B" w:rsidRPr="00C34F96" w:rsidRDefault="00E3445B" w:rsidP="00E3445B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nirQ</w:t>
            </w:r>
          </w:p>
        </w:tc>
        <w:tc>
          <w:tcPr>
            <w:tcW w:w="2401" w:type="pct"/>
            <w:vAlign w:val="center"/>
          </w:tcPr>
          <w:p w14:paraId="5BFF6CDD" w14:textId="0E6023B1" w:rsidR="00E3445B" w:rsidRPr="00C34F96" w:rsidRDefault="00E3445B" w:rsidP="00E3445B">
            <w:pPr>
              <w:keepLines/>
              <w:widowControl w:val="0"/>
            </w:pPr>
            <w:r w:rsidRPr="00C34F96">
              <w:rPr>
                <w:rFonts w:eastAsia="Calibri"/>
              </w:rPr>
              <w:t>Denitrification regulatory protein</w:t>
            </w:r>
          </w:p>
        </w:tc>
        <w:tc>
          <w:tcPr>
            <w:tcW w:w="567" w:type="pct"/>
            <w:shd w:val="clear" w:color="auto" w:fill="auto"/>
          </w:tcPr>
          <w:p w14:paraId="710052D8" w14:textId="1945F606" w:rsidR="00E3445B" w:rsidRPr="00C34F96" w:rsidRDefault="00E3445B" w:rsidP="00E3445B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1.6</w:t>
            </w:r>
          </w:p>
        </w:tc>
        <w:tc>
          <w:tcPr>
            <w:tcW w:w="357" w:type="pct"/>
            <w:shd w:val="clear" w:color="auto" w:fill="auto"/>
          </w:tcPr>
          <w:p w14:paraId="34770C46" w14:textId="2BFC0AEA" w:rsidR="00E3445B" w:rsidRPr="00C34F96" w:rsidRDefault="00E3445B" w:rsidP="00E3445B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-1.2</w:t>
            </w:r>
          </w:p>
        </w:tc>
        <w:tc>
          <w:tcPr>
            <w:tcW w:w="613" w:type="pct"/>
            <w:shd w:val="clear" w:color="auto" w:fill="auto"/>
          </w:tcPr>
          <w:p w14:paraId="561EB12B" w14:textId="7F3B7876" w:rsidR="00E3445B" w:rsidRPr="00C34F96" w:rsidRDefault="00E3445B" w:rsidP="00E3445B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1.99</w:t>
            </w:r>
          </w:p>
        </w:tc>
        <w:tc>
          <w:tcPr>
            <w:tcW w:w="659" w:type="pct"/>
            <w:shd w:val="clear" w:color="auto" w:fill="auto"/>
          </w:tcPr>
          <w:p w14:paraId="727FB35B" w14:textId="278955AF" w:rsidR="00E3445B" w:rsidRPr="00C34F96" w:rsidRDefault="00E3445B" w:rsidP="00E3445B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2.49</w:t>
            </w:r>
          </w:p>
        </w:tc>
      </w:tr>
      <w:tr w:rsidR="00E3445B" w:rsidRPr="00C34F96" w14:paraId="094E3837" w14:textId="77777777" w:rsidTr="00C77EEA">
        <w:tc>
          <w:tcPr>
            <w:tcW w:w="403" w:type="pct"/>
          </w:tcPr>
          <w:p w14:paraId="225ADE59" w14:textId="5AA8D624" w:rsidR="00E3445B" w:rsidRPr="00C34F96" w:rsidRDefault="00E3445B" w:rsidP="00E3445B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algR</w:t>
            </w:r>
          </w:p>
        </w:tc>
        <w:tc>
          <w:tcPr>
            <w:tcW w:w="2401" w:type="pct"/>
            <w:vAlign w:val="center"/>
          </w:tcPr>
          <w:p w14:paraId="1310BE92" w14:textId="1A2C0C6E" w:rsidR="00E3445B" w:rsidRPr="00C34F96" w:rsidRDefault="00E3445B" w:rsidP="00E3445B">
            <w:pPr>
              <w:keepLines/>
              <w:widowControl w:val="0"/>
            </w:pPr>
            <w:r w:rsidRPr="00C34F96">
              <w:rPr>
                <w:rFonts w:eastAsia="Calibri"/>
              </w:rPr>
              <w:t>Global two-component response regulator</w:t>
            </w:r>
          </w:p>
        </w:tc>
        <w:tc>
          <w:tcPr>
            <w:tcW w:w="567" w:type="pct"/>
            <w:shd w:val="clear" w:color="auto" w:fill="auto"/>
          </w:tcPr>
          <w:p w14:paraId="046BB066" w14:textId="26E59A46" w:rsidR="00E3445B" w:rsidRPr="00C34F96" w:rsidRDefault="00E3445B" w:rsidP="00E3445B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2.9</w:t>
            </w:r>
          </w:p>
        </w:tc>
        <w:tc>
          <w:tcPr>
            <w:tcW w:w="357" w:type="pct"/>
            <w:shd w:val="clear" w:color="auto" w:fill="auto"/>
          </w:tcPr>
          <w:p w14:paraId="325AE5DD" w14:textId="515C3FC1" w:rsidR="00E3445B" w:rsidRPr="00C34F96" w:rsidRDefault="00E3445B" w:rsidP="00E3445B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-1.6</w:t>
            </w:r>
          </w:p>
        </w:tc>
        <w:tc>
          <w:tcPr>
            <w:tcW w:w="613" w:type="pct"/>
            <w:shd w:val="clear" w:color="auto" w:fill="auto"/>
          </w:tcPr>
          <w:p w14:paraId="64311A96" w14:textId="5B069E29" w:rsidR="00E3445B" w:rsidRPr="00C34F96" w:rsidRDefault="00E3445B" w:rsidP="00E3445B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1.8</w:t>
            </w:r>
          </w:p>
        </w:tc>
        <w:tc>
          <w:tcPr>
            <w:tcW w:w="659" w:type="pct"/>
            <w:shd w:val="clear" w:color="auto" w:fill="auto"/>
          </w:tcPr>
          <w:p w14:paraId="4AD5DB63" w14:textId="27EE7CF0" w:rsidR="00E3445B" w:rsidRPr="00C34F96" w:rsidRDefault="00E3445B" w:rsidP="00E3445B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2.94</w:t>
            </w:r>
          </w:p>
        </w:tc>
      </w:tr>
      <w:tr w:rsidR="00AB1AB1" w:rsidRPr="00C34F96" w14:paraId="33025B7E" w14:textId="77777777" w:rsidTr="00C77EEA">
        <w:tc>
          <w:tcPr>
            <w:tcW w:w="403" w:type="pct"/>
          </w:tcPr>
          <w:p w14:paraId="398900AA" w14:textId="77777777" w:rsidR="00CE42E2" w:rsidRPr="00C34F96" w:rsidRDefault="00CE42E2" w:rsidP="00CE42E2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gacA</w:t>
            </w:r>
          </w:p>
        </w:tc>
        <w:tc>
          <w:tcPr>
            <w:tcW w:w="2401" w:type="pct"/>
            <w:vAlign w:val="center"/>
          </w:tcPr>
          <w:p w14:paraId="57EB52EC" w14:textId="77777777" w:rsidR="00CE42E2" w:rsidRPr="00C34F96" w:rsidRDefault="00CE42E2" w:rsidP="00CE42E2">
            <w:pPr>
              <w:keepLines/>
              <w:widowControl w:val="0"/>
            </w:pPr>
            <w:r w:rsidRPr="00C34F96">
              <w:rPr>
                <w:rFonts w:eastAsia="Calibri"/>
              </w:rPr>
              <w:t>Two-component system response regulator</w:t>
            </w:r>
          </w:p>
        </w:tc>
        <w:tc>
          <w:tcPr>
            <w:tcW w:w="567" w:type="pct"/>
            <w:shd w:val="clear" w:color="auto" w:fill="auto"/>
          </w:tcPr>
          <w:p w14:paraId="79D9076A" w14:textId="77777777" w:rsidR="00CE42E2" w:rsidRPr="00C34F96" w:rsidRDefault="00CE42E2" w:rsidP="00CE42E2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1.9</w:t>
            </w:r>
          </w:p>
        </w:tc>
        <w:tc>
          <w:tcPr>
            <w:tcW w:w="357" w:type="pct"/>
            <w:shd w:val="clear" w:color="auto" w:fill="auto"/>
          </w:tcPr>
          <w:p w14:paraId="15FE6BFD" w14:textId="77777777" w:rsidR="00CE42E2" w:rsidRPr="00C34F96" w:rsidRDefault="00CE42E2" w:rsidP="00CE42E2">
            <w:pPr>
              <w:keepLines/>
              <w:widowControl w:val="0"/>
              <w:jc w:val="center"/>
            </w:pPr>
            <w:r w:rsidRPr="00C34F96">
              <w:rPr>
                <w:rFonts w:eastAsia="Calibri"/>
              </w:rPr>
              <w:t>-14.6</w:t>
            </w:r>
          </w:p>
        </w:tc>
        <w:tc>
          <w:tcPr>
            <w:tcW w:w="613" w:type="pct"/>
            <w:shd w:val="clear" w:color="auto" w:fill="auto"/>
          </w:tcPr>
          <w:p w14:paraId="5C8193C3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-1.83</w:t>
            </w:r>
          </w:p>
        </w:tc>
        <w:tc>
          <w:tcPr>
            <w:tcW w:w="659" w:type="pct"/>
            <w:shd w:val="clear" w:color="auto" w:fill="auto"/>
          </w:tcPr>
          <w:p w14:paraId="720E8B49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-1.11</w:t>
            </w:r>
          </w:p>
        </w:tc>
      </w:tr>
      <w:tr w:rsidR="00AB1AB1" w:rsidRPr="00C34F96" w14:paraId="74398139" w14:textId="77777777" w:rsidTr="00C77EEA">
        <w:tc>
          <w:tcPr>
            <w:tcW w:w="403" w:type="pct"/>
          </w:tcPr>
          <w:p w14:paraId="7C7CC0DE" w14:textId="77777777" w:rsidR="00CE42E2" w:rsidRPr="00C34F96" w:rsidRDefault="00CE42E2" w:rsidP="00CE42E2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mucC</w:t>
            </w:r>
          </w:p>
        </w:tc>
        <w:tc>
          <w:tcPr>
            <w:tcW w:w="2401" w:type="pct"/>
            <w:vAlign w:val="center"/>
          </w:tcPr>
          <w:p w14:paraId="59000B85" w14:textId="77777777" w:rsidR="00CE42E2" w:rsidRPr="00C34F96" w:rsidRDefault="00CE42E2" w:rsidP="00CE42E2">
            <w:pPr>
              <w:keepLines/>
              <w:widowControl w:val="0"/>
              <w:rPr>
                <w:rFonts w:eastAsia="Calibri"/>
              </w:rPr>
            </w:pPr>
            <w:r w:rsidRPr="00C34F96">
              <w:rPr>
                <w:rFonts w:eastAsia="Calibri"/>
              </w:rPr>
              <w:t xml:space="preserve">Positive regulator alginate biosynthesis </w:t>
            </w:r>
          </w:p>
        </w:tc>
        <w:tc>
          <w:tcPr>
            <w:tcW w:w="567" w:type="pct"/>
            <w:shd w:val="clear" w:color="auto" w:fill="auto"/>
          </w:tcPr>
          <w:p w14:paraId="71C6C55B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</w:t>
            </w:r>
          </w:p>
        </w:tc>
        <w:tc>
          <w:tcPr>
            <w:tcW w:w="357" w:type="pct"/>
            <w:shd w:val="clear" w:color="auto" w:fill="auto"/>
          </w:tcPr>
          <w:p w14:paraId="718E1E4E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6.8</w:t>
            </w:r>
          </w:p>
        </w:tc>
        <w:tc>
          <w:tcPr>
            <w:tcW w:w="613" w:type="pct"/>
            <w:shd w:val="clear" w:color="auto" w:fill="auto"/>
          </w:tcPr>
          <w:p w14:paraId="742D860D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-2.78</w:t>
            </w:r>
          </w:p>
        </w:tc>
        <w:tc>
          <w:tcPr>
            <w:tcW w:w="659" w:type="pct"/>
            <w:shd w:val="clear" w:color="auto" w:fill="auto"/>
          </w:tcPr>
          <w:p w14:paraId="117C9A56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-1.6</w:t>
            </w:r>
          </w:p>
        </w:tc>
      </w:tr>
      <w:tr w:rsidR="00AB1AB1" w:rsidRPr="00C34F96" w14:paraId="20FBDBDE" w14:textId="77777777" w:rsidTr="00C77EEA">
        <w:tc>
          <w:tcPr>
            <w:tcW w:w="403" w:type="pct"/>
          </w:tcPr>
          <w:p w14:paraId="172B13AB" w14:textId="77777777" w:rsidR="00CE42E2" w:rsidRPr="00C34F96" w:rsidRDefault="00CE42E2" w:rsidP="00CE42E2">
            <w:pPr>
              <w:widowControl w:val="0"/>
              <w:jc w:val="center"/>
              <w:rPr>
                <w:rFonts w:eastAsia="Calibri"/>
                <w:i/>
              </w:rPr>
            </w:pPr>
            <w:r w:rsidRPr="00C34F96">
              <w:rPr>
                <w:rFonts w:eastAsia="Calibri"/>
                <w:i/>
              </w:rPr>
              <w:t>relA</w:t>
            </w:r>
          </w:p>
        </w:tc>
        <w:tc>
          <w:tcPr>
            <w:tcW w:w="2401" w:type="pct"/>
            <w:vAlign w:val="center"/>
          </w:tcPr>
          <w:p w14:paraId="6A9E466F" w14:textId="77777777" w:rsidR="00CE42E2" w:rsidRPr="00C34F96" w:rsidRDefault="00CE42E2" w:rsidP="00CE42E2">
            <w:pPr>
              <w:keepLines/>
              <w:widowControl w:val="0"/>
              <w:rPr>
                <w:rFonts w:eastAsia="Calibri"/>
              </w:rPr>
            </w:pPr>
            <w:r w:rsidRPr="00C34F96">
              <w:rPr>
                <w:rFonts w:eastAsia="Calibri"/>
              </w:rPr>
              <w:t>Stringent stress mediator ppGpp synthesis</w:t>
            </w:r>
          </w:p>
        </w:tc>
        <w:tc>
          <w:tcPr>
            <w:tcW w:w="567" w:type="pct"/>
            <w:shd w:val="clear" w:color="auto" w:fill="auto"/>
          </w:tcPr>
          <w:p w14:paraId="5500FCD2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</w:t>
            </w:r>
          </w:p>
        </w:tc>
        <w:tc>
          <w:tcPr>
            <w:tcW w:w="357" w:type="pct"/>
            <w:shd w:val="clear" w:color="auto" w:fill="auto"/>
          </w:tcPr>
          <w:p w14:paraId="21EFDEBB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1.2</w:t>
            </w:r>
          </w:p>
        </w:tc>
        <w:tc>
          <w:tcPr>
            <w:tcW w:w="613" w:type="pct"/>
            <w:shd w:val="clear" w:color="auto" w:fill="auto"/>
          </w:tcPr>
          <w:p w14:paraId="0A4068A1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-3.7</w:t>
            </w:r>
          </w:p>
        </w:tc>
        <w:tc>
          <w:tcPr>
            <w:tcW w:w="659" w:type="pct"/>
            <w:shd w:val="clear" w:color="auto" w:fill="auto"/>
          </w:tcPr>
          <w:p w14:paraId="63FAA0E8" w14:textId="77777777" w:rsidR="00CE42E2" w:rsidRPr="00C34F96" w:rsidRDefault="00CE42E2" w:rsidP="00CE42E2">
            <w:pPr>
              <w:keepLines/>
              <w:widowControl w:val="0"/>
              <w:jc w:val="center"/>
              <w:rPr>
                <w:rFonts w:eastAsia="Calibri"/>
              </w:rPr>
            </w:pPr>
            <w:r w:rsidRPr="00C34F96">
              <w:rPr>
                <w:rFonts w:eastAsia="Calibri"/>
              </w:rPr>
              <w:t>-2.34</w:t>
            </w:r>
          </w:p>
        </w:tc>
      </w:tr>
    </w:tbl>
    <w:p w14:paraId="4E040D57" w14:textId="1AA83B54" w:rsidR="00CE42E2" w:rsidRPr="00C34F96" w:rsidRDefault="006F0B58" w:rsidP="006F0B58">
      <w:pPr>
        <w:pStyle w:val="Caption"/>
        <w:widowControl w:val="0"/>
        <w:spacing w:before="240"/>
      </w:pPr>
      <w:bookmarkStart w:id="7" w:name="_Ref78054170"/>
      <w:bookmarkStart w:id="8" w:name="_Toc77711071"/>
      <w:bookmarkStart w:id="9" w:name="_Toc77711572"/>
      <w:bookmarkStart w:id="10" w:name="_Toc78050500"/>
      <w:r w:rsidRPr="006F0B58">
        <w:rPr>
          <w:b w:val="0"/>
          <w:bCs w:val="0"/>
          <w:vertAlign w:val="superscript"/>
        </w:rPr>
        <w:t>a</w:t>
      </w:r>
      <w:r w:rsidRPr="00D74773">
        <w:rPr>
          <w:b w:val="0"/>
          <w:bCs w:val="0"/>
        </w:rPr>
        <w:t>Belanger et al., 2020;</w:t>
      </w:r>
      <w:r>
        <w:rPr>
          <w:b w:val="0"/>
          <w:bCs w:val="0"/>
        </w:rPr>
        <w:t xml:space="preserve"> </w:t>
      </w:r>
      <w:r w:rsidRPr="006F0B58">
        <w:rPr>
          <w:b w:val="0"/>
          <w:bCs w:val="0"/>
          <w:vertAlign w:val="superscript"/>
        </w:rPr>
        <w:t>b</w:t>
      </w:r>
      <w:r>
        <w:rPr>
          <w:b w:val="0"/>
          <w:bCs w:val="0"/>
        </w:rPr>
        <w:t xml:space="preserve"> </w:t>
      </w:r>
      <w:r w:rsidRPr="00D74773">
        <w:rPr>
          <w:b w:val="0"/>
          <w:bCs w:val="0"/>
        </w:rPr>
        <w:t>Pletzer et al, 2017</w:t>
      </w:r>
      <w:r>
        <w:rPr>
          <w:b w:val="0"/>
          <w:bCs w:val="0"/>
        </w:rPr>
        <w:t xml:space="preserve">, </w:t>
      </w:r>
      <w:r w:rsidRPr="006F0B58">
        <w:rPr>
          <w:b w:val="0"/>
          <w:bCs w:val="0"/>
          <w:vertAlign w:val="superscript"/>
        </w:rPr>
        <w:t>c</w:t>
      </w:r>
      <w:r w:rsidR="00456DCA">
        <w:rPr>
          <w:b w:val="0"/>
          <w:bCs w:val="0"/>
          <w:vertAlign w:val="superscript"/>
        </w:rPr>
        <w:t xml:space="preserve"> </w:t>
      </w:r>
      <w:r w:rsidRPr="00D74773">
        <w:rPr>
          <w:b w:val="0"/>
          <w:bCs w:val="0"/>
        </w:rPr>
        <w:t>Turner et al., 2014.</w:t>
      </w:r>
    </w:p>
    <w:p w14:paraId="0C80A5D0" w14:textId="4CA7BCFF" w:rsidR="00CE42E2" w:rsidRDefault="00CE42E2" w:rsidP="00CE42E2">
      <w:pPr>
        <w:widowControl w:val="0"/>
      </w:pPr>
      <w:r w:rsidRPr="00C34F96">
        <w:br w:type="page"/>
      </w:r>
    </w:p>
    <w:p w14:paraId="5A0C0BAE" w14:textId="12B6384E" w:rsidR="00BE7B41" w:rsidRPr="00D74773" w:rsidRDefault="00BE7B41" w:rsidP="00BE7B41">
      <w:pPr>
        <w:pStyle w:val="Caption"/>
        <w:spacing w:after="120"/>
        <w:ind w:right="-363"/>
        <w:jc w:val="both"/>
        <w:rPr>
          <w:b w:val="0"/>
          <w:bCs w:val="0"/>
        </w:rPr>
      </w:pPr>
      <w:r w:rsidRPr="00D74773">
        <w:lastRenderedPageBreak/>
        <w:t xml:space="preserve">Supplementary Table </w:t>
      </w:r>
      <w:r w:rsidR="00263EB0">
        <w:t>8</w:t>
      </w:r>
      <w:r w:rsidRPr="00D74773">
        <w:t>. Components of RPMI-1640 and human serum in µM. RPMI components are from ThermoFisher.</w:t>
      </w:r>
      <w:r w:rsidRPr="00D74773">
        <w:rPr>
          <w:b w:val="0"/>
          <w:bCs w:val="0"/>
        </w:rPr>
        <w:t xml:space="preserve"> 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BE7B41" w:rsidRPr="00C34F96" w14:paraId="7DCA295C" w14:textId="77777777" w:rsidTr="004C3866">
        <w:trPr>
          <w:trHeight w:val="227"/>
          <w:tblHeader/>
          <w:jc w:val="center"/>
        </w:trPr>
        <w:tc>
          <w:tcPr>
            <w:tcW w:w="2254" w:type="dxa"/>
            <w:shd w:val="clear" w:color="auto" w:fill="auto"/>
            <w:noWrap/>
            <w:vAlign w:val="bottom"/>
            <w:hideMark/>
          </w:tcPr>
          <w:p w14:paraId="1B29077A" w14:textId="77777777" w:rsidR="00BE7B41" w:rsidRPr="00C34F96" w:rsidRDefault="00BE7B41" w:rsidP="004C3866">
            <w:pPr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0109111" w14:textId="77777777" w:rsidR="00BE7B41" w:rsidRPr="00C34F96" w:rsidRDefault="00BE7B41" w:rsidP="004C3866">
            <w:pPr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 w:themeColor="text1"/>
              </w:rPr>
              <w:t>Compound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699E010" w14:textId="77777777" w:rsidR="00BE7B41" w:rsidRPr="00C34F96" w:rsidRDefault="00BE7B41" w:rsidP="004C3866">
            <w:pPr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 w:themeColor="text1"/>
              </w:rPr>
              <w:t>RPMI-1640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835AA11" w14:textId="77777777" w:rsidR="00BE7B41" w:rsidRPr="00C34F96" w:rsidRDefault="00BE7B41" w:rsidP="004C3866">
            <w:pPr>
              <w:jc w:val="center"/>
              <w:rPr>
                <w:b/>
                <w:bCs/>
                <w:color w:val="000000"/>
              </w:rPr>
            </w:pPr>
            <w:r w:rsidRPr="00C34F96">
              <w:rPr>
                <w:b/>
                <w:bCs/>
                <w:color w:val="000000" w:themeColor="text1"/>
              </w:rPr>
              <w:t>Serum*</w:t>
            </w:r>
          </w:p>
        </w:tc>
      </w:tr>
      <w:tr w:rsidR="00BE7B41" w:rsidRPr="00C34F96" w14:paraId="14CEA507" w14:textId="77777777" w:rsidTr="004C3866">
        <w:trPr>
          <w:trHeight w:val="227"/>
          <w:jc w:val="center"/>
        </w:trPr>
        <w:tc>
          <w:tcPr>
            <w:tcW w:w="2254" w:type="dxa"/>
            <w:vMerge w:val="restart"/>
            <w:shd w:val="clear" w:color="auto" w:fill="auto"/>
            <w:noWrap/>
            <w:vAlign w:val="center"/>
            <w:hideMark/>
          </w:tcPr>
          <w:p w14:paraId="4FA1B0CC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Inorganic salts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9085E0D" w14:textId="77777777" w:rsidR="00BE7B41" w:rsidRPr="00C34F96" w:rsidRDefault="00BE7B41" w:rsidP="004C3866">
            <w:pPr>
              <w:rPr>
                <w:color w:val="000000"/>
                <w:vertAlign w:val="superscript"/>
              </w:rPr>
            </w:pPr>
            <w:r w:rsidRPr="00C34F96">
              <w:rPr>
                <w:color w:val="000000" w:themeColor="text1"/>
              </w:rPr>
              <w:t>NO</w:t>
            </w:r>
            <w:r w:rsidRPr="00C34F96">
              <w:rPr>
                <w:color w:val="000000" w:themeColor="text1"/>
                <w:vertAlign w:val="subscript"/>
              </w:rPr>
              <w:t>3</w:t>
            </w:r>
            <w:r w:rsidRPr="00C34F96">
              <w:rPr>
                <w:color w:val="000000" w:themeColor="text1"/>
                <w:vertAlign w:val="superscript"/>
              </w:rPr>
              <w:t>-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210CC755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880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247BA9C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10-40</w:t>
            </w:r>
          </w:p>
        </w:tc>
      </w:tr>
      <w:tr w:rsidR="00BE7B41" w:rsidRPr="00C34F96" w14:paraId="2D09F0D7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569DB36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AF8F159" w14:textId="77777777" w:rsidR="00BE7B41" w:rsidRPr="00C34F96" w:rsidRDefault="00BE7B41" w:rsidP="004C3866">
            <w:pPr>
              <w:rPr>
                <w:color w:val="000000"/>
                <w:vertAlign w:val="superscript"/>
              </w:rPr>
            </w:pPr>
            <w:r w:rsidRPr="00C34F96">
              <w:rPr>
                <w:color w:val="000000" w:themeColor="text1"/>
              </w:rPr>
              <w:t>Ca</w:t>
            </w:r>
            <w:r w:rsidRPr="00C34F96">
              <w:rPr>
                <w:color w:val="000000" w:themeColor="text1"/>
                <w:vertAlign w:val="superscript"/>
              </w:rPr>
              <w:t>++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B4FEF9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420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4A79BA0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2100-2700</w:t>
            </w:r>
          </w:p>
        </w:tc>
      </w:tr>
      <w:tr w:rsidR="00BE7B41" w:rsidRPr="00C34F96" w14:paraId="4910DF43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716925E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9E0A2F4" w14:textId="77777777" w:rsidR="00BE7B41" w:rsidRPr="00C34F96" w:rsidRDefault="00BE7B41" w:rsidP="004C3866">
            <w:pPr>
              <w:rPr>
                <w:color w:val="000000"/>
                <w:vertAlign w:val="superscript"/>
              </w:rPr>
            </w:pPr>
            <w:r w:rsidRPr="00C34F96">
              <w:rPr>
                <w:color w:val="000000" w:themeColor="text1"/>
              </w:rPr>
              <w:t>K</w:t>
            </w:r>
            <w:r w:rsidRPr="00C34F96">
              <w:rPr>
                <w:color w:val="000000" w:themeColor="text1"/>
                <w:vertAlign w:val="superscript"/>
              </w:rPr>
              <w:t>+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9D84AC5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536.5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29B9697E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5000</w:t>
            </w:r>
          </w:p>
        </w:tc>
      </w:tr>
      <w:tr w:rsidR="00BE7B41" w:rsidRPr="00C34F96" w14:paraId="57747E09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2751FB0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F185F1D" w14:textId="77777777" w:rsidR="00BE7B41" w:rsidRPr="00C34F96" w:rsidRDefault="00BE7B41" w:rsidP="004C3866">
            <w:pPr>
              <w:rPr>
                <w:color w:val="000000"/>
                <w:vertAlign w:val="superscript"/>
              </w:rPr>
            </w:pPr>
            <w:r w:rsidRPr="00C34F96">
              <w:rPr>
                <w:color w:val="000000" w:themeColor="text1"/>
              </w:rPr>
              <w:t>Cl</w:t>
            </w:r>
            <w:r w:rsidRPr="00C34F96">
              <w:rPr>
                <w:color w:val="000000" w:themeColor="text1"/>
                <w:vertAlign w:val="superscript"/>
              </w:rPr>
              <w:t>-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505A305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108,034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44BB53C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103,000</w:t>
            </w:r>
          </w:p>
        </w:tc>
      </w:tr>
      <w:tr w:rsidR="00BE7B41" w:rsidRPr="00C34F96" w14:paraId="30603020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2B1404CD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A08E4AB" w14:textId="77777777" w:rsidR="00BE7B41" w:rsidRPr="00C34F96" w:rsidRDefault="00BE7B41" w:rsidP="004C3866">
            <w:pPr>
              <w:rPr>
                <w:color w:val="000000"/>
                <w:vertAlign w:val="superscript"/>
              </w:rPr>
            </w:pPr>
            <w:r w:rsidRPr="00C34F96">
              <w:rPr>
                <w:color w:val="000000" w:themeColor="text1"/>
              </w:rPr>
              <w:t>Mg</w:t>
            </w:r>
            <w:r w:rsidRPr="00C34F96">
              <w:rPr>
                <w:color w:val="000000" w:themeColor="text1"/>
                <w:vertAlign w:val="superscript"/>
              </w:rPr>
              <w:t>++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23956CE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410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CC3D8C7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823</w:t>
            </w:r>
          </w:p>
        </w:tc>
      </w:tr>
      <w:tr w:rsidR="00BE7B41" w:rsidRPr="00C34F96" w14:paraId="24CE77CC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75230055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AD0AC5F" w14:textId="77777777" w:rsidR="00BE7B41" w:rsidRPr="00C34F96" w:rsidRDefault="00BE7B41" w:rsidP="004C3866">
            <w:pPr>
              <w:rPr>
                <w:color w:val="000000"/>
                <w:vertAlign w:val="superscript"/>
              </w:rPr>
            </w:pPr>
            <w:r w:rsidRPr="00C34F96">
              <w:rPr>
                <w:color w:val="000000" w:themeColor="text1"/>
              </w:rPr>
              <w:t>SO</w:t>
            </w:r>
            <w:r w:rsidRPr="00C34F96">
              <w:rPr>
                <w:color w:val="000000" w:themeColor="text1"/>
                <w:vertAlign w:val="subscript"/>
              </w:rPr>
              <w:t>4</w:t>
            </w:r>
            <w:r w:rsidRPr="00C34F96">
              <w:rPr>
                <w:color w:val="000000" w:themeColor="text1"/>
                <w:vertAlign w:val="superscript"/>
              </w:rPr>
              <w:t>-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2719D25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410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2BA645BF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163</w:t>
            </w:r>
          </w:p>
        </w:tc>
      </w:tr>
      <w:tr w:rsidR="00BE7B41" w:rsidRPr="00C34F96" w14:paraId="393C39B7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1FD6848F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3A82550" w14:textId="77777777" w:rsidR="00BE7B41" w:rsidRPr="00C34F96" w:rsidRDefault="00BE7B41" w:rsidP="004C3866">
            <w:pPr>
              <w:rPr>
                <w:color w:val="000000"/>
                <w:vertAlign w:val="superscript"/>
              </w:rPr>
            </w:pPr>
            <w:r w:rsidRPr="00C34F96">
              <w:rPr>
                <w:color w:val="000000" w:themeColor="text1"/>
              </w:rPr>
              <w:t>Na</w:t>
            </w:r>
            <w:r w:rsidRPr="00C34F96">
              <w:rPr>
                <w:color w:val="000000" w:themeColor="text1"/>
                <w:vertAlign w:val="superscript"/>
              </w:rPr>
              <w:t>+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4AC2CDA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109,367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C418947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137,400</w:t>
            </w:r>
          </w:p>
        </w:tc>
      </w:tr>
      <w:tr w:rsidR="00BE7B41" w:rsidRPr="00C34F96" w14:paraId="5FA7831D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567F01EA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1793F14" w14:textId="77777777" w:rsidR="00BE7B41" w:rsidRPr="00C34F96" w:rsidRDefault="00BE7B41" w:rsidP="004C3866">
            <w:pPr>
              <w:rPr>
                <w:color w:val="000000"/>
                <w:vertAlign w:val="superscript"/>
              </w:rPr>
            </w:pPr>
            <w:r w:rsidRPr="00C34F96">
              <w:rPr>
                <w:color w:val="000000" w:themeColor="text1"/>
              </w:rPr>
              <w:t>PO</w:t>
            </w:r>
            <w:r w:rsidRPr="00C34F96">
              <w:rPr>
                <w:color w:val="000000" w:themeColor="text1"/>
                <w:vertAlign w:val="subscript"/>
              </w:rPr>
              <w:t>4</w:t>
            </w:r>
            <w:r w:rsidRPr="00C34F96">
              <w:rPr>
                <w:color w:val="000000" w:themeColor="text1"/>
                <w:vertAlign w:val="superscript"/>
              </w:rPr>
              <w:t>-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375D0A4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6,667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9D1C60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337</w:t>
            </w:r>
          </w:p>
        </w:tc>
      </w:tr>
      <w:tr w:rsidR="00BE7B41" w:rsidRPr="00C34F96" w14:paraId="2EEC1C8E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385DD7B0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32840DA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NH</w:t>
            </w:r>
            <w:r w:rsidRPr="00C34F96">
              <w:rPr>
                <w:color w:val="000000" w:themeColor="text1"/>
                <w:vertAlign w:val="subscript"/>
              </w:rPr>
              <w:t>4</w:t>
            </w:r>
            <w:r w:rsidRPr="00C34F96">
              <w:rPr>
                <w:color w:val="000000" w:themeColor="text1"/>
                <w:vertAlign w:val="superscript"/>
              </w:rPr>
              <w:t>+</w:t>
            </w:r>
            <w:r w:rsidRPr="00C34F96">
              <w:rPr>
                <w:color w:val="000000" w:themeColor="text1"/>
              </w:rPr>
              <w:t xml:space="preserve"> (NH</w:t>
            </w:r>
            <w:r w:rsidRPr="00C34F96">
              <w:rPr>
                <w:color w:val="000000" w:themeColor="text1"/>
                <w:vertAlign w:val="subscript"/>
              </w:rPr>
              <w:t>3</w:t>
            </w:r>
            <w:r w:rsidRPr="00C34F96">
              <w:rPr>
                <w:color w:val="000000" w:themeColor="text1"/>
              </w:rPr>
              <w:t>)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A4C8A5E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25650135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&lt; 29</w:t>
            </w:r>
          </w:p>
        </w:tc>
      </w:tr>
      <w:tr w:rsidR="00BE7B41" w:rsidRPr="00C34F96" w14:paraId="063A73B6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3310464F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2660C8F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Fe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FFC84D7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5812377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18-30</w:t>
            </w:r>
          </w:p>
        </w:tc>
      </w:tr>
      <w:tr w:rsidR="00BE7B41" w:rsidRPr="00C34F96" w14:paraId="6F513CA3" w14:textId="77777777" w:rsidTr="004C3866">
        <w:trPr>
          <w:trHeight w:val="227"/>
          <w:jc w:val="center"/>
        </w:trPr>
        <w:tc>
          <w:tcPr>
            <w:tcW w:w="2254" w:type="dxa"/>
            <w:vMerge w:val="restart"/>
            <w:shd w:val="clear" w:color="auto" w:fill="auto"/>
            <w:noWrap/>
            <w:vAlign w:val="center"/>
            <w:hideMark/>
          </w:tcPr>
          <w:p w14:paraId="0B75BAAD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Amino acids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E87431C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L-Arginine HCl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6264EDA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949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6ABFE8C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60-100</w:t>
            </w:r>
          </w:p>
        </w:tc>
      </w:tr>
      <w:tr w:rsidR="00BE7B41" w:rsidRPr="00C34F96" w14:paraId="33F7D58A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1A903C1E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2A5F0AF7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L-Alanine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B3464D3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40CA3E1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215-400</w:t>
            </w:r>
          </w:p>
        </w:tc>
      </w:tr>
      <w:tr w:rsidR="00BE7B41" w:rsidRPr="00C34F96" w14:paraId="46C08CD6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45C7F110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2277DC2A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L-Asparagine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B45F991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378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684265C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45-130</w:t>
            </w:r>
          </w:p>
        </w:tc>
      </w:tr>
      <w:tr w:rsidR="00BE7B41" w:rsidRPr="00C34F96" w14:paraId="48DD08F9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63E7B97E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BC4091D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L-Aspartic acid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A9E7E6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150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D64A363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0-6</w:t>
            </w:r>
          </w:p>
        </w:tc>
      </w:tr>
      <w:tr w:rsidR="00BE7B41" w:rsidRPr="00C34F96" w14:paraId="3628EE6C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62AE039C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8CD58A1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Betaine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8CDF3F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0158F57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50-75</w:t>
            </w:r>
          </w:p>
        </w:tc>
      </w:tr>
      <w:tr w:rsidR="00BE7B41" w:rsidRPr="00C34F96" w14:paraId="31F5D69B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5B4F7BB3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3497366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L-Carnitine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3DCBCB7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64075D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43-50</w:t>
            </w:r>
          </w:p>
        </w:tc>
      </w:tr>
      <w:tr w:rsidR="00BE7B41" w:rsidRPr="00C34F96" w14:paraId="28D0B790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3F36CACE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40F1A27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L-Cystine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26B116D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208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2088527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30-65</w:t>
            </w:r>
          </w:p>
        </w:tc>
      </w:tr>
      <w:tr w:rsidR="00BE7B41" w:rsidRPr="00C34F96" w14:paraId="78A73AA3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6A1ECD5A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AB8DED2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L-Glutamic acid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148F20F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136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67B0623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18-98</w:t>
            </w:r>
          </w:p>
        </w:tc>
      </w:tr>
      <w:tr w:rsidR="00BE7B41" w:rsidRPr="00C34F96" w14:paraId="765B1048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42817BD2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C7803D2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L-glutamine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23379C02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2,053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2768B100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350-600</w:t>
            </w:r>
          </w:p>
        </w:tc>
      </w:tr>
      <w:tr w:rsidR="00BE7B41" w:rsidRPr="00C34F96" w14:paraId="40767369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1E8C9EB5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3B145AC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Glycine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2CA88A4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133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EE8B50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250-400</w:t>
            </w:r>
          </w:p>
        </w:tc>
      </w:tr>
      <w:tr w:rsidR="00BE7B41" w:rsidRPr="00C34F96" w14:paraId="3CCB3BB6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1B366C46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1E466D7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L-Histidine FB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249FC6F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96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B65D5E2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85-130</w:t>
            </w:r>
          </w:p>
        </w:tc>
      </w:tr>
      <w:tr w:rsidR="00BE7B41" w:rsidRPr="00C34F96" w14:paraId="1CBC92FE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5BBE8238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69674A9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L-Isoleucine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5065AD3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381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FD72BE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40-70</w:t>
            </w:r>
          </w:p>
        </w:tc>
      </w:tr>
      <w:tr w:rsidR="00BE7B41" w:rsidRPr="00C34F96" w14:paraId="385CD17C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095FCBB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B1773EA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L-lactic acid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DC6AD94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9FDCAE1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888-1,888</w:t>
            </w:r>
          </w:p>
        </w:tc>
      </w:tr>
      <w:tr w:rsidR="00BE7B41" w:rsidRPr="00C34F96" w14:paraId="43213A97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5BDD6148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6E9DBD3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L-Leucine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4A3113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381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ED8EDA2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110-160</w:t>
            </w:r>
          </w:p>
        </w:tc>
      </w:tr>
      <w:tr w:rsidR="00BE7B41" w:rsidRPr="00C34F96" w14:paraId="63DBE6A2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6CD18B6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DDE7C89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L-Lysine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B5C6691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274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2D79780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150-220</w:t>
            </w:r>
          </w:p>
        </w:tc>
      </w:tr>
      <w:tr w:rsidR="00BE7B41" w:rsidRPr="00C34F96" w14:paraId="5896D06E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062BCC97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9547A5F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Malonic acid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8E76D3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155EDF7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10-15</w:t>
            </w:r>
          </w:p>
        </w:tc>
      </w:tr>
      <w:tr w:rsidR="00BE7B41" w:rsidRPr="00C34F96" w14:paraId="6CB659D0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2CC6F28A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753709F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L-Methionine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7147176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101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6516C5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25-35</w:t>
            </w:r>
          </w:p>
        </w:tc>
      </w:tr>
      <w:tr w:rsidR="00BE7B41" w:rsidRPr="00C34F96" w14:paraId="6504B1DD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2AA06558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65CA048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Methanol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A7DD6A8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8A09F1C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60-80</w:t>
            </w:r>
          </w:p>
        </w:tc>
      </w:tr>
      <w:tr w:rsidR="00BE7B41" w:rsidRPr="00C34F96" w14:paraId="60A40B58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00284A13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24AE65C3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L-Ornithine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182BFC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200450FF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30-80</w:t>
            </w:r>
          </w:p>
        </w:tc>
      </w:tr>
      <w:tr w:rsidR="00BE7B41" w:rsidRPr="00C34F96" w14:paraId="296DEA56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10541E77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6217980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L-Phenylalanine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D3ED4CD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91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E76AA3D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60-95</w:t>
            </w:r>
          </w:p>
        </w:tc>
      </w:tr>
      <w:tr w:rsidR="00BE7B41" w:rsidRPr="00C34F96" w14:paraId="773532EC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78C3A89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528011A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L-Proline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ABEFE50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174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C2F21EC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110-350</w:t>
            </w:r>
          </w:p>
        </w:tc>
      </w:tr>
      <w:tr w:rsidR="00BE7B41" w:rsidRPr="00C34F96" w14:paraId="2259D528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4EEF7FE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50B41B2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Pyruvic acid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2BE43603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CF8DD97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35-130</w:t>
            </w:r>
          </w:p>
        </w:tc>
      </w:tr>
      <w:tr w:rsidR="00BE7B41" w:rsidRPr="00C34F96" w14:paraId="0CCB71A6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6B531733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DADFE27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L-Serine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6FC1D7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285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10375CF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100-165</w:t>
            </w:r>
          </w:p>
        </w:tc>
      </w:tr>
      <w:tr w:rsidR="00BE7B41" w:rsidRPr="00C34F96" w14:paraId="56D6A146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73D3B2E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B838B09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L-Threonine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20798B73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168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1E77093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92-240</w:t>
            </w:r>
          </w:p>
        </w:tc>
      </w:tr>
      <w:tr w:rsidR="00BE7B41" w:rsidRPr="00C34F96" w14:paraId="5A5D311F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02F5ED9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2FA8C107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L-Tryptophan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801F718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24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E71447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45-65</w:t>
            </w:r>
          </w:p>
        </w:tc>
      </w:tr>
      <w:tr w:rsidR="00BE7B41" w:rsidRPr="00C34F96" w14:paraId="070474C1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443257A4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A58FF33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L-Tyrosine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23433274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159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3F34755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45-103</w:t>
            </w:r>
          </w:p>
        </w:tc>
      </w:tr>
      <w:tr w:rsidR="00BE7B41" w:rsidRPr="00C34F96" w14:paraId="0CB9AE54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50FFC0A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E8F2E91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Taurine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5FA77B2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4CECDCC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40-130</w:t>
            </w:r>
          </w:p>
        </w:tc>
      </w:tr>
      <w:tr w:rsidR="00BE7B41" w:rsidRPr="00C34F96" w14:paraId="4E8CD72C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4A618E3A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B9A2C60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L-Valine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4A5288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170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F10B216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150-310</w:t>
            </w:r>
          </w:p>
        </w:tc>
      </w:tr>
      <w:tr w:rsidR="00BE7B41" w:rsidRPr="00C34F96" w14:paraId="0D44661B" w14:textId="77777777" w:rsidTr="004C3866">
        <w:trPr>
          <w:trHeight w:val="227"/>
          <w:jc w:val="center"/>
        </w:trPr>
        <w:tc>
          <w:tcPr>
            <w:tcW w:w="2254" w:type="dxa"/>
            <w:vMerge w:val="restart"/>
            <w:shd w:val="clear" w:color="auto" w:fill="auto"/>
            <w:noWrap/>
            <w:vAlign w:val="center"/>
            <w:hideMark/>
          </w:tcPr>
          <w:p w14:paraId="0C27A361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Vitamins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7B38565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d-Biotin (Vitamin B</w:t>
            </w:r>
            <w:r w:rsidRPr="00C34F96">
              <w:rPr>
                <w:color w:val="000000" w:themeColor="text1"/>
                <w:vertAlign w:val="subscript"/>
              </w:rPr>
              <w:t>7</w:t>
            </w:r>
            <w:r w:rsidRPr="00C34F96">
              <w:rPr>
                <w:color w:val="000000" w:themeColor="text1"/>
              </w:rPr>
              <w:t>)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D1166A1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0.82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F9B20C1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0.05</w:t>
            </w:r>
          </w:p>
        </w:tc>
      </w:tr>
      <w:tr w:rsidR="00BE7B41" w:rsidRPr="00C34F96" w14:paraId="3137CD73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140DD30F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166913B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D-Ca Pantothenate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6DE79C6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1.14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FF265C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0.54</w:t>
            </w:r>
          </w:p>
        </w:tc>
      </w:tr>
      <w:tr w:rsidR="00BE7B41" w:rsidRPr="00C34F96" w14:paraId="73E7EA3C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44D1912A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6BAD0AD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Choline Chloride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7E43D36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21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A0D1B94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15-100</w:t>
            </w:r>
          </w:p>
        </w:tc>
      </w:tr>
      <w:tr w:rsidR="00BE7B41" w:rsidRPr="00C34F96" w14:paraId="3D99FB74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2311E81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101DAEE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Folic Acid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F3899C1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2.3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96F4AEA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0.04</w:t>
            </w:r>
          </w:p>
        </w:tc>
      </w:tr>
      <w:tr w:rsidR="00BE7B41" w:rsidRPr="00C34F96" w14:paraId="1AC35D14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57506223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1D1C01E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Myo-Inositol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26C40BDA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194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A077293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20-260</w:t>
            </w:r>
          </w:p>
        </w:tc>
      </w:tr>
      <w:tr w:rsidR="00BE7B41" w:rsidRPr="00C34F96" w14:paraId="40A05936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53D67C6A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66FD888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Nincotinamide (Vitamin B</w:t>
            </w:r>
            <w:r w:rsidRPr="00C34F96">
              <w:rPr>
                <w:color w:val="000000" w:themeColor="text1"/>
                <w:vertAlign w:val="subscript"/>
              </w:rPr>
              <w:t>3</w:t>
            </w:r>
            <w:r w:rsidRPr="00C34F96">
              <w:rPr>
                <w:color w:val="000000" w:themeColor="text1"/>
              </w:rPr>
              <w:t>)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BD2B411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8.19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D52E824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2.45</w:t>
            </w:r>
          </w:p>
        </w:tc>
      </w:tr>
      <w:tr w:rsidR="00BE7B41" w:rsidRPr="00C34F96" w14:paraId="701C03A2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628B45EE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406A916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Pyridoxine HCl (Vitamin B</w:t>
            </w:r>
            <w:r w:rsidRPr="00C34F96">
              <w:rPr>
                <w:color w:val="000000" w:themeColor="text1"/>
                <w:vertAlign w:val="subscript"/>
              </w:rPr>
              <w:t>6</w:t>
            </w:r>
            <w:r w:rsidRPr="00C34F96">
              <w:rPr>
                <w:color w:val="000000" w:themeColor="text1"/>
              </w:rPr>
              <w:t>)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E915A80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4.8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949D278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0.023</w:t>
            </w:r>
          </w:p>
        </w:tc>
      </w:tr>
      <w:tr w:rsidR="00BE7B41" w:rsidRPr="00C34F96" w14:paraId="604F3670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7DC446F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DE3B8AA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Riboflavin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430357D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0.53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880CD42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0.02</w:t>
            </w:r>
          </w:p>
        </w:tc>
      </w:tr>
      <w:tr w:rsidR="00BE7B41" w:rsidRPr="00C34F96" w14:paraId="1C01E1F7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59E8623E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30DD285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Thiamine HCl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45204AC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2.9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989F17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0.02</w:t>
            </w:r>
          </w:p>
        </w:tc>
      </w:tr>
      <w:tr w:rsidR="00BE7B41" w:rsidRPr="00C34F96" w14:paraId="3D406C87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0F4671E3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C8BCAF0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Cobalamin (Vitamin B</w:t>
            </w:r>
            <w:r w:rsidRPr="00C34F96">
              <w:rPr>
                <w:color w:val="000000" w:themeColor="text1"/>
                <w:vertAlign w:val="subscript"/>
              </w:rPr>
              <w:t>12</w:t>
            </w:r>
            <w:r w:rsidRPr="00C34F96">
              <w:rPr>
                <w:color w:val="000000" w:themeColor="text1"/>
              </w:rPr>
              <w:t>)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9F518E1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0.004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AC8325A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0.00015</w:t>
            </w:r>
          </w:p>
        </w:tc>
      </w:tr>
      <w:tr w:rsidR="00BE7B41" w:rsidRPr="00C34F96" w14:paraId="707A9B98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6B905BF8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C252CA3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citrulline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92E204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9997DC4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16-55</w:t>
            </w:r>
          </w:p>
        </w:tc>
      </w:tr>
      <w:tr w:rsidR="00BE7B41" w:rsidRPr="00C34F96" w14:paraId="2A03933C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2AB01CC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14D53EA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citric acid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E990C60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07CACF1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100-140</w:t>
            </w:r>
          </w:p>
        </w:tc>
      </w:tr>
      <w:tr w:rsidR="00BE7B41" w:rsidRPr="00C34F96" w14:paraId="4F0B2BB1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66343E0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D3CC5EB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D-Glucose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F81C2B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11,100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0184B3C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3,900-7,000</w:t>
            </w:r>
          </w:p>
        </w:tc>
      </w:tr>
      <w:tr w:rsidR="00BE7B41" w:rsidRPr="00C34F96" w14:paraId="49D5E28C" w14:textId="77777777" w:rsidTr="004C3866">
        <w:trPr>
          <w:trHeight w:val="227"/>
          <w:jc w:val="center"/>
        </w:trPr>
        <w:tc>
          <w:tcPr>
            <w:tcW w:w="2254" w:type="dxa"/>
            <w:vMerge w:val="restart"/>
            <w:shd w:val="clear" w:color="auto" w:fill="auto"/>
            <w:noWrap/>
            <w:vAlign w:val="center"/>
            <w:hideMark/>
          </w:tcPr>
          <w:p w14:paraId="7A97F88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Other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326E522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Para-Aminobenzoic Acid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6310DE8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7.3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2EF8533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20-35</w:t>
            </w:r>
          </w:p>
        </w:tc>
      </w:tr>
      <w:tr w:rsidR="00BE7B41" w:rsidRPr="00C34F96" w14:paraId="72BCDF26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2D60F9B7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C58A7AF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Glutathione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025EC57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3.3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9E8CAE6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941</w:t>
            </w:r>
          </w:p>
        </w:tc>
      </w:tr>
      <w:tr w:rsidR="00BE7B41" w:rsidRPr="00C34F96" w14:paraId="70A7FE70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52C9AFE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E6E6845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HEPES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CA2E4C1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25,000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02E70BD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</w:tr>
      <w:tr w:rsidR="00BE7B41" w:rsidRPr="00C34F96" w14:paraId="5C383637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77D91196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D848DEB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NaHCO3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14555E6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32,700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BFD371E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37,000</w:t>
            </w:r>
          </w:p>
        </w:tc>
      </w:tr>
      <w:tr w:rsidR="00BE7B41" w:rsidRPr="00C34F96" w14:paraId="0359B7E2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7384BE4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684DC59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urea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206167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E991F7C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4,395</w:t>
            </w:r>
          </w:p>
        </w:tc>
      </w:tr>
      <w:tr w:rsidR="00BE7B41" w:rsidRPr="00C34F96" w14:paraId="07E8180C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23F018DE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4CF6C63A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2-Hydroxybutyric acid (alpha)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21F8726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E907BBE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30-48</w:t>
            </w:r>
          </w:p>
        </w:tc>
      </w:tr>
      <w:tr w:rsidR="00BE7B41" w:rsidRPr="00C34F96" w14:paraId="0B250210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6DEF26C0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AAE7BE7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3-Hydroxybutyric acid (beta)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2D412F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7CE8D44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700-800</w:t>
            </w:r>
          </w:p>
        </w:tc>
      </w:tr>
      <w:tr w:rsidR="00BE7B41" w:rsidRPr="00C34F96" w14:paraId="7EC3BCFC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25CCD7F0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E84C789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acetic acid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6E7B933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2B8989F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25-60</w:t>
            </w:r>
          </w:p>
        </w:tc>
      </w:tr>
      <w:tr w:rsidR="00BE7B41" w:rsidRPr="00C34F96" w14:paraId="6D4F73BC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36361CB7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4F86B20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acetone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93291E0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41323C2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20-70</w:t>
            </w:r>
          </w:p>
        </w:tc>
      </w:tr>
      <w:tr w:rsidR="00BE7B41" w:rsidRPr="00C34F96" w14:paraId="0BB7FD9C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1C17DE3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5AB4EBF9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creatine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69CDA34B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0FE6D69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15-81</w:t>
            </w:r>
          </w:p>
        </w:tc>
      </w:tr>
      <w:tr w:rsidR="00BE7B41" w:rsidRPr="00C34F96" w14:paraId="056A48F7" w14:textId="77777777" w:rsidTr="004C3866">
        <w:trPr>
          <w:trHeight w:val="227"/>
          <w:jc w:val="center"/>
        </w:trPr>
        <w:tc>
          <w:tcPr>
            <w:tcW w:w="2254" w:type="dxa"/>
            <w:vMerge/>
            <w:noWrap/>
            <w:vAlign w:val="bottom"/>
            <w:hideMark/>
          </w:tcPr>
          <w:p w14:paraId="2C890072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1EE2E6CA" w14:textId="77777777" w:rsidR="00BE7B41" w:rsidRPr="00C34F96" w:rsidRDefault="00BE7B41" w:rsidP="004C3866">
            <w:pPr>
              <w:rPr>
                <w:color w:val="000000"/>
              </w:rPr>
            </w:pPr>
            <w:r w:rsidRPr="00C34F96">
              <w:rPr>
                <w:color w:val="000000" w:themeColor="text1"/>
              </w:rPr>
              <w:t>creatinine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01BC90E7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NA</w:t>
            </w:r>
          </w:p>
        </w:tc>
        <w:tc>
          <w:tcPr>
            <w:tcW w:w="2255" w:type="dxa"/>
            <w:shd w:val="clear" w:color="auto" w:fill="auto"/>
            <w:noWrap/>
            <w:vAlign w:val="bottom"/>
            <w:hideMark/>
          </w:tcPr>
          <w:p w14:paraId="3A0FA644" w14:textId="77777777" w:rsidR="00BE7B41" w:rsidRPr="00C34F96" w:rsidRDefault="00BE7B41" w:rsidP="004C3866">
            <w:pPr>
              <w:jc w:val="center"/>
              <w:rPr>
                <w:color w:val="000000"/>
              </w:rPr>
            </w:pPr>
            <w:r w:rsidRPr="00C34F96">
              <w:rPr>
                <w:color w:val="000000" w:themeColor="text1"/>
              </w:rPr>
              <w:t>70-98</w:t>
            </w:r>
          </w:p>
        </w:tc>
      </w:tr>
    </w:tbl>
    <w:p w14:paraId="597DD012" w14:textId="77777777" w:rsidR="00BE7B41" w:rsidRPr="00C34F96" w:rsidRDefault="00BE7B41" w:rsidP="009D10A2">
      <w:pPr>
        <w:spacing w:before="120"/>
        <w:jc w:val="both"/>
      </w:pPr>
      <w:r w:rsidRPr="00C34F96">
        <w:t>*Human serum components are expressed as averages or ranges calculated from (Corso et al., 2017; Fukuda et al., 1984; Krebs, 1950).</w:t>
      </w:r>
    </w:p>
    <w:p w14:paraId="5A0A592D" w14:textId="4AA4200D" w:rsidR="00BE7B41" w:rsidRDefault="00BE7B41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E65E2EC" w14:textId="0A873EF9" w:rsidR="00CE42E2" w:rsidRPr="00D74773" w:rsidRDefault="00CE42E2" w:rsidP="00D74773">
      <w:pPr>
        <w:pStyle w:val="Caption"/>
        <w:widowControl w:val="0"/>
        <w:spacing w:after="120"/>
        <w:jc w:val="both"/>
        <w:rPr>
          <w:b w:val="0"/>
          <w:bCs w:val="0"/>
        </w:rPr>
      </w:pPr>
      <w:r w:rsidRPr="00D74773">
        <w:lastRenderedPageBreak/>
        <w:t xml:space="preserve">Supplementary Table </w:t>
      </w:r>
      <w:bookmarkEnd w:id="7"/>
      <w:r w:rsidR="00263EB0">
        <w:t>9</w:t>
      </w:r>
      <w:r w:rsidRPr="00D74773">
        <w:t xml:space="preserve">. Genes involved in amino acid catabolism and alternative mechanisms of nucleotide synthesis in </w:t>
      </w:r>
      <w:r w:rsidRPr="00D74773">
        <w:rPr>
          <w:i/>
          <w:iCs/>
        </w:rPr>
        <w:t>P. aeruginosa</w:t>
      </w:r>
      <w:r w:rsidRPr="00D74773">
        <w:t xml:space="preserve"> were upregulated in RPMI/Serum cf. MHB.</w:t>
      </w:r>
      <w:bookmarkEnd w:id="8"/>
      <w:bookmarkEnd w:id="9"/>
      <w:bookmarkEnd w:id="10"/>
      <w:r w:rsidRPr="00D74773">
        <w:t xml:space="preserve"> </w:t>
      </w:r>
      <w:r w:rsidR="000E581E">
        <w:rPr>
          <w:b w:val="0"/>
          <w:bCs w:val="0"/>
        </w:rPr>
        <w:t>F</w:t>
      </w:r>
      <w:r w:rsidR="00A156C5" w:rsidRPr="000E581E">
        <w:rPr>
          <w:b w:val="0"/>
          <w:bCs w:val="0"/>
        </w:rPr>
        <w:t xml:space="preserve">old changes (FC) </w:t>
      </w:r>
      <w:r w:rsidR="00C07BE5">
        <w:rPr>
          <w:b w:val="0"/>
          <w:bCs w:val="0"/>
        </w:rPr>
        <w:t xml:space="preserve">determined by RNA-Seq </w:t>
      </w:r>
      <w:r w:rsidR="00A156C5" w:rsidRPr="000E581E">
        <w:rPr>
          <w:b w:val="0"/>
          <w:bCs w:val="0"/>
        </w:rPr>
        <w:t>obtained from</w:t>
      </w:r>
      <w:r w:rsidR="00A156C5">
        <w:t xml:space="preserve"> </w:t>
      </w:r>
      <w:r w:rsidRPr="00D74773">
        <w:rPr>
          <w:b w:val="0"/>
          <w:bCs w:val="0"/>
        </w:rPr>
        <w:t>Belanger at al., 2020.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0"/>
        <w:gridCol w:w="963"/>
        <w:gridCol w:w="3479"/>
        <w:gridCol w:w="1990"/>
        <w:gridCol w:w="1360"/>
      </w:tblGrid>
      <w:tr w:rsidR="009D10A2" w:rsidRPr="00C34F96" w14:paraId="1BDAC2B0" w14:textId="77777777" w:rsidTr="000E581E">
        <w:trPr>
          <w:jc w:val="center"/>
        </w:trPr>
        <w:tc>
          <w:tcPr>
            <w:tcW w:w="1250" w:type="dxa"/>
            <w:vAlign w:val="center"/>
          </w:tcPr>
          <w:p w14:paraId="43AD3D38" w14:textId="6658D1C2" w:rsidR="009D10A2" w:rsidRPr="00C34F96" w:rsidRDefault="009D10A2" w:rsidP="000E581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Locus Tag</w:t>
            </w:r>
          </w:p>
        </w:tc>
        <w:tc>
          <w:tcPr>
            <w:tcW w:w="963" w:type="dxa"/>
            <w:vAlign w:val="center"/>
          </w:tcPr>
          <w:p w14:paraId="65BF40B6" w14:textId="53E64335" w:rsidR="009D10A2" w:rsidRPr="00C34F96" w:rsidRDefault="009D10A2" w:rsidP="000E581E">
            <w:pPr>
              <w:widowControl w:val="0"/>
              <w:jc w:val="center"/>
              <w:rPr>
                <w:b/>
                <w:bCs/>
              </w:rPr>
            </w:pPr>
            <w:r w:rsidRPr="00C34F96">
              <w:rPr>
                <w:b/>
                <w:bCs/>
              </w:rPr>
              <w:t>Gene</w:t>
            </w:r>
          </w:p>
        </w:tc>
        <w:tc>
          <w:tcPr>
            <w:tcW w:w="3479" w:type="dxa"/>
            <w:vAlign w:val="center"/>
          </w:tcPr>
          <w:p w14:paraId="7522832B" w14:textId="77777777" w:rsidR="009D10A2" w:rsidRPr="00C34F96" w:rsidRDefault="009D10A2" w:rsidP="000E581E">
            <w:pPr>
              <w:widowControl w:val="0"/>
              <w:jc w:val="center"/>
              <w:rPr>
                <w:b/>
                <w:bCs/>
              </w:rPr>
            </w:pPr>
            <w:r w:rsidRPr="00C34F96">
              <w:rPr>
                <w:b/>
                <w:bCs/>
              </w:rPr>
              <w:t>Description</w:t>
            </w:r>
          </w:p>
        </w:tc>
        <w:tc>
          <w:tcPr>
            <w:tcW w:w="1990" w:type="dxa"/>
            <w:vAlign w:val="center"/>
          </w:tcPr>
          <w:p w14:paraId="480F0EE4" w14:textId="77777777" w:rsidR="009D10A2" w:rsidRPr="00663562" w:rsidRDefault="009D10A2" w:rsidP="000E581E">
            <w:pPr>
              <w:widowControl w:val="0"/>
              <w:jc w:val="center"/>
              <w:rPr>
                <w:b/>
                <w:bCs/>
                <w:lang w:val="de-DE"/>
              </w:rPr>
            </w:pPr>
            <w:r w:rsidRPr="00663562">
              <w:rPr>
                <w:b/>
                <w:bCs/>
                <w:lang w:val="de-DE"/>
              </w:rPr>
              <w:t>FC RPMI/Serum cf. MHB</w:t>
            </w:r>
          </w:p>
        </w:tc>
        <w:tc>
          <w:tcPr>
            <w:tcW w:w="1360" w:type="dxa"/>
          </w:tcPr>
          <w:p w14:paraId="04BB2DDA" w14:textId="77777777" w:rsidR="009D10A2" w:rsidRPr="00C34F96" w:rsidRDefault="009D10A2" w:rsidP="000E581E">
            <w:pPr>
              <w:widowControl w:val="0"/>
              <w:jc w:val="center"/>
              <w:rPr>
                <w:b/>
                <w:bCs/>
              </w:rPr>
            </w:pPr>
            <w:r w:rsidRPr="00C34F96">
              <w:rPr>
                <w:b/>
                <w:bCs/>
              </w:rPr>
              <w:t>FC RPMI cf. MHB</w:t>
            </w:r>
          </w:p>
        </w:tc>
      </w:tr>
      <w:tr w:rsidR="009D10A2" w:rsidRPr="00C34F96" w14:paraId="5B5ABA7C" w14:textId="77777777" w:rsidTr="000E581E">
        <w:trPr>
          <w:jc w:val="center"/>
        </w:trPr>
        <w:tc>
          <w:tcPr>
            <w:tcW w:w="1250" w:type="dxa"/>
          </w:tcPr>
          <w:p w14:paraId="2269C624" w14:textId="10E06E98" w:rsidR="009D10A2" w:rsidRPr="009D10A2" w:rsidRDefault="009D10A2" w:rsidP="000E581E">
            <w:pPr>
              <w:widowControl w:val="0"/>
              <w:jc w:val="center"/>
              <w:rPr>
                <w:iCs/>
              </w:rPr>
            </w:pPr>
            <w:r w:rsidRPr="009D10A2">
              <w:rPr>
                <w:iCs/>
              </w:rPr>
              <w:t>PA5173</w:t>
            </w:r>
          </w:p>
        </w:tc>
        <w:tc>
          <w:tcPr>
            <w:tcW w:w="963" w:type="dxa"/>
            <w:vAlign w:val="center"/>
          </w:tcPr>
          <w:p w14:paraId="326BA025" w14:textId="037F0CE2" w:rsidR="009D10A2" w:rsidRPr="00C34F96" w:rsidRDefault="009D10A2" w:rsidP="000E581E">
            <w:pPr>
              <w:widowControl w:val="0"/>
              <w:jc w:val="center"/>
            </w:pPr>
            <w:r w:rsidRPr="00C34F96">
              <w:rPr>
                <w:i/>
                <w:iCs/>
              </w:rPr>
              <w:t>arcC</w:t>
            </w:r>
          </w:p>
        </w:tc>
        <w:tc>
          <w:tcPr>
            <w:tcW w:w="3479" w:type="dxa"/>
            <w:vAlign w:val="center"/>
          </w:tcPr>
          <w:p w14:paraId="65EB8CD9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carbamate kinase</w:t>
            </w:r>
          </w:p>
        </w:tc>
        <w:tc>
          <w:tcPr>
            <w:tcW w:w="1990" w:type="dxa"/>
            <w:vAlign w:val="center"/>
          </w:tcPr>
          <w:p w14:paraId="18873FC5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2.8</w:t>
            </w:r>
          </w:p>
        </w:tc>
        <w:tc>
          <w:tcPr>
            <w:tcW w:w="1360" w:type="dxa"/>
          </w:tcPr>
          <w:p w14:paraId="17A6215D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1.5</w:t>
            </w:r>
          </w:p>
        </w:tc>
      </w:tr>
      <w:tr w:rsidR="009D10A2" w:rsidRPr="00C34F96" w14:paraId="6A4D0049" w14:textId="77777777" w:rsidTr="000E581E">
        <w:trPr>
          <w:jc w:val="center"/>
        </w:trPr>
        <w:tc>
          <w:tcPr>
            <w:tcW w:w="1250" w:type="dxa"/>
          </w:tcPr>
          <w:p w14:paraId="77D557DD" w14:textId="53E722A1" w:rsidR="009D10A2" w:rsidRPr="009D10A2" w:rsidRDefault="009D10A2" w:rsidP="000E581E">
            <w:pPr>
              <w:widowControl w:val="0"/>
              <w:jc w:val="center"/>
              <w:rPr>
                <w:iCs/>
              </w:rPr>
            </w:pPr>
            <w:r w:rsidRPr="00C34F96">
              <w:t>PA1337</w:t>
            </w:r>
          </w:p>
        </w:tc>
        <w:tc>
          <w:tcPr>
            <w:tcW w:w="963" w:type="dxa"/>
            <w:vAlign w:val="center"/>
          </w:tcPr>
          <w:p w14:paraId="42B10EBF" w14:textId="1C7EE1E1" w:rsidR="009D10A2" w:rsidRPr="00C34F96" w:rsidRDefault="009D10A2" w:rsidP="000E581E">
            <w:pPr>
              <w:widowControl w:val="0"/>
              <w:jc w:val="center"/>
            </w:pPr>
            <w:r w:rsidRPr="00C34F96">
              <w:rPr>
                <w:i/>
                <w:iCs/>
              </w:rPr>
              <w:t>ansB</w:t>
            </w:r>
          </w:p>
        </w:tc>
        <w:tc>
          <w:tcPr>
            <w:tcW w:w="3479" w:type="dxa"/>
            <w:vAlign w:val="center"/>
          </w:tcPr>
          <w:p w14:paraId="1D8F9E37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glutaminase-asparaginase</w:t>
            </w:r>
          </w:p>
        </w:tc>
        <w:tc>
          <w:tcPr>
            <w:tcW w:w="1990" w:type="dxa"/>
            <w:vAlign w:val="center"/>
          </w:tcPr>
          <w:p w14:paraId="29B55BE1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2.2</w:t>
            </w:r>
          </w:p>
        </w:tc>
        <w:tc>
          <w:tcPr>
            <w:tcW w:w="1360" w:type="dxa"/>
          </w:tcPr>
          <w:p w14:paraId="2D928D8C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1</w:t>
            </w:r>
          </w:p>
        </w:tc>
      </w:tr>
      <w:tr w:rsidR="009D10A2" w:rsidRPr="00C34F96" w14:paraId="7FEA4F77" w14:textId="77777777" w:rsidTr="000E581E">
        <w:trPr>
          <w:jc w:val="center"/>
        </w:trPr>
        <w:tc>
          <w:tcPr>
            <w:tcW w:w="1250" w:type="dxa"/>
          </w:tcPr>
          <w:p w14:paraId="553E9480" w14:textId="34EDDE93" w:rsidR="009D10A2" w:rsidRPr="009D10A2" w:rsidRDefault="009D10A2" w:rsidP="000E581E">
            <w:pPr>
              <w:widowControl w:val="0"/>
              <w:jc w:val="center"/>
              <w:rPr>
                <w:iCs/>
              </w:rPr>
            </w:pPr>
            <w:r w:rsidRPr="00C34F96">
              <w:t>PA4397</w:t>
            </w:r>
          </w:p>
        </w:tc>
        <w:tc>
          <w:tcPr>
            <w:tcW w:w="963" w:type="dxa"/>
            <w:vAlign w:val="center"/>
          </w:tcPr>
          <w:p w14:paraId="2710D4DA" w14:textId="3A472C2A" w:rsidR="009D10A2" w:rsidRPr="00C34F96" w:rsidRDefault="009D10A2" w:rsidP="000E581E">
            <w:pPr>
              <w:widowControl w:val="0"/>
              <w:jc w:val="center"/>
            </w:pPr>
            <w:r w:rsidRPr="00C34F96">
              <w:rPr>
                <w:i/>
                <w:iCs/>
              </w:rPr>
              <w:t>panE</w:t>
            </w:r>
          </w:p>
        </w:tc>
        <w:tc>
          <w:tcPr>
            <w:tcW w:w="3479" w:type="dxa"/>
            <w:vAlign w:val="center"/>
          </w:tcPr>
          <w:p w14:paraId="4BC26AFD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ketopantoate reductase</w:t>
            </w:r>
          </w:p>
        </w:tc>
        <w:tc>
          <w:tcPr>
            <w:tcW w:w="1990" w:type="dxa"/>
            <w:vAlign w:val="center"/>
          </w:tcPr>
          <w:p w14:paraId="7C8F43CC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2.4</w:t>
            </w:r>
          </w:p>
        </w:tc>
        <w:tc>
          <w:tcPr>
            <w:tcW w:w="1360" w:type="dxa"/>
          </w:tcPr>
          <w:p w14:paraId="1F28EBC9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2.8</w:t>
            </w:r>
          </w:p>
        </w:tc>
      </w:tr>
      <w:tr w:rsidR="009D10A2" w:rsidRPr="00C34F96" w14:paraId="4F38368F" w14:textId="77777777" w:rsidTr="000E581E">
        <w:trPr>
          <w:jc w:val="center"/>
        </w:trPr>
        <w:tc>
          <w:tcPr>
            <w:tcW w:w="1250" w:type="dxa"/>
          </w:tcPr>
          <w:p w14:paraId="48666855" w14:textId="1293D3C5" w:rsidR="009D10A2" w:rsidRPr="009D10A2" w:rsidRDefault="009D10A2" w:rsidP="000E581E">
            <w:pPr>
              <w:widowControl w:val="0"/>
              <w:jc w:val="center"/>
              <w:rPr>
                <w:iCs/>
              </w:rPr>
            </w:pPr>
            <w:r w:rsidRPr="00C34F96">
              <w:t>PA1566</w:t>
            </w:r>
          </w:p>
        </w:tc>
        <w:tc>
          <w:tcPr>
            <w:tcW w:w="963" w:type="dxa"/>
            <w:vAlign w:val="center"/>
          </w:tcPr>
          <w:p w14:paraId="5AF77314" w14:textId="01DC1FF8" w:rsidR="009D10A2" w:rsidRPr="00C34F96" w:rsidRDefault="009D10A2" w:rsidP="000E581E">
            <w:pPr>
              <w:widowControl w:val="0"/>
              <w:jc w:val="center"/>
            </w:pPr>
            <w:r w:rsidRPr="00C34F96">
              <w:rPr>
                <w:i/>
                <w:iCs/>
              </w:rPr>
              <w:t>pauA3</w:t>
            </w:r>
          </w:p>
        </w:tc>
        <w:tc>
          <w:tcPr>
            <w:tcW w:w="3479" w:type="dxa"/>
            <w:vAlign w:val="center"/>
          </w:tcPr>
          <w:p w14:paraId="6206A101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Catabolism of glutamate</w:t>
            </w:r>
          </w:p>
        </w:tc>
        <w:tc>
          <w:tcPr>
            <w:tcW w:w="1990" w:type="dxa"/>
            <w:vAlign w:val="center"/>
          </w:tcPr>
          <w:p w14:paraId="335B7BEE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2.6</w:t>
            </w:r>
          </w:p>
        </w:tc>
        <w:tc>
          <w:tcPr>
            <w:tcW w:w="1360" w:type="dxa"/>
          </w:tcPr>
          <w:p w14:paraId="57AE27C3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1</w:t>
            </w:r>
          </w:p>
        </w:tc>
      </w:tr>
      <w:tr w:rsidR="009D10A2" w:rsidRPr="00C34F96" w14:paraId="3E0A02FB" w14:textId="77777777" w:rsidTr="000E581E">
        <w:trPr>
          <w:jc w:val="center"/>
        </w:trPr>
        <w:tc>
          <w:tcPr>
            <w:tcW w:w="1250" w:type="dxa"/>
          </w:tcPr>
          <w:p w14:paraId="4ADEEAE7" w14:textId="22748968" w:rsidR="009D10A2" w:rsidRPr="009D10A2" w:rsidRDefault="009D10A2" w:rsidP="000E581E">
            <w:pPr>
              <w:widowControl w:val="0"/>
              <w:jc w:val="center"/>
              <w:rPr>
                <w:iCs/>
              </w:rPr>
            </w:pPr>
            <w:r w:rsidRPr="00C34F96">
              <w:t>PA2040</w:t>
            </w:r>
          </w:p>
        </w:tc>
        <w:tc>
          <w:tcPr>
            <w:tcW w:w="963" w:type="dxa"/>
            <w:vAlign w:val="center"/>
          </w:tcPr>
          <w:p w14:paraId="3A91FA2B" w14:textId="5439BF33" w:rsidR="009D10A2" w:rsidRPr="00C34F96" w:rsidRDefault="009D10A2" w:rsidP="000E581E">
            <w:pPr>
              <w:widowControl w:val="0"/>
              <w:jc w:val="center"/>
            </w:pPr>
            <w:r w:rsidRPr="00C34F96">
              <w:rPr>
                <w:i/>
                <w:iCs/>
              </w:rPr>
              <w:t>pauA4</w:t>
            </w:r>
          </w:p>
        </w:tc>
        <w:tc>
          <w:tcPr>
            <w:tcW w:w="3479" w:type="dxa"/>
            <w:vAlign w:val="center"/>
          </w:tcPr>
          <w:p w14:paraId="0D3724E2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Catabolism of glutamate</w:t>
            </w:r>
          </w:p>
        </w:tc>
        <w:tc>
          <w:tcPr>
            <w:tcW w:w="1990" w:type="dxa"/>
            <w:vAlign w:val="center"/>
          </w:tcPr>
          <w:p w14:paraId="178E9CBD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2.7</w:t>
            </w:r>
          </w:p>
        </w:tc>
        <w:tc>
          <w:tcPr>
            <w:tcW w:w="1360" w:type="dxa"/>
          </w:tcPr>
          <w:p w14:paraId="551FBFB2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3.4</w:t>
            </w:r>
          </w:p>
        </w:tc>
      </w:tr>
      <w:tr w:rsidR="009D10A2" w:rsidRPr="00C34F96" w14:paraId="3282B99F" w14:textId="77777777" w:rsidTr="000E581E">
        <w:trPr>
          <w:jc w:val="center"/>
        </w:trPr>
        <w:tc>
          <w:tcPr>
            <w:tcW w:w="1250" w:type="dxa"/>
          </w:tcPr>
          <w:p w14:paraId="7AA2E495" w14:textId="34478D42" w:rsidR="009D10A2" w:rsidRPr="009D10A2" w:rsidRDefault="009D10A2" w:rsidP="000E581E">
            <w:pPr>
              <w:widowControl w:val="0"/>
              <w:jc w:val="center"/>
              <w:rPr>
                <w:iCs/>
              </w:rPr>
            </w:pPr>
            <w:r w:rsidRPr="00C34F96">
              <w:t>PA3356</w:t>
            </w:r>
          </w:p>
        </w:tc>
        <w:tc>
          <w:tcPr>
            <w:tcW w:w="963" w:type="dxa"/>
            <w:vAlign w:val="center"/>
          </w:tcPr>
          <w:p w14:paraId="21211F91" w14:textId="4AFF5C91" w:rsidR="009D10A2" w:rsidRPr="00C34F96" w:rsidRDefault="009D10A2" w:rsidP="000E581E">
            <w:pPr>
              <w:widowControl w:val="0"/>
              <w:jc w:val="center"/>
            </w:pPr>
            <w:r w:rsidRPr="00C34F96">
              <w:rPr>
                <w:i/>
                <w:iCs/>
              </w:rPr>
              <w:t>pauA5</w:t>
            </w:r>
          </w:p>
        </w:tc>
        <w:tc>
          <w:tcPr>
            <w:tcW w:w="3479" w:type="dxa"/>
            <w:vAlign w:val="center"/>
          </w:tcPr>
          <w:p w14:paraId="0EC4C2FD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Catabolism of glutamate</w:t>
            </w:r>
          </w:p>
        </w:tc>
        <w:tc>
          <w:tcPr>
            <w:tcW w:w="1990" w:type="dxa"/>
            <w:vAlign w:val="center"/>
          </w:tcPr>
          <w:p w14:paraId="2D791810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2.4</w:t>
            </w:r>
          </w:p>
        </w:tc>
        <w:tc>
          <w:tcPr>
            <w:tcW w:w="1360" w:type="dxa"/>
          </w:tcPr>
          <w:p w14:paraId="199CE17A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2.9</w:t>
            </w:r>
          </w:p>
        </w:tc>
      </w:tr>
      <w:tr w:rsidR="009D10A2" w:rsidRPr="00C34F96" w14:paraId="2323B9FD" w14:textId="77777777" w:rsidTr="000E581E">
        <w:trPr>
          <w:jc w:val="center"/>
        </w:trPr>
        <w:tc>
          <w:tcPr>
            <w:tcW w:w="1250" w:type="dxa"/>
          </w:tcPr>
          <w:p w14:paraId="5D18FCA1" w14:textId="4088C865" w:rsidR="009D10A2" w:rsidRPr="009D10A2" w:rsidRDefault="009D10A2" w:rsidP="000E581E">
            <w:pPr>
              <w:widowControl w:val="0"/>
              <w:jc w:val="center"/>
              <w:rPr>
                <w:iCs/>
              </w:rPr>
            </w:pPr>
            <w:r w:rsidRPr="00C34F96">
              <w:t>PA5522</w:t>
            </w:r>
          </w:p>
        </w:tc>
        <w:tc>
          <w:tcPr>
            <w:tcW w:w="963" w:type="dxa"/>
            <w:vAlign w:val="center"/>
          </w:tcPr>
          <w:p w14:paraId="5C17DA5B" w14:textId="70C40DF2" w:rsidR="009D10A2" w:rsidRPr="00C34F96" w:rsidRDefault="009D10A2" w:rsidP="000E581E">
            <w:pPr>
              <w:widowControl w:val="0"/>
              <w:jc w:val="center"/>
            </w:pPr>
            <w:r w:rsidRPr="00C34F96">
              <w:rPr>
                <w:i/>
                <w:iCs/>
              </w:rPr>
              <w:t>pauA6</w:t>
            </w:r>
          </w:p>
        </w:tc>
        <w:tc>
          <w:tcPr>
            <w:tcW w:w="3479" w:type="dxa"/>
            <w:vAlign w:val="center"/>
          </w:tcPr>
          <w:p w14:paraId="1A20CDD8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Catabolism of glutamate</w:t>
            </w:r>
          </w:p>
        </w:tc>
        <w:tc>
          <w:tcPr>
            <w:tcW w:w="1990" w:type="dxa"/>
            <w:vAlign w:val="center"/>
          </w:tcPr>
          <w:p w14:paraId="7785A9D0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2.0</w:t>
            </w:r>
          </w:p>
        </w:tc>
        <w:tc>
          <w:tcPr>
            <w:tcW w:w="1360" w:type="dxa"/>
          </w:tcPr>
          <w:p w14:paraId="5DD0824D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2.3</w:t>
            </w:r>
          </w:p>
        </w:tc>
      </w:tr>
      <w:tr w:rsidR="009D10A2" w:rsidRPr="00C34F96" w14:paraId="76CC1363" w14:textId="77777777" w:rsidTr="000E581E">
        <w:trPr>
          <w:jc w:val="center"/>
        </w:trPr>
        <w:tc>
          <w:tcPr>
            <w:tcW w:w="1250" w:type="dxa"/>
          </w:tcPr>
          <w:p w14:paraId="0384B3BC" w14:textId="6F23FE0D" w:rsidR="009D10A2" w:rsidRPr="009D10A2" w:rsidRDefault="009D10A2" w:rsidP="000E581E">
            <w:pPr>
              <w:widowControl w:val="0"/>
              <w:jc w:val="center"/>
              <w:rPr>
                <w:iCs/>
              </w:rPr>
            </w:pPr>
            <w:r w:rsidRPr="00C34F96">
              <w:t>PA5508</w:t>
            </w:r>
          </w:p>
        </w:tc>
        <w:tc>
          <w:tcPr>
            <w:tcW w:w="963" w:type="dxa"/>
            <w:vAlign w:val="center"/>
          </w:tcPr>
          <w:p w14:paraId="2CA2D59C" w14:textId="6C968317" w:rsidR="009D10A2" w:rsidRPr="00C34F96" w:rsidRDefault="009D10A2" w:rsidP="000E581E">
            <w:pPr>
              <w:widowControl w:val="0"/>
              <w:jc w:val="center"/>
            </w:pPr>
            <w:r w:rsidRPr="00C34F96">
              <w:rPr>
                <w:i/>
                <w:iCs/>
              </w:rPr>
              <w:t>pauA7</w:t>
            </w:r>
          </w:p>
        </w:tc>
        <w:tc>
          <w:tcPr>
            <w:tcW w:w="3479" w:type="dxa"/>
            <w:vAlign w:val="center"/>
          </w:tcPr>
          <w:p w14:paraId="7DE98C12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Catabolism of glutamate</w:t>
            </w:r>
          </w:p>
        </w:tc>
        <w:tc>
          <w:tcPr>
            <w:tcW w:w="1990" w:type="dxa"/>
            <w:vAlign w:val="center"/>
          </w:tcPr>
          <w:p w14:paraId="03AF9CE8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4.7</w:t>
            </w:r>
          </w:p>
        </w:tc>
        <w:tc>
          <w:tcPr>
            <w:tcW w:w="1360" w:type="dxa"/>
          </w:tcPr>
          <w:p w14:paraId="03232842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2.9</w:t>
            </w:r>
          </w:p>
        </w:tc>
      </w:tr>
      <w:tr w:rsidR="009D10A2" w:rsidRPr="00C34F96" w14:paraId="007A5DC9" w14:textId="77777777" w:rsidTr="000E581E">
        <w:trPr>
          <w:jc w:val="center"/>
        </w:trPr>
        <w:tc>
          <w:tcPr>
            <w:tcW w:w="1250" w:type="dxa"/>
          </w:tcPr>
          <w:p w14:paraId="52276F18" w14:textId="08235025" w:rsidR="009D10A2" w:rsidRPr="009D10A2" w:rsidRDefault="009D10A2" w:rsidP="000E581E">
            <w:pPr>
              <w:widowControl w:val="0"/>
              <w:jc w:val="center"/>
              <w:rPr>
                <w:iCs/>
              </w:rPr>
            </w:pPr>
            <w:r w:rsidRPr="00C34F96">
              <w:t>PA2776</w:t>
            </w:r>
          </w:p>
        </w:tc>
        <w:tc>
          <w:tcPr>
            <w:tcW w:w="963" w:type="dxa"/>
            <w:vAlign w:val="center"/>
          </w:tcPr>
          <w:p w14:paraId="0E10ABA4" w14:textId="6EE4B3AA" w:rsidR="009D10A2" w:rsidRPr="00C34F96" w:rsidRDefault="009D10A2" w:rsidP="000E581E">
            <w:pPr>
              <w:widowControl w:val="0"/>
              <w:jc w:val="center"/>
            </w:pPr>
            <w:r w:rsidRPr="00C34F96">
              <w:rPr>
                <w:i/>
                <w:iCs/>
              </w:rPr>
              <w:t>pauB3</w:t>
            </w:r>
          </w:p>
        </w:tc>
        <w:tc>
          <w:tcPr>
            <w:tcW w:w="3479" w:type="dxa"/>
            <w:vAlign w:val="center"/>
          </w:tcPr>
          <w:p w14:paraId="3095618F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Catabolism of glutamate</w:t>
            </w:r>
          </w:p>
        </w:tc>
        <w:tc>
          <w:tcPr>
            <w:tcW w:w="1990" w:type="dxa"/>
            <w:vAlign w:val="center"/>
          </w:tcPr>
          <w:p w14:paraId="6DCC8084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2.2</w:t>
            </w:r>
          </w:p>
        </w:tc>
        <w:tc>
          <w:tcPr>
            <w:tcW w:w="1360" w:type="dxa"/>
          </w:tcPr>
          <w:p w14:paraId="596B326D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2.3</w:t>
            </w:r>
          </w:p>
        </w:tc>
      </w:tr>
      <w:tr w:rsidR="009D10A2" w:rsidRPr="00C34F96" w14:paraId="0E3F2731" w14:textId="77777777" w:rsidTr="000E581E">
        <w:trPr>
          <w:jc w:val="center"/>
        </w:trPr>
        <w:tc>
          <w:tcPr>
            <w:tcW w:w="1250" w:type="dxa"/>
          </w:tcPr>
          <w:p w14:paraId="4F4CF7FE" w14:textId="58E3FC79" w:rsidR="009D10A2" w:rsidRPr="009D10A2" w:rsidRDefault="009D10A2" w:rsidP="000E581E">
            <w:pPr>
              <w:widowControl w:val="0"/>
              <w:jc w:val="center"/>
              <w:rPr>
                <w:iCs/>
              </w:rPr>
            </w:pPr>
            <w:r w:rsidRPr="00C34F96">
              <w:t>PA5312</w:t>
            </w:r>
          </w:p>
        </w:tc>
        <w:tc>
          <w:tcPr>
            <w:tcW w:w="963" w:type="dxa"/>
            <w:vAlign w:val="center"/>
          </w:tcPr>
          <w:p w14:paraId="716CA7DB" w14:textId="280E97DC" w:rsidR="009D10A2" w:rsidRPr="00C34F96" w:rsidRDefault="009D10A2" w:rsidP="000E581E">
            <w:pPr>
              <w:widowControl w:val="0"/>
              <w:jc w:val="center"/>
            </w:pPr>
            <w:r w:rsidRPr="00C34F96">
              <w:rPr>
                <w:i/>
                <w:iCs/>
              </w:rPr>
              <w:t>pauC</w:t>
            </w:r>
          </w:p>
        </w:tc>
        <w:tc>
          <w:tcPr>
            <w:tcW w:w="3479" w:type="dxa"/>
            <w:vAlign w:val="center"/>
          </w:tcPr>
          <w:p w14:paraId="70707378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Catabolism of glutamate</w:t>
            </w:r>
          </w:p>
        </w:tc>
        <w:tc>
          <w:tcPr>
            <w:tcW w:w="1990" w:type="dxa"/>
            <w:vAlign w:val="center"/>
          </w:tcPr>
          <w:p w14:paraId="250AB22A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2.8</w:t>
            </w:r>
          </w:p>
        </w:tc>
        <w:tc>
          <w:tcPr>
            <w:tcW w:w="1360" w:type="dxa"/>
          </w:tcPr>
          <w:p w14:paraId="2661BA92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2.7</w:t>
            </w:r>
          </w:p>
        </w:tc>
      </w:tr>
      <w:tr w:rsidR="009D10A2" w:rsidRPr="00C34F96" w14:paraId="2B6BE75E" w14:textId="77777777" w:rsidTr="000E581E">
        <w:trPr>
          <w:jc w:val="center"/>
        </w:trPr>
        <w:tc>
          <w:tcPr>
            <w:tcW w:w="1250" w:type="dxa"/>
          </w:tcPr>
          <w:p w14:paraId="6AB8F3D5" w14:textId="4929750E" w:rsidR="009D10A2" w:rsidRPr="009D10A2" w:rsidRDefault="009D10A2" w:rsidP="000E581E">
            <w:pPr>
              <w:widowControl w:val="0"/>
              <w:jc w:val="center"/>
              <w:rPr>
                <w:iCs/>
              </w:rPr>
            </w:pPr>
            <w:r w:rsidRPr="00C34F96">
              <w:t>PA1742</w:t>
            </w:r>
          </w:p>
        </w:tc>
        <w:tc>
          <w:tcPr>
            <w:tcW w:w="963" w:type="dxa"/>
            <w:vAlign w:val="center"/>
          </w:tcPr>
          <w:p w14:paraId="27CF4676" w14:textId="2432FE62" w:rsidR="009D10A2" w:rsidRPr="00C34F96" w:rsidRDefault="009D10A2" w:rsidP="000E581E">
            <w:pPr>
              <w:widowControl w:val="0"/>
              <w:jc w:val="center"/>
            </w:pPr>
            <w:r w:rsidRPr="00C34F96">
              <w:rPr>
                <w:i/>
                <w:iCs/>
              </w:rPr>
              <w:t>pauD2</w:t>
            </w:r>
          </w:p>
        </w:tc>
        <w:tc>
          <w:tcPr>
            <w:tcW w:w="3479" w:type="dxa"/>
            <w:vAlign w:val="center"/>
          </w:tcPr>
          <w:p w14:paraId="55CEF788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Catabolism of glutamate</w:t>
            </w:r>
          </w:p>
        </w:tc>
        <w:tc>
          <w:tcPr>
            <w:tcW w:w="1990" w:type="dxa"/>
            <w:vAlign w:val="center"/>
          </w:tcPr>
          <w:p w14:paraId="7FFAEE00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2.3</w:t>
            </w:r>
          </w:p>
        </w:tc>
        <w:tc>
          <w:tcPr>
            <w:tcW w:w="1360" w:type="dxa"/>
          </w:tcPr>
          <w:p w14:paraId="58896EC9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2.3</w:t>
            </w:r>
          </w:p>
        </w:tc>
      </w:tr>
      <w:tr w:rsidR="009D10A2" w:rsidRPr="00C34F96" w14:paraId="41478408" w14:textId="77777777" w:rsidTr="000E581E">
        <w:trPr>
          <w:jc w:val="center"/>
        </w:trPr>
        <w:tc>
          <w:tcPr>
            <w:tcW w:w="1250" w:type="dxa"/>
          </w:tcPr>
          <w:p w14:paraId="482DF8B9" w14:textId="4FFCBABE" w:rsidR="009D10A2" w:rsidRPr="009D10A2" w:rsidRDefault="009D10A2" w:rsidP="000E581E">
            <w:pPr>
              <w:widowControl w:val="0"/>
              <w:jc w:val="center"/>
              <w:rPr>
                <w:iCs/>
              </w:rPr>
            </w:pPr>
            <w:r w:rsidRPr="00C34F96">
              <w:t>PA5091</w:t>
            </w:r>
          </w:p>
        </w:tc>
        <w:tc>
          <w:tcPr>
            <w:tcW w:w="963" w:type="dxa"/>
            <w:vAlign w:val="center"/>
          </w:tcPr>
          <w:p w14:paraId="6597CC86" w14:textId="05F247C3" w:rsidR="009D10A2" w:rsidRPr="00C34F96" w:rsidRDefault="009D10A2" w:rsidP="000E581E">
            <w:pPr>
              <w:widowControl w:val="0"/>
              <w:jc w:val="center"/>
            </w:pPr>
            <w:r w:rsidRPr="00C34F96">
              <w:rPr>
                <w:i/>
                <w:iCs/>
              </w:rPr>
              <w:t>hutG</w:t>
            </w:r>
          </w:p>
        </w:tc>
        <w:tc>
          <w:tcPr>
            <w:tcW w:w="3479" w:type="dxa"/>
            <w:vAlign w:val="center"/>
          </w:tcPr>
          <w:p w14:paraId="0B8E268C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Histidine to glutamate catabolism</w:t>
            </w:r>
          </w:p>
        </w:tc>
        <w:tc>
          <w:tcPr>
            <w:tcW w:w="1990" w:type="dxa"/>
            <w:vAlign w:val="center"/>
          </w:tcPr>
          <w:p w14:paraId="6769719E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2.1</w:t>
            </w:r>
          </w:p>
        </w:tc>
        <w:tc>
          <w:tcPr>
            <w:tcW w:w="1360" w:type="dxa"/>
          </w:tcPr>
          <w:p w14:paraId="5338B368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4.4</w:t>
            </w:r>
          </w:p>
        </w:tc>
      </w:tr>
      <w:tr w:rsidR="009D10A2" w:rsidRPr="00C34F96" w14:paraId="6634529B" w14:textId="77777777" w:rsidTr="000E581E">
        <w:trPr>
          <w:jc w:val="center"/>
        </w:trPr>
        <w:tc>
          <w:tcPr>
            <w:tcW w:w="1250" w:type="dxa"/>
          </w:tcPr>
          <w:p w14:paraId="251B0285" w14:textId="45B91E37" w:rsidR="009D10A2" w:rsidRPr="009D10A2" w:rsidRDefault="009D10A2" w:rsidP="000E581E">
            <w:pPr>
              <w:widowControl w:val="0"/>
              <w:jc w:val="center"/>
              <w:rPr>
                <w:iCs/>
              </w:rPr>
            </w:pPr>
            <w:r w:rsidRPr="00C34F96">
              <w:t>PA5092</w:t>
            </w:r>
          </w:p>
        </w:tc>
        <w:tc>
          <w:tcPr>
            <w:tcW w:w="963" w:type="dxa"/>
            <w:vAlign w:val="center"/>
          </w:tcPr>
          <w:p w14:paraId="6FA10C48" w14:textId="1D0FF312" w:rsidR="009D10A2" w:rsidRPr="00C34F96" w:rsidRDefault="009D10A2" w:rsidP="000E581E">
            <w:pPr>
              <w:widowControl w:val="0"/>
              <w:jc w:val="center"/>
            </w:pPr>
            <w:r w:rsidRPr="00C34F96">
              <w:rPr>
                <w:i/>
                <w:iCs/>
              </w:rPr>
              <w:t>hutI</w:t>
            </w:r>
          </w:p>
        </w:tc>
        <w:tc>
          <w:tcPr>
            <w:tcW w:w="3479" w:type="dxa"/>
          </w:tcPr>
          <w:p w14:paraId="10611D25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Histidine to glutamate catabolism</w:t>
            </w:r>
          </w:p>
        </w:tc>
        <w:tc>
          <w:tcPr>
            <w:tcW w:w="1990" w:type="dxa"/>
            <w:vAlign w:val="center"/>
          </w:tcPr>
          <w:p w14:paraId="78A7D8FF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2.0</w:t>
            </w:r>
          </w:p>
        </w:tc>
        <w:tc>
          <w:tcPr>
            <w:tcW w:w="1360" w:type="dxa"/>
          </w:tcPr>
          <w:p w14:paraId="5A3CB68E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3.9</w:t>
            </w:r>
          </w:p>
        </w:tc>
      </w:tr>
      <w:tr w:rsidR="009D10A2" w:rsidRPr="00C34F96" w14:paraId="0BCF8823" w14:textId="77777777" w:rsidTr="000E581E">
        <w:trPr>
          <w:jc w:val="center"/>
        </w:trPr>
        <w:tc>
          <w:tcPr>
            <w:tcW w:w="1250" w:type="dxa"/>
            <w:vAlign w:val="center"/>
          </w:tcPr>
          <w:p w14:paraId="64292C66" w14:textId="45EB196A" w:rsidR="009D10A2" w:rsidRPr="009D10A2" w:rsidRDefault="009D10A2" w:rsidP="000E581E">
            <w:pPr>
              <w:widowControl w:val="0"/>
              <w:jc w:val="center"/>
            </w:pPr>
            <w:r w:rsidRPr="00C34F96">
              <w:t>PA5093</w:t>
            </w:r>
          </w:p>
        </w:tc>
        <w:tc>
          <w:tcPr>
            <w:tcW w:w="963" w:type="dxa"/>
            <w:vAlign w:val="center"/>
          </w:tcPr>
          <w:p w14:paraId="0051E92B" w14:textId="183C80E2" w:rsidR="009D10A2" w:rsidRPr="00C34F96" w:rsidRDefault="009D10A2" w:rsidP="000E581E">
            <w:pPr>
              <w:widowControl w:val="0"/>
              <w:jc w:val="center"/>
            </w:pPr>
            <w:r w:rsidRPr="00C34F96">
              <w:t>PA5093</w:t>
            </w:r>
          </w:p>
        </w:tc>
        <w:tc>
          <w:tcPr>
            <w:tcW w:w="3479" w:type="dxa"/>
          </w:tcPr>
          <w:p w14:paraId="616AB677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Histidine to glutamate catabolism</w:t>
            </w:r>
          </w:p>
        </w:tc>
        <w:tc>
          <w:tcPr>
            <w:tcW w:w="1990" w:type="dxa"/>
            <w:vAlign w:val="center"/>
          </w:tcPr>
          <w:p w14:paraId="55E6D4A3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2.1</w:t>
            </w:r>
          </w:p>
        </w:tc>
        <w:tc>
          <w:tcPr>
            <w:tcW w:w="1360" w:type="dxa"/>
          </w:tcPr>
          <w:p w14:paraId="13785E8A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5.4</w:t>
            </w:r>
          </w:p>
        </w:tc>
      </w:tr>
      <w:tr w:rsidR="009D10A2" w:rsidRPr="00C34F96" w14:paraId="76E6E4C5" w14:textId="77777777" w:rsidTr="000E581E">
        <w:trPr>
          <w:jc w:val="center"/>
        </w:trPr>
        <w:tc>
          <w:tcPr>
            <w:tcW w:w="1250" w:type="dxa"/>
            <w:vAlign w:val="center"/>
          </w:tcPr>
          <w:p w14:paraId="03F1B2F0" w14:textId="673ADD55" w:rsidR="009D10A2" w:rsidRPr="009D10A2" w:rsidRDefault="009D10A2" w:rsidP="000E581E">
            <w:pPr>
              <w:widowControl w:val="0"/>
              <w:jc w:val="center"/>
            </w:pPr>
            <w:r w:rsidRPr="00C34F96">
              <w:t>PA5094</w:t>
            </w:r>
          </w:p>
        </w:tc>
        <w:tc>
          <w:tcPr>
            <w:tcW w:w="963" w:type="dxa"/>
            <w:vAlign w:val="center"/>
          </w:tcPr>
          <w:p w14:paraId="33A65C71" w14:textId="1A993E24" w:rsidR="009D10A2" w:rsidRPr="00C34F96" w:rsidRDefault="009D10A2" w:rsidP="000E581E">
            <w:pPr>
              <w:widowControl w:val="0"/>
              <w:jc w:val="center"/>
            </w:pPr>
            <w:r w:rsidRPr="00C34F96">
              <w:t>PA5094</w:t>
            </w:r>
          </w:p>
        </w:tc>
        <w:tc>
          <w:tcPr>
            <w:tcW w:w="3479" w:type="dxa"/>
          </w:tcPr>
          <w:p w14:paraId="10351799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Histidine to glutamate catabolism</w:t>
            </w:r>
          </w:p>
        </w:tc>
        <w:tc>
          <w:tcPr>
            <w:tcW w:w="1990" w:type="dxa"/>
            <w:vAlign w:val="center"/>
          </w:tcPr>
          <w:p w14:paraId="5FD6F311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2.0</w:t>
            </w:r>
          </w:p>
        </w:tc>
        <w:tc>
          <w:tcPr>
            <w:tcW w:w="1360" w:type="dxa"/>
          </w:tcPr>
          <w:p w14:paraId="5437ACA4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5.4</w:t>
            </w:r>
          </w:p>
        </w:tc>
      </w:tr>
      <w:tr w:rsidR="009D10A2" w:rsidRPr="00C34F96" w14:paraId="4D826CDD" w14:textId="77777777" w:rsidTr="000E581E">
        <w:trPr>
          <w:jc w:val="center"/>
        </w:trPr>
        <w:tc>
          <w:tcPr>
            <w:tcW w:w="1250" w:type="dxa"/>
            <w:vAlign w:val="center"/>
          </w:tcPr>
          <w:p w14:paraId="0D5B62A1" w14:textId="584A0050" w:rsidR="009D10A2" w:rsidRPr="009D10A2" w:rsidRDefault="009D10A2" w:rsidP="000E581E">
            <w:pPr>
              <w:widowControl w:val="0"/>
              <w:jc w:val="center"/>
            </w:pPr>
            <w:r w:rsidRPr="00C34F96">
              <w:t>PA5095</w:t>
            </w:r>
          </w:p>
        </w:tc>
        <w:tc>
          <w:tcPr>
            <w:tcW w:w="963" w:type="dxa"/>
            <w:vAlign w:val="center"/>
          </w:tcPr>
          <w:p w14:paraId="12E34790" w14:textId="6A6A5C14" w:rsidR="009D10A2" w:rsidRPr="00C34F96" w:rsidRDefault="009D10A2" w:rsidP="000E581E">
            <w:pPr>
              <w:widowControl w:val="0"/>
              <w:jc w:val="center"/>
            </w:pPr>
            <w:r w:rsidRPr="00C34F96">
              <w:t>PA5095</w:t>
            </w:r>
          </w:p>
        </w:tc>
        <w:tc>
          <w:tcPr>
            <w:tcW w:w="3479" w:type="dxa"/>
          </w:tcPr>
          <w:p w14:paraId="343D2BAA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Histidine to glutamate catabolism</w:t>
            </w:r>
          </w:p>
        </w:tc>
        <w:tc>
          <w:tcPr>
            <w:tcW w:w="1990" w:type="dxa"/>
            <w:vAlign w:val="center"/>
          </w:tcPr>
          <w:p w14:paraId="29C0F61F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2.5</w:t>
            </w:r>
          </w:p>
        </w:tc>
        <w:tc>
          <w:tcPr>
            <w:tcW w:w="1360" w:type="dxa"/>
          </w:tcPr>
          <w:p w14:paraId="6AAEC32C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6.2</w:t>
            </w:r>
          </w:p>
        </w:tc>
      </w:tr>
      <w:tr w:rsidR="009D10A2" w:rsidRPr="00C34F96" w14:paraId="67020A57" w14:textId="77777777" w:rsidTr="000E581E">
        <w:trPr>
          <w:jc w:val="center"/>
        </w:trPr>
        <w:tc>
          <w:tcPr>
            <w:tcW w:w="1250" w:type="dxa"/>
            <w:vAlign w:val="center"/>
          </w:tcPr>
          <w:p w14:paraId="0306B700" w14:textId="29FACF43" w:rsidR="009D10A2" w:rsidRPr="009D10A2" w:rsidRDefault="009D10A2" w:rsidP="000E581E">
            <w:pPr>
              <w:widowControl w:val="0"/>
              <w:jc w:val="center"/>
            </w:pPr>
            <w:r w:rsidRPr="00C34F96">
              <w:t>PA5096</w:t>
            </w:r>
          </w:p>
        </w:tc>
        <w:tc>
          <w:tcPr>
            <w:tcW w:w="963" w:type="dxa"/>
            <w:vAlign w:val="center"/>
          </w:tcPr>
          <w:p w14:paraId="1F973A1F" w14:textId="05E37B88" w:rsidR="009D10A2" w:rsidRPr="00C34F96" w:rsidRDefault="009D10A2" w:rsidP="000E581E">
            <w:pPr>
              <w:widowControl w:val="0"/>
              <w:jc w:val="center"/>
            </w:pPr>
            <w:r w:rsidRPr="00C34F96">
              <w:t>PA5096</w:t>
            </w:r>
          </w:p>
        </w:tc>
        <w:tc>
          <w:tcPr>
            <w:tcW w:w="3479" w:type="dxa"/>
          </w:tcPr>
          <w:p w14:paraId="079D76F4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Histidine to glutamate catabolism</w:t>
            </w:r>
          </w:p>
        </w:tc>
        <w:tc>
          <w:tcPr>
            <w:tcW w:w="1990" w:type="dxa"/>
            <w:vAlign w:val="center"/>
          </w:tcPr>
          <w:p w14:paraId="3EE93141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4.3</w:t>
            </w:r>
          </w:p>
        </w:tc>
        <w:tc>
          <w:tcPr>
            <w:tcW w:w="1360" w:type="dxa"/>
          </w:tcPr>
          <w:p w14:paraId="13135073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13.1</w:t>
            </w:r>
          </w:p>
        </w:tc>
      </w:tr>
      <w:tr w:rsidR="009D10A2" w:rsidRPr="00C34F96" w14:paraId="0BF5AE56" w14:textId="77777777" w:rsidTr="000E581E">
        <w:trPr>
          <w:jc w:val="center"/>
        </w:trPr>
        <w:tc>
          <w:tcPr>
            <w:tcW w:w="1250" w:type="dxa"/>
            <w:vAlign w:val="center"/>
          </w:tcPr>
          <w:p w14:paraId="2D110E21" w14:textId="15EDFAC9" w:rsidR="009D10A2" w:rsidRPr="009D10A2" w:rsidRDefault="009D10A2" w:rsidP="000E581E">
            <w:pPr>
              <w:widowControl w:val="0"/>
              <w:jc w:val="center"/>
            </w:pPr>
            <w:r w:rsidRPr="00C34F96">
              <w:t>PA5097</w:t>
            </w:r>
          </w:p>
        </w:tc>
        <w:tc>
          <w:tcPr>
            <w:tcW w:w="963" w:type="dxa"/>
            <w:vAlign w:val="center"/>
          </w:tcPr>
          <w:p w14:paraId="54539F25" w14:textId="33A71D05" w:rsidR="009D10A2" w:rsidRPr="00C34F96" w:rsidRDefault="009D10A2" w:rsidP="000E581E">
            <w:pPr>
              <w:widowControl w:val="0"/>
              <w:jc w:val="center"/>
            </w:pPr>
            <w:r w:rsidRPr="00C34F96">
              <w:t>PA5097</w:t>
            </w:r>
          </w:p>
        </w:tc>
        <w:tc>
          <w:tcPr>
            <w:tcW w:w="3479" w:type="dxa"/>
          </w:tcPr>
          <w:p w14:paraId="270D2BBB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Histidine to glutamate catabolism</w:t>
            </w:r>
          </w:p>
        </w:tc>
        <w:tc>
          <w:tcPr>
            <w:tcW w:w="1990" w:type="dxa"/>
            <w:vAlign w:val="center"/>
          </w:tcPr>
          <w:p w14:paraId="3F535DE1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1</w:t>
            </w:r>
          </w:p>
        </w:tc>
        <w:tc>
          <w:tcPr>
            <w:tcW w:w="1360" w:type="dxa"/>
          </w:tcPr>
          <w:p w14:paraId="7C455C5F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13.1</w:t>
            </w:r>
          </w:p>
        </w:tc>
      </w:tr>
      <w:tr w:rsidR="009D10A2" w:rsidRPr="00C34F96" w14:paraId="1AD5A714" w14:textId="77777777" w:rsidTr="000E581E">
        <w:trPr>
          <w:jc w:val="center"/>
        </w:trPr>
        <w:tc>
          <w:tcPr>
            <w:tcW w:w="1250" w:type="dxa"/>
          </w:tcPr>
          <w:p w14:paraId="7E4BED08" w14:textId="3FDBD4C5" w:rsidR="009D10A2" w:rsidRPr="009D10A2" w:rsidRDefault="000E581E" w:rsidP="000E581E">
            <w:pPr>
              <w:widowControl w:val="0"/>
              <w:jc w:val="center"/>
              <w:rPr>
                <w:iCs/>
              </w:rPr>
            </w:pPr>
            <w:r w:rsidRPr="00C34F96">
              <w:t>PA5098</w:t>
            </w:r>
          </w:p>
        </w:tc>
        <w:tc>
          <w:tcPr>
            <w:tcW w:w="963" w:type="dxa"/>
            <w:vAlign w:val="center"/>
          </w:tcPr>
          <w:p w14:paraId="6B2DDC9A" w14:textId="3FA45FBB" w:rsidR="009D10A2" w:rsidRPr="00C34F96" w:rsidRDefault="009D10A2" w:rsidP="000E581E">
            <w:pPr>
              <w:widowControl w:val="0"/>
              <w:jc w:val="center"/>
              <w:rPr>
                <w:i/>
                <w:iCs/>
              </w:rPr>
            </w:pPr>
            <w:r w:rsidRPr="00C34F96">
              <w:rPr>
                <w:i/>
                <w:iCs/>
              </w:rPr>
              <w:t>hutH</w:t>
            </w:r>
          </w:p>
        </w:tc>
        <w:tc>
          <w:tcPr>
            <w:tcW w:w="3479" w:type="dxa"/>
          </w:tcPr>
          <w:p w14:paraId="5974E519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Histidine to glutamate catabolism</w:t>
            </w:r>
          </w:p>
        </w:tc>
        <w:tc>
          <w:tcPr>
            <w:tcW w:w="1990" w:type="dxa"/>
            <w:vAlign w:val="center"/>
          </w:tcPr>
          <w:p w14:paraId="7485D24F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14.7</w:t>
            </w:r>
          </w:p>
        </w:tc>
        <w:tc>
          <w:tcPr>
            <w:tcW w:w="1360" w:type="dxa"/>
          </w:tcPr>
          <w:p w14:paraId="4CE225EC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14.7</w:t>
            </w:r>
          </w:p>
        </w:tc>
      </w:tr>
      <w:tr w:rsidR="009D10A2" w:rsidRPr="00C34F96" w14:paraId="5BE1BEF7" w14:textId="77777777" w:rsidTr="000E581E">
        <w:trPr>
          <w:jc w:val="center"/>
        </w:trPr>
        <w:tc>
          <w:tcPr>
            <w:tcW w:w="1250" w:type="dxa"/>
          </w:tcPr>
          <w:p w14:paraId="15A0F401" w14:textId="181FD0C4" w:rsidR="009D10A2" w:rsidRPr="009D10A2" w:rsidRDefault="000E581E" w:rsidP="000E581E">
            <w:pPr>
              <w:widowControl w:val="0"/>
              <w:jc w:val="center"/>
            </w:pPr>
            <w:r w:rsidRPr="00C34F96">
              <w:t>PA5099</w:t>
            </w:r>
          </w:p>
        </w:tc>
        <w:tc>
          <w:tcPr>
            <w:tcW w:w="963" w:type="dxa"/>
            <w:vAlign w:val="center"/>
          </w:tcPr>
          <w:p w14:paraId="117763AA" w14:textId="41D14DC2" w:rsidR="009D10A2" w:rsidRPr="00C34F96" w:rsidRDefault="009D10A2" w:rsidP="000E581E">
            <w:pPr>
              <w:widowControl w:val="0"/>
              <w:jc w:val="center"/>
            </w:pPr>
            <w:r w:rsidRPr="00C34F96">
              <w:t>PA5099</w:t>
            </w:r>
          </w:p>
        </w:tc>
        <w:tc>
          <w:tcPr>
            <w:tcW w:w="3479" w:type="dxa"/>
          </w:tcPr>
          <w:p w14:paraId="2C37297B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Histidine to glutamate catabolism</w:t>
            </w:r>
          </w:p>
        </w:tc>
        <w:tc>
          <w:tcPr>
            <w:tcW w:w="1990" w:type="dxa"/>
            <w:vAlign w:val="center"/>
          </w:tcPr>
          <w:p w14:paraId="5B3F1A6A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14.8</w:t>
            </w:r>
          </w:p>
        </w:tc>
        <w:tc>
          <w:tcPr>
            <w:tcW w:w="1360" w:type="dxa"/>
          </w:tcPr>
          <w:p w14:paraId="1EE54055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14.8</w:t>
            </w:r>
          </w:p>
        </w:tc>
      </w:tr>
      <w:tr w:rsidR="009D10A2" w:rsidRPr="00C34F96" w14:paraId="4990E3E1" w14:textId="77777777" w:rsidTr="000E581E">
        <w:trPr>
          <w:jc w:val="center"/>
        </w:trPr>
        <w:tc>
          <w:tcPr>
            <w:tcW w:w="1250" w:type="dxa"/>
          </w:tcPr>
          <w:p w14:paraId="34CD790B" w14:textId="15D1E915" w:rsidR="009D10A2" w:rsidRPr="009D10A2" w:rsidRDefault="000E581E" w:rsidP="000E581E">
            <w:pPr>
              <w:widowControl w:val="0"/>
              <w:jc w:val="center"/>
              <w:rPr>
                <w:iCs/>
              </w:rPr>
            </w:pPr>
            <w:r w:rsidRPr="00C34F96">
              <w:t>PA5100</w:t>
            </w:r>
          </w:p>
        </w:tc>
        <w:tc>
          <w:tcPr>
            <w:tcW w:w="963" w:type="dxa"/>
            <w:vAlign w:val="center"/>
          </w:tcPr>
          <w:p w14:paraId="7E67EB82" w14:textId="7DFDB7F6" w:rsidR="009D10A2" w:rsidRPr="00C34F96" w:rsidRDefault="009D10A2" w:rsidP="000E581E">
            <w:pPr>
              <w:widowControl w:val="0"/>
              <w:jc w:val="center"/>
              <w:rPr>
                <w:i/>
                <w:iCs/>
              </w:rPr>
            </w:pPr>
            <w:r w:rsidRPr="00C34F96">
              <w:rPr>
                <w:i/>
                <w:iCs/>
              </w:rPr>
              <w:t>hutU</w:t>
            </w:r>
          </w:p>
        </w:tc>
        <w:tc>
          <w:tcPr>
            <w:tcW w:w="3479" w:type="dxa"/>
          </w:tcPr>
          <w:p w14:paraId="73C2DC00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Histidine to glutamate catabolism</w:t>
            </w:r>
          </w:p>
        </w:tc>
        <w:tc>
          <w:tcPr>
            <w:tcW w:w="1990" w:type="dxa"/>
            <w:vAlign w:val="center"/>
          </w:tcPr>
          <w:p w14:paraId="157EDCEB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3.4</w:t>
            </w:r>
          </w:p>
        </w:tc>
        <w:tc>
          <w:tcPr>
            <w:tcW w:w="1360" w:type="dxa"/>
          </w:tcPr>
          <w:p w14:paraId="3EEDF305" w14:textId="77777777" w:rsidR="009D10A2" w:rsidRPr="00C34F96" w:rsidRDefault="009D10A2" w:rsidP="000E581E">
            <w:pPr>
              <w:widowControl w:val="0"/>
              <w:jc w:val="center"/>
            </w:pPr>
            <w:r w:rsidRPr="00C34F96">
              <w:t>26.9</w:t>
            </w:r>
          </w:p>
        </w:tc>
      </w:tr>
      <w:bookmarkEnd w:id="4"/>
      <w:bookmarkEnd w:id="5"/>
      <w:bookmarkEnd w:id="6"/>
    </w:tbl>
    <w:p w14:paraId="3D6448EC" w14:textId="33379DDC" w:rsidR="00CE42E2" w:rsidRDefault="00CE42E2" w:rsidP="003755A5">
      <w:pPr>
        <w:pStyle w:val="Caption"/>
      </w:pPr>
    </w:p>
    <w:p w14:paraId="77AFD630" w14:textId="27CF308B" w:rsidR="006F0B58" w:rsidRDefault="006F0B58" w:rsidP="006F0B58">
      <w:pPr>
        <w:pStyle w:val="NoSpacing"/>
        <w:rPr>
          <w:b/>
          <w:bCs/>
          <w:lang w:val="en-CA" w:eastAsia="en-CA"/>
        </w:rPr>
      </w:pPr>
      <w:r w:rsidRPr="006F0B58">
        <w:rPr>
          <w:b/>
          <w:bCs/>
          <w:lang w:val="en-CA" w:eastAsia="en-CA"/>
        </w:rPr>
        <w:t>References</w:t>
      </w:r>
    </w:p>
    <w:p w14:paraId="5286035C" w14:textId="77777777" w:rsidR="00D9513F" w:rsidRDefault="00D9513F" w:rsidP="006F0B58">
      <w:pPr>
        <w:pStyle w:val="NoSpacing"/>
        <w:rPr>
          <w:b/>
          <w:bCs/>
          <w:lang w:val="en-CA" w:eastAsia="en-CA"/>
        </w:rPr>
      </w:pPr>
    </w:p>
    <w:p w14:paraId="19224064" w14:textId="7D430D91" w:rsidR="00456DCA" w:rsidRDefault="00456DCA" w:rsidP="00D9513F">
      <w:pPr>
        <w:pStyle w:val="NoSpacing"/>
        <w:ind w:left="397" w:hanging="397"/>
        <w:jc w:val="both"/>
      </w:pPr>
      <w:r>
        <w:t xml:space="preserve">Belanger, C. R., Lee, A. H.-Y., Pletzer, D., Dhillon, B. K., Falsafi, R., and Hancock, R. E. W. (2020). Identification of novel targets of azithromycin activity against </w:t>
      </w:r>
      <w:r>
        <w:rPr>
          <w:i/>
          <w:iCs/>
        </w:rPr>
        <w:t>Pseudomonas aeruginosa</w:t>
      </w:r>
      <w:r>
        <w:t xml:space="preserve"> grown in physiologically relevant media. </w:t>
      </w:r>
      <w:r>
        <w:rPr>
          <w:i/>
          <w:iCs/>
        </w:rPr>
        <w:t>Proc. Natl. Acad. Sci.</w:t>
      </w:r>
      <w:r>
        <w:t xml:space="preserve"> 117, 33519–33529. doi:10.1073/pnas.2007626117.</w:t>
      </w:r>
    </w:p>
    <w:p w14:paraId="10B91A88" w14:textId="77777777" w:rsidR="00456DCA" w:rsidRDefault="00456DCA" w:rsidP="00D9513F">
      <w:pPr>
        <w:pStyle w:val="Bibliography"/>
        <w:ind w:left="397" w:hanging="397"/>
        <w:jc w:val="both"/>
      </w:pPr>
      <w:r>
        <w:t xml:space="preserve">Lee, S. A., Gallagher, L. A., Thongdee, M., Staudinger, B. J., Lippman, S., Singh, P. K., et al. (2015). General and condition-specific essential functions of </w:t>
      </w:r>
      <w:r w:rsidRPr="41F4798C">
        <w:rPr>
          <w:i/>
          <w:iCs/>
        </w:rPr>
        <w:t>Pseudomonas aeruginosa</w:t>
      </w:r>
      <w:r>
        <w:t xml:space="preserve">. </w:t>
      </w:r>
      <w:r w:rsidRPr="41F4798C">
        <w:rPr>
          <w:i/>
          <w:iCs/>
        </w:rPr>
        <w:t>Proc. Natl. Acad. Sci.</w:t>
      </w:r>
      <w:r>
        <w:t xml:space="preserve"> 112, 5189–5194. doi:10.1073/pnas.1422186112.</w:t>
      </w:r>
    </w:p>
    <w:p w14:paraId="283B8D54" w14:textId="62166689" w:rsidR="00456DCA" w:rsidRDefault="00456DCA" w:rsidP="00D9513F">
      <w:pPr>
        <w:pStyle w:val="Bibliography"/>
        <w:ind w:left="397" w:hanging="397"/>
        <w:jc w:val="both"/>
      </w:pPr>
      <w:r>
        <w:t xml:space="preserve">Liberati, N. T., Urbach, J. M., Miyata, S., Lee, D. G., Drenkard, E., Wu, G., et al. (2006). An ordered, nonredundant library of </w:t>
      </w:r>
      <w:r w:rsidRPr="30C21D41">
        <w:rPr>
          <w:i/>
          <w:iCs/>
        </w:rPr>
        <w:t>Pseudomonas aeruginosa</w:t>
      </w:r>
      <w:r>
        <w:t xml:space="preserve"> strain PA14 transposon insertion mutants. </w:t>
      </w:r>
      <w:r w:rsidRPr="30C21D41">
        <w:rPr>
          <w:i/>
          <w:iCs/>
        </w:rPr>
        <w:t>Proc. Natl. Acad. Sci.</w:t>
      </w:r>
      <w:r>
        <w:t xml:space="preserve"> 103, 2833–2838. doi:10.1073/pnas.0511100103.</w:t>
      </w:r>
    </w:p>
    <w:p w14:paraId="10688FE8" w14:textId="6C1EC66A" w:rsidR="00D9513F" w:rsidRDefault="00D9513F" w:rsidP="00D9513F">
      <w:pPr>
        <w:ind w:left="397" w:hanging="397"/>
        <w:jc w:val="both"/>
      </w:pPr>
      <w:r>
        <w:t xml:space="preserve">Pletzer, D., Wolfmeier, H., Bains, M., and Hancock, R. E. W. (2017). Synthetic peptides to target stringent response-controlled virulence in a </w:t>
      </w:r>
      <w:r>
        <w:rPr>
          <w:i/>
          <w:iCs/>
        </w:rPr>
        <w:t>Pseudomonas aeruginosa</w:t>
      </w:r>
      <w:r>
        <w:t xml:space="preserve"> murine cutaneous infection model. </w:t>
      </w:r>
      <w:r>
        <w:rPr>
          <w:i/>
          <w:iCs/>
        </w:rPr>
        <w:t>Front. Microbiol.</w:t>
      </w:r>
      <w:r>
        <w:t xml:space="preserve"> 8, 1867. doi:10.3389/fmicb.2017.01867.</w:t>
      </w:r>
    </w:p>
    <w:p w14:paraId="14DFE3FD" w14:textId="3B5231DB" w:rsidR="00D9513F" w:rsidRDefault="00D9513F" w:rsidP="00D9513F">
      <w:pPr>
        <w:pStyle w:val="Bibliography"/>
        <w:ind w:left="397" w:hanging="397"/>
        <w:jc w:val="both"/>
      </w:pPr>
      <w:r>
        <w:t xml:space="preserve">Poulsen, B. E., Yang, R., Clatworthy, A. E., White, T., Osmulski, S. J., Li, L., et al. (2019). Defining the core essential genome of </w:t>
      </w:r>
      <w:r>
        <w:rPr>
          <w:i/>
          <w:iCs/>
        </w:rPr>
        <w:t>Pseudomonas aeruginosa</w:t>
      </w:r>
      <w:r>
        <w:t xml:space="preserve">. </w:t>
      </w:r>
      <w:r>
        <w:rPr>
          <w:i/>
          <w:iCs/>
        </w:rPr>
        <w:t>Proc. Natl. Acad. Sci.</w:t>
      </w:r>
      <w:r>
        <w:t xml:space="preserve"> 116, 10072–10080. doi:10.1073/pnas.1900570116.</w:t>
      </w:r>
    </w:p>
    <w:p w14:paraId="5B4F666A" w14:textId="77777777" w:rsidR="00D9513F" w:rsidRPr="00D9513F" w:rsidRDefault="00D9513F" w:rsidP="00D9513F">
      <w:pPr>
        <w:jc w:val="both"/>
      </w:pPr>
    </w:p>
    <w:p w14:paraId="73AED2F5" w14:textId="77777777" w:rsidR="00D9513F" w:rsidRPr="00D9513F" w:rsidRDefault="00D9513F" w:rsidP="00D9513F">
      <w:pPr>
        <w:jc w:val="both"/>
      </w:pPr>
    </w:p>
    <w:p w14:paraId="5BF06186" w14:textId="77777777" w:rsidR="00456DCA" w:rsidRDefault="00456DCA" w:rsidP="00D9513F">
      <w:pPr>
        <w:pStyle w:val="Bibliography"/>
        <w:ind w:left="397" w:hanging="397"/>
        <w:jc w:val="both"/>
      </w:pPr>
      <w:r>
        <w:t xml:space="preserve">Turner, K. H., Everett, J., Trivedi, U., Rumbaugh, K. P., and Whiteley, M. (2014). Requirements for </w:t>
      </w:r>
      <w:r w:rsidRPr="00E43315">
        <w:rPr>
          <w:i/>
          <w:iCs/>
        </w:rPr>
        <w:t>Pseudomonas aeruginosa</w:t>
      </w:r>
      <w:r>
        <w:t xml:space="preserve"> acute burn and chronic surgical wound infection. </w:t>
      </w:r>
      <w:r>
        <w:rPr>
          <w:i/>
          <w:iCs/>
        </w:rPr>
        <w:t>PLOS Genet.</w:t>
      </w:r>
      <w:r>
        <w:t xml:space="preserve"> 10, e1004518. doi:10.1371/journal.pgen.1004518.</w:t>
      </w:r>
    </w:p>
    <w:p w14:paraId="2FDA4479" w14:textId="77777777" w:rsidR="00456DCA" w:rsidRDefault="00456DCA" w:rsidP="00D9513F">
      <w:pPr>
        <w:pStyle w:val="Bibliography"/>
        <w:ind w:left="397" w:hanging="397"/>
        <w:jc w:val="both"/>
      </w:pPr>
      <w:r>
        <w:t xml:space="preserve">Turner, K. H., Wessel, A. K., Palmer, G. C., Murray, J. L., and Whiteley, M. (2015). Essential genome of </w:t>
      </w:r>
      <w:r>
        <w:rPr>
          <w:i/>
          <w:iCs/>
        </w:rPr>
        <w:t>Pseudomonas aeruginosa</w:t>
      </w:r>
      <w:r>
        <w:t xml:space="preserve"> in cystic fibrosis sputum. </w:t>
      </w:r>
      <w:r>
        <w:rPr>
          <w:i/>
          <w:iCs/>
        </w:rPr>
        <w:t>Proc. Natl. Acad. Sci.</w:t>
      </w:r>
      <w:r>
        <w:t xml:space="preserve"> 112, 4110–4115. doi:10.1073/pnas.1419677112.</w:t>
      </w:r>
    </w:p>
    <w:p w14:paraId="5D3FE72C" w14:textId="3C8238DA" w:rsidR="006F0B58" w:rsidRPr="006F0B58" w:rsidRDefault="00D9513F" w:rsidP="00D9513F">
      <w:pPr>
        <w:ind w:left="397" w:hanging="397"/>
        <w:jc w:val="both"/>
      </w:pPr>
      <w:r>
        <w:t xml:space="preserve">Skurnik, D., Roux, D., Aschard, H., Cattoir, V., Yoder-Himes, D., Lory, S., et al. (2013). A Comprehensive analysis of in vitro and in vivo genetic fitness of </w:t>
      </w:r>
      <w:r w:rsidRPr="0049661F">
        <w:rPr>
          <w:i/>
          <w:iCs/>
        </w:rPr>
        <w:t>Pseudomonas aeruginosa</w:t>
      </w:r>
      <w:r>
        <w:t xml:space="preserve"> Using High-Throughput Sequencing of Transposon Libraries. </w:t>
      </w:r>
      <w:r>
        <w:rPr>
          <w:i/>
          <w:iCs/>
        </w:rPr>
        <w:t>PLoS Pathog.</w:t>
      </w:r>
      <w:r>
        <w:t xml:space="preserve"> 9, e1003582. doi:10.1371/journal.ppat.1003582.</w:t>
      </w:r>
    </w:p>
    <w:sectPr w:rsidR="006F0B58" w:rsidRPr="006F0B58" w:rsidSect="00C13A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440" w:right="1440" w:bottom="1440" w:left="1440" w:header="283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AA14" w14:textId="77777777" w:rsidR="006151A2" w:rsidRDefault="006151A2">
      <w:r>
        <w:separator/>
      </w:r>
    </w:p>
  </w:endnote>
  <w:endnote w:type="continuationSeparator" w:id="0">
    <w:p w14:paraId="5E8FA6D8" w14:textId="77777777" w:rsidR="006151A2" w:rsidRDefault="0061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3B46" w14:textId="4CD3854E" w:rsidR="005C623A" w:rsidRPr="00577C4C" w:rsidRDefault="006F3FB0">
    <w:pPr>
      <w:pStyle w:val="Footer"/>
      <w:rPr>
        <w:color w:val="C00000"/>
      </w:rPr>
    </w:pP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B1A8F1" wp14:editId="71A11C9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995E09" w14:textId="48885310" w:rsidR="005C623A" w:rsidRPr="00577C4C" w:rsidRDefault="005C623A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127056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1A8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" filled="f" stroked="f" strokeweight=".5pt">
              <v:textbox style="mso-fit-shape-to-text:t">
                <w:txbxContent>
                  <w:p w14:paraId="18995E09" w14:textId="48885310" w:rsidR="005C623A" w:rsidRPr="00577C4C" w:rsidRDefault="005C623A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127056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B974" w14:textId="4AC2FF1C" w:rsidR="005C623A" w:rsidRPr="00577C4C" w:rsidRDefault="006F3FB0">
    <w:pPr>
      <w:pStyle w:val="Footer"/>
      <w:rPr>
        <w:b/>
        <w:sz w:val="20"/>
      </w:rPr>
    </w:pP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66043" wp14:editId="476A0EB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20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F0E5AA" w14:textId="5DC3423A" w:rsidR="005C623A" w:rsidRPr="00577C4C" w:rsidRDefault="005C623A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40E0B" w:rsidRPr="00240E0B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660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7.6pt;margin-top:0;width:118.8pt;height:19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" filled="f" stroked="f" strokeweight=".5pt">
              <v:textbox style="mso-fit-shape-to-text:t">
                <w:txbxContent>
                  <w:p w14:paraId="30F0E5AA" w14:textId="5DC3423A" w:rsidR="005C623A" w:rsidRPr="00577C4C" w:rsidRDefault="005C623A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40E0B" w:rsidRPr="00240E0B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531D" w14:textId="77777777" w:rsidR="006151A2" w:rsidRDefault="006151A2">
      <w:r>
        <w:separator/>
      </w:r>
    </w:p>
  </w:footnote>
  <w:footnote w:type="continuationSeparator" w:id="0">
    <w:p w14:paraId="5DC93191" w14:textId="77777777" w:rsidR="006151A2" w:rsidRDefault="0061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C0B4" w14:textId="77777777" w:rsidR="005C623A" w:rsidRPr="007E3148" w:rsidRDefault="005C623A" w:rsidP="006719A4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0D4EB7">
      <w:rPr>
        <w:sz w:val="18"/>
        <w:szCs w:val="16"/>
      </w:rPr>
      <w:t>Pseudomonas survival in physiologically relevant conditions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C581" w14:textId="1860F956" w:rsidR="005C623A" w:rsidRPr="007E3148" w:rsidRDefault="005C623A" w:rsidP="006719A4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</w:p>
  <w:p w14:paraId="79B9A03B" w14:textId="77777777" w:rsidR="005C623A" w:rsidRPr="00FF381F" w:rsidRDefault="005C623A" w:rsidP="006719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6EB1" w14:textId="77777777" w:rsidR="005C623A" w:rsidRDefault="005C623A" w:rsidP="006719A4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</w:lvl>
  </w:abstractNum>
  <w:num w:numId="1" w16cid:durableId="1932270968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</w:lvl>
    </w:lvlOverride>
  </w:num>
  <w:num w:numId="2" w16cid:durableId="1498618548">
    <w:abstractNumId w:val="1"/>
  </w:num>
  <w:num w:numId="3" w16cid:durableId="148218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A"/>
    <w:rsid w:val="00027216"/>
    <w:rsid w:val="00045C36"/>
    <w:rsid w:val="00050FF9"/>
    <w:rsid w:val="0009287D"/>
    <w:rsid w:val="000B0231"/>
    <w:rsid w:val="000C0636"/>
    <w:rsid w:val="000E38B5"/>
    <w:rsid w:val="000E581E"/>
    <w:rsid w:val="000F2347"/>
    <w:rsid w:val="00104ED5"/>
    <w:rsid w:val="001072AA"/>
    <w:rsid w:val="00114F88"/>
    <w:rsid w:val="001164E5"/>
    <w:rsid w:val="001204EA"/>
    <w:rsid w:val="00121729"/>
    <w:rsid w:val="00127056"/>
    <w:rsid w:val="0012716A"/>
    <w:rsid w:val="00141362"/>
    <w:rsid w:val="001854B3"/>
    <w:rsid w:val="001904EF"/>
    <w:rsid w:val="001A2DD7"/>
    <w:rsid w:val="001C2DDC"/>
    <w:rsid w:val="001D14D3"/>
    <w:rsid w:val="001D7DD2"/>
    <w:rsid w:val="001F4933"/>
    <w:rsid w:val="002019C2"/>
    <w:rsid w:val="00240E0B"/>
    <w:rsid w:val="00243442"/>
    <w:rsid w:val="00263EB0"/>
    <w:rsid w:val="002835CD"/>
    <w:rsid w:val="00283E55"/>
    <w:rsid w:val="002A4BF9"/>
    <w:rsid w:val="002B10CB"/>
    <w:rsid w:val="002C50EE"/>
    <w:rsid w:val="002D1E1D"/>
    <w:rsid w:val="002E3666"/>
    <w:rsid w:val="002F164F"/>
    <w:rsid w:val="003056B5"/>
    <w:rsid w:val="003066A7"/>
    <w:rsid w:val="0031339E"/>
    <w:rsid w:val="00341DAB"/>
    <w:rsid w:val="0034207E"/>
    <w:rsid w:val="00347E3A"/>
    <w:rsid w:val="00366BC0"/>
    <w:rsid w:val="00372FE6"/>
    <w:rsid w:val="0037350F"/>
    <w:rsid w:val="003755A5"/>
    <w:rsid w:val="003B24C4"/>
    <w:rsid w:val="003B7ABE"/>
    <w:rsid w:val="003F5D64"/>
    <w:rsid w:val="00401FAE"/>
    <w:rsid w:val="00403A6A"/>
    <w:rsid w:val="0040709C"/>
    <w:rsid w:val="00420CCF"/>
    <w:rsid w:val="00430795"/>
    <w:rsid w:val="00431609"/>
    <w:rsid w:val="004316B1"/>
    <w:rsid w:val="004522F0"/>
    <w:rsid w:val="00452C27"/>
    <w:rsid w:val="00456DCA"/>
    <w:rsid w:val="004610E4"/>
    <w:rsid w:val="004667D9"/>
    <w:rsid w:val="00480034"/>
    <w:rsid w:val="004834A8"/>
    <w:rsid w:val="004A334A"/>
    <w:rsid w:val="004C3866"/>
    <w:rsid w:val="004D3241"/>
    <w:rsid w:val="00521FDC"/>
    <w:rsid w:val="00522FC5"/>
    <w:rsid w:val="00530763"/>
    <w:rsid w:val="005350B1"/>
    <w:rsid w:val="00557600"/>
    <w:rsid w:val="00563D11"/>
    <w:rsid w:val="00576A18"/>
    <w:rsid w:val="00587BE0"/>
    <w:rsid w:val="00592E63"/>
    <w:rsid w:val="005C623A"/>
    <w:rsid w:val="005C7CFB"/>
    <w:rsid w:val="005F46EB"/>
    <w:rsid w:val="00602F02"/>
    <w:rsid w:val="00610DCD"/>
    <w:rsid w:val="006151A2"/>
    <w:rsid w:val="00616C82"/>
    <w:rsid w:val="006241BE"/>
    <w:rsid w:val="00657808"/>
    <w:rsid w:val="00663562"/>
    <w:rsid w:val="006715C2"/>
    <w:rsid w:val="006719A4"/>
    <w:rsid w:val="0067281D"/>
    <w:rsid w:val="006732FB"/>
    <w:rsid w:val="006812F1"/>
    <w:rsid w:val="00684ECB"/>
    <w:rsid w:val="00687E9A"/>
    <w:rsid w:val="006A3F7B"/>
    <w:rsid w:val="006B200A"/>
    <w:rsid w:val="006C29FE"/>
    <w:rsid w:val="006D0DE5"/>
    <w:rsid w:val="006D312C"/>
    <w:rsid w:val="006D7443"/>
    <w:rsid w:val="006E20BA"/>
    <w:rsid w:val="006E643B"/>
    <w:rsid w:val="006F0B58"/>
    <w:rsid w:val="006F3FB0"/>
    <w:rsid w:val="00717954"/>
    <w:rsid w:val="00721DD3"/>
    <w:rsid w:val="00743F7C"/>
    <w:rsid w:val="00750B40"/>
    <w:rsid w:val="00751C0C"/>
    <w:rsid w:val="00765DB8"/>
    <w:rsid w:val="00771685"/>
    <w:rsid w:val="00786948"/>
    <w:rsid w:val="00786EA3"/>
    <w:rsid w:val="00790D92"/>
    <w:rsid w:val="007A19C9"/>
    <w:rsid w:val="007A723B"/>
    <w:rsid w:val="007B1A2C"/>
    <w:rsid w:val="007C264C"/>
    <w:rsid w:val="007D43EF"/>
    <w:rsid w:val="007E0466"/>
    <w:rsid w:val="007F5F3B"/>
    <w:rsid w:val="00801A08"/>
    <w:rsid w:val="00833275"/>
    <w:rsid w:val="00842B26"/>
    <w:rsid w:val="00880A02"/>
    <w:rsid w:val="0089237F"/>
    <w:rsid w:val="008B6E33"/>
    <w:rsid w:val="008C0DBB"/>
    <w:rsid w:val="00906013"/>
    <w:rsid w:val="00907AAE"/>
    <w:rsid w:val="009124F7"/>
    <w:rsid w:val="00931D0F"/>
    <w:rsid w:val="009742E1"/>
    <w:rsid w:val="00983424"/>
    <w:rsid w:val="00997B27"/>
    <w:rsid w:val="009A2528"/>
    <w:rsid w:val="009A4D4A"/>
    <w:rsid w:val="009C7FA5"/>
    <w:rsid w:val="009D10A2"/>
    <w:rsid w:val="009D1B35"/>
    <w:rsid w:val="009E5CE5"/>
    <w:rsid w:val="009E7502"/>
    <w:rsid w:val="009F5EBC"/>
    <w:rsid w:val="00A14022"/>
    <w:rsid w:val="00A14B0B"/>
    <w:rsid w:val="00A156C5"/>
    <w:rsid w:val="00A5103A"/>
    <w:rsid w:val="00A66968"/>
    <w:rsid w:val="00A71DDE"/>
    <w:rsid w:val="00A7658F"/>
    <w:rsid w:val="00A9497B"/>
    <w:rsid w:val="00AB1AB1"/>
    <w:rsid w:val="00AE74CD"/>
    <w:rsid w:val="00AF3239"/>
    <w:rsid w:val="00AF7ED7"/>
    <w:rsid w:val="00B23720"/>
    <w:rsid w:val="00B25D59"/>
    <w:rsid w:val="00B3633E"/>
    <w:rsid w:val="00B55E8E"/>
    <w:rsid w:val="00B565BA"/>
    <w:rsid w:val="00B71A61"/>
    <w:rsid w:val="00B74ED3"/>
    <w:rsid w:val="00BB1E9C"/>
    <w:rsid w:val="00BD57D0"/>
    <w:rsid w:val="00BD6BCB"/>
    <w:rsid w:val="00BE0B75"/>
    <w:rsid w:val="00BE6304"/>
    <w:rsid w:val="00BE7B41"/>
    <w:rsid w:val="00C00B77"/>
    <w:rsid w:val="00C07BE5"/>
    <w:rsid w:val="00C13A23"/>
    <w:rsid w:val="00C34F96"/>
    <w:rsid w:val="00C4488D"/>
    <w:rsid w:val="00C72D7D"/>
    <w:rsid w:val="00C77EEA"/>
    <w:rsid w:val="00CA3146"/>
    <w:rsid w:val="00CB57EB"/>
    <w:rsid w:val="00CC3AFF"/>
    <w:rsid w:val="00CE1965"/>
    <w:rsid w:val="00CE42E2"/>
    <w:rsid w:val="00D2127A"/>
    <w:rsid w:val="00D3638B"/>
    <w:rsid w:val="00D45A24"/>
    <w:rsid w:val="00D530EA"/>
    <w:rsid w:val="00D55B6B"/>
    <w:rsid w:val="00D63194"/>
    <w:rsid w:val="00D70838"/>
    <w:rsid w:val="00D72ED7"/>
    <w:rsid w:val="00D74773"/>
    <w:rsid w:val="00D816BD"/>
    <w:rsid w:val="00D910F3"/>
    <w:rsid w:val="00D9513F"/>
    <w:rsid w:val="00DB74A0"/>
    <w:rsid w:val="00DC2FE0"/>
    <w:rsid w:val="00DC6ECD"/>
    <w:rsid w:val="00DD11FA"/>
    <w:rsid w:val="00DE5EBA"/>
    <w:rsid w:val="00E1240E"/>
    <w:rsid w:val="00E232A8"/>
    <w:rsid w:val="00E3445B"/>
    <w:rsid w:val="00E455F8"/>
    <w:rsid w:val="00E624BE"/>
    <w:rsid w:val="00E64B33"/>
    <w:rsid w:val="00E66331"/>
    <w:rsid w:val="00E75DAF"/>
    <w:rsid w:val="00E811B8"/>
    <w:rsid w:val="00E81DA5"/>
    <w:rsid w:val="00E82D36"/>
    <w:rsid w:val="00E8485B"/>
    <w:rsid w:val="00E95CFB"/>
    <w:rsid w:val="00EB022E"/>
    <w:rsid w:val="00EB2B1F"/>
    <w:rsid w:val="00EB5A3C"/>
    <w:rsid w:val="00ED5FB4"/>
    <w:rsid w:val="00EF520F"/>
    <w:rsid w:val="00F1460A"/>
    <w:rsid w:val="00F14954"/>
    <w:rsid w:val="00F20C74"/>
    <w:rsid w:val="00F27E69"/>
    <w:rsid w:val="00F40202"/>
    <w:rsid w:val="00F44351"/>
    <w:rsid w:val="00F62A06"/>
    <w:rsid w:val="00F7086F"/>
    <w:rsid w:val="00FA69FF"/>
    <w:rsid w:val="00FA6B21"/>
    <w:rsid w:val="00FB4553"/>
    <w:rsid w:val="00FE2B5A"/>
    <w:rsid w:val="00FF6A18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3D632"/>
  <w15:docId w15:val="{8F53B548-8993-4F3A-B521-41BE563D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F1460A"/>
    <w:pPr>
      <w:numPr>
        <w:numId w:val="1"/>
      </w:numPr>
      <w:spacing w:before="240"/>
      <w:contextualSpacing w:val="0"/>
      <w:outlineLvl w:val="0"/>
    </w:pPr>
    <w:rPr>
      <w:rFonts w:eastAsia="Cambria"/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F1460A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F1460A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2"/>
    <w:qFormat/>
    <w:rsid w:val="00F1460A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F1460A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1460A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F1460A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F1460A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F1460A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F1460A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460A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1460A"/>
    <w:rPr>
      <w:rFonts w:ascii="Times New Roman" w:hAnsi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460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60A"/>
    <w:rPr>
      <w:rFonts w:ascii="Times New Roman" w:hAnsi="Times New Roman"/>
      <w:sz w:val="24"/>
      <w:lang w:val="en-US"/>
    </w:rPr>
  </w:style>
  <w:style w:type="paragraph" w:styleId="Caption">
    <w:name w:val="caption"/>
    <w:basedOn w:val="Normal"/>
    <w:next w:val="NoSpacing"/>
    <w:uiPriority w:val="35"/>
    <w:unhideWhenUsed/>
    <w:qFormat/>
    <w:rsid w:val="00F1460A"/>
    <w:pPr>
      <w:keepNext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F1460A"/>
    <w:rPr>
      <w:color w:val="0000FF"/>
      <w:u w:val="single"/>
    </w:rPr>
  </w:style>
  <w:style w:type="paragraph" w:styleId="NoSpacing">
    <w:name w:val="No Spacing"/>
    <w:uiPriority w:val="99"/>
    <w:unhideWhenUsed/>
    <w:qFormat/>
    <w:rsid w:val="00F1460A"/>
    <w:pPr>
      <w:spacing w:after="0" w:line="240" w:lineRule="auto"/>
    </w:pPr>
    <w:rPr>
      <w:rFonts w:ascii="Times New Roman" w:hAnsi="Times New Roman"/>
      <w:sz w:val="24"/>
      <w:lang w:val="en-US"/>
    </w:rPr>
  </w:style>
  <w:style w:type="numbering" w:customStyle="1" w:styleId="Headings">
    <w:name w:val="Headings"/>
    <w:uiPriority w:val="99"/>
    <w:rsid w:val="00F1460A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F1460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1460A"/>
  </w:style>
  <w:style w:type="paragraph" w:styleId="Revision">
    <w:name w:val="Revision"/>
    <w:hidden/>
    <w:uiPriority w:val="99"/>
    <w:semiHidden/>
    <w:rsid w:val="00602F02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2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FC5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C5"/>
    <w:rPr>
      <w:rFonts w:ascii="Times New Roman" w:hAnsi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5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528"/>
    <w:rPr>
      <w:rFonts w:ascii="Segoe UI" w:eastAsia="Times New Roman" w:hAnsi="Segoe UI" w:cs="Segoe UI"/>
      <w:sz w:val="18"/>
      <w:szCs w:val="18"/>
      <w:lang w:eastAsia="en-C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7E65-DDA0-4F8B-89E8-A3E4BF98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4331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Belanger</dc:creator>
  <cp:keywords/>
  <dc:description/>
  <cp:lastModifiedBy>Abigail Rassette</cp:lastModifiedBy>
  <cp:revision>2</cp:revision>
  <dcterms:created xsi:type="dcterms:W3CDTF">2022-11-01T09:07:00Z</dcterms:created>
  <dcterms:modified xsi:type="dcterms:W3CDTF">2022-11-01T09:07:00Z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http://www.zotero.org/styles/american-society-for-microbiology</vt:lpwstr>
  </property>
  <property fmtid="{D5CDD505-2E9C-101B-9397-08002B2CF9AE}" pid="5" name="Mendeley Recent Style Name 1_1">
    <vt:lpwstr>American Society for Microbiology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http://www.zotero.org/styles/springer-basic-brackets</vt:lpwstr>
  </property>
  <property fmtid="{D5CDD505-2E9C-101B-9397-08002B2CF9AE}" pid="17" name="Mendeley Recent Style Name 7_1">
    <vt:lpwstr>Springer - Basic (numeric, brackets)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https://csl.mendeley.com/styles/539955041/vancouver-1</vt:lpwstr>
  </property>
  <property fmtid="{D5CDD505-2E9C-101B-9397-08002B2CF9AE}" pid="21" name="Mendeley Recent Style Name 9_1">
    <vt:lpwstr>Vancouver - Melanie Dostert</vt:lpwstr>
  </property>
</Properties>
</file>