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7B887" w14:textId="77777777" w:rsidR="00DC4EC8" w:rsidRPr="00EE3AE3" w:rsidRDefault="00DC4EC8" w:rsidP="00DC4E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auto"/>
        <w:rPr>
          <w:rFonts w:cs="Times New Roman"/>
          <w:b/>
          <w:lang w:eastAsia="ko-KR"/>
        </w:rPr>
      </w:pPr>
      <w:r w:rsidRPr="00EE3AE3">
        <w:rPr>
          <w:rFonts w:cs="Times New Roman"/>
          <w:b/>
        </w:rPr>
        <w:t>Supplementary Table 1</w:t>
      </w:r>
      <w:r w:rsidRPr="00EE3AE3">
        <w:rPr>
          <w:rFonts w:cs="Times New Roman" w:hint="eastAsia"/>
          <w:b/>
          <w:lang w:eastAsia="ko-KR"/>
        </w:rPr>
        <w:t xml:space="preserve">. </w:t>
      </w:r>
      <w:r w:rsidRPr="00EE3AE3">
        <w:rPr>
          <w:rFonts w:cs="Times New Roman"/>
          <w:b/>
          <w:lang w:eastAsia="ko-KR"/>
        </w:rPr>
        <w:t xml:space="preserve">Covariate variables used in each analysis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1702"/>
        <w:gridCol w:w="3162"/>
      </w:tblGrid>
      <w:tr w:rsidR="00DC4EC8" w14:paraId="2E46AF3E" w14:textId="77777777" w:rsidTr="006715CD"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82A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 xml:space="preserve">Purpose of analysis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3EB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Analysis method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95535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 xml:space="preserve">Covariate variables </w:t>
            </w:r>
          </w:p>
        </w:tc>
      </w:tr>
      <w:tr w:rsidR="00DC4EC8" w14:paraId="3CA7CBCA" w14:textId="77777777" w:rsidTr="006715CD">
        <w:tc>
          <w:tcPr>
            <w:tcW w:w="4241" w:type="dxa"/>
            <w:tcBorders>
              <w:top w:val="single" w:sz="4" w:space="0" w:color="auto"/>
              <w:right w:val="single" w:sz="4" w:space="0" w:color="auto"/>
            </w:tcBorders>
          </w:tcPr>
          <w:p w14:paraId="68BDA0F5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Comparison of age, SGDS-K, PROVE-DS and PROVE-SR scores by group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4C320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Two tailed t-test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</w:tcPr>
          <w:p w14:paraId="764E8095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None</w:t>
            </w:r>
          </w:p>
        </w:tc>
      </w:tr>
      <w:tr w:rsidR="00DC4EC8" w14:paraId="6893433A" w14:textId="77777777" w:rsidTr="006715CD">
        <w:tc>
          <w:tcPr>
            <w:tcW w:w="4241" w:type="dxa"/>
            <w:tcBorders>
              <w:right w:val="single" w:sz="4" w:space="0" w:color="auto"/>
            </w:tcBorders>
          </w:tcPr>
          <w:p w14:paraId="0C41E15F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Comparison of the ratio of sex, education status, marital status, occupational status, depressive disorder history, BS4MI group, medication history, computer and smartphone use experience by group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6FBCF2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Chi-square analysis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17B07C0A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None</w:t>
            </w:r>
          </w:p>
        </w:tc>
      </w:tr>
      <w:tr w:rsidR="00DC4EC8" w14:paraId="3CFD5DED" w14:textId="77777777" w:rsidTr="006715CD">
        <w:tc>
          <w:tcPr>
            <w:tcW w:w="4241" w:type="dxa"/>
            <w:tcBorders>
              <w:right w:val="single" w:sz="4" w:space="0" w:color="auto"/>
            </w:tcBorders>
          </w:tcPr>
          <w:p w14:paraId="7486FFBA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Comparison of VR test score, MOCA score, DHEA</w:t>
            </w:r>
            <w:r w:rsidRPr="00734A50">
              <w:rPr>
                <w:rFonts w:cs="Times New Roman"/>
                <w:vertAlign w:val="subscript"/>
                <w:lang w:eastAsia="ko-KR"/>
              </w:rPr>
              <w:t>sum</w:t>
            </w:r>
            <w:r>
              <w:rPr>
                <w:rFonts w:cs="Times New Roman"/>
                <w:lang w:eastAsia="ko-KR"/>
              </w:rPr>
              <w:t xml:space="preserve"> and VRSQ score by group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0D85D7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ANCOVA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73D4924C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Age, current psychiatric and cognitive medication</w:t>
            </w:r>
          </w:p>
        </w:tc>
      </w:tr>
      <w:tr w:rsidR="00DC4EC8" w14:paraId="0A839B91" w14:textId="77777777" w:rsidTr="006715CD">
        <w:tc>
          <w:tcPr>
            <w:tcW w:w="4241" w:type="dxa"/>
            <w:tcBorders>
              <w:right w:val="single" w:sz="4" w:space="0" w:color="auto"/>
            </w:tcBorders>
          </w:tcPr>
          <w:p w14:paraId="5F0931BA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Investigate validity of VR and MOCA test to discriminate normal and MCI group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C5843C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ROC curve analysis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7A6EDF90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None</w:t>
            </w:r>
          </w:p>
        </w:tc>
      </w:tr>
      <w:tr w:rsidR="00DC4EC8" w14:paraId="2372DB98" w14:textId="77777777" w:rsidTr="006715CD">
        <w:tc>
          <w:tcPr>
            <w:tcW w:w="4241" w:type="dxa"/>
            <w:tcBorders>
              <w:right w:val="single" w:sz="4" w:space="0" w:color="auto"/>
            </w:tcBorders>
          </w:tcPr>
          <w:p w14:paraId="75F3ADB7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Correlations between MOCA and VR scores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5C2D7C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Partial correlation analysis</w:t>
            </w:r>
          </w:p>
        </w:tc>
        <w:tc>
          <w:tcPr>
            <w:tcW w:w="3683" w:type="dxa"/>
            <w:tcBorders>
              <w:left w:val="single" w:sz="4" w:space="0" w:color="auto"/>
            </w:tcBorders>
          </w:tcPr>
          <w:p w14:paraId="0B49A606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Age, current psychiatric and cognitive medication</w:t>
            </w:r>
          </w:p>
        </w:tc>
      </w:tr>
      <w:tr w:rsidR="00DC4EC8" w14:paraId="2A309473" w14:textId="77777777" w:rsidTr="006715CD">
        <w:trPr>
          <w:trHeight w:val="77"/>
        </w:trPr>
        <w:tc>
          <w:tcPr>
            <w:tcW w:w="4241" w:type="dxa"/>
            <w:tcBorders>
              <w:bottom w:val="single" w:sz="4" w:space="0" w:color="auto"/>
              <w:right w:val="single" w:sz="4" w:space="0" w:color="auto"/>
            </w:tcBorders>
          </w:tcPr>
          <w:p w14:paraId="085F1E87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Correlations between VR score and DHEA</w:t>
            </w:r>
            <w:r w:rsidRPr="00734A50">
              <w:rPr>
                <w:rFonts w:cs="Times New Roman"/>
                <w:vertAlign w:val="subscript"/>
                <w:lang w:eastAsia="ko-KR"/>
              </w:rPr>
              <w:t xml:space="preserve">sum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F62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 xml:space="preserve">Partial correlation analysis </w:t>
            </w: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</w:tcPr>
          <w:p w14:paraId="08E0913D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lang w:eastAsia="ko-KR"/>
              </w:rPr>
            </w:pPr>
            <w:r>
              <w:rPr>
                <w:rFonts w:cs="Times New Roman"/>
                <w:lang w:eastAsia="ko-KR"/>
              </w:rPr>
              <w:t>Age, current psychiatric and cognitive medication</w:t>
            </w:r>
          </w:p>
        </w:tc>
      </w:tr>
    </w:tbl>
    <w:p w14:paraId="24BBB79A" w14:textId="77777777" w:rsidR="00DC4EC8" w:rsidRPr="00602FD3" w:rsidRDefault="00DC4EC8" w:rsidP="00DC4EC8">
      <w:pPr>
        <w:autoSpaceDE w:val="0"/>
        <w:autoSpaceDN w:val="0"/>
        <w:adjustRightInd w:val="0"/>
        <w:spacing w:before="0" w:after="0"/>
        <w:rPr>
          <w:rFonts w:eastAsia="맑은 고딕" w:cs="Times New Roman"/>
          <w:szCs w:val="24"/>
          <w:lang w:eastAsia="ko-KR"/>
        </w:rPr>
      </w:pPr>
      <w:r w:rsidRPr="00602FD3">
        <w:rPr>
          <w:rFonts w:eastAsia="맑은 고딕" w:cs="Times New Roman"/>
          <w:szCs w:val="24"/>
          <w:lang w:eastAsia="ko-KR"/>
        </w:rPr>
        <w:t>SGDS-K, short form of the Korean Geriatric Depression Scale;</w:t>
      </w:r>
      <w:r w:rsidRPr="00602FD3">
        <w:rPr>
          <w:rFonts w:eastAsia="Apple SD Gothic Neo" w:cs="Times New Roman"/>
          <w:szCs w:val="24"/>
        </w:rPr>
        <w:t xml:space="preserve"> </w:t>
      </w:r>
      <w:r w:rsidRPr="00602FD3">
        <w:rPr>
          <w:rFonts w:eastAsia="맑은 고딕" w:cs="Times New Roman"/>
          <w:szCs w:val="24"/>
          <w:lang w:eastAsia="ko-KR"/>
        </w:rPr>
        <w:t>PROVE, Protective and Vulnerable factors battery questionnaire; DS, depressive symptomatology; SR, suicide risk;</w:t>
      </w:r>
      <w:r w:rsidRPr="00602FD3">
        <w:rPr>
          <w:rFonts w:eastAsia="바탕체" w:cs="Times New Roman"/>
          <w:b/>
          <w:szCs w:val="24"/>
        </w:rPr>
        <w:t xml:space="preserve"> </w:t>
      </w:r>
      <w:r w:rsidRPr="00602FD3">
        <w:rPr>
          <w:rFonts w:eastAsia="맑은 고딕" w:cs="Times New Roman"/>
          <w:szCs w:val="24"/>
          <w:lang w:eastAsia="ko-KR"/>
        </w:rPr>
        <w:t>BS4MI-elderly, brief screening for four m</w:t>
      </w:r>
      <w:r>
        <w:rPr>
          <w:rFonts w:eastAsia="맑은 고딕" w:cs="Times New Roman"/>
          <w:szCs w:val="24"/>
          <w:lang w:eastAsia="ko-KR"/>
        </w:rPr>
        <w:t xml:space="preserve">ental illnesses in the elderly; VR, virtual reality; MOCA, Montreal Cognitive Assessment; DHEA, dehydroepiandrosterone; VRSQ, Virtual Reality Sickness Questionnaire; MCI, mild cognitive impairment.  </w:t>
      </w:r>
    </w:p>
    <w:p w14:paraId="507F4EC9" w14:textId="77777777" w:rsidR="00DC4EC8" w:rsidRDefault="00DC4EC8" w:rsidP="00DC4E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auto"/>
        <w:rPr>
          <w:rFonts w:cs="Times New Roman"/>
          <w:lang w:eastAsia="ko-KR"/>
        </w:rPr>
      </w:pPr>
    </w:p>
    <w:p w14:paraId="3EFE4591" w14:textId="77777777" w:rsidR="00DC4EC8" w:rsidRPr="00255BEE" w:rsidRDefault="00DC4EC8" w:rsidP="00DC4E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auto"/>
        <w:rPr>
          <w:rFonts w:eastAsia="맑은 고딕" w:cs="Times New Roman"/>
          <w:b/>
          <w:szCs w:val="28"/>
          <w:lang w:eastAsia="ko-KR"/>
        </w:rPr>
      </w:pPr>
      <w:r w:rsidRPr="00255BEE">
        <w:rPr>
          <w:rFonts w:cs="Times New Roman"/>
          <w:b/>
        </w:rPr>
        <w:t>Supplementary Table 2</w:t>
      </w:r>
      <w:r>
        <w:rPr>
          <w:rFonts w:cs="Times New Roman"/>
          <w:b/>
        </w:rPr>
        <w:t>.</w:t>
      </w:r>
      <w:r>
        <w:rPr>
          <w:rFonts w:cs="Times New Roman" w:hint="eastAsia"/>
          <w:b/>
          <w:lang w:eastAsia="ko-KR"/>
        </w:rPr>
        <w:t xml:space="preserve"> </w:t>
      </w:r>
      <w:r w:rsidRPr="00255BEE">
        <w:rPr>
          <w:rFonts w:eastAsia="맑은 고딕" w:cs="Times New Roman"/>
          <w:b/>
          <w:szCs w:val="28"/>
        </w:rPr>
        <w:t xml:space="preserve">Correlation coefficients between </w:t>
      </w:r>
      <w:r w:rsidRPr="00255BEE">
        <w:rPr>
          <w:rFonts w:eastAsia="맑은 고딕" w:cs="Times New Roman"/>
          <w:b/>
          <w:szCs w:val="28"/>
          <w:lang w:eastAsia="ko-KR"/>
        </w:rPr>
        <w:t xml:space="preserve">VR cognitive test and MOCA test by group </w:t>
      </w:r>
    </w:p>
    <w:tbl>
      <w:tblPr>
        <w:tblStyle w:val="a3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1504"/>
        <w:gridCol w:w="1504"/>
        <w:gridCol w:w="1505"/>
      </w:tblGrid>
      <w:tr w:rsidR="00DC4EC8" w14:paraId="634CFE0E" w14:textId="77777777" w:rsidTr="006715CD">
        <w:trPr>
          <w:trHeight w:val="152"/>
        </w:trPr>
        <w:tc>
          <w:tcPr>
            <w:tcW w:w="5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FA1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1992B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Whole participants</w:t>
            </w:r>
          </w:p>
          <w:p w14:paraId="751DCCC0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(n = 120)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1344E28E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Normal</w:t>
            </w:r>
          </w:p>
          <w:p w14:paraId="54B41E5A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(n = 108)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1CFD4873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MCI </w:t>
            </w:r>
          </w:p>
          <w:p w14:paraId="3BD130E1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(n = 12)</w:t>
            </w:r>
          </w:p>
        </w:tc>
      </w:tr>
      <w:tr w:rsidR="00DC4EC8" w14:paraId="34A3B24A" w14:textId="77777777" w:rsidTr="006715CD">
        <w:tc>
          <w:tcPr>
            <w:tcW w:w="5658" w:type="dxa"/>
            <w:tcBorders>
              <w:top w:val="single" w:sz="4" w:space="0" w:color="auto"/>
              <w:right w:val="single" w:sz="4" w:space="0" w:color="auto"/>
            </w:tcBorders>
          </w:tcPr>
          <w:p w14:paraId="1BBB4285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VR total score &amp; MOCA total score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</w:tcPr>
          <w:p w14:paraId="79F39D36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0.644</w:t>
            </w:r>
            <w:r w:rsidRPr="00E23E40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14:paraId="11E329F7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0.621</w:t>
            </w:r>
            <w:r w:rsidRPr="00E23E40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52CD9A42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0.763</w:t>
            </w:r>
            <w:r w:rsidRPr="00E23E40">
              <w:rPr>
                <w:rFonts w:cs="Times New Roman"/>
                <w:vertAlign w:val="superscript"/>
              </w:rPr>
              <w:t>*</w:t>
            </w:r>
          </w:p>
        </w:tc>
      </w:tr>
      <w:tr w:rsidR="00DC4EC8" w14:paraId="3442B547" w14:textId="77777777" w:rsidTr="006715CD">
        <w:tc>
          <w:tcPr>
            <w:tcW w:w="5658" w:type="dxa"/>
            <w:tcBorders>
              <w:right w:val="single" w:sz="4" w:space="0" w:color="auto"/>
            </w:tcBorders>
          </w:tcPr>
          <w:p w14:paraId="06FB9255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VR memory score &amp; MOCA delayed recall score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7C298B5C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0.41</w:t>
            </w:r>
            <w:r w:rsidRPr="00E23E40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504" w:type="dxa"/>
          </w:tcPr>
          <w:p w14:paraId="60D4495F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0.406</w:t>
            </w:r>
            <w:r w:rsidRPr="00E23E40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505" w:type="dxa"/>
          </w:tcPr>
          <w:p w14:paraId="4B0FB294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0.505</w:t>
            </w:r>
          </w:p>
        </w:tc>
      </w:tr>
      <w:tr w:rsidR="00DC4EC8" w14:paraId="0401D7B4" w14:textId="77777777" w:rsidTr="006715CD">
        <w:tc>
          <w:tcPr>
            <w:tcW w:w="5658" w:type="dxa"/>
            <w:tcBorders>
              <w:right w:val="single" w:sz="4" w:space="0" w:color="auto"/>
            </w:tcBorders>
          </w:tcPr>
          <w:p w14:paraId="7E3132A4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VR attention score &amp; MOCA attention score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4070B337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0.326</w:t>
            </w:r>
            <w:r w:rsidRPr="00E23E40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504" w:type="dxa"/>
          </w:tcPr>
          <w:p w14:paraId="3E9825B7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0.295</w:t>
            </w:r>
            <w:r w:rsidRPr="00E23E40">
              <w:rPr>
                <w:rFonts w:cs="Times New Roman"/>
                <w:vertAlign w:val="superscript"/>
              </w:rPr>
              <w:t>**</w:t>
            </w:r>
          </w:p>
        </w:tc>
        <w:tc>
          <w:tcPr>
            <w:tcW w:w="1505" w:type="dxa"/>
          </w:tcPr>
          <w:p w14:paraId="6DEBA40F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0.428</w:t>
            </w:r>
          </w:p>
        </w:tc>
      </w:tr>
      <w:tr w:rsidR="00DC4EC8" w14:paraId="79307EEC" w14:textId="77777777" w:rsidTr="006715CD">
        <w:tc>
          <w:tcPr>
            <w:tcW w:w="5658" w:type="dxa"/>
            <w:tcBorders>
              <w:right w:val="single" w:sz="4" w:space="0" w:color="auto"/>
            </w:tcBorders>
          </w:tcPr>
          <w:p w14:paraId="55BCB86E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VR visuospatial function score &amp; MOCA executive-visuospatial function score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14:paraId="43FC3BF6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0.4</w:t>
            </w:r>
            <w:r w:rsidRPr="00E23E40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504" w:type="dxa"/>
          </w:tcPr>
          <w:p w14:paraId="3E952AB4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0.393</w:t>
            </w:r>
            <w:r w:rsidRPr="00E23E40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505" w:type="dxa"/>
          </w:tcPr>
          <w:p w14:paraId="7B94092A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0.47</w:t>
            </w:r>
          </w:p>
        </w:tc>
      </w:tr>
      <w:tr w:rsidR="00DC4EC8" w14:paraId="3C1059B6" w14:textId="77777777" w:rsidTr="006715CD">
        <w:trPr>
          <w:trHeight w:val="77"/>
        </w:trPr>
        <w:tc>
          <w:tcPr>
            <w:tcW w:w="5658" w:type="dxa"/>
            <w:tcBorders>
              <w:bottom w:val="single" w:sz="4" w:space="0" w:color="auto"/>
              <w:right w:val="single" w:sz="4" w:space="0" w:color="auto"/>
            </w:tcBorders>
          </w:tcPr>
          <w:p w14:paraId="54822EE0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VR Executive function score &amp; MOCA executive-visuospatial function score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</w:tcPr>
          <w:p w14:paraId="214D2D0E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0.349</w:t>
            </w:r>
            <w:r w:rsidRPr="00E23E40">
              <w:rPr>
                <w:rFonts w:cs="Times New Roman"/>
                <w:vertAlign w:val="superscript"/>
              </w:rPr>
              <w:t>***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28C63838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0.329</w:t>
            </w:r>
            <w:r w:rsidRPr="00E23E40">
              <w:rPr>
                <w:rFonts w:cs="Times New Roman"/>
                <w:vertAlign w:val="superscript"/>
              </w:rPr>
              <w:t>**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576796C8" w14:textId="77777777" w:rsidR="00DC4EC8" w:rsidRDefault="00DC4EC8" w:rsidP="00671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0.524</w:t>
            </w:r>
          </w:p>
        </w:tc>
      </w:tr>
    </w:tbl>
    <w:p w14:paraId="5A4E79E6" w14:textId="77777777" w:rsidR="00DC4EC8" w:rsidRPr="00602FD3" w:rsidRDefault="00DC4EC8" w:rsidP="00DC4EC8">
      <w:pPr>
        <w:spacing w:before="0" w:after="0"/>
        <w:rPr>
          <w:rFonts w:eastAsia="맑은 고딕" w:cs="Times New Roman"/>
          <w:szCs w:val="28"/>
        </w:rPr>
      </w:pPr>
      <w:r>
        <w:rPr>
          <w:rFonts w:eastAsia="맑은 고딕" w:cs="Times New Roman"/>
          <w:szCs w:val="24"/>
          <w:lang w:eastAsia="ko-KR"/>
        </w:rPr>
        <w:t xml:space="preserve">VR, virtual reality; MOCA, Montreal Cognitive Assessment; MCI, mild cognitive impairment. </w:t>
      </w:r>
      <w:r w:rsidRPr="00602FD3">
        <w:rPr>
          <w:rFonts w:eastAsia="맑은 고딕" w:cs="Times New Roman"/>
          <w:kern w:val="2"/>
          <w:szCs w:val="28"/>
          <w:vertAlign w:val="superscript"/>
          <w:lang w:eastAsia="ko-KR"/>
        </w:rPr>
        <w:t>*</w:t>
      </w:r>
      <w:r w:rsidRPr="00602FD3">
        <w:rPr>
          <w:rFonts w:eastAsia="맑은 고딕" w:cs="Times New Roman"/>
          <w:szCs w:val="28"/>
        </w:rPr>
        <w:t xml:space="preserve">, p &lt; 0.05; </w:t>
      </w:r>
      <w:r w:rsidRPr="00602FD3">
        <w:rPr>
          <w:rFonts w:eastAsia="맑은 고딕" w:cs="Times New Roman"/>
          <w:kern w:val="2"/>
          <w:szCs w:val="28"/>
          <w:vertAlign w:val="superscript"/>
          <w:lang w:eastAsia="ko-KR"/>
        </w:rPr>
        <w:t>**</w:t>
      </w:r>
      <w:r w:rsidRPr="00602FD3">
        <w:rPr>
          <w:rFonts w:eastAsia="맑은 고딕" w:cs="Times New Roman"/>
          <w:szCs w:val="28"/>
        </w:rPr>
        <w:t>, p &lt; 0.01</w:t>
      </w:r>
      <w:r>
        <w:rPr>
          <w:rFonts w:eastAsia="맑은 고딕" w:cs="Times New Roman"/>
          <w:szCs w:val="28"/>
        </w:rPr>
        <w:t>;</w:t>
      </w:r>
      <w:r w:rsidRPr="00602FD3">
        <w:rPr>
          <w:rFonts w:eastAsia="맑은 고딕" w:cs="Times New Roman"/>
          <w:szCs w:val="28"/>
        </w:rPr>
        <w:t xml:space="preserve"> </w:t>
      </w:r>
      <w:r w:rsidRPr="00602FD3">
        <w:rPr>
          <w:rFonts w:eastAsia="맑은 고딕" w:cs="Times New Roman"/>
          <w:kern w:val="2"/>
          <w:szCs w:val="28"/>
          <w:vertAlign w:val="superscript"/>
          <w:lang w:eastAsia="ko-KR"/>
        </w:rPr>
        <w:t>***</w:t>
      </w:r>
      <w:r w:rsidRPr="00602FD3">
        <w:rPr>
          <w:rFonts w:eastAsia="맑은 고딕" w:cs="Times New Roman"/>
          <w:szCs w:val="28"/>
        </w:rPr>
        <w:t>, p &lt; 0.001.</w:t>
      </w:r>
    </w:p>
    <w:p w14:paraId="4385A220" w14:textId="77777777" w:rsidR="000557D6" w:rsidRDefault="000557D6">
      <w:bookmarkStart w:id="0" w:name="_GoBack"/>
      <w:bookmarkEnd w:id="0"/>
    </w:p>
    <w:sectPr w:rsidR="000557D6" w:rsidSect="00CE160F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바탕체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revisionView w:inkAnnotations="0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08"/>
    <w:rsid w:val="00012528"/>
    <w:rsid w:val="00025DCD"/>
    <w:rsid w:val="000261F1"/>
    <w:rsid w:val="00044120"/>
    <w:rsid w:val="000557D6"/>
    <w:rsid w:val="00066563"/>
    <w:rsid w:val="00074629"/>
    <w:rsid w:val="000759FB"/>
    <w:rsid w:val="00081C0A"/>
    <w:rsid w:val="000937E1"/>
    <w:rsid w:val="00093E0C"/>
    <w:rsid w:val="0009478E"/>
    <w:rsid w:val="00097C14"/>
    <w:rsid w:val="000A1DD0"/>
    <w:rsid w:val="000B0C81"/>
    <w:rsid w:val="000B5FEF"/>
    <w:rsid w:val="000B6D3A"/>
    <w:rsid w:val="000C3ED5"/>
    <w:rsid w:val="000D1508"/>
    <w:rsid w:val="000D2CE8"/>
    <w:rsid w:val="000E3501"/>
    <w:rsid w:val="000F2D35"/>
    <w:rsid w:val="001243BA"/>
    <w:rsid w:val="00132EB9"/>
    <w:rsid w:val="00133C87"/>
    <w:rsid w:val="001349E2"/>
    <w:rsid w:val="0015108A"/>
    <w:rsid w:val="00153172"/>
    <w:rsid w:val="00163469"/>
    <w:rsid w:val="001665E1"/>
    <w:rsid w:val="00174A57"/>
    <w:rsid w:val="00180BA8"/>
    <w:rsid w:val="00197E83"/>
    <w:rsid w:val="001A00E5"/>
    <w:rsid w:val="001A02D1"/>
    <w:rsid w:val="001C36C3"/>
    <w:rsid w:val="001C4DA6"/>
    <w:rsid w:val="001D0551"/>
    <w:rsid w:val="001D47F2"/>
    <w:rsid w:val="001E7A55"/>
    <w:rsid w:val="00207F20"/>
    <w:rsid w:val="00222B11"/>
    <w:rsid w:val="00225F8F"/>
    <w:rsid w:val="00231176"/>
    <w:rsid w:val="002447F1"/>
    <w:rsid w:val="00251004"/>
    <w:rsid w:val="00254555"/>
    <w:rsid w:val="002555CE"/>
    <w:rsid w:val="002578E8"/>
    <w:rsid w:val="00267FFC"/>
    <w:rsid w:val="00275B1D"/>
    <w:rsid w:val="00281908"/>
    <w:rsid w:val="00294D03"/>
    <w:rsid w:val="002B6A25"/>
    <w:rsid w:val="002C5C54"/>
    <w:rsid w:val="00317A18"/>
    <w:rsid w:val="00321D18"/>
    <w:rsid w:val="003311CD"/>
    <w:rsid w:val="00332BBE"/>
    <w:rsid w:val="003410F5"/>
    <w:rsid w:val="00343C07"/>
    <w:rsid w:val="00347D92"/>
    <w:rsid w:val="00352844"/>
    <w:rsid w:val="003542CF"/>
    <w:rsid w:val="00354B60"/>
    <w:rsid w:val="003564A6"/>
    <w:rsid w:val="00370D8C"/>
    <w:rsid w:val="0037347B"/>
    <w:rsid w:val="0038097A"/>
    <w:rsid w:val="00394C99"/>
    <w:rsid w:val="003B5010"/>
    <w:rsid w:val="003D2736"/>
    <w:rsid w:val="003E280C"/>
    <w:rsid w:val="003E6CBF"/>
    <w:rsid w:val="003F2376"/>
    <w:rsid w:val="003F34AA"/>
    <w:rsid w:val="003F3DC8"/>
    <w:rsid w:val="004009BC"/>
    <w:rsid w:val="0040622E"/>
    <w:rsid w:val="004154CB"/>
    <w:rsid w:val="00417BCA"/>
    <w:rsid w:val="00426719"/>
    <w:rsid w:val="00427989"/>
    <w:rsid w:val="004433DB"/>
    <w:rsid w:val="00444DE3"/>
    <w:rsid w:val="0045568D"/>
    <w:rsid w:val="00472EF6"/>
    <w:rsid w:val="00477B49"/>
    <w:rsid w:val="00490CB1"/>
    <w:rsid w:val="00490D1C"/>
    <w:rsid w:val="00491121"/>
    <w:rsid w:val="00492CA2"/>
    <w:rsid w:val="004A6412"/>
    <w:rsid w:val="004B22C7"/>
    <w:rsid w:val="004D20C3"/>
    <w:rsid w:val="004D47C6"/>
    <w:rsid w:val="004E36C2"/>
    <w:rsid w:val="004E6104"/>
    <w:rsid w:val="004F58ED"/>
    <w:rsid w:val="00505647"/>
    <w:rsid w:val="0052134F"/>
    <w:rsid w:val="00566250"/>
    <w:rsid w:val="005808A0"/>
    <w:rsid w:val="00580E2D"/>
    <w:rsid w:val="00582A2A"/>
    <w:rsid w:val="005847DA"/>
    <w:rsid w:val="00585C55"/>
    <w:rsid w:val="00587AC8"/>
    <w:rsid w:val="005954A2"/>
    <w:rsid w:val="00595C46"/>
    <w:rsid w:val="005A2532"/>
    <w:rsid w:val="005A51D1"/>
    <w:rsid w:val="005A7344"/>
    <w:rsid w:val="005B4B80"/>
    <w:rsid w:val="005D1CF3"/>
    <w:rsid w:val="005D77D8"/>
    <w:rsid w:val="005E0B34"/>
    <w:rsid w:val="005E4AE2"/>
    <w:rsid w:val="005E5693"/>
    <w:rsid w:val="005E6E33"/>
    <w:rsid w:val="005E71B1"/>
    <w:rsid w:val="005F42BD"/>
    <w:rsid w:val="0060025C"/>
    <w:rsid w:val="00605C4B"/>
    <w:rsid w:val="00610667"/>
    <w:rsid w:val="00636060"/>
    <w:rsid w:val="006515FC"/>
    <w:rsid w:val="006556CD"/>
    <w:rsid w:val="00670F08"/>
    <w:rsid w:val="00684E50"/>
    <w:rsid w:val="00697A5C"/>
    <w:rsid w:val="006A44F3"/>
    <w:rsid w:val="006B7613"/>
    <w:rsid w:val="006C3A00"/>
    <w:rsid w:val="006C6F22"/>
    <w:rsid w:val="006D5C1B"/>
    <w:rsid w:val="006E6124"/>
    <w:rsid w:val="006F0A92"/>
    <w:rsid w:val="006F10DE"/>
    <w:rsid w:val="006F4413"/>
    <w:rsid w:val="00721993"/>
    <w:rsid w:val="00726ABC"/>
    <w:rsid w:val="007337E6"/>
    <w:rsid w:val="00736F75"/>
    <w:rsid w:val="00737F45"/>
    <w:rsid w:val="007400F6"/>
    <w:rsid w:val="0074210D"/>
    <w:rsid w:val="00753685"/>
    <w:rsid w:val="00760761"/>
    <w:rsid w:val="00765937"/>
    <w:rsid w:val="00765B87"/>
    <w:rsid w:val="007842AF"/>
    <w:rsid w:val="00784B76"/>
    <w:rsid w:val="00787268"/>
    <w:rsid w:val="00796B23"/>
    <w:rsid w:val="007A479F"/>
    <w:rsid w:val="007E4ED2"/>
    <w:rsid w:val="007E5750"/>
    <w:rsid w:val="007F30EC"/>
    <w:rsid w:val="007F5CED"/>
    <w:rsid w:val="00806295"/>
    <w:rsid w:val="0083270A"/>
    <w:rsid w:val="00836964"/>
    <w:rsid w:val="00844EC0"/>
    <w:rsid w:val="00853DBD"/>
    <w:rsid w:val="00854B7A"/>
    <w:rsid w:val="008764BE"/>
    <w:rsid w:val="0089550D"/>
    <w:rsid w:val="008B46A4"/>
    <w:rsid w:val="008C0B2A"/>
    <w:rsid w:val="008C1283"/>
    <w:rsid w:val="008C4C70"/>
    <w:rsid w:val="008C6DCA"/>
    <w:rsid w:val="008D59C6"/>
    <w:rsid w:val="008D6B54"/>
    <w:rsid w:val="008D7477"/>
    <w:rsid w:val="008F1147"/>
    <w:rsid w:val="008F24EE"/>
    <w:rsid w:val="008F710A"/>
    <w:rsid w:val="00915330"/>
    <w:rsid w:val="00916340"/>
    <w:rsid w:val="009163C2"/>
    <w:rsid w:val="00920DF5"/>
    <w:rsid w:val="009221E5"/>
    <w:rsid w:val="009379F2"/>
    <w:rsid w:val="00943E2E"/>
    <w:rsid w:val="0094784F"/>
    <w:rsid w:val="009551CD"/>
    <w:rsid w:val="00960395"/>
    <w:rsid w:val="0096043F"/>
    <w:rsid w:val="00967F87"/>
    <w:rsid w:val="0097017D"/>
    <w:rsid w:val="00971939"/>
    <w:rsid w:val="009725D6"/>
    <w:rsid w:val="009760B1"/>
    <w:rsid w:val="00982FC5"/>
    <w:rsid w:val="009A376E"/>
    <w:rsid w:val="009C09B1"/>
    <w:rsid w:val="009C1400"/>
    <w:rsid w:val="009E645B"/>
    <w:rsid w:val="009F5A15"/>
    <w:rsid w:val="00A02081"/>
    <w:rsid w:val="00A03FE3"/>
    <w:rsid w:val="00A042B3"/>
    <w:rsid w:val="00A179C7"/>
    <w:rsid w:val="00A225F2"/>
    <w:rsid w:val="00A303C5"/>
    <w:rsid w:val="00A42E3C"/>
    <w:rsid w:val="00A5484D"/>
    <w:rsid w:val="00A54A8F"/>
    <w:rsid w:val="00A56163"/>
    <w:rsid w:val="00A573D3"/>
    <w:rsid w:val="00A61B6A"/>
    <w:rsid w:val="00A63C95"/>
    <w:rsid w:val="00A67BF5"/>
    <w:rsid w:val="00A71AFC"/>
    <w:rsid w:val="00A8286F"/>
    <w:rsid w:val="00A847A4"/>
    <w:rsid w:val="00A95847"/>
    <w:rsid w:val="00AB6F0C"/>
    <w:rsid w:val="00AB73B5"/>
    <w:rsid w:val="00AD42F8"/>
    <w:rsid w:val="00AD51B6"/>
    <w:rsid w:val="00AE315B"/>
    <w:rsid w:val="00AE704A"/>
    <w:rsid w:val="00AF3926"/>
    <w:rsid w:val="00B03794"/>
    <w:rsid w:val="00B03DA6"/>
    <w:rsid w:val="00B2330E"/>
    <w:rsid w:val="00B34A5F"/>
    <w:rsid w:val="00B45349"/>
    <w:rsid w:val="00B637A8"/>
    <w:rsid w:val="00B65EF6"/>
    <w:rsid w:val="00B765FD"/>
    <w:rsid w:val="00B82322"/>
    <w:rsid w:val="00B85980"/>
    <w:rsid w:val="00B863D1"/>
    <w:rsid w:val="00B928E1"/>
    <w:rsid w:val="00BA6209"/>
    <w:rsid w:val="00BB6D5A"/>
    <w:rsid w:val="00BD3C3B"/>
    <w:rsid w:val="00BE1D3F"/>
    <w:rsid w:val="00BE1F7B"/>
    <w:rsid w:val="00C134D0"/>
    <w:rsid w:val="00C166A8"/>
    <w:rsid w:val="00C31208"/>
    <w:rsid w:val="00C31C70"/>
    <w:rsid w:val="00C34D8F"/>
    <w:rsid w:val="00C53CF1"/>
    <w:rsid w:val="00C53CFC"/>
    <w:rsid w:val="00C63B6B"/>
    <w:rsid w:val="00C655AD"/>
    <w:rsid w:val="00C66182"/>
    <w:rsid w:val="00C67674"/>
    <w:rsid w:val="00C730DC"/>
    <w:rsid w:val="00C83324"/>
    <w:rsid w:val="00C8376C"/>
    <w:rsid w:val="00CA3463"/>
    <w:rsid w:val="00CA7DE7"/>
    <w:rsid w:val="00CB29D4"/>
    <w:rsid w:val="00CD43C7"/>
    <w:rsid w:val="00CD6D2A"/>
    <w:rsid w:val="00CE160F"/>
    <w:rsid w:val="00CE2F39"/>
    <w:rsid w:val="00CF1777"/>
    <w:rsid w:val="00CF79BC"/>
    <w:rsid w:val="00D03482"/>
    <w:rsid w:val="00D0403C"/>
    <w:rsid w:val="00D10E37"/>
    <w:rsid w:val="00D12F1E"/>
    <w:rsid w:val="00D13B64"/>
    <w:rsid w:val="00D15F57"/>
    <w:rsid w:val="00D16A15"/>
    <w:rsid w:val="00D17E78"/>
    <w:rsid w:val="00D32CA5"/>
    <w:rsid w:val="00D33F17"/>
    <w:rsid w:val="00D476F7"/>
    <w:rsid w:val="00D47E50"/>
    <w:rsid w:val="00D672F7"/>
    <w:rsid w:val="00D73954"/>
    <w:rsid w:val="00D85DD5"/>
    <w:rsid w:val="00DA7534"/>
    <w:rsid w:val="00DB13C2"/>
    <w:rsid w:val="00DB5E9E"/>
    <w:rsid w:val="00DB6D9E"/>
    <w:rsid w:val="00DC0FBC"/>
    <w:rsid w:val="00DC4EC8"/>
    <w:rsid w:val="00E00699"/>
    <w:rsid w:val="00E0152F"/>
    <w:rsid w:val="00E25FF5"/>
    <w:rsid w:val="00E30A60"/>
    <w:rsid w:val="00E31884"/>
    <w:rsid w:val="00E443B2"/>
    <w:rsid w:val="00E616AC"/>
    <w:rsid w:val="00E63013"/>
    <w:rsid w:val="00E704F9"/>
    <w:rsid w:val="00E7608B"/>
    <w:rsid w:val="00E86346"/>
    <w:rsid w:val="00EB160D"/>
    <w:rsid w:val="00EB491B"/>
    <w:rsid w:val="00EB5002"/>
    <w:rsid w:val="00EC0315"/>
    <w:rsid w:val="00EC75F4"/>
    <w:rsid w:val="00ED16CC"/>
    <w:rsid w:val="00ED32A6"/>
    <w:rsid w:val="00ED4639"/>
    <w:rsid w:val="00ED498A"/>
    <w:rsid w:val="00EF4246"/>
    <w:rsid w:val="00EF4E35"/>
    <w:rsid w:val="00EF6DDB"/>
    <w:rsid w:val="00EF7EBA"/>
    <w:rsid w:val="00F02F98"/>
    <w:rsid w:val="00F04644"/>
    <w:rsid w:val="00F06C89"/>
    <w:rsid w:val="00F07B9C"/>
    <w:rsid w:val="00F10758"/>
    <w:rsid w:val="00F132BD"/>
    <w:rsid w:val="00F14A57"/>
    <w:rsid w:val="00F30731"/>
    <w:rsid w:val="00F34E2F"/>
    <w:rsid w:val="00F34EF0"/>
    <w:rsid w:val="00F47897"/>
    <w:rsid w:val="00F70E53"/>
    <w:rsid w:val="00F81085"/>
    <w:rsid w:val="00F82F8A"/>
    <w:rsid w:val="00F873E7"/>
    <w:rsid w:val="00F91484"/>
    <w:rsid w:val="00FA71B4"/>
    <w:rsid w:val="00FB4C0D"/>
    <w:rsid w:val="00FB4F41"/>
    <w:rsid w:val="00FC2D92"/>
    <w:rsid w:val="00FC6970"/>
    <w:rsid w:val="00FD6F83"/>
    <w:rsid w:val="00FE259B"/>
    <w:rsid w:val="00FF131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CFE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08"/>
    <w:pPr>
      <w:spacing w:before="120" w:after="240"/>
    </w:pPr>
    <w:rPr>
      <w:rFonts w:ascii="Times New Roman" w:hAnsi="Times New Roman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08"/>
    <w:rPr>
      <w:rFonts w:asciiTheme="majorHAnsi" w:hAnsiTheme="majorHAns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Macintosh Word</Application>
  <DocSecurity>0</DocSecurity>
  <Lines>14</Lines>
  <Paragraphs>4</Paragraphs>
  <ScaleCrop>false</ScaleCrop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장수아</dc:creator>
  <cp:keywords/>
  <dc:description/>
  <cp:lastModifiedBy>장수아</cp:lastModifiedBy>
  <cp:revision>2</cp:revision>
  <dcterms:created xsi:type="dcterms:W3CDTF">2022-12-08T15:35:00Z</dcterms:created>
  <dcterms:modified xsi:type="dcterms:W3CDTF">2022-12-08T15:35:00Z</dcterms:modified>
</cp:coreProperties>
</file>