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CB02D" w14:textId="709E119E" w:rsidR="00086053" w:rsidRDefault="00ED4EE1" w:rsidP="00ED4EE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D4EE1">
        <w:rPr>
          <w:rFonts w:ascii="Times New Roman" w:hAnsi="Times New Roman" w:cs="Times New Roman"/>
          <w:b/>
          <w:bCs/>
          <w:i/>
          <w:iCs/>
          <w:sz w:val="32"/>
          <w:szCs w:val="32"/>
        </w:rPr>
        <w:t>Supplementary Materials</w:t>
      </w:r>
    </w:p>
    <w:p w14:paraId="7B16BCB3" w14:textId="77777777" w:rsidR="00ED4EE1" w:rsidRDefault="00ED4EE1" w:rsidP="00ED4EE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82F668D" w14:textId="1D967C9B" w:rsidR="00ED4EE1" w:rsidRDefault="00ED4EE1" w:rsidP="00ED4EE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 wp14:anchorId="313714FC" wp14:editId="3945DE22">
            <wp:extent cx="4358292" cy="297461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292" cy="29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A857" w14:textId="1CFE34F2" w:rsidR="00ED4EE1" w:rsidRPr="00ED4EE1" w:rsidRDefault="00ED4EE1" w:rsidP="00ED4EE1">
      <w:pPr>
        <w:rPr>
          <w:rFonts w:ascii="Times New Roman" w:hAnsi="Times New Roman" w:cs="Times New Roman"/>
          <w:sz w:val="24"/>
          <w:szCs w:val="24"/>
        </w:rPr>
      </w:pPr>
      <w:r w:rsidRPr="00ED4EE1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Pr="00ED4EE1">
        <w:rPr>
          <w:rFonts w:ascii="Times New Roman" w:hAnsi="Times New Roman" w:cs="Times New Roman"/>
          <w:sz w:val="24"/>
          <w:szCs w:val="24"/>
        </w:rPr>
        <w:t xml:space="preserve"> The framework of the </w:t>
      </w:r>
      <w:proofErr w:type="spellStart"/>
      <w:r w:rsidRPr="00ED4EE1">
        <w:rPr>
          <w:rFonts w:ascii="Times New Roman" w:hAnsi="Times New Roman" w:cs="Times New Roman"/>
          <w:sz w:val="24"/>
          <w:szCs w:val="24"/>
        </w:rPr>
        <w:t>nnU</w:t>
      </w:r>
      <w:proofErr w:type="spellEnd"/>
      <w:r w:rsidRPr="00ED4EE1">
        <w:rPr>
          <w:rFonts w:ascii="Times New Roman" w:hAnsi="Times New Roman" w:cs="Times New Roman"/>
          <w:sz w:val="24"/>
          <w:szCs w:val="24"/>
        </w:rPr>
        <w:t>-Net model.</w:t>
      </w:r>
    </w:p>
    <w:p w14:paraId="5F41E4FB" w14:textId="77777777" w:rsidR="00ED4EE1" w:rsidRDefault="00ED4EE1">
      <w:pPr>
        <w:widowControl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454FAF20" w14:textId="06539466" w:rsidR="00ED4EE1" w:rsidRPr="00623061" w:rsidRDefault="00ED4EE1" w:rsidP="00ED4E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4F70BE95" wp14:editId="41825623">
            <wp:extent cx="5274310" cy="3752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BEDD" w14:textId="01963034" w:rsidR="00ED4EE1" w:rsidRDefault="00ED4EE1" w:rsidP="00ED4EE1">
      <w:pPr>
        <w:rPr>
          <w:rFonts w:ascii="Times New Roman" w:hAnsi="Times New Roman" w:cs="Times New Roman"/>
          <w:sz w:val="24"/>
          <w:szCs w:val="24"/>
        </w:rPr>
      </w:pPr>
      <w:bookmarkStart w:id="0" w:name="OLE_LINK31"/>
      <w:r w:rsidRPr="00F8159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2. </w:t>
      </w:r>
      <w:bookmarkEnd w:id="0"/>
      <w:r w:rsidRPr="002E085A">
        <w:rPr>
          <w:rFonts w:ascii="Times New Roman" w:hAnsi="Times New Roman" w:cs="Times New Roman"/>
          <w:sz w:val="24"/>
          <w:szCs w:val="24"/>
        </w:rPr>
        <w:t xml:space="preserve">The representative case of segmenting results in the training set. </w:t>
      </w:r>
      <w:r w:rsidRPr="000773FE">
        <w:rPr>
          <w:rFonts w:ascii="Times New Roman" w:hAnsi="Times New Roman" w:cs="Times New Roman"/>
          <w:sz w:val="24"/>
          <w:szCs w:val="24"/>
        </w:rPr>
        <w:t>The coronal original image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73FE">
        <w:rPr>
          <w:rFonts w:ascii="Times New Roman" w:hAnsi="Times New Roman" w:cs="Times New Roman"/>
          <w:sz w:val="24"/>
          <w:szCs w:val="24"/>
        </w:rPr>
        <w:t xml:space="preserve">), the coronal image assessed by the </w:t>
      </w:r>
      <w:proofErr w:type="spellStart"/>
      <w:r w:rsidRPr="000773FE">
        <w:rPr>
          <w:rFonts w:ascii="Times New Roman" w:hAnsi="Times New Roman" w:cs="Times New Roman"/>
          <w:sz w:val="24"/>
          <w:szCs w:val="24"/>
        </w:rPr>
        <w:t>nnU</w:t>
      </w:r>
      <w:proofErr w:type="spellEnd"/>
      <w:r w:rsidRPr="000773FE">
        <w:rPr>
          <w:rFonts w:ascii="Times New Roman" w:hAnsi="Times New Roman" w:cs="Times New Roman"/>
          <w:sz w:val="24"/>
          <w:szCs w:val="24"/>
        </w:rPr>
        <w:t>-Net model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773FE">
        <w:rPr>
          <w:rFonts w:ascii="Times New Roman" w:hAnsi="Times New Roman" w:cs="Times New Roman"/>
          <w:sz w:val="24"/>
          <w:szCs w:val="24"/>
        </w:rPr>
        <w:t>), the coronal image assessed by physicians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773FE">
        <w:rPr>
          <w:rFonts w:ascii="Times New Roman" w:hAnsi="Times New Roman" w:cs="Times New Roman"/>
          <w:sz w:val="24"/>
          <w:szCs w:val="24"/>
        </w:rPr>
        <w:t xml:space="preserve">), the </w:t>
      </w:r>
      <w:bookmarkStart w:id="1" w:name="OLE_LINK24"/>
      <w:r w:rsidRPr="000773FE">
        <w:rPr>
          <w:rFonts w:ascii="Times New Roman" w:hAnsi="Times New Roman" w:cs="Times New Roman"/>
          <w:sz w:val="24"/>
          <w:szCs w:val="24"/>
        </w:rPr>
        <w:t xml:space="preserve">axial </w:t>
      </w:r>
      <w:bookmarkEnd w:id="1"/>
      <w:r w:rsidRPr="000773FE">
        <w:rPr>
          <w:rFonts w:ascii="Times New Roman" w:hAnsi="Times New Roman" w:cs="Times New Roman"/>
          <w:sz w:val="24"/>
          <w:szCs w:val="24"/>
        </w:rPr>
        <w:t>original image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0773FE">
        <w:rPr>
          <w:rFonts w:ascii="Times New Roman" w:hAnsi="Times New Roman" w:cs="Times New Roman"/>
          <w:sz w:val="24"/>
          <w:szCs w:val="24"/>
        </w:rPr>
        <w:t xml:space="preserve">), the axial image assessed by the </w:t>
      </w:r>
      <w:proofErr w:type="spellStart"/>
      <w:r w:rsidRPr="000773FE">
        <w:rPr>
          <w:rFonts w:ascii="Times New Roman" w:hAnsi="Times New Roman" w:cs="Times New Roman"/>
          <w:sz w:val="24"/>
          <w:szCs w:val="24"/>
        </w:rPr>
        <w:t>nnU</w:t>
      </w:r>
      <w:proofErr w:type="spellEnd"/>
      <w:r w:rsidRPr="000773FE">
        <w:rPr>
          <w:rFonts w:ascii="Times New Roman" w:hAnsi="Times New Roman" w:cs="Times New Roman"/>
          <w:sz w:val="24"/>
          <w:szCs w:val="24"/>
        </w:rPr>
        <w:t>-Net model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0773FE">
        <w:rPr>
          <w:rFonts w:ascii="Times New Roman" w:hAnsi="Times New Roman" w:cs="Times New Roman"/>
          <w:sz w:val="24"/>
          <w:szCs w:val="24"/>
        </w:rPr>
        <w:t>), and the axial image assessed by physicians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773FE">
        <w:rPr>
          <w:rFonts w:ascii="Times New Roman" w:hAnsi="Times New Roman" w:cs="Times New Roman"/>
          <w:sz w:val="24"/>
          <w:szCs w:val="24"/>
        </w:rPr>
        <w:t>) in the training set were exhibited.</w:t>
      </w:r>
    </w:p>
    <w:p w14:paraId="79C3EDFD" w14:textId="77777777" w:rsidR="00ED4EE1" w:rsidRDefault="00ED4E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E2F322" w14:textId="4C728385" w:rsidR="00ED4EE1" w:rsidRPr="000773FE" w:rsidRDefault="00ED4EE1" w:rsidP="00ED4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2C54D0" wp14:editId="2522FD96">
            <wp:extent cx="5274310" cy="3620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C5F2" w14:textId="4A671BB0" w:rsidR="00ED4EE1" w:rsidRPr="00ED4EE1" w:rsidRDefault="00ED4EE1" w:rsidP="00ED4EE1">
      <w:pPr>
        <w:rPr>
          <w:rFonts w:ascii="Times New Roman" w:hAnsi="Times New Roman" w:cs="Times New Roman" w:hint="eastAsia"/>
          <w:b/>
          <w:bCs/>
          <w:i/>
          <w:iCs/>
          <w:sz w:val="32"/>
          <w:szCs w:val="32"/>
        </w:rPr>
      </w:pPr>
      <w:r w:rsidRPr="00F81598">
        <w:rPr>
          <w:rFonts w:ascii="Times New Roman" w:hAnsi="Times New Roman" w:cs="Times New Roman"/>
          <w:b/>
          <w:bCs/>
          <w:sz w:val="24"/>
          <w:szCs w:val="24"/>
        </w:rPr>
        <w:t>Supplementary Figure 3.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85A">
        <w:rPr>
          <w:rFonts w:ascii="Times New Roman" w:hAnsi="Times New Roman" w:cs="Times New Roman"/>
          <w:sz w:val="24"/>
          <w:szCs w:val="24"/>
        </w:rPr>
        <w:t xml:space="preserve">The representative case of segmenting results in the validation set. </w:t>
      </w:r>
      <w:r w:rsidRPr="000773FE">
        <w:rPr>
          <w:rFonts w:ascii="Times New Roman" w:hAnsi="Times New Roman" w:cs="Times New Roman"/>
          <w:sz w:val="24"/>
          <w:szCs w:val="24"/>
        </w:rPr>
        <w:t>The coronal original image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73FE">
        <w:rPr>
          <w:rFonts w:ascii="Times New Roman" w:hAnsi="Times New Roman" w:cs="Times New Roman"/>
          <w:sz w:val="24"/>
          <w:szCs w:val="24"/>
        </w:rPr>
        <w:t xml:space="preserve">), the coronal image assessed by the </w:t>
      </w:r>
      <w:proofErr w:type="spellStart"/>
      <w:r w:rsidRPr="000773FE">
        <w:rPr>
          <w:rFonts w:ascii="Times New Roman" w:hAnsi="Times New Roman" w:cs="Times New Roman"/>
          <w:sz w:val="24"/>
          <w:szCs w:val="24"/>
        </w:rPr>
        <w:t>nnU</w:t>
      </w:r>
      <w:proofErr w:type="spellEnd"/>
      <w:r w:rsidRPr="000773FE">
        <w:rPr>
          <w:rFonts w:ascii="Times New Roman" w:hAnsi="Times New Roman" w:cs="Times New Roman"/>
          <w:sz w:val="24"/>
          <w:szCs w:val="24"/>
        </w:rPr>
        <w:t>-Net model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773FE">
        <w:rPr>
          <w:rFonts w:ascii="Times New Roman" w:hAnsi="Times New Roman" w:cs="Times New Roman"/>
          <w:sz w:val="24"/>
          <w:szCs w:val="24"/>
        </w:rPr>
        <w:t>), the coronal image assessed by physicians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773FE">
        <w:rPr>
          <w:rFonts w:ascii="Times New Roman" w:hAnsi="Times New Roman" w:cs="Times New Roman"/>
          <w:sz w:val="24"/>
          <w:szCs w:val="24"/>
        </w:rPr>
        <w:t>), the axial original image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0773FE">
        <w:rPr>
          <w:rFonts w:ascii="Times New Roman" w:hAnsi="Times New Roman" w:cs="Times New Roman"/>
          <w:sz w:val="24"/>
          <w:szCs w:val="24"/>
        </w:rPr>
        <w:t xml:space="preserve">), the axial image assessed by the </w:t>
      </w:r>
      <w:proofErr w:type="spellStart"/>
      <w:r w:rsidRPr="000773FE">
        <w:rPr>
          <w:rFonts w:ascii="Times New Roman" w:hAnsi="Times New Roman" w:cs="Times New Roman"/>
          <w:sz w:val="24"/>
          <w:szCs w:val="24"/>
        </w:rPr>
        <w:t>nnU</w:t>
      </w:r>
      <w:proofErr w:type="spellEnd"/>
      <w:r w:rsidRPr="000773FE">
        <w:rPr>
          <w:rFonts w:ascii="Times New Roman" w:hAnsi="Times New Roman" w:cs="Times New Roman"/>
          <w:sz w:val="24"/>
          <w:szCs w:val="24"/>
        </w:rPr>
        <w:t>-Net model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0773FE">
        <w:rPr>
          <w:rFonts w:ascii="Times New Roman" w:hAnsi="Times New Roman" w:cs="Times New Roman"/>
          <w:sz w:val="24"/>
          <w:szCs w:val="24"/>
        </w:rPr>
        <w:t>), and the axial image assessed by physicians (</w:t>
      </w:r>
      <w:r w:rsidRPr="000773F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773FE">
        <w:rPr>
          <w:rFonts w:ascii="Times New Roman" w:hAnsi="Times New Roman" w:cs="Times New Roman"/>
          <w:sz w:val="24"/>
          <w:szCs w:val="24"/>
        </w:rPr>
        <w:t>) in the validation set were exhibited.</w:t>
      </w:r>
    </w:p>
    <w:sectPr w:rsidR="00ED4EE1" w:rsidRPr="00ED4E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35FDD" w14:textId="77777777" w:rsidR="00A23DF6" w:rsidRDefault="00A23DF6" w:rsidP="00ED4EE1">
      <w:r>
        <w:separator/>
      </w:r>
    </w:p>
  </w:endnote>
  <w:endnote w:type="continuationSeparator" w:id="0">
    <w:p w14:paraId="74C0D40E" w14:textId="77777777" w:rsidR="00A23DF6" w:rsidRDefault="00A23DF6" w:rsidP="00ED4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D60B4" w14:textId="77777777" w:rsidR="00A23DF6" w:rsidRDefault="00A23DF6" w:rsidP="00ED4EE1">
      <w:r>
        <w:separator/>
      </w:r>
    </w:p>
  </w:footnote>
  <w:footnote w:type="continuationSeparator" w:id="0">
    <w:p w14:paraId="51F2E6FF" w14:textId="77777777" w:rsidR="00A23DF6" w:rsidRDefault="00A23DF6" w:rsidP="00ED4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C4"/>
    <w:rsid w:val="0057527E"/>
    <w:rsid w:val="006E05C4"/>
    <w:rsid w:val="00A23DF6"/>
    <w:rsid w:val="00EC6352"/>
    <w:rsid w:val="00ED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D6B4F"/>
  <w15:chartTrackingRefBased/>
  <w15:docId w15:val="{DFFF4C06-7E5E-4387-9CEF-783E15E2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E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4E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4E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4E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2022-11-08T03:25:00Z</dcterms:created>
  <dcterms:modified xsi:type="dcterms:W3CDTF">2022-11-08T03:28:00Z</dcterms:modified>
</cp:coreProperties>
</file>