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FBAB" w14:textId="3049B0BF" w:rsidR="003B713D" w:rsidRDefault="003B713D" w:rsidP="003B713D">
      <w:pPr>
        <w:jc w:val="both"/>
      </w:pPr>
      <w:r>
        <w:rPr>
          <w:b/>
          <w:bCs/>
          <w:color w:val="201F1E"/>
          <w:sz w:val="23"/>
          <w:szCs w:val="23"/>
          <w:bdr w:val="none" w:sz="0" w:space="0" w:color="auto" w:frame="1"/>
        </w:rPr>
        <w:t xml:space="preserve">Supplementary </w:t>
      </w:r>
      <w:r w:rsidRPr="00F05BD4">
        <w:rPr>
          <w:b/>
          <w:bCs/>
          <w:color w:val="201F1E"/>
          <w:sz w:val="23"/>
          <w:szCs w:val="23"/>
          <w:bdr w:val="none" w:sz="0" w:space="0" w:color="auto" w:frame="1"/>
        </w:rPr>
        <w:t xml:space="preserve">Table </w:t>
      </w:r>
      <w:r w:rsidR="00377804">
        <w:rPr>
          <w:b/>
          <w:bCs/>
          <w:color w:val="201F1E"/>
          <w:sz w:val="23"/>
          <w:szCs w:val="23"/>
          <w:bdr w:val="none" w:sz="0" w:space="0" w:color="auto" w:frame="1"/>
        </w:rPr>
        <w:t>2</w:t>
      </w:r>
      <w:r w:rsidRPr="00D219FC">
        <w:rPr>
          <w:color w:val="201F1E"/>
          <w:sz w:val="23"/>
          <w:szCs w:val="23"/>
          <w:bdr w:val="none" w:sz="0" w:space="0" w:color="auto" w:frame="1"/>
        </w:rPr>
        <w:t>.</w:t>
      </w:r>
      <w:r w:rsidRPr="06741A39">
        <w:rPr>
          <w:color w:val="201F1E"/>
          <w:bdr w:val="none" w:sz="0" w:space="0" w:color="auto" w:frame="1"/>
        </w:rPr>
        <w:t xml:space="preserve"> </w:t>
      </w:r>
      <w:proofErr w:type="spellStart"/>
      <w:r w:rsidRPr="00231221">
        <w:rPr>
          <w:color w:val="000000" w:themeColor="text1"/>
        </w:rPr>
        <w:t>Caecal</w:t>
      </w:r>
      <w:proofErr w:type="spellEnd"/>
      <w:r w:rsidRPr="00231221">
        <w:rPr>
          <w:color w:val="000000" w:themeColor="text1"/>
        </w:rPr>
        <w:t xml:space="preserve"> microbiota features </w:t>
      </w:r>
      <w:proofErr w:type="spellStart"/>
      <w:r w:rsidRPr="00231221">
        <w:rPr>
          <w:color w:val="000000" w:themeColor="text1"/>
        </w:rPr>
        <w:t>characterised</w:t>
      </w:r>
      <w:proofErr w:type="spellEnd"/>
      <w:r w:rsidRPr="00231221">
        <w:rPr>
          <w:color w:val="000000" w:themeColor="text1"/>
        </w:rPr>
        <w:t xml:space="preserve"> for </w:t>
      </w:r>
      <w:r w:rsidRPr="006B3CCE">
        <w:rPr>
          <w:i/>
          <w:iCs/>
          <w:color w:val="000000" w:themeColor="text1"/>
        </w:rPr>
        <w:t>Salmonella</w:t>
      </w:r>
      <w:r w:rsidRPr="00231221">
        <w:rPr>
          <w:color w:val="000000" w:themeColor="text1"/>
        </w:rPr>
        <w:t xml:space="preserve">-free broilers treated with a </w:t>
      </w:r>
      <w:r w:rsidRPr="00231221">
        <w:rPr>
          <w:i/>
          <w:iCs/>
          <w:color w:val="000000" w:themeColor="text1"/>
        </w:rPr>
        <w:t>Salmonella</w:t>
      </w:r>
      <w:r w:rsidRPr="00231221">
        <w:rPr>
          <w:color w:val="000000" w:themeColor="text1"/>
        </w:rPr>
        <w:t xml:space="preserve"> phage</w:t>
      </w:r>
      <w:r>
        <w:rPr>
          <w:color w:val="000000" w:themeColor="text1"/>
        </w:rPr>
        <w:t>.</w:t>
      </w:r>
      <w:r w:rsidRPr="4FB1CB73">
        <w:rPr>
          <w:color w:val="201F1E"/>
          <w:sz w:val="23"/>
          <w:szCs w:val="23"/>
          <w:bdr w:val="none" w:sz="0" w:space="0" w:color="auto" w:frame="1"/>
        </w:rPr>
        <w:t xml:space="preserve"> </w:t>
      </w:r>
      <w:r w:rsidRPr="06741A39">
        <w:rPr>
          <w:color w:val="201F1E"/>
          <w:bdr w:val="none" w:sz="0" w:space="0" w:color="auto" w:frame="1"/>
        </w:rPr>
        <w:t xml:space="preserve">Bayesian statistical analysis of the relevant genera identified by </w:t>
      </w:r>
      <w:r w:rsidRPr="06741A39">
        <w:t xml:space="preserve">partial least square-discriminant analysis (PLS-DA) </w:t>
      </w:r>
      <w:r w:rsidRPr="06741A39">
        <w:rPr>
          <w:color w:val="201F1E"/>
          <w:bdr w:val="none" w:sz="0" w:space="0" w:color="auto" w:frame="1"/>
        </w:rPr>
        <w:t>in water- and feed-phage treated chickens</w:t>
      </w:r>
      <w:r w:rsidRPr="06741A39">
        <w:t xml:space="preserve"> compared with the control group, </w:t>
      </w:r>
      <w:r w:rsidRPr="006F6B0B">
        <w:t xml:space="preserve">computed as control </w:t>
      </w:r>
      <w:r w:rsidRPr="006B3CCE">
        <w:rPr>
          <w:i/>
          <w:iCs/>
        </w:rPr>
        <w:t>vs</w:t>
      </w:r>
      <w:r w:rsidRPr="006F6B0B">
        <w:t xml:space="preserve"> water and control </w:t>
      </w:r>
      <w:r w:rsidRPr="006B3CCE">
        <w:rPr>
          <w:i/>
          <w:iCs/>
        </w:rPr>
        <w:t>vs</w:t>
      </w:r>
      <w:r w:rsidRPr="006F6B0B">
        <w:t xml:space="preserve"> feed</w:t>
      </w:r>
      <w:r w:rsidRPr="00231221">
        <w:t>. The water group received a 10</w:t>
      </w:r>
      <w:r w:rsidRPr="00F3660E">
        <w:rPr>
          <w:vertAlign w:val="superscript"/>
        </w:rPr>
        <w:t>8</w:t>
      </w:r>
      <w:r w:rsidRPr="00231221">
        <w:t xml:space="preserve"> PFU/mL phage concentration via drinking water. The feed group received a 10</w:t>
      </w:r>
      <w:r w:rsidRPr="00F3660E">
        <w:rPr>
          <w:vertAlign w:val="superscript"/>
        </w:rPr>
        <w:t>8</w:t>
      </w:r>
      <w:r w:rsidRPr="00231221">
        <w:t xml:space="preserve"> PFU/g phage concentration via feed (encapsulated). The control group did not receive a phage.</w:t>
      </w:r>
    </w:p>
    <w:p w14:paraId="74767136" w14:textId="77777777" w:rsidR="003B713D" w:rsidRDefault="003B713D" w:rsidP="003B713D">
      <w:pPr>
        <w:jc w:val="both"/>
      </w:pPr>
    </w:p>
    <w:tbl>
      <w:tblPr>
        <w:tblW w:w="8506" w:type="dxa"/>
        <w:tblInd w:w="-147" w:type="dxa"/>
        <w:tblBorders>
          <w:top w:val="single" w:sz="4" w:space="0" w:color="auto"/>
          <w:bottom w:val="single" w:sz="4" w:space="0" w:color="auto"/>
        </w:tblBorders>
        <w:tblLayout w:type="fixed"/>
        <w:tblLook w:val="0000" w:firstRow="0" w:lastRow="0" w:firstColumn="0" w:lastColumn="0" w:noHBand="0" w:noVBand="0"/>
      </w:tblPr>
      <w:tblGrid>
        <w:gridCol w:w="1413"/>
        <w:gridCol w:w="2136"/>
        <w:gridCol w:w="2263"/>
        <w:gridCol w:w="1134"/>
        <w:gridCol w:w="709"/>
        <w:gridCol w:w="851"/>
      </w:tblGrid>
      <w:tr w:rsidR="003B713D" w:rsidRPr="006E70B1" w14:paraId="55667BC2" w14:textId="77777777" w:rsidTr="00041772">
        <w:trPr>
          <w:trHeight w:val="215"/>
        </w:trPr>
        <w:tc>
          <w:tcPr>
            <w:tcW w:w="1413" w:type="dxa"/>
            <w:tcBorders>
              <w:top w:val="single" w:sz="4" w:space="0" w:color="auto"/>
              <w:bottom w:val="single" w:sz="4" w:space="0" w:color="auto"/>
            </w:tcBorders>
          </w:tcPr>
          <w:p w14:paraId="7EE21741" w14:textId="77777777" w:rsidR="003B713D" w:rsidRPr="006E70B1" w:rsidRDefault="003B713D" w:rsidP="00041772">
            <w:pPr>
              <w:autoSpaceDE w:val="0"/>
              <w:autoSpaceDN w:val="0"/>
              <w:adjustRightInd w:val="0"/>
              <w:jc w:val="center"/>
              <w:rPr>
                <w:b/>
                <w:bCs/>
                <w:sz w:val="16"/>
                <w:szCs w:val="16"/>
                <w:lang w:val="es-ES_tradnl"/>
              </w:rPr>
            </w:pPr>
            <w:r>
              <w:rPr>
                <w:b/>
                <w:bCs/>
                <w:sz w:val="16"/>
                <w:szCs w:val="16"/>
                <w:lang w:val="es-ES_tradnl"/>
              </w:rPr>
              <w:t xml:space="preserve">Experimental </w:t>
            </w:r>
            <w:proofErr w:type="spellStart"/>
            <w:r>
              <w:rPr>
                <w:b/>
                <w:bCs/>
                <w:sz w:val="16"/>
                <w:szCs w:val="16"/>
                <w:lang w:val="es-ES_tradnl"/>
              </w:rPr>
              <w:t>groups</w:t>
            </w:r>
            <w:proofErr w:type="spellEnd"/>
          </w:p>
        </w:tc>
        <w:tc>
          <w:tcPr>
            <w:tcW w:w="2136" w:type="dxa"/>
            <w:tcBorders>
              <w:top w:val="single" w:sz="4" w:space="0" w:color="auto"/>
              <w:bottom w:val="single" w:sz="4" w:space="0" w:color="auto"/>
            </w:tcBorders>
            <w:tcMar>
              <w:top w:w="100" w:type="nil"/>
              <w:right w:w="100" w:type="nil"/>
            </w:tcMar>
            <w:vAlign w:val="center"/>
          </w:tcPr>
          <w:p w14:paraId="42A320E8" w14:textId="77777777" w:rsidR="003B713D" w:rsidRPr="006E70B1" w:rsidRDefault="003B713D" w:rsidP="00041772">
            <w:pPr>
              <w:autoSpaceDE w:val="0"/>
              <w:autoSpaceDN w:val="0"/>
              <w:adjustRightInd w:val="0"/>
              <w:jc w:val="center"/>
              <w:rPr>
                <w:b/>
                <w:bCs/>
                <w:sz w:val="16"/>
                <w:szCs w:val="16"/>
                <w:lang w:val="es-ES_tradnl"/>
              </w:rPr>
            </w:pPr>
            <w:proofErr w:type="spellStart"/>
            <w:r w:rsidRPr="006E70B1">
              <w:rPr>
                <w:b/>
                <w:bCs/>
                <w:sz w:val="16"/>
                <w:szCs w:val="16"/>
                <w:lang w:val="es-ES_tradnl"/>
              </w:rPr>
              <w:t>Family</w:t>
            </w:r>
            <w:proofErr w:type="spellEnd"/>
          </w:p>
        </w:tc>
        <w:tc>
          <w:tcPr>
            <w:tcW w:w="2263" w:type="dxa"/>
            <w:tcBorders>
              <w:top w:val="single" w:sz="4" w:space="0" w:color="auto"/>
              <w:bottom w:val="single" w:sz="4" w:space="0" w:color="auto"/>
            </w:tcBorders>
            <w:tcMar>
              <w:top w:w="100" w:type="nil"/>
              <w:right w:w="100" w:type="nil"/>
            </w:tcMar>
            <w:vAlign w:val="center"/>
          </w:tcPr>
          <w:p w14:paraId="07324DB6" w14:textId="77777777" w:rsidR="003B713D" w:rsidRPr="006E70B1" w:rsidRDefault="003B713D" w:rsidP="00041772">
            <w:pPr>
              <w:autoSpaceDE w:val="0"/>
              <w:autoSpaceDN w:val="0"/>
              <w:adjustRightInd w:val="0"/>
              <w:jc w:val="center"/>
              <w:rPr>
                <w:b/>
                <w:bCs/>
                <w:sz w:val="16"/>
                <w:szCs w:val="16"/>
                <w:lang w:val="es-ES_tradnl"/>
              </w:rPr>
            </w:pPr>
            <w:r w:rsidRPr="006E70B1">
              <w:rPr>
                <w:b/>
                <w:bCs/>
                <w:sz w:val="16"/>
                <w:szCs w:val="16"/>
                <w:lang w:val="es-ES_tradnl"/>
              </w:rPr>
              <w:t>Genera</w:t>
            </w:r>
          </w:p>
        </w:tc>
        <w:tc>
          <w:tcPr>
            <w:tcW w:w="1134" w:type="dxa"/>
            <w:tcBorders>
              <w:top w:val="single" w:sz="4" w:space="0" w:color="auto"/>
              <w:bottom w:val="single" w:sz="4" w:space="0" w:color="auto"/>
            </w:tcBorders>
            <w:tcMar>
              <w:top w:w="100" w:type="nil"/>
              <w:right w:w="100" w:type="nil"/>
            </w:tcMar>
            <w:vAlign w:val="center"/>
          </w:tcPr>
          <w:p w14:paraId="2FDBE209" w14:textId="77777777" w:rsidR="003B713D" w:rsidRDefault="003B713D" w:rsidP="00041772">
            <w:pPr>
              <w:autoSpaceDE w:val="0"/>
              <w:autoSpaceDN w:val="0"/>
              <w:adjustRightInd w:val="0"/>
              <w:jc w:val="center"/>
              <w:rPr>
                <w:b/>
                <w:bCs/>
                <w:color w:val="000000"/>
                <w:sz w:val="16"/>
                <w:szCs w:val="16"/>
              </w:rPr>
            </w:pPr>
            <w:r>
              <w:rPr>
                <w:b/>
                <w:bCs/>
                <w:color w:val="000000"/>
                <w:sz w:val="16"/>
                <w:szCs w:val="16"/>
              </w:rPr>
              <w:t>HPD95</w:t>
            </w:r>
          </w:p>
        </w:tc>
        <w:tc>
          <w:tcPr>
            <w:tcW w:w="709" w:type="dxa"/>
            <w:tcBorders>
              <w:top w:val="single" w:sz="4" w:space="0" w:color="auto"/>
              <w:bottom w:val="single" w:sz="4" w:space="0" w:color="auto"/>
            </w:tcBorders>
            <w:tcMar>
              <w:top w:w="100" w:type="nil"/>
              <w:right w:w="100" w:type="nil"/>
            </w:tcMar>
            <w:vAlign w:val="center"/>
          </w:tcPr>
          <w:p w14:paraId="217B3F79" w14:textId="77777777" w:rsidR="003B713D" w:rsidRPr="00647CEC" w:rsidRDefault="003B713D" w:rsidP="00041772">
            <w:pPr>
              <w:autoSpaceDE w:val="0"/>
              <w:autoSpaceDN w:val="0"/>
              <w:adjustRightInd w:val="0"/>
              <w:jc w:val="center"/>
              <w:rPr>
                <w:b/>
                <w:bCs/>
                <w:color w:val="000000"/>
                <w:sz w:val="16"/>
                <w:szCs w:val="16"/>
              </w:rPr>
            </w:pPr>
            <w:r w:rsidRPr="00647CEC">
              <w:rPr>
                <w:b/>
                <w:bCs/>
                <w:color w:val="000000"/>
                <w:sz w:val="16"/>
                <w:szCs w:val="16"/>
              </w:rPr>
              <w:t>P0</w:t>
            </w:r>
          </w:p>
        </w:tc>
        <w:tc>
          <w:tcPr>
            <w:tcW w:w="851" w:type="dxa"/>
            <w:tcBorders>
              <w:top w:val="single" w:sz="4" w:space="0" w:color="auto"/>
              <w:bottom w:val="single" w:sz="4" w:space="0" w:color="auto"/>
            </w:tcBorders>
            <w:tcMar>
              <w:top w:w="100" w:type="nil"/>
              <w:right w:w="100" w:type="nil"/>
            </w:tcMar>
            <w:vAlign w:val="center"/>
          </w:tcPr>
          <w:p w14:paraId="103ED462" w14:textId="77777777" w:rsidR="003B713D" w:rsidRDefault="003B713D" w:rsidP="00041772">
            <w:pPr>
              <w:autoSpaceDE w:val="0"/>
              <w:autoSpaceDN w:val="0"/>
              <w:adjustRightInd w:val="0"/>
              <w:jc w:val="center"/>
              <w:rPr>
                <w:b/>
                <w:bCs/>
                <w:color w:val="000000"/>
                <w:sz w:val="16"/>
                <w:szCs w:val="16"/>
              </w:rPr>
            </w:pPr>
            <w:r>
              <w:rPr>
                <w:b/>
                <w:bCs/>
                <w:color w:val="000000"/>
                <w:sz w:val="16"/>
                <w:szCs w:val="16"/>
              </w:rPr>
              <w:t>D</w:t>
            </w:r>
          </w:p>
        </w:tc>
      </w:tr>
      <w:tr w:rsidR="003B713D" w:rsidRPr="006E70B1" w14:paraId="0E558696" w14:textId="77777777" w:rsidTr="00041772">
        <w:trPr>
          <w:trHeight w:val="255"/>
        </w:trPr>
        <w:tc>
          <w:tcPr>
            <w:tcW w:w="1413" w:type="dxa"/>
            <w:vMerge w:val="restart"/>
            <w:tcBorders>
              <w:top w:val="single" w:sz="4" w:space="0" w:color="auto"/>
              <w:bottom w:val="nil"/>
            </w:tcBorders>
            <w:vAlign w:val="center"/>
          </w:tcPr>
          <w:p w14:paraId="57A6983E" w14:textId="77777777" w:rsidR="003B713D" w:rsidRPr="006E70B1" w:rsidRDefault="003B713D" w:rsidP="00041772">
            <w:pPr>
              <w:autoSpaceDE w:val="0"/>
              <w:autoSpaceDN w:val="0"/>
              <w:adjustRightInd w:val="0"/>
              <w:jc w:val="center"/>
              <w:rPr>
                <w:i/>
                <w:iCs/>
                <w:sz w:val="15"/>
                <w:szCs w:val="15"/>
                <w:lang w:val="es-ES_tradnl"/>
              </w:rPr>
            </w:pPr>
            <w:r w:rsidRPr="00C359D5">
              <w:rPr>
                <w:b/>
                <w:bCs/>
                <w:sz w:val="16"/>
                <w:szCs w:val="16"/>
                <w:lang w:val="es-ES_tradnl"/>
              </w:rPr>
              <w:t>Control</w:t>
            </w:r>
            <w:r>
              <w:rPr>
                <w:b/>
                <w:bCs/>
                <w:sz w:val="16"/>
                <w:szCs w:val="16"/>
                <w:lang w:val="es-ES_tradnl"/>
              </w:rPr>
              <w:t xml:space="preserve"> </w:t>
            </w:r>
            <w:r w:rsidRPr="006B3CCE">
              <w:rPr>
                <w:b/>
                <w:bCs/>
                <w:i/>
                <w:iCs/>
                <w:sz w:val="16"/>
                <w:szCs w:val="16"/>
                <w:lang w:val="es-ES_tradnl"/>
              </w:rPr>
              <w:t>vs</w:t>
            </w:r>
            <w:r>
              <w:rPr>
                <w:b/>
                <w:bCs/>
                <w:sz w:val="16"/>
                <w:szCs w:val="16"/>
                <w:lang w:val="es-ES_tradnl"/>
              </w:rPr>
              <w:t xml:space="preserve"> </w:t>
            </w:r>
            <w:proofErr w:type="spellStart"/>
            <w:r>
              <w:rPr>
                <w:b/>
                <w:bCs/>
                <w:sz w:val="16"/>
                <w:szCs w:val="16"/>
                <w:lang w:val="es-ES_tradnl"/>
              </w:rPr>
              <w:t>Water</w:t>
            </w:r>
            <w:proofErr w:type="spellEnd"/>
          </w:p>
        </w:tc>
        <w:tc>
          <w:tcPr>
            <w:tcW w:w="2136" w:type="dxa"/>
            <w:tcBorders>
              <w:top w:val="single" w:sz="4" w:space="0" w:color="auto"/>
              <w:bottom w:val="nil"/>
            </w:tcBorders>
            <w:tcMar>
              <w:top w:w="100" w:type="nil"/>
              <w:right w:w="100" w:type="nil"/>
            </w:tcMar>
            <w:vAlign w:val="center"/>
          </w:tcPr>
          <w:p w14:paraId="2D2B6967"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Streptococcaceae</w:t>
            </w:r>
            <w:proofErr w:type="spellEnd"/>
          </w:p>
        </w:tc>
        <w:tc>
          <w:tcPr>
            <w:tcW w:w="2263" w:type="dxa"/>
            <w:tcBorders>
              <w:top w:val="single" w:sz="4" w:space="0" w:color="auto"/>
              <w:bottom w:val="nil"/>
            </w:tcBorders>
            <w:tcMar>
              <w:top w:w="100" w:type="nil"/>
              <w:right w:w="100" w:type="nil"/>
            </w:tcMar>
            <w:vAlign w:val="center"/>
          </w:tcPr>
          <w:p w14:paraId="757756F4"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Streptococcus</w:t>
            </w:r>
            <w:proofErr w:type="spellEnd"/>
          </w:p>
        </w:tc>
        <w:tc>
          <w:tcPr>
            <w:tcW w:w="1134" w:type="dxa"/>
            <w:tcBorders>
              <w:top w:val="single" w:sz="4" w:space="0" w:color="auto"/>
              <w:bottom w:val="nil"/>
            </w:tcBorders>
            <w:tcMar>
              <w:top w:w="100" w:type="nil"/>
              <w:right w:w="100" w:type="nil"/>
            </w:tcMar>
            <w:vAlign w:val="center"/>
          </w:tcPr>
          <w:p w14:paraId="7E4FB3DE"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[-1.34,0.14]</w:t>
            </w:r>
          </w:p>
        </w:tc>
        <w:tc>
          <w:tcPr>
            <w:tcW w:w="709" w:type="dxa"/>
            <w:tcBorders>
              <w:top w:val="single" w:sz="4" w:space="0" w:color="auto"/>
              <w:bottom w:val="nil"/>
            </w:tcBorders>
            <w:tcMar>
              <w:top w:w="100" w:type="nil"/>
              <w:right w:w="100" w:type="nil"/>
            </w:tcMar>
            <w:vAlign w:val="center"/>
          </w:tcPr>
          <w:p w14:paraId="52B434C6"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94</w:t>
            </w:r>
            <w:r>
              <w:rPr>
                <w:sz w:val="15"/>
                <w:szCs w:val="15"/>
                <w:lang w:val="es-ES_tradnl"/>
              </w:rPr>
              <w:t>.</w:t>
            </w:r>
            <w:r w:rsidRPr="006E70B1">
              <w:rPr>
                <w:sz w:val="15"/>
                <w:szCs w:val="15"/>
                <w:lang w:val="es-ES_tradnl"/>
              </w:rPr>
              <w:t>97</w:t>
            </w:r>
          </w:p>
        </w:tc>
        <w:tc>
          <w:tcPr>
            <w:tcW w:w="851" w:type="dxa"/>
            <w:tcBorders>
              <w:top w:val="single" w:sz="4" w:space="0" w:color="auto"/>
              <w:bottom w:val="nil"/>
            </w:tcBorders>
            <w:tcMar>
              <w:top w:w="100" w:type="nil"/>
              <w:right w:w="100" w:type="nil"/>
            </w:tcMar>
            <w:vAlign w:val="center"/>
          </w:tcPr>
          <w:p w14:paraId="665963C6"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w:t>
            </w:r>
            <w:r>
              <w:rPr>
                <w:sz w:val="15"/>
                <w:szCs w:val="15"/>
                <w:lang w:val="es-ES_tradnl"/>
              </w:rPr>
              <w:t>.</w:t>
            </w:r>
            <w:r w:rsidRPr="006E70B1">
              <w:rPr>
                <w:sz w:val="15"/>
                <w:szCs w:val="15"/>
                <w:lang w:val="es-ES_tradnl"/>
              </w:rPr>
              <w:t>62</w:t>
            </w:r>
          </w:p>
        </w:tc>
      </w:tr>
      <w:tr w:rsidR="003B713D" w:rsidRPr="006E70B1" w14:paraId="357DDFBE" w14:textId="77777777" w:rsidTr="00041772">
        <w:trPr>
          <w:trHeight w:val="255"/>
        </w:trPr>
        <w:tc>
          <w:tcPr>
            <w:tcW w:w="1413" w:type="dxa"/>
            <w:vMerge/>
            <w:tcBorders>
              <w:top w:val="nil"/>
              <w:bottom w:val="single" w:sz="2" w:space="0" w:color="auto"/>
            </w:tcBorders>
            <w:vAlign w:val="center"/>
          </w:tcPr>
          <w:p w14:paraId="0218F24D" w14:textId="77777777" w:rsidR="003B713D" w:rsidRPr="00C359D5" w:rsidRDefault="003B713D" w:rsidP="00041772">
            <w:pPr>
              <w:autoSpaceDE w:val="0"/>
              <w:autoSpaceDN w:val="0"/>
              <w:adjustRightInd w:val="0"/>
              <w:jc w:val="center"/>
              <w:rPr>
                <w:b/>
                <w:bCs/>
                <w:sz w:val="16"/>
                <w:szCs w:val="16"/>
                <w:lang w:val="es-ES_tradnl"/>
              </w:rPr>
            </w:pPr>
          </w:p>
        </w:tc>
        <w:tc>
          <w:tcPr>
            <w:tcW w:w="2136" w:type="dxa"/>
            <w:tcBorders>
              <w:top w:val="nil"/>
              <w:bottom w:val="single" w:sz="2" w:space="0" w:color="auto"/>
            </w:tcBorders>
            <w:tcMar>
              <w:top w:w="100" w:type="nil"/>
              <w:right w:w="100" w:type="nil"/>
            </w:tcMar>
            <w:vAlign w:val="center"/>
          </w:tcPr>
          <w:p w14:paraId="1214243B"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Lachnospiraceae</w:t>
            </w:r>
            <w:proofErr w:type="spellEnd"/>
          </w:p>
        </w:tc>
        <w:tc>
          <w:tcPr>
            <w:tcW w:w="2263" w:type="dxa"/>
            <w:tcBorders>
              <w:top w:val="nil"/>
              <w:bottom w:val="single" w:sz="2" w:space="0" w:color="auto"/>
            </w:tcBorders>
            <w:tcMar>
              <w:top w:w="100" w:type="nil"/>
              <w:right w:w="100" w:type="nil"/>
            </w:tcMar>
            <w:vAlign w:val="center"/>
          </w:tcPr>
          <w:p w14:paraId="29BE9E04"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Sellimonas</w:t>
            </w:r>
            <w:proofErr w:type="spellEnd"/>
          </w:p>
        </w:tc>
        <w:tc>
          <w:tcPr>
            <w:tcW w:w="1134" w:type="dxa"/>
            <w:tcBorders>
              <w:top w:val="nil"/>
              <w:bottom w:val="single" w:sz="2" w:space="0" w:color="auto"/>
            </w:tcBorders>
            <w:tcMar>
              <w:top w:w="100" w:type="nil"/>
              <w:right w:w="100" w:type="nil"/>
            </w:tcMar>
            <w:vAlign w:val="center"/>
          </w:tcPr>
          <w:p w14:paraId="10C0BAE0"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[-1.34,0.12]</w:t>
            </w:r>
          </w:p>
        </w:tc>
        <w:tc>
          <w:tcPr>
            <w:tcW w:w="709" w:type="dxa"/>
            <w:tcBorders>
              <w:top w:val="nil"/>
              <w:bottom w:val="single" w:sz="2" w:space="0" w:color="auto"/>
            </w:tcBorders>
            <w:tcMar>
              <w:top w:w="100" w:type="nil"/>
              <w:right w:w="100" w:type="nil"/>
            </w:tcMar>
            <w:vAlign w:val="center"/>
          </w:tcPr>
          <w:p w14:paraId="4CCDD86C"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94</w:t>
            </w:r>
            <w:r>
              <w:rPr>
                <w:sz w:val="15"/>
                <w:szCs w:val="15"/>
                <w:lang w:val="es-ES_tradnl"/>
              </w:rPr>
              <w:t>.</w:t>
            </w:r>
            <w:r w:rsidRPr="006E70B1">
              <w:rPr>
                <w:sz w:val="15"/>
                <w:szCs w:val="15"/>
                <w:lang w:val="es-ES_tradnl"/>
              </w:rPr>
              <w:t>73</w:t>
            </w:r>
          </w:p>
        </w:tc>
        <w:tc>
          <w:tcPr>
            <w:tcW w:w="851" w:type="dxa"/>
            <w:tcBorders>
              <w:top w:val="nil"/>
              <w:bottom w:val="single" w:sz="2" w:space="0" w:color="auto"/>
            </w:tcBorders>
            <w:tcMar>
              <w:top w:w="100" w:type="nil"/>
              <w:right w:w="100" w:type="nil"/>
            </w:tcMar>
            <w:vAlign w:val="center"/>
          </w:tcPr>
          <w:p w14:paraId="0FF49828"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w:t>
            </w:r>
            <w:r>
              <w:rPr>
                <w:sz w:val="15"/>
                <w:szCs w:val="15"/>
                <w:lang w:val="es-ES_tradnl"/>
              </w:rPr>
              <w:t>.</w:t>
            </w:r>
            <w:r w:rsidRPr="006E70B1">
              <w:rPr>
                <w:sz w:val="15"/>
                <w:szCs w:val="15"/>
                <w:lang w:val="es-ES_tradnl"/>
              </w:rPr>
              <w:t>60</w:t>
            </w:r>
          </w:p>
        </w:tc>
      </w:tr>
      <w:tr w:rsidR="003B713D" w:rsidRPr="006E70B1" w14:paraId="1CA446E3" w14:textId="77777777" w:rsidTr="00041772">
        <w:trPr>
          <w:trHeight w:val="255"/>
        </w:trPr>
        <w:tc>
          <w:tcPr>
            <w:tcW w:w="1413" w:type="dxa"/>
            <w:vMerge w:val="restart"/>
            <w:tcBorders>
              <w:top w:val="single" w:sz="2" w:space="0" w:color="auto"/>
            </w:tcBorders>
            <w:vAlign w:val="center"/>
          </w:tcPr>
          <w:p w14:paraId="38FD521E" w14:textId="77777777" w:rsidR="003B713D" w:rsidRPr="006E70B1" w:rsidRDefault="003B713D" w:rsidP="00041772">
            <w:pPr>
              <w:autoSpaceDE w:val="0"/>
              <w:autoSpaceDN w:val="0"/>
              <w:adjustRightInd w:val="0"/>
              <w:jc w:val="center"/>
              <w:rPr>
                <w:i/>
                <w:iCs/>
                <w:sz w:val="15"/>
                <w:szCs w:val="15"/>
                <w:lang w:val="es-ES_tradnl"/>
              </w:rPr>
            </w:pPr>
            <w:r w:rsidRPr="00C359D5">
              <w:rPr>
                <w:b/>
                <w:bCs/>
                <w:sz w:val="16"/>
                <w:szCs w:val="16"/>
                <w:lang w:val="es-ES_tradnl"/>
              </w:rPr>
              <w:t>Control</w:t>
            </w:r>
            <w:r>
              <w:rPr>
                <w:b/>
                <w:bCs/>
                <w:sz w:val="16"/>
                <w:szCs w:val="16"/>
                <w:lang w:val="es-ES_tradnl"/>
              </w:rPr>
              <w:t xml:space="preserve"> </w:t>
            </w:r>
            <w:r w:rsidRPr="006B3CCE">
              <w:rPr>
                <w:b/>
                <w:bCs/>
                <w:i/>
                <w:iCs/>
                <w:sz w:val="16"/>
                <w:szCs w:val="16"/>
                <w:lang w:val="es-ES_tradnl"/>
              </w:rPr>
              <w:t>vs</w:t>
            </w:r>
            <w:r>
              <w:rPr>
                <w:b/>
                <w:bCs/>
                <w:sz w:val="16"/>
                <w:szCs w:val="16"/>
                <w:lang w:val="es-ES_tradnl"/>
              </w:rPr>
              <w:t xml:space="preserve"> </w:t>
            </w:r>
            <w:proofErr w:type="spellStart"/>
            <w:r>
              <w:rPr>
                <w:b/>
                <w:bCs/>
                <w:sz w:val="16"/>
                <w:szCs w:val="16"/>
                <w:lang w:val="es-ES_tradnl"/>
              </w:rPr>
              <w:t>Feed</w:t>
            </w:r>
            <w:proofErr w:type="spellEnd"/>
          </w:p>
        </w:tc>
        <w:tc>
          <w:tcPr>
            <w:tcW w:w="2136" w:type="dxa"/>
            <w:vMerge w:val="restart"/>
            <w:tcBorders>
              <w:top w:val="single" w:sz="2" w:space="0" w:color="auto"/>
            </w:tcBorders>
            <w:tcMar>
              <w:top w:w="100" w:type="nil"/>
              <w:right w:w="100" w:type="nil"/>
            </w:tcMar>
            <w:vAlign w:val="center"/>
          </w:tcPr>
          <w:p w14:paraId="6944176C"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Ruminococcaceae</w:t>
            </w:r>
            <w:proofErr w:type="spellEnd"/>
          </w:p>
        </w:tc>
        <w:tc>
          <w:tcPr>
            <w:tcW w:w="2263" w:type="dxa"/>
            <w:tcBorders>
              <w:top w:val="single" w:sz="2" w:space="0" w:color="auto"/>
            </w:tcBorders>
            <w:tcMar>
              <w:top w:w="100" w:type="nil"/>
              <w:right w:w="100" w:type="nil"/>
            </w:tcMar>
            <w:vAlign w:val="center"/>
          </w:tcPr>
          <w:p w14:paraId="744371DB"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Faecalibacterium</w:t>
            </w:r>
            <w:proofErr w:type="spellEnd"/>
          </w:p>
        </w:tc>
        <w:tc>
          <w:tcPr>
            <w:tcW w:w="1134" w:type="dxa"/>
            <w:tcBorders>
              <w:top w:val="single" w:sz="2" w:space="0" w:color="auto"/>
            </w:tcBorders>
            <w:tcMar>
              <w:top w:w="100" w:type="nil"/>
              <w:right w:w="100" w:type="nil"/>
            </w:tcMar>
            <w:vAlign w:val="center"/>
          </w:tcPr>
          <w:p w14:paraId="5A73E6C7"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[-0.52,1.01]</w:t>
            </w:r>
          </w:p>
        </w:tc>
        <w:tc>
          <w:tcPr>
            <w:tcW w:w="709" w:type="dxa"/>
            <w:tcBorders>
              <w:top w:val="single" w:sz="2" w:space="0" w:color="auto"/>
            </w:tcBorders>
            <w:tcMar>
              <w:top w:w="100" w:type="nil"/>
              <w:right w:w="100" w:type="nil"/>
            </w:tcMar>
            <w:vAlign w:val="center"/>
          </w:tcPr>
          <w:p w14:paraId="2B6942D3"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72</w:t>
            </w:r>
            <w:r>
              <w:rPr>
                <w:sz w:val="15"/>
                <w:szCs w:val="15"/>
                <w:lang w:val="es-ES_tradnl"/>
              </w:rPr>
              <w:t>.</w:t>
            </w:r>
            <w:r w:rsidRPr="006E70B1">
              <w:rPr>
                <w:sz w:val="15"/>
                <w:szCs w:val="15"/>
                <w:lang w:val="es-ES_tradnl"/>
              </w:rPr>
              <w:t>41</w:t>
            </w:r>
          </w:p>
        </w:tc>
        <w:tc>
          <w:tcPr>
            <w:tcW w:w="851" w:type="dxa"/>
            <w:tcBorders>
              <w:top w:val="single" w:sz="2" w:space="0" w:color="auto"/>
            </w:tcBorders>
            <w:tcMar>
              <w:top w:w="100" w:type="nil"/>
              <w:right w:w="100" w:type="nil"/>
            </w:tcMar>
            <w:vAlign w:val="center"/>
          </w:tcPr>
          <w:p w14:paraId="00356D07"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w:t>
            </w:r>
            <w:r>
              <w:rPr>
                <w:sz w:val="15"/>
                <w:szCs w:val="15"/>
                <w:lang w:val="es-ES_tradnl"/>
              </w:rPr>
              <w:t>.</w:t>
            </w:r>
            <w:r w:rsidRPr="006E70B1">
              <w:rPr>
                <w:sz w:val="15"/>
                <w:szCs w:val="15"/>
                <w:lang w:val="es-ES_tradnl"/>
              </w:rPr>
              <w:t>23</w:t>
            </w:r>
          </w:p>
        </w:tc>
      </w:tr>
      <w:tr w:rsidR="003B713D" w:rsidRPr="006E70B1" w14:paraId="18DD5CDF" w14:textId="77777777" w:rsidTr="00041772">
        <w:trPr>
          <w:trHeight w:val="255"/>
        </w:trPr>
        <w:tc>
          <w:tcPr>
            <w:tcW w:w="1413" w:type="dxa"/>
            <w:vMerge/>
          </w:tcPr>
          <w:p w14:paraId="654045C9" w14:textId="77777777" w:rsidR="003B713D" w:rsidRPr="006E70B1" w:rsidRDefault="003B713D" w:rsidP="00041772">
            <w:pPr>
              <w:autoSpaceDE w:val="0"/>
              <w:autoSpaceDN w:val="0"/>
              <w:adjustRightInd w:val="0"/>
              <w:rPr>
                <w:i/>
                <w:iCs/>
                <w:sz w:val="15"/>
                <w:szCs w:val="15"/>
                <w:lang w:val="es-ES_tradnl"/>
              </w:rPr>
            </w:pPr>
          </w:p>
        </w:tc>
        <w:tc>
          <w:tcPr>
            <w:tcW w:w="2136" w:type="dxa"/>
            <w:vMerge/>
            <w:tcMar>
              <w:top w:w="100" w:type="nil"/>
              <w:right w:w="100" w:type="nil"/>
            </w:tcMar>
            <w:vAlign w:val="center"/>
          </w:tcPr>
          <w:p w14:paraId="6DC217A5" w14:textId="77777777" w:rsidR="003B713D" w:rsidRPr="006E70B1" w:rsidRDefault="003B713D" w:rsidP="00041772">
            <w:pPr>
              <w:autoSpaceDE w:val="0"/>
              <w:autoSpaceDN w:val="0"/>
              <w:adjustRightInd w:val="0"/>
              <w:rPr>
                <w:i/>
                <w:iCs/>
                <w:sz w:val="15"/>
                <w:szCs w:val="15"/>
                <w:lang w:val="es-ES_tradnl"/>
              </w:rPr>
            </w:pPr>
          </w:p>
        </w:tc>
        <w:tc>
          <w:tcPr>
            <w:tcW w:w="2263" w:type="dxa"/>
            <w:tcMar>
              <w:top w:w="100" w:type="nil"/>
              <w:right w:w="100" w:type="nil"/>
            </w:tcMar>
            <w:vAlign w:val="center"/>
          </w:tcPr>
          <w:p w14:paraId="4A11F6CC"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Ruminococcus</w:t>
            </w:r>
            <w:proofErr w:type="spellEnd"/>
          </w:p>
        </w:tc>
        <w:tc>
          <w:tcPr>
            <w:tcW w:w="1134" w:type="dxa"/>
            <w:tcMar>
              <w:top w:w="100" w:type="nil"/>
              <w:right w:w="100" w:type="nil"/>
            </w:tcMar>
            <w:vAlign w:val="center"/>
          </w:tcPr>
          <w:p w14:paraId="2E35D2A4"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[-0.55,0.99]</w:t>
            </w:r>
          </w:p>
        </w:tc>
        <w:tc>
          <w:tcPr>
            <w:tcW w:w="709" w:type="dxa"/>
            <w:tcMar>
              <w:top w:w="100" w:type="nil"/>
              <w:right w:w="100" w:type="nil"/>
            </w:tcMar>
            <w:vAlign w:val="center"/>
          </w:tcPr>
          <w:p w14:paraId="61DEB1F2"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71</w:t>
            </w:r>
            <w:r>
              <w:rPr>
                <w:sz w:val="15"/>
                <w:szCs w:val="15"/>
                <w:lang w:val="es-ES_tradnl"/>
              </w:rPr>
              <w:t>.</w:t>
            </w:r>
            <w:r w:rsidRPr="006E70B1">
              <w:rPr>
                <w:sz w:val="15"/>
                <w:szCs w:val="15"/>
                <w:lang w:val="es-ES_tradnl"/>
              </w:rPr>
              <w:t>52</w:t>
            </w:r>
          </w:p>
        </w:tc>
        <w:tc>
          <w:tcPr>
            <w:tcW w:w="851" w:type="dxa"/>
            <w:tcMar>
              <w:top w:w="100" w:type="nil"/>
              <w:right w:w="100" w:type="nil"/>
            </w:tcMar>
            <w:vAlign w:val="center"/>
          </w:tcPr>
          <w:p w14:paraId="375D7EFC"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w:t>
            </w:r>
            <w:r>
              <w:rPr>
                <w:sz w:val="15"/>
                <w:szCs w:val="15"/>
                <w:lang w:val="es-ES_tradnl"/>
              </w:rPr>
              <w:t>.</w:t>
            </w:r>
            <w:r w:rsidRPr="006E70B1">
              <w:rPr>
                <w:sz w:val="15"/>
                <w:szCs w:val="15"/>
                <w:lang w:val="es-ES_tradnl"/>
              </w:rPr>
              <w:t>22</w:t>
            </w:r>
          </w:p>
        </w:tc>
      </w:tr>
      <w:tr w:rsidR="003B713D" w:rsidRPr="006E70B1" w14:paraId="4D32CBF4" w14:textId="77777777" w:rsidTr="00041772">
        <w:trPr>
          <w:trHeight w:val="255"/>
        </w:trPr>
        <w:tc>
          <w:tcPr>
            <w:tcW w:w="1413" w:type="dxa"/>
            <w:vMerge/>
          </w:tcPr>
          <w:p w14:paraId="7F4089E2" w14:textId="77777777" w:rsidR="003B713D" w:rsidRPr="006E70B1" w:rsidRDefault="003B713D" w:rsidP="00041772">
            <w:pPr>
              <w:autoSpaceDE w:val="0"/>
              <w:autoSpaceDN w:val="0"/>
              <w:adjustRightInd w:val="0"/>
              <w:rPr>
                <w:i/>
                <w:iCs/>
                <w:sz w:val="15"/>
                <w:szCs w:val="15"/>
                <w:lang w:val="es-ES_tradnl"/>
              </w:rPr>
            </w:pPr>
          </w:p>
        </w:tc>
        <w:tc>
          <w:tcPr>
            <w:tcW w:w="2136" w:type="dxa"/>
            <w:vMerge/>
            <w:tcMar>
              <w:top w:w="100" w:type="nil"/>
              <w:right w:w="100" w:type="nil"/>
            </w:tcMar>
            <w:vAlign w:val="center"/>
          </w:tcPr>
          <w:p w14:paraId="69F6B01D" w14:textId="77777777" w:rsidR="003B713D" w:rsidRPr="006E70B1" w:rsidRDefault="003B713D" w:rsidP="00041772">
            <w:pPr>
              <w:autoSpaceDE w:val="0"/>
              <w:autoSpaceDN w:val="0"/>
              <w:adjustRightInd w:val="0"/>
              <w:rPr>
                <w:i/>
                <w:iCs/>
                <w:sz w:val="15"/>
                <w:szCs w:val="15"/>
                <w:lang w:val="es-ES_tradnl"/>
              </w:rPr>
            </w:pPr>
          </w:p>
        </w:tc>
        <w:tc>
          <w:tcPr>
            <w:tcW w:w="2263" w:type="dxa"/>
            <w:tcMar>
              <w:top w:w="100" w:type="nil"/>
              <w:right w:w="100" w:type="nil"/>
            </w:tcMar>
            <w:vAlign w:val="center"/>
          </w:tcPr>
          <w:p w14:paraId="37CF430B"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Incertae_Sedis</w:t>
            </w:r>
            <w:proofErr w:type="spellEnd"/>
          </w:p>
        </w:tc>
        <w:tc>
          <w:tcPr>
            <w:tcW w:w="1134" w:type="dxa"/>
            <w:tcMar>
              <w:top w:w="100" w:type="nil"/>
              <w:right w:w="100" w:type="nil"/>
            </w:tcMar>
            <w:vAlign w:val="center"/>
          </w:tcPr>
          <w:p w14:paraId="254BD62A"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[-0.95,0.58]</w:t>
            </w:r>
          </w:p>
        </w:tc>
        <w:tc>
          <w:tcPr>
            <w:tcW w:w="709" w:type="dxa"/>
            <w:tcMar>
              <w:top w:w="100" w:type="nil"/>
              <w:right w:w="100" w:type="nil"/>
            </w:tcMar>
            <w:vAlign w:val="center"/>
          </w:tcPr>
          <w:p w14:paraId="6963C293"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67</w:t>
            </w:r>
            <w:r>
              <w:rPr>
                <w:sz w:val="15"/>
                <w:szCs w:val="15"/>
                <w:lang w:val="es-ES_tradnl"/>
              </w:rPr>
              <w:t>.</w:t>
            </w:r>
            <w:r w:rsidRPr="006E70B1">
              <w:rPr>
                <w:sz w:val="15"/>
                <w:szCs w:val="15"/>
                <w:lang w:val="es-ES_tradnl"/>
              </w:rPr>
              <w:t>74</w:t>
            </w:r>
          </w:p>
        </w:tc>
        <w:tc>
          <w:tcPr>
            <w:tcW w:w="851" w:type="dxa"/>
            <w:tcMar>
              <w:top w:w="100" w:type="nil"/>
              <w:right w:w="100" w:type="nil"/>
            </w:tcMar>
            <w:vAlign w:val="center"/>
          </w:tcPr>
          <w:p w14:paraId="332C7FE2"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-017</w:t>
            </w:r>
          </w:p>
        </w:tc>
      </w:tr>
      <w:tr w:rsidR="003B713D" w:rsidRPr="0059063C" w14:paraId="4DED698E" w14:textId="77777777" w:rsidTr="00041772">
        <w:trPr>
          <w:trHeight w:val="255"/>
        </w:trPr>
        <w:tc>
          <w:tcPr>
            <w:tcW w:w="1413" w:type="dxa"/>
            <w:vMerge/>
          </w:tcPr>
          <w:p w14:paraId="30C73B17" w14:textId="77777777" w:rsidR="003B713D" w:rsidRPr="006E70B1" w:rsidRDefault="003B713D" w:rsidP="00041772">
            <w:pPr>
              <w:autoSpaceDE w:val="0"/>
              <w:autoSpaceDN w:val="0"/>
              <w:adjustRightInd w:val="0"/>
              <w:rPr>
                <w:i/>
                <w:iCs/>
                <w:sz w:val="15"/>
                <w:szCs w:val="15"/>
                <w:lang w:val="es-ES_tradnl"/>
              </w:rPr>
            </w:pPr>
          </w:p>
        </w:tc>
        <w:tc>
          <w:tcPr>
            <w:tcW w:w="2136" w:type="dxa"/>
            <w:vMerge/>
            <w:tcMar>
              <w:top w:w="100" w:type="nil"/>
              <w:right w:w="100" w:type="nil"/>
            </w:tcMar>
            <w:vAlign w:val="center"/>
          </w:tcPr>
          <w:p w14:paraId="6632A6F6" w14:textId="77777777" w:rsidR="003B713D" w:rsidRPr="006E70B1" w:rsidRDefault="003B713D" w:rsidP="00041772">
            <w:pPr>
              <w:autoSpaceDE w:val="0"/>
              <w:autoSpaceDN w:val="0"/>
              <w:adjustRightInd w:val="0"/>
              <w:rPr>
                <w:i/>
                <w:iCs/>
                <w:sz w:val="15"/>
                <w:szCs w:val="15"/>
                <w:lang w:val="es-ES_tradnl"/>
              </w:rPr>
            </w:pPr>
          </w:p>
        </w:tc>
        <w:tc>
          <w:tcPr>
            <w:tcW w:w="2263" w:type="dxa"/>
            <w:tcMar>
              <w:top w:w="100" w:type="nil"/>
              <w:right w:w="100" w:type="nil"/>
            </w:tcMar>
          </w:tcPr>
          <w:p w14:paraId="403C21C1" w14:textId="77777777" w:rsidR="003B713D" w:rsidRPr="006E70B1" w:rsidRDefault="003B713D" w:rsidP="00041772">
            <w:pPr>
              <w:autoSpaceDE w:val="0"/>
              <w:autoSpaceDN w:val="0"/>
              <w:adjustRightInd w:val="0"/>
              <w:rPr>
                <w:i/>
                <w:iCs/>
                <w:sz w:val="15"/>
                <w:szCs w:val="15"/>
                <w:lang w:val="es-ES_tradnl"/>
              </w:rPr>
            </w:pPr>
            <w:proofErr w:type="spellStart"/>
            <w:r w:rsidRPr="0059063C">
              <w:rPr>
                <w:i/>
                <w:iCs/>
                <w:sz w:val="15"/>
                <w:szCs w:val="15"/>
                <w:lang w:val="es-ES_tradnl"/>
              </w:rPr>
              <w:t>Ruminococcus_torques_group</w:t>
            </w:r>
            <w:proofErr w:type="spellEnd"/>
          </w:p>
        </w:tc>
        <w:tc>
          <w:tcPr>
            <w:tcW w:w="1134" w:type="dxa"/>
            <w:tcMar>
              <w:top w:w="100" w:type="nil"/>
              <w:right w:w="100" w:type="nil"/>
            </w:tcMar>
          </w:tcPr>
          <w:p w14:paraId="5DE7C2A7" w14:textId="77777777" w:rsidR="003B713D" w:rsidRPr="0059063C" w:rsidRDefault="003B713D" w:rsidP="00041772">
            <w:pPr>
              <w:autoSpaceDE w:val="0"/>
              <w:autoSpaceDN w:val="0"/>
              <w:adjustRightInd w:val="0"/>
              <w:jc w:val="center"/>
              <w:rPr>
                <w:sz w:val="15"/>
                <w:szCs w:val="15"/>
                <w:lang w:val="es-ES_tradnl"/>
              </w:rPr>
            </w:pPr>
            <w:r w:rsidRPr="0059063C">
              <w:rPr>
                <w:sz w:val="15"/>
                <w:szCs w:val="15"/>
                <w:lang w:val="es-ES_tradnl"/>
              </w:rPr>
              <w:t>[-1,0.51]</w:t>
            </w:r>
          </w:p>
        </w:tc>
        <w:tc>
          <w:tcPr>
            <w:tcW w:w="709" w:type="dxa"/>
            <w:tcMar>
              <w:top w:w="100" w:type="nil"/>
              <w:right w:w="100" w:type="nil"/>
            </w:tcMar>
          </w:tcPr>
          <w:p w14:paraId="1F235CD5" w14:textId="77777777" w:rsidR="003B713D" w:rsidRPr="0059063C" w:rsidRDefault="003B713D" w:rsidP="00041772">
            <w:pPr>
              <w:autoSpaceDE w:val="0"/>
              <w:autoSpaceDN w:val="0"/>
              <w:adjustRightInd w:val="0"/>
              <w:jc w:val="center"/>
              <w:rPr>
                <w:sz w:val="15"/>
                <w:szCs w:val="15"/>
                <w:lang w:val="es-ES_tradnl"/>
              </w:rPr>
            </w:pPr>
            <w:r w:rsidRPr="0059063C">
              <w:rPr>
                <w:sz w:val="15"/>
                <w:szCs w:val="15"/>
                <w:lang w:val="es-ES_tradnl"/>
              </w:rPr>
              <w:t>74</w:t>
            </w:r>
            <w:r>
              <w:rPr>
                <w:sz w:val="15"/>
                <w:szCs w:val="15"/>
                <w:lang w:val="es-ES_tradnl"/>
              </w:rPr>
              <w:t>.</w:t>
            </w:r>
            <w:r w:rsidRPr="0059063C">
              <w:rPr>
                <w:sz w:val="15"/>
                <w:szCs w:val="15"/>
                <w:lang w:val="es-ES_tradnl"/>
              </w:rPr>
              <w:t>63</w:t>
            </w:r>
          </w:p>
        </w:tc>
        <w:tc>
          <w:tcPr>
            <w:tcW w:w="851" w:type="dxa"/>
            <w:tcMar>
              <w:top w:w="100" w:type="nil"/>
              <w:right w:w="100" w:type="nil"/>
            </w:tcMar>
          </w:tcPr>
          <w:p w14:paraId="2AAD1AE4" w14:textId="77777777" w:rsidR="003B713D" w:rsidRPr="0059063C" w:rsidRDefault="003B713D" w:rsidP="00041772">
            <w:pPr>
              <w:autoSpaceDE w:val="0"/>
              <w:autoSpaceDN w:val="0"/>
              <w:adjustRightInd w:val="0"/>
              <w:jc w:val="center"/>
              <w:rPr>
                <w:sz w:val="15"/>
                <w:szCs w:val="15"/>
                <w:lang w:val="es-ES_tradnl"/>
              </w:rPr>
            </w:pPr>
            <w:r w:rsidRPr="0059063C">
              <w:rPr>
                <w:sz w:val="15"/>
                <w:szCs w:val="15"/>
                <w:lang w:val="es-ES_tradnl"/>
              </w:rPr>
              <w:t>-0</w:t>
            </w:r>
            <w:r>
              <w:rPr>
                <w:sz w:val="15"/>
                <w:szCs w:val="15"/>
                <w:lang w:val="es-ES_tradnl"/>
              </w:rPr>
              <w:t>.</w:t>
            </w:r>
            <w:r w:rsidRPr="0059063C">
              <w:rPr>
                <w:sz w:val="15"/>
                <w:szCs w:val="15"/>
                <w:lang w:val="es-ES_tradnl"/>
              </w:rPr>
              <w:t>25</w:t>
            </w:r>
          </w:p>
        </w:tc>
      </w:tr>
      <w:tr w:rsidR="003B713D" w:rsidRPr="0059063C" w14:paraId="6ED558D5" w14:textId="77777777" w:rsidTr="00041772">
        <w:trPr>
          <w:trHeight w:val="255"/>
        </w:trPr>
        <w:tc>
          <w:tcPr>
            <w:tcW w:w="1413" w:type="dxa"/>
            <w:vMerge/>
          </w:tcPr>
          <w:p w14:paraId="27F7466D" w14:textId="77777777" w:rsidR="003B713D" w:rsidRPr="0059063C" w:rsidRDefault="003B713D" w:rsidP="00041772">
            <w:pPr>
              <w:autoSpaceDE w:val="0"/>
              <w:autoSpaceDN w:val="0"/>
              <w:adjustRightInd w:val="0"/>
              <w:rPr>
                <w:i/>
                <w:iCs/>
                <w:sz w:val="15"/>
                <w:szCs w:val="15"/>
              </w:rPr>
            </w:pPr>
          </w:p>
        </w:tc>
        <w:tc>
          <w:tcPr>
            <w:tcW w:w="2136" w:type="dxa"/>
            <w:vMerge/>
            <w:tcMar>
              <w:top w:w="100" w:type="nil"/>
              <w:right w:w="100" w:type="nil"/>
            </w:tcMar>
            <w:vAlign w:val="center"/>
          </w:tcPr>
          <w:p w14:paraId="54559545" w14:textId="77777777" w:rsidR="003B713D" w:rsidRPr="0059063C" w:rsidRDefault="003B713D" w:rsidP="00041772">
            <w:pPr>
              <w:autoSpaceDE w:val="0"/>
              <w:autoSpaceDN w:val="0"/>
              <w:adjustRightInd w:val="0"/>
              <w:rPr>
                <w:i/>
                <w:iCs/>
                <w:sz w:val="15"/>
                <w:szCs w:val="15"/>
              </w:rPr>
            </w:pPr>
          </w:p>
        </w:tc>
        <w:tc>
          <w:tcPr>
            <w:tcW w:w="2263" w:type="dxa"/>
            <w:tcMar>
              <w:top w:w="100" w:type="nil"/>
              <w:right w:w="100" w:type="nil"/>
            </w:tcMar>
          </w:tcPr>
          <w:p w14:paraId="724C5174" w14:textId="77777777" w:rsidR="003B713D" w:rsidRPr="0059063C" w:rsidRDefault="003B713D" w:rsidP="00041772">
            <w:pPr>
              <w:autoSpaceDE w:val="0"/>
              <w:autoSpaceDN w:val="0"/>
              <w:adjustRightInd w:val="0"/>
              <w:rPr>
                <w:i/>
                <w:iCs/>
                <w:sz w:val="15"/>
                <w:szCs w:val="15"/>
                <w:lang w:val="es-ES_tradnl"/>
              </w:rPr>
            </w:pPr>
            <w:proofErr w:type="spellStart"/>
            <w:r w:rsidRPr="0059063C">
              <w:rPr>
                <w:i/>
                <w:iCs/>
                <w:sz w:val="15"/>
                <w:szCs w:val="15"/>
                <w:lang w:val="es-ES_tradnl"/>
              </w:rPr>
              <w:t>Ruminococcus_gauvreauii_group</w:t>
            </w:r>
            <w:proofErr w:type="spellEnd"/>
          </w:p>
        </w:tc>
        <w:tc>
          <w:tcPr>
            <w:tcW w:w="1134" w:type="dxa"/>
            <w:tcMar>
              <w:top w:w="100" w:type="nil"/>
              <w:right w:w="100" w:type="nil"/>
            </w:tcMar>
          </w:tcPr>
          <w:p w14:paraId="74DDC3BA" w14:textId="77777777" w:rsidR="003B713D" w:rsidRPr="0059063C" w:rsidRDefault="003B713D" w:rsidP="00041772">
            <w:pPr>
              <w:autoSpaceDE w:val="0"/>
              <w:autoSpaceDN w:val="0"/>
              <w:adjustRightInd w:val="0"/>
              <w:jc w:val="center"/>
              <w:rPr>
                <w:sz w:val="15"/>
                <w:szCs w:val="15"/>
                <w:lang w:val="es-ES_tradnl"/>
              </w:rPr>
            </w:pPr>
            <w:r w:rsidRPr="0059063C">
              <w:rPr>
                <w:sz w:val="15"/>
                <w:szCs w:val="15"/>
                <w:lang w:val="es-ES_tradnl"/>
              </w:rPr>
              <w:t>[-1.04,0.48]</w:t>
            </w:r>
          </w:p>
        </w:tc>
        <w:tc>
          <w:tcPr>
            <w:tcW w:w="709" w:type="dxa"/>
            <w:tcMar>
              <w:top w:w="100" w:type="nil"/>
              <w:right w:w="100" w:type="nil"/>
            </w:tcMar>
          </w:tcPr>
          <w:p w14:paraId="7AAAA8AF" w14:textId="77777777" w:rsidR="003B713D" w:rsidRPr="0059063C" w:rsidRDefault="003B713D" w:rsidP="00041772">
            <w:pPr>
              <w:autoSpaceDE w:val="0"/>
              <w:autoSpaceDN w:val="0"/>
              <w:adjustRightInd w:val="0"/>
              <w:jc w:val="center"/>
              <w:rPr>
                <w:sz w:val="15"/>
                <w:szCs w:val="15"/>
                <w:lang w:val="es-ES_tradnl"/>
              </w:rPr>
            </w:pPr>
            <w:r w:rsidRPr="0059063C">
              <w:rPr>
                <w:sz w:val="15"/>
                <w:szCs w:val="15"/>
                <w:lang w:val="es-ES_tradnl"/>
              </w:rPr>
              <w:t>75</w:t>
            </w:r>
            <w:r>
              <w:rPr>
                <w:sz w:val="15"/>
                <w:szCs w:val="15"/>
                <w:lang w:val="es-ES_tradnl"/>
              </w:rPr>
              <w:t>.</w:t>
            </w:r>
            <w:r w:rsidRPr="0059063C">
              <w:rPr>
                <w:sz w:val="15"/>
                <w:szCs w:val="15"/>
                <w:lang w:val="es-ES_tradnl"/>
              </w:rPr>
              <w:t>57</w:t>
            </w:r>
          </w:p>
        </w:tc>
        <w:tc>
          <w:tcPr>
            <w:tcW w:w="851" w:type="dxa"/>
            <w:tcMar>
              <w:top w:w="100" w:type="nil"/>
              <w:right w:w="100" w:type="nil"/>
            </w:tcMar>
          </w:tcPr>
          <w:p w14:paraId="001633FE" w14:textId="77777777" w:rsidR="003B713D" w:rsidRPr="0059063C" w:rsidRDefault="003B713D" w:rsidP="00041772">
            <w:pPr>
              <w:autoSpaceDE w:val="0"/>
              <w:autoSpaceDN w:val="0"/>
              <w:adjustRightInd w:val="0"/>
              <w:jc w:val="center"/>
              <w:rPr>
                <w:sz w:val="15"/>
                <w:szCs w:val="15"/>
                <w:lang w:val="es-ES_tradnl"/>
              </w:rPr>
            </w:pPr>
            <w:r w:rsidRPr="0059063C">
              <w:rPr>
                <w:sz w:val="15"/>
                <w:szCs w:val="15"/>
                <w:lang w:val="es-ES_tradnl"/>
              </w:rPr>
              <w:t>-0</w:t>
            </w:r>
            <w:r>
              <w:rPr>
                <w:sz w:val="15"/>
                <w:szCs w:val="15"/>
                <w:lang w:val="es-ES_tradnl"/>
              </w:rPr>
              <w:t>.</w:t>
            </w:r>
            <w:r w:rsidRPr="0059063C">
              <w:rPr>
                <w:sz w:val="15"/>
                <w:szCs w:val="15"/>
                <w:lang w:val="es-ES_tradnl"/>
              </w:rPr>
              <w:t>26</w:t>
            </w:r>
          </w:p>
        </w:tc>
      </w:tr>
      <w:tr w:rsidR="003B713D" w:rsidRPr="006E70B1" w14:paraId="0C83A37D" w14:textId="77777777" w:rsidTr="00041772">
        <w:trPr>
          <w:trHeight w:val="255"/>
        </w:trPr>
        <w:tc>
          <w:tcPr>
            <w:tcW w:w="1413" w:type="dxa"/>
            <w:vMerge/>
          </w:tcPr>
          <w:p w14:paraId="09BDE11D" w14:textId="77777777" w:rsidR="003B713D" w:rsidRPr="006E70B1" w:rsidRDefault="003B713D" w:rsidP="00041772">
            <w:pPr>
              <w:autoSpaceDE w:val="0"/>
              <w:autoSpaceDN w:val="0"/>
              <w:adjustRightInd w:val="0"/>
              <w:rPr>
                <w:i/>
                <w:iCs/>
                <w:sz w:val="15"/>
                <w:szCs w:val="15"/>
                <w:lang w:val="es-ES_tradnl"/>
              </w:rPr>
            </w:pPr>
          </w:p>
        </w:tc>
        <w:tc>
          <w:tcPr>
            <w:tcW w:w="2136" w:type="dxa"/>
            <w:tcMar>
              <w:top w:w="100" w:type="nil"/>
              <w:right w:w="100" w:type="nil"/>
            </w:tcMar>
            <w:vAlign w:val="center"/>
          </w:tcPr>
          <w:p w14:paraId="5471CEDB"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Lactobacillaceae</w:t>
            </w:r>
            <w:proofErr w:type="spellEnd"/>
          </w:p>
        </w:tc>
        <w:tc>
          <w:tcPr>
            <w:tcW w:w="2263" w:type="dxa"/>
            <w:tcMar>
              <w:top w:w="100" w:type="nil"/>
              <w:right w:w="100" w:type="nil"/>
            </w:tcMar>
            <w:vAlign w:val="center"/>
          </w:tcPr>
          <w:p w14:paraId="2D197FAD" w14:textId="77777777" w:rsidR="003B713D" w:rsidRPr="006E70B1" w:rsidRDefault="003B713D" w:rsidP="00041772">
            <w:pPr>
              <w:autoSpaceDE w:val="0"/>
              <w:autoSpaceDN w:val="0"/>
              <w:adjustRightInd w:val="0"/>
              <w:rPr>
                <w:i/>
                <w:iCs/>
                <w:sz w:val="15"/>
                <w:szCs w:val="15"/>
                <w:lang w:val="es-ES_tradnl"/>
              </w:rPr>
            </w:pPr>
            <w:r w:rsidRPr="006E70B1">
              <w:rPr>
                <w:i/>
                <w:iCs/>
                <w:sz w:val="15"/>
                <w:szCs w:val="15"/>
                <w:lang w:val="es-ES_tradnl"/>
              </w:rPr>
              <w:t>Lactobacillus</w:t>
            </w:r>
          </w:p>
        </w:tc>
        <w:tc>
          <w:tcPr>
            <w:tcW w:w="1134" w:type="dxa"/>
            <w:tcMar>
              <w:top w:w="100" w:type="nil"/>
              <w:right w:w="100" w:type="nil"/>
            </w:tcMar>
            <w:vAlign w:val="center"/>
          </w:tcPr>
          <w:p w14:paraId="4643DAB3"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[-1.32,0.18]</w:t>
            </w:r>
          </w:p>
        </w:tc>
        <w:tc>
          <w:tcPr>
            <w:tcW w:w="709" w:type="dxa"/>
            <w:tcMar>
              <w:top w:w="100" w:type="nil"/>
              <w:right w:w="100" w:type="nil"/>
            </w:tcMar>
            <w:vAlign w:val="center"/>
          </w:tcPr>
          <w:p w14:paraId="3429F07A"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93</w:t>
            </w:r>
            <w:r>
              <w:rPr>
                <w:sz w:val="15"/>
                <w:szCs w:val="15"/>
                <w:lang w:val="es-ES_tradnl"/>
              </w:rPr>
              <w:t>.</w:t>
            </w:r>
            <w:r w:rsidRPr="006E70B1">
              <w:rPr>
                <w:sz w:val="15"/>
                <w:szCs w:val="15"/>
                <w:lang w:val="es-ES_tradnl"/>
              </w:rPr>
              <w:t>39</w:t>
            </w:r>
          </w:p>
        </w:tc>
        <w:tc>
          <w:tcPr>
            <w:tcW w:w="851" w:type="dxa"/>
            <w:tcMar>
              <w:top w:w="100" w:type="nil"/>
              <w:right w:w="100" w:type="nil"/>
            </w:tcMar>
            <w:vAlign w:val="center"/>
          </w:tcPr>
          <w:p w14:paraId="47FB3DEE"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w:t>
            </w:r>
            <w:r>
              <w:rPr>
                <w:sz w:val="15"/>
                <w:szCs w:val="15"/>
                <w:lang w:val="es-ES_tradnl"/>
              </w:rPr>
              <w:t>.</w:t>
            </w:r>
            <w:r w:rsidRPr="006E70B1">
              <w:rPr>
                <w:sz w:val="15"/>
                <w:szCs w:val="15"/>
                <w:lang w:val="es-ES_tradnl"/>
              </w:rPr>
              <w:t>57</w:t>
            </w:r>
          </w:p>
        </w:tc>
      </w:tr>
      <w:tr w:rsidR="003B713D" w:rsidRPr="006E70B1" w14:paraId="15B58ABF" w14:textId="77777777" w:rsidTr="00041772">
        <w:trPr>
          <w:trHeight w:val="255"/>
        </w:trPr>
        <w:tc>
          <w:tcPr>
            <w:tcW w:w="1413" w:type="dxa"/>
            <w:vMerge/>
          </w:tcPr>
          <w:p w14:paraId="3123A596" w14:textId="77777777" w:rsidR="003B713D" w:rsidRPr="006E70B1" w:rsidRDefault="003B713D" w:rsidP="00041772">
            <w:pPr>
              <w:autoSpaceDE w:val="0"/>
              <w:autoSpaceDN w:val="0"/>
              <w:adjustRightInd w:val="0"/>
              <w:rPr>
                <w:i/>
                <w:iCs/>
                <w:sz w:val="15"/>
                <w:szCs w:val="15"/>
                <w:lang w:val="es-ES_tradnl"/>
              </w:rPr>
            </w:pPr>
          </w:p>
        </w:tc>
        <w:tc>
          <w:tcPr>
            <w:tcW w:w="2136" w:type="dxa"/>
            <w:tcMar>
              <w:top w:w="100" w:type="nil"/>
              <w:right w:w="100" w:type="nil"/>
            </w:tcMar>
            <w:vAlign w:val="center"/>
          </w:tcPr>
          <w:p w14:paraId="3F9447A8"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Butyricicoccaceae</w:t>
            </w:r>
            <w:proofErr w:type="spellEnd"/>
          </w:p>
        </w:tc>
        <w:tc>
          <w:tcPr>
            <w:tcW w:w="2263" w:type="dxa"/>
            <w:tcMar>
              <w:top w:w="100" w:type="nil"/>
              <w:right w:w="100" w:type="nil"/>
            </w:tcMar>
            <w:vAlign w:val="center"/>
          </w:tcPr>
          <w:p w14:paraId="368DBB8B"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Butyricicoccus</w:t>
            </w:r>
            <w:proofErr w:type="spellEnd"/>
          </w:p>
        </w:tc>
        <w:tc>
          <w:tcPr>
            <w:tcW w:w="1134" w:type="dxa"/>
            <w:tcMar>
              <w:top w:w="100" w:type="nil"/>
              <w:right w:w="100" w:type="nil"/>
            </w:tcMar>
            <w:vAlign w:val="center"/>
          </w:tcPr>
          <w:p w14:paraId="76609038"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[-0.67,0.88]</w:t>
            </w:r>
          </w:p>
        </w:tc>
        <w:tc>
          <w:tcPr>
            <w:tcW w:w="709" w:type="dxa"/>
            <w:tcMar>
              <w:top w:w="100" w:type="nil"/>
              <w:right w:w="100" w:type="nil"/>
            </w:tcMar>
            <w:vAlign w:val="center"/>
          </w:tcPr>
          <w:p w14:paraId="7189B48B"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58</w:t>
            </w:r>
            <w:r>
              <w:rPr>
                <w:sz w:val="15"/>
                <w:szCs w:val="15"/>
                <w:lang w:val="es-ES_tradnl"/>
              </w:rPr>
              <w:t>.</w:t>
            </w:r>
            <w:r w:rsidRPr="006E70B1">
              <w:rPr>
                <w:sz w:val="15"/>
                <w:szCs w:val="15"/>
                <w:lang w:val="es-ES_tradnl"/>
              </w:rPr>
              <w:t>95</w:t>
            </w:r>
          </w:p>
        </w:tc>
        <w:tc>
          <w:tcPr>
            <w:tcW w:w="851" w:type="dxa"/>
            <w:tcMar>
              <w:top w:w="100" w:type="nil"/>
              <w:right w:w="100" w:type="nil"/>
            </w:tcMar>
            <w:vAlign w:val="center"/>
          </w:tcPr>
          <w:p w14:paraId="4AE0309B"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w:t>
            </w:r>
            <w:r>
              <w:rPr>
                <w:sz w:val="15"/>
                <w:szCs w:val="15"/>
                <w:lang w:val="es-ES_tradnl"/>
              </w:rPr>
              <w:t>.</w:t>
            </w:r>
            <w:r w:rsidRPr="006E70B1">
              <w:rPr>
                <w:sz w:val="15"/>
                <w:szCs w:val="15"/>
                <w:lang w:val="es-ES_tradnl"/>
              </w:rPr>
              <w:t>09</w:t>
            </w:r>
          </w:p>
        </w:tc>
      </w:tr>
      <w:tr w:rsidR="003B713D" w:rsidRPr="006E70B1" w14:paraId="22A00721" w14:textId="77777777" w:rsidTr="00041772">
        <w:trPr>
          <w:trHeight w:val="255"/>
        </w:trPr>
        <w:tc>
          <w:tcPr>
            <w:tcW w:w="1413" w:type="dxa"/>
            <w:vMerge/>
          </w:tcPr>
          <w:p w14:paraId="70986C18" w14:textId="77777777" w:rsidR="003B713D" w:rsidRPr="006E70B1" w:rsidRDefault="003B713D" w:rsidP="00041772">
            <w:pPr>
              <w:autoSpaceDE w:val="0"/>
              <w:autoSpaceDN w:val="0"/>
              <w:adjustRightInd w:val="0"/>
              <w:rPr>
                <w:i/>
                <w:iCs/>
                <w:sz w:val="15"/>
                <w:szCs w:val="15"/>
                <w:lang w:val="es-ES_tradnl"/>
              </w:rPr>
            </w:pPr>
          </w:p>
        </w:tc>
        <w:tc>
          <w:tcPr>
            <w:tcW w:w="2136" w:type="dxa"/>
            <w:tcMar>
              <w:top w:w="100" w:type="nil"/>
              <w:right w:w="100" w:type="nil"/>
            </w:tcMar>
            <w:vAlign w:val="center"/>
          </w:tcPr>
          <w:p w14:paraId="2277C317"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Acholeplasmataceae</w:t>
            </w:r>
            <w:proofErr w:type="spellEnd"/>
          </w:p>
        </w:tc>
        <w:tc>
          <w:tcPr>
            <w:tcW w:w="2263" w:type="dxa"/>
            <w:tcMar>
              <w:top w:w="100" w:type="nil"/>
              <w:right w:w="100" w:type="nil"/>
            </w:tcMar>
            <w:vAlign w:val="center"/>
          </w:tcPr>
          <w:p w14:paraId="67841242" w14:textId="77777777" w:rsidR="003B713D" w:rsidRPr="006E70B1" w:rsidRDefault="003B713D" w:rsidP="00041772">
            <w:pPr>
              <w:autoSpaceDE w:val="0"/>
              <w:autoSpaceDN w:val="0"/>
              <w:adjustRightInd w:val="0"/>
              <w:rPr>
                <w:i/>
                <w:iCs/>
                <w:sz w:val="15"/>
                <w:szCs w:val="15"/>
                <w:lang w:val="es-ES_tradnl"/>
              </w:rPr>
            </w:pPr>
            <w:proofErr w:type="spellStart"/>
            <w:r w:rsidRPr="006E70B1">
              <w:rPr>
                <w:i/>
                <w:iCs/>
                <w:sz w:val="15"/>
                <w:szCs w:val="15"/>
                <w:lang w:val="es-ES_tradnl"/>
              </w:rPr>
              <w:t>Anaeroplasma</w:t>
            </w:r>
            <w:proofErr w:type="spellEnd"/>
          </w:p>
        </w:tc>
        <w:tc>
          <w:tcPr>
            <w:tcW w:w="1134" w:type="dxa"/>
            <w:tcMar>
              <w:top w:w="100" w:type="nil"/>
              <w:right w:w="100" w:type="nil"/>
            </w:tcMar>
            <w:vAlign w:val="center"/>
          </w:tcPr>
          <w:p w14:paraId="50BD6410"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[-1.62,-0.17]</w:t>
            </w:r>
          </w:p>
        </w:tc>
        <w:tc>
          <w:tcPr>
            <w:tcW w:w="709" w:type="dxa"/>
            <w:tcMar>
              <w:top w:w="100" w:type="nil"/>
              <w:right w:w="100" w:type="nil"/>
            </w:tcMar>
            <w:vAlign w:val="center"/>
          </w:tcPr>
          <w:p w14:paraId="0CB49DD8"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99</w:t>
            </w:r>
            <w:r>
              <w:rPr>
                <w:sz w:val="15"/>
                <w:szCs w:val="15"/>
                <w:lang w:val="es-ES_tradnl"/>
              </w:rPr>
              <w:t>.</w:t>
            </w:r>
            <w:r w:rsidRPr="006E70B1">
              <w:rPr>
                <w:sz w:val="15"/>
                <w:szCs w:val="15"/>
                <w:lang w:val="es-ES_tradnl"/>
              </w:rPr>
              <w:t>11</w:t>
            </w:r>
          </w:p>
        </w:tc>
        <w:tc>
          <w:tcPr>
            <w:tcW w:w="851" w:type="dxa"/>
            <w:tcMar>
              <w:top w:w="100" w:type="nil"/>
              <w:right w:w="100" w:type="nil"/>
            </w:tcMar>
            <w:vAlign w:val="center"/>
          </w:tcPr>
          <w:p w14:paraId="08182DC1" w14:textId="77777777" w:rsidR="003B713D" w:rsidRPr="006E70B1" w:rsidRDefault="003B713D" w:rsidP="00041772">
            <w:pPr>
              <w:autoSpaceDE w:val="0"/>
              <w:autoSpaceDN w:val="0"/>
              <w:adjustRightInd w:val="0"/>
              <w:jc w:val="center"/>
              <w:rPr>
                <w:sz w:val="15"/>
                <w:szCs w:val="15"/>
                <w:lang w:val="es-ES_tradnl"/>
              </w:rPr>
            </w:pPr>
            <w:r w:rsidRPr="006E70B1">
              <w:rPr>
                <w:sz w:val="15"/>
                <w:szCs w:val="15"/>
                <w:lang w:val="es-ES_tradnl"/>
              </w:rPr>
              <w:t>-0</w:t>
            </w:r>
            <w:r>
              <w:rPr>
                <w:sz w:val="15"/>
                <w:szCs w:val="15"/>
                <w:lang w:val="es-ES_tradnl"/>
              </w:rPr>
              <w:t>.</w:t>
            </w:r>
            <w:r w:rsidRPr="006E70B1">
              <w:rPr>
                <w:sz w:val="15"/>
                <w:szCs w:val="15"/>
                <w:lang w:val="es-ES_tradnl"/>
              </w:rPr>
              <w:t>89</w:t>
            </w:r>
          </w:p>
        </w:tc>
      </w:tr>
      <w:tr w:rsidR="003B713D" w:rsidRPr="006E70B1" w14:paraId="4E54E12D" w14:textId="77777777" w:rsidTr="00041772">
        <w:trPr>
          <w:trHeight w:val="255"/>
        </w:trPr>
        <w:tc>
          <w:tcPr>
            <w:tcW w:w="1413" w:type="dxa"/>
            <w:vMerge/>
          </w:tcPr>
          <w:p w14:paraId="703E316F" w14:textId="77777777" w:rsidR="003B713D" w:rsidRPr="006E70B1" w:rsidRDefault="003B713D" w:rsidP="00041772">
            <w:pPr>
              <w:autoSpaceDE w:val="0"/>
              <w:autoSpaceDN w:val="0"/>
              <w:adjustRightInd w:val="0"/>
              <w:rPr>
                <w:i/>
                <w:iCs/>
                <w:sz w:val="15"/>
                <w:szCs w:val="15"/>
                <w:lang w:val="es-ES_tradnl"/>
              </w:rPr>
            </w:pPr>
          </w:p>
        </w:tc>
        <w:tc>
          <w:tcPr>
            <w:tcW w:w="2136" w:type="dxa"/>
            <w:tcMar>
              <w:top w:w="100" w:type="nil"/>
              <w:right w:w="100" w:type="nil"/>
            </w:tcMar>
            <w:vAlign w:val="center"/>
          </w:tcPr>
          <w:p w14:paraId="1CFB7539" w14:textId="77777777" w:rsidR="003B713D" w:rsidRPr="0059063C" w:rsidRDefault="003B713D" w:rsidP="00041772">
            <w:pPr>
              <w:autoSpaceDE w:val="0"/>
              <w:autoSpaceDN w:val="0"/>
              <w:adjustRightInd w:val="0"/>
              <w:rPr>
                <w:i/>
                <w:iCs/>
                <w:sz w:val="15"/>
                <w:szCs w:val="15"/>
                <w:lang w:val="es-ES_tradnl"/>
              </w:rPr>
            </w:pPr>
            <w:r w:rsidRPr="006E70B1">
              <w:rPr>
                <w:i/>
                <w:iCs/>
                <w:sz w:val="15"/>
                <w:szCs w:val="15"/>
                <w:lang w:val="es-ES_tradnl"/>
              </w:rPr>
              <w:t>Clostridia_vadinBB60_group</w:t>
            </w:r>
          </w:p>
        </w:tc>
        <w:tc>
          <w:tcPr>
            <w:tcW w:w="2263" w:type="dxa"/>
            <w:tcMar>
              <w:top w:w="100" w:type="nil"/>
              <w:right w:w="100" w:type="nil"/>
            </w:tcMar>
            <w:vAlign w:val="center"/>
          </w:tcPr>
          <w:p w14:paraId="75CCD5F5" w14:textId="77777777" w:rsidR="003B713D" w:rsidRPr="0059063C" w:rsidRDefault="003B713D" w:rsidP="00041772">
            <w:pPr>
              <w:autoSpaceDE w:val="0"/>
              <w:autoSpaceDN w:val="0"/>
              <w:adjustRightInd w:val="0"/>
              <w:rPr>
                <w:i/>
                <w:iCs/>
                <w:sz w:val="15"/>
                <w:szCs w:val="15"/>
                <w:lang w:val="es-ES_tradnl"/>
              </w:rPr>
            </w:pPr>
            <w:r w:rsidRPr="006E70B1">
              <w:rPr>
                <w:i/>
                <w:iCs/>
                <w:sz w:val="15"/>
                <w:szCs w:val="15"/>
                <w:lang w:val="es-ES_tradnl"/>
              </w:rPr>
              <w:t>Clostridia_vadinBB60_group</w:t>
            </w:r>
          </w:p>
        </w:tc>
        <w:tc>
          <w:tcPr>
            <w:tcW w:w="1134" w:type="dxa"/>
            <w:tcMar>
              <w:top w:w="100" w:type="nil"/>
              <w:right w:w="100" w:type="nil"/>
            </w:tcMar>
            <w:vAlign w:val="center"/>
          </w:tcPr>
          <w:p w14:paraId="4E39186E" w14:textId="77777777" w:rsidR="003B713D" w:rsidRPr="0059063C" w:rsidRDefault="003B713D" w:rsidP="00041772">
            <w:pPr>
              <w:autoSpaceDE w:val="0"/>
              <w:autoSpaceDN w:val="0"/>
              <w:adjustRightInd w:val="0"/>
              <w:jc w:val="center"/>
              <w:rPr>
                <w:sz w:val="15"/>
                <w:szCs w:val="15"/>
                <w:lang w:val="es-ES_tradnl"/>
              </w:rPr>
            </w:pPr>
            <w:r w:rsidRPr="006E70B1">
              <w:rPr>
                <w:sz w:val="15"/>
                <w:szCs w:val="15"/>
                <w:lang w:val="es-ES_tradnl"/>
              </w:rPr>
              <w:t>[-1.45,0.03]</w:t>
            </w:r>
          </w:p>
        </w:tc>
        <w:tc>
          <w:tcPr>
            <w:tcW w:w="709" w:type="dxa"/>
            <w:tcMar>
              <w:top w:w="100" w:type="nil"/>
              <w:right w:w="100" w:type="nil"/>
            </w:tcMar>
            <w:vAlign w:val="center"/>
          </w:tcPr>
          <w:p w14:paraId="7F6B1AAF" w14:textId="77777777" w:rsidR="003B713D" w:rsidRPr="0059063C" w:rsidRDefault="003B713D" w:rsidP="00041772">
            <w:pPr>
              <w:autoSpaceDE w:val="0"/>
              <w:autoSpaceDN w:val="0"/>
              <w:adjustRightInd w:val="0"/>
              <w:jc w:val="center"/>
              <w:rPr>
                <w:sz w:val="15"/>
                <w:szCs w:val="15"/>
                <w:lang w:val="es-ES_tradnl"/>
              </w:rPr>
            </w:pPr>
            <w:r w:rsidRPr="006E70B1">
              <w:rPr>
                <w:sz w:val="15"/>
                <w:szCs w:val="15"/>
                <w:lang w:val="es-ES_tradnl"/>
              </w:rPr>
              <w:t>96</w:t>
            </w:r>
            <w:r>
              <w:rPr>
                <w:sz w:val="15"/>
                <w:szCs w:val="15"/>
                <w:lang w:val="es-ES_tradnl"/>
              </w:rPr>
              <w:t>.</w:t>
            </w:r>
            <w:r w:rsidRPr="006E70B1">
              <w:rPr>
                <w:sz w:val="15"/>
                <w:szCs w:val="15"/>
                <w:lang w:val="es-ES_tradnl"/>
              </w:rPr>
              <w:t>87</w:t>
            </w:r>
          </w:p>
        </w:tc>
        <w:tc>
          <w:tcPr>
            <w:tcW w:w="851" w:type="dxa"/>
            <w:tcMar>
              <w:top w:w="100" w:type="nil"/>
              <w:right w:w="100" w:type="nil"/>
            </w:tcMar>
            <w:vAlign w:val="center"/>
          </w:tcPr>
          <w:p w14:paraId="4AEBACE6" w14:textId="77777777" w:rsidR="003B713D" w:rsidRPr="0059063C" w:rsidRDefault="003B713D" w:rsidP="00041772">
            <w:pPr>
              <w:autoSpaceDE w:val="0"/>
              <w:autoSpaceDN w:val="0"/>
              <w:adjustRightInd w:val="0"/>
              <w:jc w:val="center"/>
              <w:rPr>
                <w:sz w:val="15"/>
                <w:szCs w:val="15"/>
                <w:lang w:val="es-ES_tradnl"/>
              </w:rPr>
            </w:pPr>
            <w:r w:rsidRPr="006E70B1">
              <w:rPr>
                <w:sz w:val="15"/>
                <w:szCs w:val="15"/>
                <w:lang w:val="es-ES_tradnl"/>
              </w:rPr>
              <w:t>-0</w:t>
            </w:r>
            <w:r>
              <w:rPr>
                <w:sz w:val="15"/>
                <w:szCs w:val="15"/>
                <w:lang w:val="es-ES_tradnl"/>
              </w:rPr>
              <w:t>.</w:t>
            </w:r>
            <w:r w:rsidRPr="006E70B1">
              <w:rPr>
                <w:sz w:val="15"/>
                <w:szCs w:val="15"/>
                <w:lang w:val="es-ES_tradnl"/>
              </w:rPr>
              <w:t>70</w:t>
            </w:r>
          </w:p>
        </w:tc>
      </w:tr>
    </w:tbl>
    <w:p w14:paraId="294F4B39" w14:textId="77777777" w:rsidR="003B713D" w:rsidRDefault="003B713D" w:rsidP="003B713D"/>
    <w:p w14:paraId="12A22FD8" w14:textId="6923A17F" w:rsidR="003B713D" w:rsidRPr="00377804" w:rsidRDefault="003B713D" w:rsidP="00377804">
      <w:pPr>
        <w:pStyle w:val="NormalWeb"/>
        <w:jc w:val="both"/>
        <w:rPr>
          <w:sz w:val="22"/>
          <w:szCs w:val="22"/>
          <w:lang w:val="en-GB"/>
        </w:rPr>
        <w:sectPr w:rsidR="003B713D" w:rsidRPr="00377804"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r w:rsidRPr="00E11C01">
        <w:rPr>
          <w:sz w:val="22"/>
          <w:szCs w:val="22"/>
          <w:lang w:val="en-GB"/>
        </w:rPr>
        <w:t>HPD95%= The highest posterior density region at 95% of probability. P0= Probability of the difference (</w:t>
      </w:r>
      <w:proofErr w:type="spellStart"/>
      <w:r w:rsidRPr="00E11C01">
        <w:rPr>
          <w:sz w:val="22"/>
          <w:szCs w:val="22"/>
          <w:lang w:val="en-GB"/>
        </w:rPr>
        <w:t>Dcontrol</w:t>
      </w:r>
      <w:proofErr w:type="spellEnd"/>
      <w:r w:rsidRPr="00E11C01">
        <w:rPr>
          <w:sz w:val="22"/>
          <w:szCs w:val="22"/>
          <w:lang w:val="en-GB"/>
        </w:rPr>
        <w:t xml:space="preserve">-water or </w:t>
      </w:r>
      <w:proofErr w:type="spellStart"/>
      <w:r w:rsidRPr="00E11C01">
        <w:rPr>
          <w:sz w:val="22"/>
          <w:szCs w:val="22"/>
          <w:lang w:val="en-GB"/>
        </w:rPr>
        <w:t>Dcontrol</w:t>
      </w:r>
      <w:proofErr w:type="spellEnd"/>
      <w:r w:rsidRPr="00E11C01">
        <w:rPr>
          <w:sz w:val="22"/>
          <w:szCs w:val="22"/>
          <w:lang w:val="en-GB"/>
        </w:rPr>
        <w:t xml:space="preserve">-feed) being greater than 0 when </w:t>
      </w:r>
      <w:proofErr w:type="spellStart"/>
      <w:r w:rsidRPr="00E11C01">
        <w:rPr>
          <w:sz w:val="22"/>
          <w:szCs w:val="22"/>
          <w:lang w:val="en-GB"/>
        </w:rPr>
        <w:t>Dcontrol</w:t>
      </w:r>
      <w:proofErr w:type="spellEnd"/>
      <w:r w:rsidRPr="00E11C01">
        <w:rPr>
          <w:sz w:val="22"/>
          <w:szCs w:val="22"/>
          <w:lang w:val="en-GB"/>
        </w:rPr>
        <w:t xml:space="preserve">-water or </w:t>
      </w:r>
      <w:proofErr w:type="spellStart"/>
      <w:r w:rsidRPr="00E11C01">
        <w:rPr>
          <w:sz w:val="22"/>
          <w:szCs w:val="22"/>
          <w:lang w:val="en-GB"/>
        </w:rPr>
        <w:t>Dcontrol</w:t>
      </w:r>
      <w:proofErr w:type="spellEnd"/>
      <w:r w:rsidRPr="00E11C01">
        <w:rPr>
          <w:sz w:val="22"/>
          <w:szCs w:val="22"/>
          <w:lang w:val="en-GB"/>
        </w:rPr>
        <w:t xml:space="preserve">-feed &gt; 0 or lower than 0 when </w:t>
      </w:r>
      <w:proofErr w:type="spellStart"/>
      <w:r w:rsidRPr="00E11C01">
        <w:rPr>
          <w:sz w:val="22"/>
          <w:szCs w:val="22"/>
          <w:lang w:val="en-GB"/>
        </w:rPr>
        <w:t>Dcontrol</w:t>
      </w:r>
      <w:proofErr w:type="spellEnd"/>
      <w:r w:rsidRPr="00E11C01">
        <w:rPr>
          <w:sz w:val="22"/>
          <w:szCs w:val="22"/>
          <w:lang w:val="en-GB"/>
        </w:rPr>
        <w:t xml:space="preserve">-water or </w:t>
      </w:r>
      <w:proofErr w:type="spellStart"/>
      <w:r w:rsidRPr="00E11C01">
        <w:rPr>
          <w:sz w:val="22"/>
          <w:szCs w:val="22"/>
          <w:lang w:val="en-GB"/>
        </w:rPr>
        <w:t>Dcontrol</w:t>
      </w:r>
      <w:proofErr w:type="spellEnd"/>
      <w:r w:rsidRPr="00E11C01">
        <w:rPr>
          <w:sz w:val="22"/>
          <w:szCs w:val="22"/>
          <w:lang w:val="en-GB"/>
        </w:rPr>
        <w:t xml:space="preserve">-feed &lt; 0. D = Mean of the difference control vs water or control vs feed (median of the marginal posterior distribution of the difference between the control group and the water group or feed group). Statistical differences were assumed if | </w:t>
      </w:r>
      <w:proofErr w:type="spellStart"/>
      <w:r w:rsidRPr="00E11C01">
        <w:rPr>
          <w:sz w:val="22"/>
          <w:szCs w:val="22"/>
          <w:lang w:val="en-GB"/>
        </w:rPr>
        <w:t>Dcontrol</w:t>
      </w:r>
      <w:proofErr w:type="spellEnd"/>
      <w:r w:rsidRPr="00E11C01">
        <w:rPr>
          <w:sz w:val="22"/>
          <w:szCs w:val="22"/>
          <w:lang w:val="en-GB"/>
        </w:rPr>
        <w:t xml:space="preserve">-water | or | </w:t>
      </w:r>
      <w:proofErr w:type="spellStart"/>
      <w:r w:rsidRPr="00E11C01">
        <w:rPr>
          <w:sz w:val="22"/>
          <w:szCs w:val="22"/>
          <w:lang w:val="en-GB"/>
        </w:rPr>
        <w:t>Dcontrol</w:t>
      </w:r>
      <w:proofErr w:type="spellEnd"/>
      <w:r w:rsidRPr="00E11C01">
        <w:rPr>
          <w:sz w:val="22"/>
          <w:szCs w:val="22"/>
          <w:lang w:val="en-GB"/>
        </w:rPr>
        <w:t>-feed | surpass R value and its P0&gt;0.90.</w:t>
      </w:r>
    </w:p>
    <w:p w14:paraId="7B65BC41" w14:textId="77777777" w:rsidR="00DE23E8" w:rsidRPr="003B713D" w:rsidRDefault="00DE23E8" w:rsidP="00377804">
      <w:pPr>
        <w:jc w:val="both"/>
        <w:rPr>
          <w:lang w:val="en-GB"/>
        </w:rPr>
      </w:pPr>
    </w:p>
    <w:sectPr w:rsidR="00DE23E8" w:rsidRPr="003B713D" w:rsidSect="0037780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0E7C" w14:textId="77777777" w:rsidR="008857C1" w:rsidRDefault="008857C1" w:rsidP="00117666">
      <w:pPr>
        <w:spacing w:after="0"/>
      </w:pPr>
      <w:r>
        <w:separator/>
      </w:r>
    </w:p>
  </w:endnote>
  <w:endnote w:type="continuationSeparator" w:id="0">
    <w:p w14:paraId="1D5CE621" w14:textId="77777777" w:rsidR="008857C1" w:rsidRDefault="008857C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3B4B9" w14:textId="77777777" w:rsidR="008857C1" w:rsidRDefault="008857C1" w:rsidP="00117666">
      <w:pPr>
        <w:spacing w:after="0"/>
      </w:pPr>
      <w:r>
        <w:separator/>
      </w:r>
    </w:p>
  </w:footnote>
  <w:footnote w:type="continuationSeparator" w:id="0">
    <w:p w14:paraId="17DDDAA4" w14:textId="77777777" w:rsidR="008857C1" w:rsidRDefault="008857C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092315766">
    <w:abstractNumId w:val="0"/>
  </w:num>
  <w:num w:numId="2" w16cid:durableId="740636175">
    <w:abstractNumId w:val="4"/>
  </w:num>
  <w:num w:numId="3" w16cid:durableId="962536692">
    <w:abstractNumId w:val="1"/>
  </w:num>
  <w:num w:numId="4" w16cid:durableId="1888027022">
    <w:abstractNumId w:val="5"/>
  </w:num>
  <w:num w:numId="5" w16cid:durableId="376703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56794">
    <w:abstractNumId w:val="3"/>
  </w:num>
  <w:num w:numId="7" w16cid:durableId="1898469485">
    <w:abstractNumId w:val="6"/>
  </w:num>
  <w:num w:numId="8" w16cid:durableId="1429351232">
    <w:abstractNumId w:val="6"/>
  </w:num>
  <w:num w:numId="9" w16cid:durableId="478305623">
    <w:abstractNumId w:val="6"/>
  </w:num>
  <w:num w:numId="10" w16cid:durableId="1461076346">
    <w:abstractNumId w:val="6"/>
  </w:num>
  <w:num w:numId="11" w16cid:durableId="1892497137">
    <w:abstractNumId w:val="6"/>
  </w:num>
  <w:num w:numId="12" w16cid:durableId="386490480">
    <w:abstractNumId w:val="6"/>
  </w:num>
  <w:num w:numId="13" w16cid:durableId="1525745752">
    <w:abstractNumId w:val="3"/>
  </w:num>
  <w:num w:numId="14" w16cid:durableId="233516423">
    <w:abstractNumId w:val="2"/>
  </w:num>
  <w:num w:numId="15" w16cid:durableId="1555039353">
    <w:abstractNumId w:val="2"/>
  </w:num>
  <w:num w:numId="16" w16cid:durableId="563293548">
    <w:abstractNumId w:val="2"/>
  </w:num>
  <w:num w:numId="17" w16cid:durableId="920603815">
    <w:abstractNumId w:val="2"/>
  </w:num>
  <w:num w:numId="18" w16cid:durableId="1474909774">
    <w:abstractNumId w:val="2"/>
  </w:num>
  <w:num w:numId="19" w16cid:durableId="833447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05209"/>
    <w:rsid w:val="00267D18"/>
    <w:rsid w:val="00274347"/>
    <w:rsid w:val="002868E2"/>
    <w:rsid w:val="002869C3"/>
    <w:rsid w:val="002936E4"/>
    <w:rsid w:val="002B4A57"/>
    <w:rsid w:val="002C74CA"/>
    <w:rsid w:val="003123F4"/>
    <w:rsid w:val="003544FB"/>
    <w:rsid w:val="00377804"/>
    <w:rsid w:val="003B713D"/>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3CCE"/>
    <w:rsid w:val="006B7D14"/>
    <w:rsid w:val="00701727"/>
    <w:rsid w:val="0070566C"/>
    <w:rsid w:val="00714C50"/>
    <w:rsid w:val="00725A7D"/>
    <w:rsid w:val="007501BE"/>
    <w:rsid w:val="00790BB3"/>
    <w:rsid w:val="007C206C"/>
    <w:rsid w:val="00817DD6"/>
    <w:rsid w:val="0083759F"/>
    <w:rsid w:val="00885156"/>
    <w:rsid w:val="008857C1"/>
    <w:rsid w:val="009151AA"/>
    <w:rsid w:val="0093429D"/>
    <w:rsid w:val="00943573"/>
    <w:rsid w:val="00964134"/>
    <w:rsid w:val="00970F7D"/>
    <w:rsid w:val="00994A3D"/>
    <w:rsid w:val="009C2B12"/>
    <w:rsid w:val="00A174D9"/>
    <w:rsid w:val="00AA4D24"/>
    <w:rsid w:val="00AB6715"/>
    <w:rsid w:val="00AC00C8"/>
    <w:rsid w:val="00B1671E"/>
    <w:rsid w:val="00B25EB8"/>
    <w:rsid w:val="00B37F4D"/>
    <w:rsid w:val="00B41251"/>
    <w:rsid w:val="00C52A7B"/>
    <w:rsid w:val="00C56BAF"/>
    <w:rsid w:val="00C679AA"/>
    <w:rsid w:val="00C75972"/>
    <w:rsid w:val="00CD066B"/>
    <w:rsid w:val="00CE4FEE"/>
    <w:rsid w:val="00D060CF"/>
    <w:rsid w:val="00D20C63"/>
    <w:rsid w:val="00DB59C3"/>
    <w:rsid w:val="00DC259A"/>
    <w:rsid w:val="00DE23E8"/>
    <w:rsid w:val="00E52377"/>
    <w:rsid w:val="00E537AD"/>
    <w:rsid w:val="00E64E17"/>
    <w:rsid w:val="00E866C9"/>
    <w:rsid w:val="00EA3D3C"/>
    <w:rsid w:val="00EC090A"/>
    <w:rsid w:val="00ED20B5"/>
    <w:rsid w:val="00F3660E"/>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2</TotalTime>
  <Pages>2</Pages>
  <Words>281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Laura Lorenzo Rebenaque</cp:lastModifiedBy>
  <cp:revision>4</cp:revision>
  <cp:lastPrinted>2013-10-03T12:51:00Z</cp:lastPrinted>
  <dcterms:created xsi:type="dcterms:W3CDTF">2022-11-01T18:42:00Z</dcterms:created>
  <dcterms:modified xsi:type="dcterms:W3CDTF">2022-11-01T18:46:00Z</dcterms:modified>
</cp:coreProperties>
</file>