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F68B" w14:textId="77777777" w:rsidR="00086E28" w:rsidRPr="00BB179B" w:rsidRDefault="00086E28" w:rsidP="00086E28">
      <w:pPr>
        <w:pStyle w:val="SupplementaryMaterial"/>
        <w:rPr>
          <w:b w:val="0"/>
          <w:sz w:val="24"/>
          <w:szCs w:val="24"/>
        </w:rPr>
      </w:pPr>
      <w:r w:rsidRPr="00BB179B">
        <w:rPr>
          <w:sz w:val="24"/>
          <w:szCs w:val="24"/>
        </w:rPr>
        <w:t>Supplementary Material</w:t>
      </w:r>
    </w:p>
    <w:p w14:paraId="70A4F0EA" w14:textId="77777777" w:rsidR="00A2128D" w:rsidRDefault="00A2128D" w:rsidP="00A2128D">
      <w:pPr>
        <w:spacing w:line="360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34DCD7D5" w14:textId="572B390B" w:rsidR="00C4122E" w:rsidRPr="000113B0" w:rsidRDefault="00C4122E" w:rsidP="0044389C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0113B0">
        <w:rPr>
          <w:rFonts w:ascii="Times New Roman" w:hAnsi="Times New Roman" w:cs="Times New Roman"/>
          <w:b/>
          <w:bCs/>
          <w:szCs w:val="21"/>
        </w:rPr>
        <w:t>R</w:t>
      </w:r>
      <w:r w:rsidRPr="000113B0">
        <w:rPr>
          <w:rFonts w:ascii="Times New Roman" w:hAnsi="Times New Roman" w:cs="Times New Roman" w:hint="eastAsia"/>
          <w:b/>
          <w:bCs/>
          <w:szCs w:val="21"/>
        </w:rPr>
        <w:t>apid</w:t>
      </w:r>
      <w:r w:rsidRPr="000113B0">
        <w:rPr>
          <w:rFonts w:ascii="Times New Roman" w:hAnsi="Times New Roman" w:cs="Times New Roman"/>
          <w:b/>
          <w:bCs/>
          <w:szCs w:val="21"/>
        </w:rPr>
        <w:t xml:space="preserve">, </w:t>
      </w:r>
      <w:r w:rsidRPr="000113B0">
        <w:rPr>
          <w:rFonts w:ascii="Times New Roman" w:hAnsi="Times New Roman" w:cs="Times New Roman" w:hint="eastAsia"/>
          <w:b/>
          <w:bCs/>
          <w:szCs w:val="21"/>
        </w:rPr>
        <w:t>u</w:t>
      </w:r>
      <w:r w:rsidRPr="000113B0">
        <w:rPr>
          <w:rFonts w:ascii="Times New Roman" w:hAnsi="Times New Roman" w:cs="Times New Roman"/>
          <w:b/>
          <w:bCs/>
          <w:szCs w:val="21"/>
        </w:rPr>
        <w:t xml:space="preserve">ltrasensitive, </w:t>
      </w:r>
      <w:r w:rsidR="009749C0">
        <w:rPr>
          <w:rFonts w:ascii="Times New Roman" w:hAnsi="Times New Roman" w:cs="Times New Roman" w:hint="eastAsia"/>
          <w:b/>
          <w:bCs/>
          <w:szCs w:val="21"/>
        </w:rPr>
        <w:t>and</w:t>
      </w:r>
      <w:r w:rsidR="009749C0">
        <w:rPr>
          <w:rFonts w:ascii="Times New Roman" w:hAnsi="Times New Roman" w:cs="Times New Roman"/>
          <w:b/>
          <w:bCs/>
          <w:szCs w:val="21"/>
        </w:rPr>
        <w:t xml:space="preserve"> </w:t>
      </w:r>
      <w:r w:rsidRPr="000113B0">
        <w:rPr>
          <w:rFonts w:ascii="Times New Roman" w:hAnsi="Times New Roman" w:cs="Times New Roman" w:hint="eastAsia"/>
          <w:b/>
          <w:bCs/>
          <w:szCs w:val="21"/>
        </w:rPr>
        <w:t>highly</w:t>
      </w:r>
      <w:r w:rsidRPr="000113B0">
        <w:rPr>
          <w:rFonts w:ascii="Times New Roman" w:hAnsi="Times New Roman" w:cs="Times New Roman"/>
          <w:b/>
          <w:bCs/>
          <w:szCs w:val="21"/>
        </w:rPr>
        <w:t xml:space="preserve"> </w:t>
      </w:r>
      <w:r w:rsidRPr="000113B0">
        <w:rPr>
          <w:rFonts w:ascii="Times New Roman" w:hAnsi="Times New Roman" w:cs="Times New Roman" w:hint="eastAsia"/>
          <w:b/>
          <w:bCs/>
          <w:szCs w:val="21"/>
        </w:rPr>
        <w:t>specific</w:t>
      </w:r>
      <w:r w:rsidRPr="000113B0">
        <w:rPr>
          <w:rFonts w:ascii="Times New Roman" w:hAnsi="Times New Roman" w:cs="Times New Roman"/>
          <w:b/>
          <w:bCs/>
          <w:szCs w:val="21"/>
        </w:rPr>
        <w:t xml:space="preserve"> identification of </w:t>
      </w:r>
      <w:r w:rsidRPr="000113B0">
        <w:rPr>
          <w:rFonts w:ascii="Times New Roman" w:hAnsi="Times New Roman" w:cs="Times New Roman"/>
          <w:b/>
          <w:bCs/>
          <w:i/>
          <w:iCs/>
          <w:szCs w:val="21"/>
        </w:rPr>
        <w:t xml:space="preserve">Brucella abortus </w:t>
      </w:r>
      <w:r w:rsidRPr="000113B0">
        <w:rPr>
          <w:rFonts w:ascii="Times New Roman" w:hAnsi="Times New Roman" w:cs="Times New Roman" w:hint="eastAsia"/>
          <w:b/>
          <w:bCs/>
          <w:szCs w:val="21"/>
        </w:rPr>
        <w:t>utilizing</w:t>
      </w:r>
      <w:r w:rsidRPr="000113B0">
        <w:rPr>
          <w:rFonts w:ascii="Times New Roman" w:hAnsi="Times New Roman" w:cs="Times New Roman"/>
          <w:b/>
          <w:bCs/>
          <w:szCs w:val="21"/>
        </w:rPr>
        <w:t xml:space="preserve"> </w:t>
      </w:r>
      <w:r w:rsidRPr="000113B0">
        <w:rPr>
          <w:rFonts w:ascii="Times New Roman" w:hAnsi="Times New Roman" w:cs="Times New Roman" w:hint="eastAsia"/>
          <w:b/>
          <w:bCs/>
          <w:szCs w:val="21"/>
        </w:rPr>
        <w:t>m</w:t>
      </w:r>
      <w:r w:rsidRPr="000113B0">
        <w:rPr>
          <w:rFonts w:ascii="Times New Roman" w:hAnsi="Times New Roman" w:cs="Times New Roman"/>
          <w:b/>
          <w:bCs/>
          <w:szCs w:val="21"/>
        </w:rPr>
        <w:t xml:space="preserve">ultiple cross displacement amplification </w:t>
      </w:r>
      <w:r w:rsidRPr="000113B0">
        <w:rPr>
          <w:rFonts w:ascii="Times New Roman" w:hAnsi="Times New Roman" w:cs="Times New Roman" w:hint="eastAsia"/>
          <w:b/>
          <w:bCs/>
          <w:szCs w:val="21"/>
        </w:rPr>
        <w:t>combined</w:t>
      </w:r>
      <w:r w:rsidRPr="000113B0">
        <w:rPr>
          <w:rFonts w:ascii="Times New Roman" w:hAnsi="Times New Roman" w:cs="Times New Roman"/>
          <w:b/>
          <w:bCs/>
          <w:szCs w:val="21"/>
        </w:rPr>
        <w:t xml:space="preserve"> </w:t>
      </w:r>
      <w:r w:rsidRPr="000113B0">
        <w:rPr>
          <w:rFonts w:ascii="Times New Roman" w:hAnsi="Times New Roman" w:cs="Times New Roman" w:hint="eastAsia"/>
          <w:b/>
          <w:bCs/>
          <w:szCs w:val="21"/>
        </w:rPr>
        <w:t>with</w:t>
      </w:r>
      <w:r w:rsidRPr="000113B0">
        <w:rPr>
          <w:rFonts w:ascii="Times New Roman" w:hAnsi="Times New Roman" w:cs="Times New Roman"/>
          <w:b/>
          <w:bCs/>
          <w:szCs w:val="21"/>
        </w:rPr>
        <w:t xml:space="preserve"> </w:t>
      </w:r>
      <w:r w:rsidRPr="000113B0">
        <w:rPr>
          <w:rFonts w:ascii="Times New Roman" w:hAnsi="Times New Roman" w:cs="Times New Roman" w:hint="eastAsia"/>
          <w:b/>
          <w:bCs/>
          <w:szCs w:val="21"/>
        </w:rPr>
        <w:t>a</w:t>
      </w:r>
      <w:r w:rsidRPr="000113B0">
        <w:rPr>
          <w:rFonts w:ascii="Times New Roman" w:hAnsi="Times New Roman" w:cs="Times New Roman"/>
          <w:b/>
          <w:bCs/>
          <w:szCs w:val="21"/>
        </w:rPr>
        <w:t xml:space="preserve"> nanoparticles-based lateral flow biosensor </w:t>
      </w:r>
    </w:p>
    <w:p w14:paraId="1750CA0B" w14:textId="77777777" w:rsidR="00C4122E" w:rsidRPr="000113B0" w:rsidRDefault="00C4122E" w:rsidP="0044389C">
      <w:pPr>
        <w:spacing w:line="360" w:lineRule="auto"/>
        <w:rPr>
          <w:rFonts w:ascii="Times New Roman" w:hAnsi="Times New Roman" w:cs="Times New Roman"/>
          <w:bCs/>
          <w:szCs w:val="21"/>
        </w:rPr>
      </w:pPr>
    </w:p>
    <w:p w14:paraId="1163BC4D" w14:textId="71F49E11" w:rsidR="00C4122E" w:rsidRPr="000113B0" w:rsidRDefault="00C4122E" w:rsidP="0044389C">
      <w:pPr>
        <w:spacing w:line="360" w:lineRule="auto"/>
        <w:rPr>
          <w:rFonts w:ascii="Times New Roman" w:hAnsi="Times New Roman" w:cs="Times New Roman"/>
          <w:bCs/>
          <w:szCs w:val="21"/>
          <w:vertAlign w:val="superscript"/>
        </w:rPr>
      </w:pPr>
      <w:r w:rsidRPr="000113B0">
        <w:rPr>
          <w:rFonts w:ascii="Times New Roman" w:hAnsi="Times New Roman" w:cs="Times New Roman"/>
          <w:bCs/>
          <w:szCs w:val="21"/>
        </w:rPr>
        <w:t xml:space="preserve">Xinggui Yang </w:t>
      </w:r>
      <w:r w:rsidRPr="000113B0">
        <w:rPr>
          <w:rFonts w:ascii="Times New Roman" w:hAnsi="Times New Roman" w:cs="Times New Roman"/>
          <w:bCs/>
          <w:szCs w:val="21"/>
          <w:vertAlign w:val="superscript"/>
        </w:rPr>
        <w:t>1</w:t>
      </w:r>
      <w:r w:rsidRPr="000113B0">
        <w:rPr>
          <w:rFonts w:ascii="Times New Roman" w:hAnsi="Times New Roman" w:cs="Times New Roman"/>
          <w:bCs/>
          <w:szCs w:val="21"/>
        </w:rPr>
        <w:t>, Y</w:t>
      </w:r>
      <w:r w:rsidRPr="000113B0">
        <w:rPr>
          <w:rFonts w:ascii="Times New Roman" w:hAnsi="Times New Roman" w:cs="Times New Roman" w:hint="eastAsia"/>
          <w:bCs/>
          <w:szCs w:val="21"/>
        </w:rPr>
        <w:t>ue</w:t>
      </w:r>
      <w:r w:rsidRPr="000113B0">
        <w:rPr>
          <w:rFonts w:ascii="Times New Roman" w:hAnsi="Times New Roman" w:cs="Times New Roman"/>
          <w:bCs/>
          <w:szCs w:val="21"/>
        </w:rPr>
        <w:t xml:space="preserve"> W</w:t>
      </w:r>
      <w:r w:rsidRPr="000113B0">
        <w:rPr>
          <w:rFonts w:ascii="Times New Roman" w:hAnsi="Times New Roman" w:cs="Times New Roman" w:hint="eastAsia"/>
          <w:bCs/>
          <w:szCs w:val="21"/>
        </w:rPr>
        <w:t>ang</w:t>
      </w:r>
      <w:r w:rsidRPr="000113B0">
        <w:rPr>
          <w:rFonts w:ascii="Times New Roman" w:hAnsi="Times New Roman" w:cs="Times New Roman"/>
          <w:bCs/>
          <w:szCs w:val="21"/>
        </w:rPr>
        <w:t xml:space="preserve"> </w:t>
      </w:r>
      <w:r w:rsidRPr="000113B0">
        <w:rPr>
          <w:rFonts w:ascii="Times New Roman" w:hAnsi="Times New Roman" w:cs="Times New Roman"/>
          <w:bCs/>
          <w:szCs w:val="21"/>
          <w:vertAlign w:val="superscript"/>
        </w:rPr>
        <w:t>1</w:t>
      </w:r>
      <w:r w:rsidRPr="000113B0">
        <w:rPr>
          <w:rFonts w:ascii="Times New Roman" w:hAnsi="Times New Roman" w:cs="Times New Roman" w:hint="eastAsia"/>
          <w:bCs/>
          <w:szCs w:val="21"/>
        </w:rPr>
        <w:t>,</w:t>
      </w:r>
      <w:r w:rsidRPr="000113B0">
        <w:rPr>
          <w:rFonts w:ascii="Times New Roman" w:hAnsi="Times New Roman" w:cs="Times New Roman"/>
          <w:bCs/>
          <w:szCs w:val="21"/>
        </w:rPr>
        <w:t xml:space="preserve"> Y</w:t>
      </w:r>
      <w:r w:rsidRPr="000113B0">
        <w:rPr>
          <w:rFonts w:ascii="Times New Roman" w:hAnsi="Times New Roman" w:cs="Times New Roman" w:hint="eastAsia"/>
          <w:bCs/>
          <w:szCs w:val="21"/>
        </w:rPr>
        <w:t>ing</w:t>
      </w:r>
      <w:r w:rsidRPr="000113B0">
        <w:rPr>
          <w:rFonts w:ascii="Times New Roman" w:hAnsi="Times New Roman" w:cs="Times New Roman"/>
          <w:bCs/>
          <w:szCs w:val="21"/>
        </w:rPr>
        <w:t xml:space="preserve"> L</w:t>
      </w:r>
      <w:r w:rsidRPr="000113B0">
        <w:rPr>
          <w:rFonts w:ascii="Times New Roman" w:hAnsi="Times New Roman" w:cs="Times New Roman" w:hint="eastAsia"/>
          <w:bCs/>
          <w:szCs w:val="21"/>
        </w:rPr>
        <w:t>iu</w:t>
      </w:r>
      <w:r w:rsidRPr="000113B0">
        <w:rPr>
          <w:rFonts w:ascii="Times New Roman" w:hAnsi="Times New Roman" w:cs="Times New Roman"/>
          <w:bCs/>
          <w:szCs w:val="21"/>
        </w:rPr>
        <w:t xml:space="preserve"> </w:t>
      </w:r>
      <w:r w:rsidRPr="000113B0">
        <w:rPr>
          <w:rFonts w:ascii="Times New Roman" w:hAnsi="Times New Roman" w:cs="Times New Roman"/>
          <w:bCs/>
          <w:szCs w:val="21"/>
          <w:vertAlign w:val="superscript"/>
        </w:rPr>
        <w:t>1</w:t>
      </w:r>
      <w:r w:rsidRPr="000113B0">
        <w:rPr>
          <w:rFonts w:ascii="Times New Roman" w:hAnsi="Times New Roman" w:cs="Times New Roman"/>
          <w:bCs/>
          <w:szCs w:val="21"/>
        </w:rPr>
        <w:t>,</w:t>
      </w:r>
      <w:r w:rsidR="00F85286" w:rsidRPr="000113B0">
        <w:rPr>
          <w:rFonts w:ascii="Times New Roman" w:hAnsi="Times New Roman" w:cs="Times New Roman"/>
          <w:bCs/>
          <w:szCs w:val="21"/>
        </w:rPr>
        <w:t xml:space="preserve"> </w:t>
      </w:r>
      <w:proofErr w:type="spellStart"/>
      <w:r w:rsidR="00F85286" w:rsidRPr="000113B0">
        <w:rPr>
          <w:rFonts w:ascii="Times New Roman" w:hAnsi="Times New Roman" w:cs="Times New Roman"/>
          <w:bCs/>
          <w:szCs w:val="21"/>
        </w:rPr>
        <w:t>Junfei</w:t>
      </w:r>
      <w:proofErr w:type="spellEnd"/>
      <w:r w:rsidR="00F85286" w:rsidRPr="000113B0">
        <w:rPr>
          <w:rFonts w:ascii="Times New Roman" w:hAnsi="Times New Roman" w:cs="Times New Roman"/>
          <w:bCs/>
          <w:szCs w:val="21"/>
        </w:rPr>
        <w:t xml:space="preserve"> Huang </w:t>
      </w:r>
      <w:r w:rsidR="00F85286" w:rsidRPr="000113B0">
        <w:rPr>
          <w:rFonts w:ascii="Times New Roman" w:hAnsi="Times New Roman" w:cs="Times New Roman"/>
          <w:bCs/>
          <w:szCs w:val="21"/>
          <w:vertAlign w:val="superscript"/>
        </w:rPr>
        <w:t>1</w:t>
      </w:r>
      <w:r w:rsidR="00F85286" w:rsidRPr="00F85286">
        <w:rPr>
          <w:rFonts w:ascii="Times New Roman" w:hAnsi="Times New Roman" w:cs="Times New Roman"/>
          <w:bCs/>
          <w:szCs w:val="21"/>
        </w:rPr>
        <w:t xml:space="preserve">, </w:t>
      </w:r>
      <w:proofErr w:type="spellStart"/>
      <w:r w:rsidRPr="000113B0">
        <w:rPr>
          <w:rFonts w:ascii="Times New Roman" w:hAnsi="Times New Roman" w:cs="Times New Roman"/>
          <w:bCs/>
          <w:szCs w:val="21"/>
        </w:rPr>
        <w:t>X</w:t>
      </w:r>
      <w:r w:rsidRPr="000113B0">
        <w:rPr>
          <w:rFonts w:ascii="Times New Roman" w:hAnsi="Times New Roman" w:cs="Times New Roman" w:hint="eastAsia"/>
          <w:bCs/>
          <w:szCs w:val="21"/>
        </w:rPr>
        <w:t>iaoyu</w:t>
      </w:r>
      <w:proofErr w:type="spellEnd"/>
      <w:r w:rsidRPr="000113B0">
        <w:rPr>
          <w:rFonts w:ascii="Times New Roman" w:hAnsi="Times New Roman" w:cs="Times New Roman"/>
          <w:bCs/>
          <w:szCs w:val="21"/>
        </w:rPr>
        <w:t xml:space="preserve"> W</w:t>
      </w:r>
      <w:r w:rsidRPr="000113B0">
        <w:rPr>
          <w:rFonts w:ascii="Times New Roman" w:hAnsi="Times New Roman" w:cs="Times New Roman" w:hint="eastAsia"/>
          <w:bCs/>
          <w:szCs w:val="21"/>
        </w:rPr>
        <w:t>ei</w:t>
      </w:r>
      <w:r w:rsidRPr="000113B0">
        <w:rPr>
          <w:rFonts w:ascii="Times New Roman" w:hAnsi="Times New Roman" w:cs="Times New Roman"/>
          <w:bCs/>
          <w:szCs w:val="21"/>
          <w:vertAlign w:val="superscript"/>
        </w:rPr>
        <w:t xml:space="preserve"> 1</w:t>
      </w:r>
      <w:r w:rsidRPr="000113B0">
        <w:rPr>
          <w:rFonts w:ascii="Times New Roman" w:hAnsi="Times New Roman" w:cs="Times New Roman"/>
          <w:bCs/>
          <w:szCs w:val="21"/>
        </w:rPr>
        <w:t>, Q</w:t>
      </w:r>
      <w:r w:rsidRPr="000113B0">
        <w:rPr>
          <w:rFonts w:ascii="Times New Roman" w:hAnsi="Times New Roman" w:cs="Times New Roman" w:hint="eastAsia"/>
          <w:bCs/>
          <w:szCs w:val="21"/>
        </w:rPr>
        <w:t>inqin</w:t>
      </w:r>
      <w:r w:rsidRPr="000113B0">
        <w:rPr>
          <w:rFonts w:ascii="Times New Roman" w:hAnsi="Times New Roman" w:cs="Times New Roman"/>
          <w:bCs/>
          <w:szCs w:val="21"/>
        </w:rPr>
        <w:t xml:space="preserve"> T</w:t>
      </w:r>
      <w:r w:rsidRPr="000113B0">
        <w:rPr>
          <w:rFonts w:ascii="Times New Roman" w:hAnsi="Times New Roman" w:cs="Times New Roman" w:hint="eastAsia"/>
          <w:bCs/>
          <w:szCs w:val="21"/>
        </w:rPr>
        <w:t>an</w:t>
      </w:r>
      <w:r w:rsidRPr="000113B0">
        <w:rPr>
          <w:rFonts w:ascii="Times New Roman" w:hAnsi="Times New Roman" w:cs="Times New Roman"/>
          <w:bCs/>
          <w:szCs w:val="21"/>
        </w:rPr>
        <w:t xml:space="preserve"> </w:t>
      </w:r>
      <w:r w:rsidRPr="000113B0">
        <w:rPr>
          <w:rFonts w:ascii="Times New Roman" w:hAnsi="Times New Roman" w:cs="Times New Roman"/>
          <w:bCs/>
          <w:szCs w:val="21"/>
          <w:vertAlign w:val="superscript"/>
        </w:rPr>
        <w:t>1</w:t>
      </w:r>
      <w:r w:rsidRPr="000113B0">
        <w:rPr>
          <w:rFonts w:ascii="Times New Roman" w:hAnsi="Times New Roman" w:cs="Times New Roman"/>
          <w:bCs/>
          <w:szCs w:val="21"/>
        </w:rPr>
        <w:t>,</w:t>
      </w:r>
      <w:r w:rsidR="0008419F" w:rsidRPr="0008419F">
        <w:rPr>
          <w:rFonts w:ascii="Times New Roman" w:hAnsi="Times New Roman" w:cs="Times New Roman"/>
          <w:bCs/>
          <w:iCs/>
          <w:szCs w:val="21"/>
        </w:rPr>
        <w:t xml:space="preserve"> </w:t>
      </w:r>
      <w:r w:rsidR="0008419F" w:rsidRPr="000113B0">
        <w:rPr>
          <w:rFonts w:ascii="Times New Roman" w:hAnsi="Times New Roman" w:cs="Times New Roman"/>
          <w:bCs/>
          <w:iCs/>
          <w:szCs w:val="21"/>
        </w:rPr>
        <w:t xml:space="preserve">Xiaoyan Zeng </w:t>
      </w:r>
      <w:r w:rsidR="0008419F" w:rsidRPr="000113B0">
        <w:rPr>
          <w:rFonts w:ascii="Times New Roman" w:hAnsi="Times New Roman" w:cs="Times New Roman"/>
          <w:bCs/>
          <w:iCs/>
          <w:szCs w:val="21"/>
          <w:vertAlign w:val="superscript"/>
        </w:rPr>
        <w:t>2</w:t>
      </w:r>
      <w:r w:rsidR="0008419F" w:rsidRPr="000113B0">
        <w:rPr>
          <w:rFonts w:ascii="Times New Roman" w:hAnsi="Times New Roman" w:cs="Times New Roman"/>
          <w:bCs/>
          <w:szCs w:val="21"/>
        </w:rPr>
        <w:t>,</w:t>
      </w:r>
      <w:r w:rsidRPr="000113B0">
        <w:rPr>
          <w:rFonts w:ascii="Times New Roman" w:hAnsi="Times New Roman" w:cs="Times New Roman"/>
          <w:bCs/>
          <w:szCs w:val="21"/>
        </w:rPr>
        <w:t xml:space="preserve"> X</w:t>
      </w:r>
      <w:r w:rsidRPr="000113B0">
        <w:rPr>
          <w:rFonts w:ascii="Times New Roman" w:hAnsi="Times New Roman" w:cs="Times New Roman" w:hint="eastAsia"/>
          <w:bCs/>
          <w:szCs w:val="21"/>
        </w:rPr>
        <w:t>ia</w:t>
      </w:r>
      <w:r w:rsidRPr="000113B0">
        <w:rPr>
          <w:rFonts w:ascii="Times New Roman" w:hAnsi="Times New Roman" w:cs="Times New Roman"/>
          <w:bCs/>
          <w:szCs w:val="21"/>
        </w:rPr>
        <w:t xml:space="preserve"> Y</w:t>
      </w:r>
      <w:r w:rsidRPr="000113B0">
        <w:rPr>
          <w:rFonts w:ascii="Times New Roman" w:hAnsi="Times New Roman" w:cs="Times New Roman" w:hint="eastAsia"/>
          <w:bCs/>
          <w:szCs w:val="21"/>
        </w:rPr>
        <w:t>ing</w:t>
      </w:r>
      <w:r w:rsidRPr="000113B0">
        <w:rPr>
          <w:rFonts w:ascii="Times New Roman" w:hAnsi="Times New Roman" w:cs="Times New Roman"/>
          <w:bCs/>
          <w:szCs w:val="21"/>
        </w:rPr>
        <w:t xml:space="preserve"> </w:t>
      </w:r>
      <w:r w:rsidRPr="000113B0">
        <w:rPr>
          <w:rFonts w:ascii="Times New Roman" w:hAnsi="Times New Roman" w:cs="Times New Roman"/>
          <w:bCs/>
          <w:szCs w:val="21"/>
          <w:vertAlign w:val="superscript"/>
        </w:rPr>
        <w:t>1</w:t>
      </w:r>
      <w:r w:rsidRPr="000113B0">
        <w:rPr>
          <w:rFonts w:ascii="Times New Roman" w:hAnsi="Times New Roman" w:cs="Times New Roman"/>
          <w:bCs/>
          <w:szCs w:val="21"/>
        </w:rPr>
        <w:t>,</w:t>
      </w:r>
      <w:r w:rsidRPr="000113B0">
        <w:rPr>
          <w:rFonts w:ascii="Times New Roman" w:hAnsi="Times New Roman" w:cs="Times New Roman"/>
          <w:bCs/>
          <w:iCs/>
          <w:szCs w:val="21"/>
        </w:rPr>
        <w:t xml:space="preserve"> </w:t>
      </w:r>
      <w:proofErr w:type="spellStart"/>
      <w:r w:rsidRPr="000113B0">
        <w:rPr>
          <w:rFonts w:ascii="Times New Roman" w:hAnsi="Times New Roman" w:cs="Times New Roman"/>
          <w:bCs/>
          <w:szCs w:val="21"/>
        </w:rPr>
        <w:t>Shijun</w:t>
      </w:r>
      <w:proofErr w:type="spellEnd"/>
      <w:r w:rsidRPr="000113B0">
        <w:rPr>
          <w:rFonts w:ascii="Times New Roman" w:hAnsi="Times New Roman" w:cs="Times New Roman"/>
          <w:bCs/>
          <w:szCs w:val="21"/>
        </w:rPr>
        <w:t xml:space="preserve"> Li </w:t>
      </w:r>
      <w:r w:rsidRPr="000113B0">
        <w:rPr>
          <w:rFonts w:ascii="Times New Roman" w:hAnsi="Times New Roman" w:cs="Times New Roman"/>
          <w:bCs/>
          <w:szCs w:val="21"/>
          <w:vertAlign w:val="superscript"/>
        </w:rPr>
        <w:t>1 *</w:t>
      </w:r>
    </w:p>
    <w:p w14:paraId="3A3B8135" w14:textId="77777777" w:rsidR="00C4122E" w:rsidRPr="000113B0" w:rsidRDefault="00C4122E" w:rsidP="0044389C">
      <w:pPr>
        <w:spacing w:line="360" w:lineRule="auto"/>
        <w:rPr>
          <w:rFonts w:ascii="Times New Roman" w:hAnsi="Times New Roman" w:cs="Times New Roman"/>
          <w:b/>
          <w:szCs w:val="21"/>
          <w:vertAlign w:val="superscript"/>
        </w:rPr>
      </w:pPr>
    </w:p>
    <w:p w14:paraId="17D8A0AE" w14:textId="124A75D8" w:rsidR="00C4122E" w:rsidRPr="000113B0" w:rsidRDefault="00C4122E" w:rsidP="0044389C">
      <w:pPr>
        <w:spacing w:line="360" w:lineRule="auto"/>
        <w:rPr>
          <w:rFonts w:ascii="Times New Roman" w:hAnsi="Times New Roman" w:cs="Times New Roman"/>
          <w:szCs w:val="21"/>
        </w:rPr>
      </w:pPr>
      <w:r w:rsidRPr="000113B0">
        <w:rPr>
          <w:rFonts w:ascii="Times New Roman" w:hAnsi="Times New Roman" w:cs="Times New Roman"/>
          <w:szCs w:val="21"/>
          <w:vertAlign w:val="superscript"/>
        </w:rPr>
        <w:t xml:space="preserve">1 </w:t>
      </w:r>
      <w:r w:rsidR="00F55D4C" w:rsidRPr="00F55D4C">
        <w:rPr>
          <w:rFonts w:ascii="Times New Roman" w:hAnsi="Times New Roman" w:cs="Times New Roman"/>
          <w:szCs w:val="21"/>
        </w:rPr>
        <w:t>Laboratory of Infectious Disease of Experimental Center, Guizhou Provincial Center for Disease Control and Prevention, Guiyang, 550004, Guizhou, P.R. China.</w:t>
      </w:r>
    </w:p>
    <w:p w14:paraId="6C98DF31" w14:textId="2135D12B" w:rsidR="00C4122E" w:rsidRDefault="00C4122E" w:rsidP="0044389C">
      <w:pPr>
        <w:spacing w:line="360" w:lineRule="auto"/>
        <w:rPr>
          <w:rFonts w:ascii="Times New Roman" w:hAnsi="Times New Roman" w:cs="Times New Roman"/>
          <w:bCs/>
          <w:iCs/>
          <w:szCs w:val="21"/>
        </w:rPr>
      </w:pPr>
      <w:r w:rsidRPr="000113B0">
        <w:rPr>
          <w:rFonts w:ascii="Times New Roman" w:hAnsi="Times New Roman" w:cs="Times New Roman"/>
          <w:bCs/>
          <w:iCs/>
          <w:szCs w:val="21"/>
          <w:vertAlign w:val="superscript"/>
        </w:rPr>
        <w:t xml:space="preserve">2 </w:t>
      </w:r>
      <w:r w:rsidRPr="000113B0">
        <w:rPr>
          <w:rFonts w:ascii="Times New Roman" w:hAnsi="Times New Roman" w:cs="Times New Roman"/>
          <w:bCs/>
          <w:iCs/>
          <w:szCs w:val="21"/>
        </w:rPr>
        <w:t>The Second Affiliated Hospital, Guizhou University of Traditional Chinese Medicine, Guiyang, 550003, Guizhou, P.R. China.</w:t>
      </w:r>
    </w:p>
    <w:p w14:paraId="28A621E9" w14:textId="77777777" w:rsidR="00287BD5" w:rsidRPr="000113B0" w:rsidRDefault="00287BD5" w:rsidP="0044389C">
      <w:pPr>
        <w:spacing w:line="360" w:lineRule="auto"/>
        <w:rPr>
          <w:rFonts w:ascii="Times New Roman" w:hAnsi="Times New Roman" w:cs="Times New Roman"/>
          <w:bCs/>
          <w:iCs/>
          <w:szCs w:val="21"/>
        </w:rPr>
      </w:pPr>
    </w:p>
    <w:p w14:paraId="1890B955" w14:textId="77777777" w:rsidR="00287BD5" w:rsidRPr="00FF045B" w:rsidRDefault="00287BD5" w:rsidP="00287BD5">
      <w:pPr>
        <w:spacing w:line="480" w:lineRule="auto"/>
        <w:rPr>
          <w:rFonts w:ascii="Times New Roman" w:hAnsi="Times New Roman" w:cs="Times New Roman"/>
          <w:b/>
          <w:bCs/>
          <w:iCs/>
          <w:szCs w:val="21"/>
          <w:lang w:val="it-IT"/>
        </w:rPr>
      </w:pPr>
      <w:r w:rsidRPr="00FF045B">
        <w:rPr>
          <w:rFonts w:ascii="Times New Roman" w:hAnsi="Times New Roman" w:cs="Times New Roman"/>
          <w:b/>
          <w:bCs/>
          <w:iCs/>
          <w:szCs w:val="21"/>
          <w:lang w:val="it-IT"/>
        </w:rPr>
        <w:t>*Correspond</w:t>
      </w:r>
      <w:r w:rsidRPr="00FF045B">
        <w:rPr>
          <w:rFonts w:ascii="Times New Roman" w:hAnsi="Times New Roman" w:cs="Times New Roman" w:hint="eastAsia"/>
          <w:b/>
          <w:bCs/>
          <w:iCs/>
          <w:szCs w:val="21"/>
          <w:lang w:val="it-IT"/>
        </w:rPr>
        <w:t>ence</w:t>
      </w:r>
    </w:p>
    <w:p w14:paraId="0322A968" w14:textId="412490A1" w:rsidR="00287BD5" w:rsidRPr="00FF045B" w:rsidRDefault="00287BD5" w:rsidP="00287BD5">
      <w:pPr>
        <w:spacing w:line="480" w:lineRule="auto"/>
        <w:rPr>
          <w:rFonts w:ascii="Times New Roman" w:hAnsi="Times New Roman" w:cs="Times New Roman"/>
          <w:iCs/>
          <w:szCs w:val="21"/>
          <w:lang w:val="it-IT"/>
        </w:rPr>
      </w:pPr>
      <w:r w:rsidRPr="00FF045B">
        <w:rPr>
          <w:rFonts w:ascii="Times New Roman" w:hAnsi="Times New Roman" w:cs="Times New Roman"/>
          <w:iCs/>
          <w:szCs w:val="21"/>
          <w:lang w:val="it-IT"/>
        </w:rPr>
        <w:t>Shijun Li</w:t>
      </w:r>
    </w:p>
    <w:p w14:paraId="32C4387F" w14:textId="0F549452" w:rsidR="00773379" w:rsidRPr="00FF045B" w:rsidRDefault="00287BD5" w:rsidP="005C729F">
      <w:pPr>
        <w:spacing w:line="480" w:lineRule="auto"/>
        <w:rPr>
          <w:rFonts w:ascii="Times New Roman" w:hAnsi="Times New Roman" w:cs="Times New Roman"/>
          <w:bCs/>
          <w:iCs/>
          <w:szCs w:val="21"/>
          <w:lang w:val="it-IT"/>
        </w:rPr>
      </w:pPr>
      <w:r w:rsidRPr="00FF045B">
        <w:rPr>
          <w:rFonts w:ascii="Times New Roman" w:hAnsi="Times New Roman" w:cs="Times New Roman"/>
          <w:bCs/>
          <w:iCs/>
          <w:szCs w:val="21"/>
          <w:lang w:val="it-IT"/>
        </w:rPr>
        <w:t>Email:</w:t>
      </w:r>
      <w:r w:rsidRPr="00FF045B">
        <w:rPr>
          <w:rFonts w:ascii="Times New Roman" w:hAnsi="Times New Roman" w:cs="Times New Roman"/>
          <w:bCs/>
          <w:szCs w:val="21"/>
          <w:lang w:val="it-IT"/>
        </w:rPr>
        <w:t xml:space="preserve"> </w:t>
      </w:r>
      <w:r w:rsidRPr="00FF045B">
        <w:rPr>
          <w:rFonts w:ascii="Times New Roman" w:hAnsi="Times New Roman" w:cs="Times New Roman"/>
          <w:szCs w:val="21"/>
          <w:lang w:val="it-IT"/>
        </w:rPr>
        <w:t>zjumedjun@163.com</w:t>
      </w:r>
      <w:r w:rsidRPr="00FF045B">
        <w:rPr>
          <w:rFonts w:ascii="Times New Roman" w:hAnsi="Times New Roman" w:cs="Times New Roman"/>
          <w:bCs/>
          <w:iCs/>
          <w:szCs w:val="21"/>
          <w:lang w:val="it-IT"/>
        </w:rPr>
        <w:t>.</w:t>
      </w:r>
    </w:p>
    <w:p w14:paraId="37AEC232" w14:textId="77777777" w:rsidR="00C4122E" w:rsidRPr="00FF045B" w:rsidRDefault="00C4122E" w:rsidP="0044389C">
      <w:pPr>
        <w:spacing w:line="360" w:lineRule="auto"/>
        <w:rPr>
          <w:lang w:val="it-IT"/>
        </w:rPr>
        <w:sectPr w:rsidR="00C4122E" w:rsidRPr="00FF045B" w:rsidSect="00FF045B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E7EBB9" w14:textId="56B6D213" w:rsidR="001E12D4" w:rsidRPr="00585E99" w:rsidRDefault="00585E99" w:rsidP="0044389C">
      <w:pPr>
        <w:spacing w:line="360" w:lineRule="auto"/>
        <w:rPr>
          <w:rFonts w:ascii="Times New Roman" w:hAnsi="Times New Roman" w:cs="Times New Roman"/>
          <w:b/>
          <w:bCs/>
          <w:caps/>
          <w:szCs w:val="21"/>
        </w:rPr>
      </w:pPr>
      <w:r w:rsidRPr="00585E99">
        <w:rPr>
          <w:rFonts w:ascii="Times New Roman" w:hAnsi="Times New Roman" w:cs="Times New Roman"/>
          <w:b/>
          <w:bCs/>
          <w:caps/>
          <w:szCs w:val="21"/>
        </w:rPr>
        <w:lastRenderedPageBreak/>
        <w:t>Materials and Methods</w:t>
      </w:r>
    </w:p>
    <w:p w14:paraId="24DB6AD4" w14:textId="5601846F" w:rsidR="00CC7320" w:rsidRPr="00CC7320" w:rsidRDefault="00CC7320" w:rsidP="0044389C">
      <w:pPr>
        <w:spacing w:line="360" w:lineRule="auto"/>
        <w:rPr>
          <w:rFonts w:ascii="Times New Roman" w:hAnsi="Times New Roman" w:cs="Times New Roman"/>
          <w:b/>
          <w:bCs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T</w:t>
      </w:r>
      <w:r>
        <w:rPr>
          <w:rFonts w:ascii="Times New Roman" w:hAnsi="Times New Roman" w:cs="Times New Roman" w:hint="eastAsia"/>
          <w:b/>
          <w:bCs/>
          <w:szCs w:val="21"/>
        </w:rPr>
        <w:t>he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CC7320">
        <w:rPr>
          <w:rFonts w:ascii="Times New Roman" w:hAnsi="Times New Roman" w:cs="Times New Roman"/>
          <w:b/>
          <w:bCs/>
          <w:i/>
          <w:iCs/>
          <w:szCs w:val="21"/>
        </w:rPr>
        <w:t>B. abortus</w:t>
      </w:r>
      <w:r w:rsidRPr="00CC7320">
        <w:rPr>
          <w:rFonts w:ascii="Times New Roman" w:hAnsi="Times New Roman" w:cs="Times New Roman"/>
          <w:b/>
          <w:bCs/>
          <w:iCs/>
          <w:szCs w:val="21"/>
        </w:rPr>
        <w:t>-LAMP-LFIA</w:t>
      </w:r>
      <w:r>
        <w:rPr>
          <w:rFonts w:ascii="Times New Roman" w:hAnsi="Times New Roman" w:cs="Times New Roman"/>
          <w:b/>
          <w:bCs/>
          <w:iCs/>
          <w:szCs w:val="21"/>
        </w:rPr>
        <w:t xml:space="preserve"> </w:t>
      </w:r>
      <w:r>
        <w:rPr>
          <w:rFonts w:ascii="Times New Roman" w:hAnsi="Times New Roman" w:cs="Times New Roman" w:hint="eastAsia"/>
          <w:b/>
          <w:bCs/>
          <w:iCs/>
          <w:szCs w:val="21"/>
        </w:rPr>
        <w:t>assay</w:t>
      </w:r>
    </w:p>
    <w:p w14:paraId="4F5B5F3E" w14:textId="52F42F61" w:rsidR="00557A2D" w:rsidRDefault="00911E4F" w:rsidP="0044389C">
      <w:pPr>
        <w:spacing w:line="360" w:lineRule="auto"/>
        <w:rPr>
          <w:rFonts w:ascii="Times New Roman" w:hAnsi="Times New Roman" w:cs="Times New Roman"/>
          <w:bCs/>
          <w:iCs/>
          <w:szCs w:val="21"/>
        </w:rPr>
      </w:pPr>
      <w:r w:rsidRPr="00911E4F">
        <w:rPr>
          <w:rFonts w:ascii="Times New Roman" w:hAnsi="Times New Roman" w:cs="Times New Roman"/>
          <w:iCs/>
          <w:szCs w:val="21"/>
        </w:rPr>
        <w:t xml:space="preserve">The reaction mixtures (25 </w:t>
      </w:r>
      <w:proofErr w:type="spellStart"/>
      <w:r w:rsidRPr="00911E4F">
        <w:rPr>
          <w:rFonts w:ascii="Times New Roman" w:hAnsi="Times New Roman" w:cs="Times New Roman"/>
          <w:bCs/>
          <w:iCs/>
          <w:szCs w:val="21"/>
        </w:rPr>
        <w:t>μl</w:t>
      </w:r>
      <w:proofErr w:type="spellEnd"/>
      <w:r w:rsidRPr="00911E4F">
        <w:rPr>
          <w:rFonts w:ascii="Times New Roman" w:hAnsi="Times New Roman" w:cs="Times New Roman"/>
          <w:iCs/>
          <w:szCs w:val="21"/>
        </w:rPr>
        <w:t xml:space="preserve">) </w:t>
      </w:r>
      <w:r w:rsidRPr="00911E4F">
        <w:rPr>
          <w:rFonts w:ascii="Times New Roman" w:hAnsi="Times New Roman" w:cs="Times New Roman" w:hint="eastAsia"/>
          <w:iCs/>
          <w:szCs w:val="21"/>
        </w:rPr>
        <w:t>of</w:t>
      </w:r>
      <w:r w:rsidRPr="00911E4F">
        <w:rPr>
          <w:rFonts w:ascii="Times New Roman" w:hAnsi="Times New Roman" w:cs="Times New Roman"/>
          <w:iCs/>
          <w:szCs w:val="21"/>
        </w:rPr>
        <w:t xml:space="preserve"> </w:t>
      </w:r>
      <w:r w:rsidRPr="00911E4F">
        <w:rPr>
          <w:rFonts w:ascii="Times New Roman" w:hAnsi="Times New Roman" w:cs="Times New Roman"/>
          <w:i/>
          <w:iCs/>
          <w:szCs w:val="21"/>
        </w:rPr>
        <w:t>B. abortus</w:t>
      </w:r>
      <w:r w:rsidRPr="00911E4F">
        <w:rPr>
          <w:rFonts w:ascii="Times New Roman" w:hAnsi="Times New Roman" w:cs="Times New Roman"/>
          <w:iCs/>
          <w:szCs w:val="21"/>
        </w:rPr>
        <w:t>-LAMP-LFIA contained the following: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 12.5 </w:t>
      </w:r>
      <w:proofErr w:type="spellStart"/>
      <w:r w:rsidRPr="00911E4F">
        <w:rPr>
          <w:rFonts w:ascii="Times New Roman" w:hAnsi="Times New Roman" w:cs="Times New Roman"/>
          <w:bCs/>
          <w:iCs/>
          <w:szCs w:val="21"/>
        </w:rPr>
        <w:t>μl</w:t>
      </w:r>
      <w:proofErr w:type="spellEnd"/>
      <w:r w:rsidRPr="00911E4F">
        <w:rPr>
          <w:rFonts w:ascii="Times New Roman" w:hAnsi="Times New Roman" w:cs="Times New Roman"/>
          <w:bCs/>
          <w:iCs/>
          <w:szCs w:val="21"/>
        </w:rPr>
        <w:t xml:space="preserve"> reaction buffer (2 ×), 1 </w:t>
      </w:r>
      <w:proofErr w:type="spellStart"/>
      <w:r w:rsidRPr="00911E4F">
        <w:rPr>
          <w:rFonts w:ascii="Times New Roman" w:hAnsi="Times New Roman" w:cs="Times New Roman"/>
          <w:bCs/>
          <w:iCs/>
          <w:szCs w:val="21"/>
        </w:rPr>
        <w:t>μl</w:t>
      </w:r>
      <w:proofErr w:type="spellEnd"/>
      <w:r w:rsidRPr="00911E4F">
        <w:rPr>
          <w:rFonts w:ascii="Times New Roman" w:hAnsi="Times New Roman" w:cs="Times New Roman"/>
          <w:bCs/>
          <w:iCs/>
          <w:szCs w:val="21"/>
        </w:rPr>
        <w:t xml:space="preserve"> </w:t>
      </w:r>
      <w:proofErr w:type="spellStart"/>
      <w:r w:rsidRPr="00911E4F">
        <w:rPr>
          <w:rFonts w:ascii="Times New Roman" w:hAnsi="Times New Roman" w:cs="Times New Roman"/>
          <w:bCs/>
          <w:i/>
          <w:iCs/>
          <w:szCs w:val="21"/>
        </w:rPr>
        <w:t>Bst</w:t>
      </w:r>
      <w:proofErr w:type="spellEnd"/>
      <w:r w:rsidRPr="00911E4F">
        <w:rPr>
          <w:rFonts w:ascii="Times New Roman" w:hAnsi="Times New Roman" w:cs="Times New Roman"/>
          <w:bCs/>
          <w:iCs/>
          <w:szCs w:val="21"/>
        </w:rPr>
        <w:t xml:space="preserve"> DNA polymerase (8 U), 1.6 </w:t>
      </w:r>
      <w:proofErr w:type="spellStart"/>
      <w:r w:rsidRPr="00911E4F">
        <w:rPr>
          <w:rFonts w:ascii="Times New Roman" w:hAnsi="Times New Roman" w:cs="Times New Roman"/>
          <w:bCs/>
          <w:iCs/>
          <w:szCs w:val="21"/>
        </w:rPr>
        <w:t>μM</w:t>
      </w:r>
      <w:proofErr w:type="spellEnd"/>
      <w:r w:rsidRPr="00911E4F">
        <w:rPr>
          <w:rFonts w:ascii="Times New Roman" w:hAnsi="Times New Roman" w:cs="Times New Roman"/>
          <w:bCs/>
          <w:iCs/>
          <w:szCs w:val="21"/>
        </w:rPr>
        <w:t xml:space="preserve"> each of </w:t>
      </w:r>
      <w:r w:rsidRPr="00911E4F">
        <w:rPr>
          <w:rFonts w:ascii="Times New Roman" w:hAnsi="Times New Roman" w:cs="Times New Roman"/>
          <w:bCs/>
          <w:i/>
          <w:iCs/>
          <w:szCs w:val="21"/>
        </w:rPr>
        <w:t>B</w:t>
      </w:r>
      <w:r w:rsidRPr="00911E4F">
        <w:rPr>
          <w:rFonts w:ascii="Times New Roman" w:hAnsi="Times New Roman" w:cs="Times New Roman" w:hint="eastAsia"/>
          <w:bCs/>
          <w:i/>
          <w:iCs/>
          <w:szCs w:val="21"/>
        </w:rPr>
        <w:t>ru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-FIP* (5'-FAM-AACCCGACACAGCAAGCGTGGCAAGACGGCGCAGTT-3') and </w:t>
      </w:r>
      <w:r w:rsidRPr="00911E4F">
        <w:rPr>
          <w:rFonts w:ascii="Times New Roman" w:hAnsi="Times New Roman" w:cs="Times New Roman"/>
          <w:bCs/>
          <w:i/>
          <w:iCs/>
          <w:szCs w:val="21"/>
        </w:rPr>
        <w:t>B</w:t>
      </w:r>
      <w:r w:rsidRPr="00911E4F">
        <w:rPr>
          <w:rFonts w:ascii="Times New Roman" w:hAnsi="Times New Roman" w:cs="Times New Roman" w:hint="eastAsia"/>
          <w:bCs/>
          <w:i/>
          <w:iCs/>
          <w:szCs w:val="21"/>
        </w:rPr>
        <w:t>ru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-BIP (5'- ATAGTGGCAATACGACGATTGCGATTGCCCGCAAGCCTG-3'), 0.8 </w:t>
      </w:r>
      <w:proofErr w:type="spellStart"/>
      <w:r w:rsidRPr="00911E4F">
        <w:rPr>
          <w:rFonts w:ascii="Times New Roman" w:hAnsi="Times New Roman" w:cs="Times New Roman"/>
          <w:bCs/>
          <w:iCs/>
          <w:szCs w:val="21"/>
        </w:rPr>
        <w:t>μM</w:t>
      </w:r>
      <w:proofErr w:type="spellEnd"/>
      <w:r w:rsidRPr="00911E4F">
        <w:rPr>
          <w:rFonts w:ascii="Times New Roman" w:hAnsi="Times New Roman" w:cs="Times New Roman"/>
          <w:bCs/>
          <w:iCs/>
          <w:szCs w:val="21"/>
        </w:rPr>
        <w:t xml:space="preserve"> each of </w:t>
      </w:r>
      <w:r w:rsidRPr="00911E4F">
        <w:rPr>
          <w:rFonts w:ascii="Times New Roman" w:hAnsi="Times New Roman" w:cs="Times New Roman"/>
          <w:bCs/>
          <w:i/>
          <w:iCs/>
          <w:szCs w:val="21"/>
        </w:rPr>
        <w:t>B</w:t>
      </w:r>
      <w:r w:rsidRPr="00911E4F">
        <w:rPr>
          <w:rFonts w:ascii="Times New Roman" w:hAnsi="Times New Roman" w:cs="Times New Roman" w:hint="eastAsia"/>
          <w:bCs/>
          <w:i/>
          <w:iCs/>
          <w:szCs w:val="21"/>
        </w:rPr>
        <w:t>ru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-LF (5'-CGTCAGCTTGTTCGAG-3') and </w:t>
      </w:r>
      <w:r w:rsidRPr="00911E4F">
        <w:rPr>
          <w:rFonts w:ascii="Times New Roman" w:hAnsi="Times New Roman" w:cs="Times New Roman"/>
          <w:bCs/>
          <w:i/>
          <w:iCs/>
          <w:szCs w:val="21"/>
        </w:rPr>
        <w:t>B</w:t>
      </w:r>
      <w:r w:rsidRPr="00911E4F">
        <w:rPr>
          <w:rFonts w:ascii="Times New Roman" w:hAnsi="Times New Roman" w:cs="Times New Roman" w:hint="eastAsia"/>
          <w:bCs/>
          <w:i/>
          <w:iCs/>
          <w:szCs w:val="21"/>
        </w:rPr>
        <w:t>ru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-LB (5'-GATGGCAGCACGGAT-3'), 0.4 </w:t>
      </w:r>
      <w:proofErr w:type="spellStart"/>
      <w:r w:rsidRPr="00911E4F">
        <w:rPr>
          <w:rFonts w:ascii="Times New Roman" w:hAnsi="Times New Roman" w:cs="Times New Roman"/>
          <w:bCs/>
          <w:iCs/>
          <w:szCs w:val="21"/>
        </w:rPr>
        <w:t>μM</w:t>
      </w:r>
      <w:proofErr w:type="spellEnd"/>
      <w:r w:rsidRPr="00911E4F">
        <w:rPr>
          <w:rFonts w:ascii="Times New Roman" w:hAnsi="Times New Roman" w:cs="Times New Roman"/>
          <w:bCs/>
          <w:iCs/>
          <w:szCs w:val="21"/>
        </w:rPr>
        <w:t xml:space="preserve"> each of </w:t>
      </w:r>
      <w:r w:rsidRPr="00911E4F">
        <w:rPr>
          <w:rFonts w:ascii="Times New Roman" w:hAnsi="Times New Roman" w:cs="Times New Roman"/>
          <w:bCs/>
          <w:i/>
          <w:iCs/>
          <w:szCs w:val="21"/>
        </w:rPr>
        <w:t>B</w:t>
      </w:r>
      <w:r w:rsidRPr="00911E4F">
        <w:rPr>
          <w:rFonts w:ascii="Times New Roman" w:hAnsi="Times New Roman" w:cs="Times New Roman" w:hint="eastAsia"/>
          <w:bCs/>
          <w:i/>
          <w:iCs/>
          <w:szCs w:val="21"/>
        </w:rPr>
        <w:t>ru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-F3 (5'-CCATCACGATCGATGGCG-3') and </w:t>
      </w:r>
      <w:r w:rsidRPr="00911E4F">
        <w:rPr>
          <w:rFonts w:ascii="Times New Roman" w:hAnsi="Times New Roman" w:cs="Times New Roman"/>
          <w:bCs/>
          <w:i/>
          <w:iCs/>
          <w:szCs w:val="21"/>
        </w:rPr>
        <w:t>B</w:t>
      </w:r>
      <w:r w:rsidRPr="00911E4F">
        <w:rPr>
          <w:rFonts w:ascii="Times New Roman" w:hAnsi="Times New Roman" w:cs="Times New Roman" w:hint="eastAsia"/>
          <w:bCs/>
          <w:i/>
          <w:iCs/>
          <w:szCs w:val="21"/>
        </w:rPr>
        <w:t>ru</w:t>
      </w:r>
      <w:r w:rsidRPr="00911E4F">
        <w:rPr>
          <w:rFonts w:ascii="Times New Roman" w:hAnsi="Times New Roman" w:cs="Times New Roman"/>
          <w:bCs/>
          <w:iCs/>
          <w:szCs w:val="21"/>
        </w:rPr>
        <w:t>-B3 (</w:t>
      </w:r>
      <w:r w:rsidRPr="00911E4F">
        <w:rPr>
          <w:rFonts w:ascii="Times New Roman" w:hAnsi="Times New Roman" w:cs="Times New Roman"/>
          <w:iCs/>
          <w:szCs w:val="21"/>
        </w:rPr>
        <w:t>5'-AGTGTGCCCGCATTGG-3'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), 1 </w:t>
      </w:r>
      <w:proofErr w:type="spellStart"/>
      <w:r w:rsidRPr="00911E4F">
        <w:rPr>
          <w:rFonts w:ascii="Times New Roman" w:hAnsi="Times New Roman" w:cs="Times New Roman"/>
          <w:bCs/>
          <w:iCs/>
          <w:szCs w:val="21"/>
        </w:rPr>
        <w:t>μl</w:t>
      </w:r>
      <w:proofErr w:type="spellEnd"/>
      <w:r w:rsidRPr="00911E4F">
        <w:rPr>
          <w:rFonts w:ascii="Times New Roman" w:hAnsi="Times New Roman" w:cs="Times New Roman"/>
          <w:bCs/>
          <w:iCs/>
          <w:szCs w:val="21"/>
        </w:rPr>
        <w:t xml:space="preserve"> of biotin-14-dCTP, 1 </w:t>
      </w:r>
      <w:proofErr w:type="spellStart"/>
      <w:r w:rsidRPr="00911E4F">
        <w:rPr>
          <w:rFonts w:ascii="Times New Roman" w:hAnsi="Times New Roman" w:cs="Times New Roman"/>
          <w:bCs/>
          <w:iCs/>
          <w:szCs w:val="21"/>
        </w:rPr>
        <w:t>μl</w:t>
      </w:r>
      <w:proofErr w:type="spellEnd"/>
      <w:r w:rsidRPr="00911E4F">
        <w:rPr>
          <w:rFonts w:ascii="Times New Roman" w:hAnsi="Times New Roman" w:cs="Times New Roman"/>
          <w:bCs/>
          <w:iCs/>
          <w:szCs w:val="21"/>
        </w:rPr>
        <w:t xml:space="preserve"> MG indicator, 5 </w:t>
      </w:r>
      <w:proofErr w:type="spellStart"/>
      <w:r w:rsidRPr="00911E4F">
        <w:rPr>
          <w:rFonts w:ascii="Times New Roman" w:hAnsi="Times New Roman" w:cs="Times New Roman"/>
          <w:bCs/>
          <w:iCs/>
          <w:szCs w:val="21"/>
        </w:rPr>
        <w:t>μl</w:t>
      </w:r>
      <w:proofErr w:type="spellEnd"/>
      <w:r w:rsidRPr="00911E4F">
        <w:rPr>
          <w:rFonts w:ascii="Times New Roman" w:hAnsi="Times New Roman" w:cs="Times New Roman"/>
          <w:bCs/>
          <w:iCs/>
          <w:szCs w:val="21"/>
        </w:rPr>
        <w:t xml:space="preserve"> DNA templates </w:t>
      </w:r>
      <w:r w:rsidRPr="00911E4F">
        <w:rPr>
          <w:rFonts w:ascii="Times New Roman" w:hAnsi="Times New Roman" w:cs="Times New Roman" w:hint="eastAsia"/>
          <w:bCs/>
          <w:iCs/>
          <w:szCs w:val="21"/>
        </w:rPr>
        <w:t>extracted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 </w:t>
      </w:r>
      <w:r w:rsidRPr="00911E4F">
        <w:rPr>
          <w:rFonts w:ascii="Times New Roman" w:hAnsi="Times New Roman" w:cs="Times New Roman" w:hint="eastAsia"/>
          <w:bCs/>
          <w:iCs/>
          <w:szCs w:val="21"/>
        </w:rPr>
        <w:t>from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 whole blood samples, and nuclease-free water was added to 25 µl. F</w:t>
      </w:r>
      <w:r w:rsidRPr="00911E4F">
        <w:rPr>
          <w:rFonts w:ascii="Times New Roman" w:hAnsi="Times New Roman" w:cs="Times New Roman" w:hint="eastAsia"/>
          <w:bCs/>
          <w:iCs/>
          <w:szCs w:val="21"/>
        </w:rPr>
        <w:t>ollow-up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, </w:t>
      </w:r>
      <w:r w:rsidRPr="00911E4F">
        <w:rPr>
          <w:rFonts w:ascii="Times New Roman" w:hAnsi="Times New Roman" w:cs="Times New Roman" w:hint="eastAsia"/>
          <w:bCs/>
          <w:iCs/>
          <w:szCs w:val="21"/>
        </w:rPr>
        <w:t>the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 reaction tube w</w:t>
      </w:r>
      <w:r w:rsidRPr="00911E4F">
        <w:rPr>
          <w:rFonts w:ascii="Times New Roman" w:hAnsi="Times New Roman" w:cs="Times New Roman" w:hint="eastAsia"/>
          <w:bCs/>
          <w:iCs/>
          <w:szCs w:val="21"/>
        </w:rPr>
        <w:t>as</w:t>
      </w:r>
      <w:r w:rsidRPr="00911E4F">
        <w:rPr>
          <w:rFonts w:ascii="Times New Roman" w:hAnsi="Times New Roman" w:cs="Times New Roman"/>
          <w:bCs/>
          <w:iCs/>
          <w:szCs w:val="21"/>
        </w:rPr>
        <w:t xml:space="preserve"> incubated at 65 °C for 50 min and then inactivated at 85 °C for 5 min.</w:t>
      </w:r>
    </w:p>
    <w:p w14:paraId="7CCA6C09" w14:textId="77777777" w:rsidR="00CC7320" w:rsidRDefault="00CC7320" w:rsidP="0044389C">
      <w:pPr>
        <w:spacing w:line="360" w:lineRule="auto"/>
        <w:rPr>
          <w:rFonts w:ascii="Times New Roman" w:hAnsi="Times New Roman" w:cs="Times New Roman"/>
          <w:bCs/>
          <w:iCs/>
          <w:szCs w:val="21"/>
        </w:rPr>
      </w:pPr>
    </w:p>
    <w:p w14:paraId="283A5CCD" w14:textId="08C545DE" w:rsidR="0092075A" w:rsidRPr="00CC7320" w:rsidRDefault="00CC7320" w:rsidP="0044389C">
      <w:pPr>
        <w:spacing w:line="360" w:lineRule="auto"/>
        <w:rPr>
          <w:rFonts w:ascii="Times New Roman" w:hAnsi="Times New Roman" w:cs="Times New Roman"/>
          <w:b/>
          <w:bCs/>
          <w:i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T</w:t>
      </w:r>
      <w:r>
        <w:rPr>
          <w:rFonts w:ascii="Times New Roman" w:hAnsi="Times New Roman" w:cs="Times New Roman" w:hint="eastAsia"/>
          <w:b/>
          <w:bCs/>
          <w:szCs w:val="21"/>
        </w:rPr>
        <w:t>he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CC7320">
        <w:rPr>
          <w:rFonts w:ascii="Times New Roman" w:hAnsi="Times New Roman" w:cs="Times New Roman"/>
          <w:b/>
          <w:bCs/>
          <w:i/>
          <w:iCs/>
          <w:szCs w:val="21"/>
        </w:rPr>
        <w:t>B. abortus</w:t>
      </w:r>
      <w:r w:rsidRPr="00CC7320">
        <w:rPr>
          <w:rFonts w:ascii="Times New Roman" w:hAnsi="Times New Roman" w:cs="Times New Roman"/>
          <w:b/>
          <w:bCs/>
          <w:iCs/>
          <w:szCs w:val="21"/>
        </w:rPr>
        <w:t>-</w:t>
      </w:r>
      <w:r>
        <w:rPr>
          <w:rFonts w:ascii="Times New Roman" w:hAnsi="Times New Roman" w:cs="Times New Roman"/>
          <w:b/>
          <w:bCs/>
          <w:iCs/>
          <w:szCs w:val="21"/>
        </w:rPr>
        <w:t xml:space="preserve">PCR </w:t>
      </w:r>
      <w:r>
        <w:rPr>
          <w:rFonts w:ascii="Times New Roman" w:hAnsi="Times New Roman" w:cs="Times New Roman" w:hint="eastAsia"/>
          <w:b/>
          <w:bCs/>
          <w:iCs/>
          <w:szCs w:val="21"/>
        </w:rPr>
        <w:t>assay</w:t>
      </w:r>
    </w:p>
    <w:p w14:paraId="4186CEB5" w14:textId="02CB826B" w:rsidR="0092075A" w:rsidRPr="000113B0" w:rsidRDefault="00CC7320" w:rsidP="0044389C">
      <w:pPr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T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he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amplification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system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(25 </w:t>
      </w:r>
      <w:proofErr w:type="spellStart"/>
      <w:r w:rsidR="0092075A" w:rsidRPr="000113B0">
        <w:rPr>
          <w:rFonts w:ascii="Times New Roman" w:hAnsi="Times New Roman" w:cs="Times New Roman"/>
          <w:bCs/>
          <w:szCs w:val="21"/>
        </w:rPr>
        <w:t>μl</w:t>
      </w:r>
      <w:proofErr w:type="spellEnd"/>
      <w:r w:rsidR="0092075A" w:rsidRPr="000113B0">
        <w:rPr>
          <w:rFonts w:ascii="Times New Roman" w:hAnsi="Times New Roman" w:cs="Times New Roman"/>
          <w:bCs/>
          <w:szCs w:val="21"/>
        </w:rPr>
        <w:t xml:space="preserve">)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included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the following: 12.5 </w:t>
      </w:r>
      <w:proofErr w:type="spellStart"/>
      <w:r w:rsidR="0092075A" w:rsidRPr="000113B0">
        <w:rPr>
          <w:rFonts w:ascii="Times New Roman" w:hAnsi="Times New Roman" w:cs="Times New Roman"/>
          <w:bCs/>
          <w:szCs w:val="21"/>
        </w:rPr>
        <w:t>μl</w:t>
      </w:r>
      <w:proofErr w:type="spellEnd"/>
      <w:r w:rsidR="0092075A" w:rsidRPr="000113B0">
        <w:rPr>
          <w:rFonts w:ascii="Times New Roman" w:hAnsi="Times New Roman" w:cs="Times New Roman"/>
          <w:bCs/>
          <w:szCs w:val="21"/>
        </w:rPr>
        <w:t xml:space="preserve"> 2 × Taq Master Mix (CoWin Biosciences Co., Ltd. Beijing, China), 0.2 </w:t>
      </w:r>
      <w:proofErr w:type="spellStart"/>
      <w:r w:rsidR="0092075A" w:rsidRPr="000113B0">
        <w:rPr>
          <w:rFonts w:ascii="Times New Roman" w:hAnsi="Times New Roman" w:cs="Times New Roman"/>
          <w:bCs/>
          <w:szCs w:val="21"/>
        </w:rPr>
        <w:t>μM</w:t>
      </w:r>
      <w:proofErr w:type="spellEnd"/>
      <w:r w:rsidR="0092075A" w:rsidRPr="000113B0">
        <w:rPr>
          <w:rFonts w:ascii="Times New Roman" w:hAnsi="Times New Roman" w:cs="Times New Roman"/>
          <w:bCs/>
          <w:i/>
          <w:iCs/>
          <w:szCs w:val="21"/>
        </w:rPr>
        <w:t xml:space="preserve"> B</w:t>
      </w:r>
      <w:r w:rsidR="0092075A" w:rsidRPr="000113B0">
        <w:rPr>
          <w:rFonts w:ascii="Times New Roman" w:hAnsi="Times New Roman" w:cs="Times New Roman" w:hint="eastAsia"/>
          <w:bCs/>
          <w:i/>
          <w:iCs/>
          <w:szCs w:val="21"/>
        </w:rPr>
        <w:t>ru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-F (5’-TCGCATCGGCAGTTTCAA-3’), 0.2 </w:t>
      </w:r>
      <w:proofErr w:type="spellStart"/>
      <w:r w:rsidR="0092075A" w:rsidRPr="000113B0">
        <w:rPr>
          <w:rFonts w:ascii="Times New Roman" w:hAnsi="Times New Roman" w:cs="Times New Roman"/>
          <w:bCs/>
          <w:szCs w:val="21"/>
        </w:rPr>
        <w:t>μM</w:t>
      </w:r>
      <w:proofErr w:type="spellEnd"/>
      <w:r w:rsidR="0092075A" w:rsidRPr="000113B0">
        <w:rPr>
          <w:rFonts w:ascii="Times New Roman" w:hAnsi="Times New Roman" w:cs="Times New Roman"/>
          <w:bCs/>
          <w:i/>
          <w:iCs/>
          <w:szCs w:val="21"/>
        </w:rPr>
        <w:t xml:space="preserve"> B</w:t>
      </w:r>
      <w:r w:rsidR="0092075A" w:rsidRPr="000113B0">
        <w:rPr>
          <w:rFonts w:ascii="Times New Roman" w:hAnsi="Times New Roman" w:cs="Times New Roman" w:hint="eastAsia"/>
          <w:bCs/>
          <w:i/>
          <w:iCs/>
          <w:szCs w:val="21"/>
        </w:rPr>
        <w:t>ru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-R (5’-CCAGCTTTTGGCCTTTTCC-3’), 5 </w:t>
      </w:r>
      <w:proofErr w:type="spellStart"/>
      <w:r w:rsidR="0092075A" w:rsidRPr="000113B0">
        <w:rPr>
          <w:rFonts w:ascii="Times New Roman" w:hAnsi="Times New Roman" w:cs="Times New Roman"/>
          <w:bCs/>
          <w:szCs w:val="21"/>
        </w:rPr>
        <w:t>μl</w:t>
      </w:r>
      <w:proofErr w:type="spellEnd"/>
      <w:r w:rsidR="0092075A" w:rsidRPr="000113B0">
        <w:rPr>
          <w:rFonts w:ascii="Times New Roman" w:hAnsi="Times New Roman" w:cs="Times New Roman"/>
          <w:bCs/>
          <w:szCs w:val="21"/>
        </w:rPr>
        <w:t xml:space="preserve"> DNA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templates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extracted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from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whole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blood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specimens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, and nuclease-free water was added to 25 </w:t>
      </w:r>
      <w:proofErr w:type="spellStart"/>
      <w:r w:rsidR="0092075A" w:rsidRPr="000113B0">
        <w:rPr>
          <w:rFonts w:ascii="Times New Roman" w:hAnsi="Times New Roman" w:cs="Times New Roman"/>
          <w:bCs/>
          <w:szCs w:val="21"/>
        </w:rPr>
        <w:t>μl</w:t>
      </w:r>
      <w:proofErr w:type="spellEnd"/>
      <w:r w:rsidR="0092075A" w:rsidRPr="000113B0">
        <w:rPr>
          <w:rFonts w:ascii="Times New Roman" w:hAnsi="Times New Roman" w:cs="Times New Roman"/>
          <w:bCs/>
          <w:szCs w:val="21"/>
        </w:rPr>
        <w:t xml:space="preserve">. The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mixture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tubes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were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performed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by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an automated thermal cycler (Hangzhou Bori Technology Co., Ltd. H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angzhou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, China). The reaction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systems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were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denatured at 94</w:t>
      </w:r>
      <w:r w:rsidR="001735BC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/>
          <w:bCs/>
          <w:szCs w:val="21"/>
        </w:rPr>
        <w:t>°C for 2 min, and 35 reaction cycles were conducted. The cycles consisted of denaturation at 94</w:t>
      </w:r>
      <w:r w:rsidR="001735BC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/>
          <w:bCs/>
          <w:szCs w:val="21"/>
        </w:rPr>
        <w:t>°C (30 s), annealing at 59</w:t>
      </w:r>
      <w:r w:rsidR="001735BC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/>
          <w:bCs/>
          <w:szCs w:val="21"/>
        </w:rPr>
        <w:t>°C (30 s), and primer extension at 72</w:t>
      </w:r>
      <w:r w:rsidR="001735BC">
        <w:rPr>
          <w:rFonts w:ascii="Times New Roman" w:hAnsi="Times New Roman" w:cs="Times New Roman"/>
          <w:bCs/>
          <w:szCs w:val="21"/>
        </w:rPr>
        <w:t xml:space="preserve"> 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°C (30 s). The final extension time was set for 2 min. The PCR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amplicons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were </w:t>
      </w:r>
      <w:r w:rsidR="0092075A" w:rsidRPr="000113B0">
        <w:rPr>
          <w:rFonts w:ascii="Times New Roman" w:hAnsi="Times New Roman" w:cs="Times New Roman" w:hint="eastAsia"/>
          <w:bCs/>
          <w:szCs w:val="21"/>
        </w:rPr>
        <w:t>verified</w:t>
      </w:r>
      <w:r w:rsidR="0092075A" w:rsidRPr="000113B0">
        <w:rPr>
          <w:rFonts w:ascii="Times New Roman" w:hAnsi="Times New Roman" w:cs="Times New Roman"/>
          <w:bCs/>
          <w:szCs w:val="21"/>
        </w:rPr>
        <w:t xml:space="preserve"> in a 1.5% agarose gel with </w:t>
      </w:r>
      <w:proofErr w:type="spellStart"/>
      <w:r w:rsidR="0092075A" w:rsidRPr="000113B0">
        <w:rPr>
          <w:rFonts w:ascii="Times New Roman" w:hAnsi="Times New Roman" w:cs="Times New Roman"/>
          <w:bCs/>
          <w:szCs w:val="21"/>
        </w:rPr>
        <w:t>GelRed</w:t>
      </w:r>
      <w:proofErr w:type="spellEnd"/>
      <w:r w:rsidR="0092075A" w:rsidRPr="000113B0">
        <w:rPr>
          <w:rFonts w:ascii="Times New Roman" w:hAnsi="Times New Roman" w:cs="Times New Roman"/>
          <w:bCs/>
          <w:szCs w:val="21"/>
        </w:rPr>
        <w:t xml:space="preserve"> staining under UV light (</w:t>
      </w:r>
      <w:proofErr w:type="spellStart"/>
      <w:r w:rsidR="0092075A" w:rsidRPr="000113B0">
        <w:rPr>
          <w:rFonts w:ascii="Times New Roman" w:hAnsi="Times New Roman" w:cs="Times New Roman"/>
          <w:bCs/>
          <w:szCs w:val="21"/>
        </w:rPr>
        <w:t>BioRad</w:t>
      </w:r>
      <w:proofErr w:type="spellEnd"/>
      <w:r w:rsidR="0092075A" w:rsidRPr="000113B0">
        <w:rPr>
          <w:rFonts w:ascii="Times New Roman" w:hAnsi="Times New Roman" w:cs="Times New Roman"/>
          <w:bCs/>
          <w:szCs w:val="21"/>
        </w:rPr>
        <w:t xml:space="preserve">, USA). </w:t>
      </w:r>
    </w:p>
    <w:p w14:paraId="4385C60D" w14:textId="77777777" w:rsidR="00CC7320" w:rsidRDefault="00CC7320" w:rsidP="0044389C">
      <w:pPr>
        <w:spacing w:line="360" w:lineRule="auto"/>
        <w:rPr>
          <w:rFonts w:ascii="Times New Roman" w:hAnsi="Times New Roman" w:cs="Times New Roman"/>
          <w:b/>
          <w:bCs/>
          <w:iCs/>
          <w:szCs w:val="21"/>
        </w:rPr>
        <w:sectPr w:rsidR="00CC7320" w:rsidSect="00FF04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55D41A" w14:textId="6A1A33F1" w:rsidR="00DE6ED0" w:rsidRPr="00DE6ED0" w:rsidRDefault="00DE6ED0" w:rsidP="00DE6ED0">
      <w:pPr>
        <w:widowControl/>
        <w:spacing w:before="240" w:after="240"/>
        <w:ind w:left="567" w:hanging="567"/>
        <w:jc w:val="left"/>
        <w:outlineLvl w:val="0"/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</w:pPr>
      <w:r w:rsidRPr="00DE6ED0"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lastRenderedPageBreak/>
        <w:t xml:space="preserve">Supplementary </w:t>
      </w:r>
      <w:r>
        <w:rPr>
          <w:rFonts w:ascii="Times New Roman" w:eastAsia="Cambria" w:hAnsi="Times New Roman" w:cs="Times New Roman"/>
          <w:b/>
          <w:kern w:val="0"/>
          <w:sz w:val="24"/>
          <w:szCs w:val="24"/>
          <w:lang w:eastAsia="en-US"/>
        </w:rPr>
        <w:t>F</w:t>
      </w:r>
      <w:r w:rsidRPr="00DE6ED0">
        <w:rPr>
          <w:rFonts w:ascii="Times New Roman" w:eastAsia="Cambria" w:hAnsi="Times New Roman" w:cs="Times New Roman" w:hint="eastAsia"/>
          <w:b/>
          <w:kern w:val="0"/>
          <w:sz w:val="24"/>
          <w:szCs w:val="24"/>
          <w:lang w:eastAsia="en-US"/>
        </w:rPr>
        <w:t>igure</w:t>
      </w:r>
    </w:p>
    <w:p w14:paraId="19AF4077" w14:textId="24C0B90C" w:rsidR="00D15053" w:rsidRDefault="00F55465" w:rsidP="0044389C">
      <w:pPr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noProof/>
        </w:rPr>
        <w:drawing>
          <wp:inline distT="0" distB="0" distL="0" distR="0" wp14:anchorId="10C312DC" wp14:editId="1C415FEC">
            <wp:extent cx="5274310" cy="48069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44A83" w14:textId="32C41CE0" w:rsidR="00F55465" w:rsidRPr="00DE6ED0" w:rsidRDefault="00DE6ED0" w:rsidP="0044389C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6ED0">
        <w:rPr>
          <w:rFonts w:ascii="Times New Roman" w:hAnsi="Times New Roman" w:cs="Times New Roman"/>
          <w:b/>
          <w:iCs/>
          <w:sz w:val="24"/>
          <w:szCs w:val="24"/>
        </w:rPr>
        <w:t>Supplementary Figure</w:t>
      </w:r>
      <w:r w:rsidRPr="00DE6ED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5604B" w:rsidRPr="00DE6ED0">
        <w:rPr>
          <w:rFonts w:ascii="Times New Roman" w:hAnsi="Times New Roman" w:cs="Times New Roman"/>
          <w:b/>
          <w:caps/>
          <w:sz w:val="24"/>
          <w:szCs w:val="24"/>
        </w:rPr>
        <w:t>S</w:t>
      </w:r>
      <w:r w:rsidRPr="00DE6ED0">
        <w:rPr>
          <w:rFonts w:ascii="Times New Roman" w:hAnsi="Times New Roman" w:cs="Times New Roman"/>
          <w:b/>
          <w:caps/>
          <w:sz w:val="24"/>
          <w:szCs w:val="24"/>
        </w:rPr>
        <w:t>1.</w:t>
      </w:r>
      <w:r w:rsidR="00F55465" w:rsidRPr="00DE6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/>
          <w:bCs/>
          <w:sz w:val="24"/>
          <w:szCs w:val="24"/>
        </w:rPr>
        <w:t>D</w:t>
      </w:r>
      <w:r w:rsidR="00F55465" w:rsidRPr="00DE6ED0">
        <w:rPr>
          <w:rFonts w:ascii="Times New Roman" w:hAnsi="Times New Roman" w:cs="Times New Roman" w:hint="eastAsia"/>
          <w:bCs/>
          <w:sz w:val="24"/>
          <w:szCs w:val="24"/>
        </w:rPr>
        <w:t>etection</w:t>
      </w:r>
      <w:r w:rsidR="00F55465" w:rsidRPr="00DE6E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sz w:val="24"/>
          <w:szCs w:val="24"/>
        </w:rPr>
        <w:t>r</w:t>
      </w:r>
      <w:r w:rsidR="00F55465" w:rsidRPr="00DE6ED0">
        <w:rPr>
          <w:rFonts w:ascii="Times New Roman" w:hAnsi="Times New Roman" w:cs="Times New Roman"/>
          <w:bCs/>
          <w:sz w:val="24"/>
          <w:szCs w:val="24"/>
        </w:rPr>
        <w:t xml:space="preserve">esults of the </w:t>
      </w:r>
      <w:r w:rsidR="00F55465" w:rsidRPr="00DE6E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B. </w:t>
      </w:r>
      <w:r w:rsidR="00F55465" w:rsidRPr="00DE6ED0">
        <w:rPr>
          <w:rFonts w:ascii="Times New Roman" w:hAnsi="Times New Roman" w:cs="Times New Roman" w:hint="eastAsia"/>
          <w:bCs/>
          <w:i/>
          <w:iCs/>
          <w:sz w:val="24"/>
          <w:szCs w:val="24"/>
        </w:rPr>
        <w:t>a</w:t>
      </w:r>
      <w:r w:rsidR="00F55465" w:rsidRPr="00DE6ED0">
        <w:rPr>
          <w:rFonts w:ascii="Times New Roman" w:hAnsi="Times New Roman" w:cs="Times New Roman"/>
          <w:bCs/>
          <w:i/>
          <w:iCs/>
          <w:sz w:val="24"/>
          <w:szCs w:val="24"/>
        </w:rPr>
        <w:t>bortus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-MCDA-LFB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assay</w:t>
      </w:r>
      <w:r w:rsidR="00F55465" w:rsidRPr="00DE6E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sz w:val="24"/>
          <w:szCs w:val="24"/>
        </w:rPr>
        <w:t>for</w:t>
      </w:r>
      <w:r w:rsidR="00F55465" w:rsidRPr="00DE6ED0">
        <w:rPr>
          <w:rFonts w:ascii="Times New Roman" w:hAnsi="Times New Roman" w:cs="Times New Roman"/>
          <w:bCs/>
          <w:sz w:val="24"/>
          <w:szCs w:val="24"/>
        </w:rPr>
        <w:t xml:space="preserve"> 56 whole blood samples. DNA templates extracted from 56 whole blood samples were examined to evaluate the applicability of</w:t>
      </w:r>
      <w:r w:rsidR="00F55465" w:rsidRPr="00DE6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/>
          <w:sz w:val="24"/>
          <w:szCs w:val="24"/>
        </w:rPr>
        <w:t xml:space="preserve">the </w:t>
      </w:r>
      <w:r w:rsidR="00F55465" w:rsidRPr="00DE6ED0">
        <w:rPr>
          <w:rFonts w:ascii="Times New Roman" w:hAnsi="Times New Roman" w:cs="Times New Roman"/>
          <w:i/>
          <w:iCs/>
          <w:sz w:val="24"/>
          <w:szCs w:val="24"/>
        </w:rPr>
        <w:t xml:space="preserve">B. </w:t>
      </w:r>
      <w:r w:rsidR="00F55465" w:rsidRPr="00DE6ED0"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 w:rsidR="00F55465" w:rsidRPr="00DE6ED0">
        <w:rPr>
          <w:rFonts w:ascii="Times New Roman" w:hAnsi="Times New Roman" w:cs="Times New Roman"/>
          <w:i/>
          <w:iCs/>
          <w:sz w:val="24"/>
          <w:szCs w:val="24"/>
        </w:rPr>
        <w:t>bortus</w:t>
      </w:r>
      <w:r w:rsidR="00F55465" w:rsidRPr="00DE6ED0">
        <w:rPr>
          <w:rFonts w:ascii="Times New Roman" w:hAnsi="Times New Roman" w:cs="Times New Roman"/>
          <w:iCs/>
          <w:sz w:val="24"/>
          <w:szCs w:val="24"/>
        </w:rPr>
        <w:t xml:space="preserve">-MCDA-LFB </w:t>
      </w:r>
      <w:r w:rsidR="00F55465" w:rsidRPr="00DE6ED0">
        <w:rPr>
          <w:rFonts w:ascii="Times New Roman" w:hAnsi="Times New Roman" w:cs="Times New Roman" w:hint="eastAsia"/>
          <w:iCs/>
          <w:sz w:val="24"/>
          <w:szCs w:val="24"/>
        </w:rPr>
        <w:t>assay</w:t>
      </w:r>
      <w:r w:rsidR="00F55465" w:rsidRPr="00DE6ED0">
        <w:rPr>
          <w:rFonts w:ascii="Times New Roman" w:hAnsi="Times New Roman" w:cs="Times New Roman"/>
          <w:iCs/>
          <w:sz w:val="24"/>
          <w:szCs w:val="24"/>
        </w:rPr>
        <w:t>.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B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iosensors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1-56,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the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detection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results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of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56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whole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blood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samples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>. B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iosensor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57,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negative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control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(1 µl of genomic DNA from the</w:t>
      </w:r>
      <w:r w:rsidR="00F55465" w:rsidRPr="00DE6ED0">
        <w:rPr>
          <w:rFonts w:ascii="Times New Roman" w:hAnsi="Times New Roman" w:cs="Times New Roman"/>
          <w:bCs/>
          <w:i/>
          <w:sz w:val="24"/>
          <w:szCs w:val="24"/>
        </w:rPr>
        <w:t xml:space="preserve"> Mycobacterium tuberculosis 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>H37R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v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>), B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iosensor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58,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negative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control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(1 µl of liquid from the environmental sample in the test); B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iosensor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59,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blank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control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(nuclease-free water), B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iosensor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60,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positive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55465" w:rsidRPr="00DE6ED0">
        <w:rPr>
          <w:rFonts w:ascii="Times New Roman" w:hAnsi="Times New Roman" w:cs="Times New Roman" w:hint="eastAsia"/>
          <w:bCs/>
          <w:iCs/>
          <w:sz w:val="24"/>
          <w:szCs w:val="24"/>
        </w:rPr>
        <w:t>control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(1 µl of genomic DNA from the</w:t>
      </w:r>
      <w:r w:rsidR="00F55465" w:rsidRPr="00DE6ED0">
        <w:rPr>
          <w:rFonts w:ascii="Times New Roman" w:hAnsi="Times New Roman" w:cs="Times New Roman"/>
          <w:i/>
          <w:iCs/>
          <w:sz w:val="24"/>
          <w:szCs w:val="24"/>
        </w:rPr>
        <w:t xml:space="preserve"> B. </w:t>
      </w:r>
      <w:r w:rsidR="00F55465" w:rsidRPr="00DE6ED0"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 w:rsidR="00F55465" w:rsidRPr="00DE6ED0">
        <w:rPr>
          <w:rFonts w:ascii="Times New Roman" w:hAnsi="Times New Roman" w:cs="Times New Roman"/>
          <w:i/>
          <w:iCs/>
          <w:sz w:val="24"/>
          <w:szCs w:val="24"/>
        </w:rPr>
        <w:t>bortus</w:t>
      </w:r>
      <w:r w:rsidR="00F55465" w:rsidRPr="00DE6ED0">
        <w:rPr>
          <w:rFonts w:ascii="Times New Roman" w:hAnsi="Times New Roman" w:cs="Times New Roman"/>
          <w:bCs/>
          <w:iCs/>
          <w:sz w:val="24"/>
          <w:szCs w:val="24"/>
        </w:rPr>
        <w:t xml:space="preserve"> strain)</w:t>
      </w:r>
      <w:r w:rsidR="00AA377C" w:rsidRPr="00DE6ED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50C33" w:rsidRPr="00F50C33">
        <w:rPr>
          <w:rFonts w:ascii="Times New Roman" w:hAnsi="Times New Roman" w:cs="Times New Roman"/>
          <w:bCs/>
          <w:iCs/>
          <w:sz w:val="24"/>
          <w:szCs w:val="24"/>
        </w:rPr>
        <w:t xml:space="preserve"> MCDA, multiple cross displacement amplification; AuNPs-LFB, gold nanoparticles-based lateral flow biosensor;</w:t>
      </w:r>
      <w:r w:rsidR="00F50C33" w:rsidRPr="00F50C33">
        <w:rPr>
          <w:rFonts w:ascii="Times New Roman" w:hAnsi="Times New Roman" w:cs="Times New Roman" w:hint="eastAsia"/>
          <w:bCs/>
          <w:iCs/>
          <w:sz w:val="24"/>
          <w:szCs w:val="24"/>
        </w:rPr>
        <w:t xml:space="preserve"> </w:t>
      </w:r>
      <w:r w:rsidR="00F50C33" w:rsidRPr="00F50C33">
        <w:rPr>
          <w:rFonts w:ascii="Times New Roman" w:hAnsi="Times New Roman" w:cs="Times New Roman"/>
          <w:bCs/>
          <w:iCs/>
          <w:sz w:val="24"/>
          <w:szCs w:val="24"/>
        </w:rPr>
        <w:t>TL, test line; CL, control line.</w:t>
      </w:r>
      <w:r w:rsidRPr="00DE6ED0">
        <w:rPr>
          <w:sz w:val="24"/>
          <w:szCs w:val="24"/>
        </w:rPr>
        <w:t xml:space="preserve"> </w:t>
      </w:r>
    </w:p>
    <w:sectPr w:rsidR="00F55465" w:rsidRPr="00DE6ED0" w:rsidSect="00FF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3898" w14:textId="77777777" w:rsidR="006D505D" w:rsidRDefault="006D505D" w:rsidP="00C4122E">
      <w:r>
        <w:separator/>
      </w:r>
    </w:p>
  </w:endnote>
  <w:endnote w:type="continuationSeparator" w:id="0">
    <w:p w14:paraId="2C0DAB6D" w14:textId="77777777" w:rsidR="006D505D" w:rsidRDefault="006D505D" w:rsidP="00C4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912932"/>
      <w:docPartObj>
        <w:docPartGallery w:val="Page Numbers (Bottom of Page)"/>
        <w:docPartUnique/>
      </w:docPartObj>
    </w:sdtPr>
    <w:sdtEndPr/>
    <w:sdtContent>
      <w:p w14:paraId="721CD49A" w14:textId="5F8E58A6" w:rsidR="00F14F97" w:rsidRDefault="00F14F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97BFF1" w14:textId="77777777" w:rsidR="00F14F97" w:rsidRDefault="00F14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815B" w14:textId="77777777" w:rsidR="006D505D" w:rsidRDefault="006D505D" w:rsidP="00C4122E">
      <w:r>
        <w:separator/>
      </w:r>
    </w:p>
  </w:footnote>
  <w:footnote w:type="continuationSeparator" w:id="0">
    <w:p w14:paraId="49AEC9CB" w14:textId="77777777" w:rsidR="006D505D" w:rsidRDefault="006D505D" w:rsidP="00C41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08"/>
    <w:rsid w:val="00022B70"/>
    <w:rsid w:val="00057916"/>
    <w:rsid w:val="000649B2"/>
    <w:rsid w:val="00065A76"/>
    <w:rsid w:val="0008419F"/>
    <w:rsid w:val="00086E28"/>
    <w:rsid w:val="00162C37"/>
    <w:rsid w:val="00163F8A"/>
    <w:rsid w:val="001735BC"/>
    <w:rsid w:val="001E12D4"/>
    <w:rsid w:val="001E4F46"/>
    <w:rsid w:val="002715AE"/>
    <w:rsid w:val="00287BD5"/>
    <w:rsid w:val="002D7FF7"/>
    <w:rsid w:val="002E748F"/>
    <w:rsid w:val="002F6FE6"/>
    <w:rsid w:val="00343968"/>
    <w:rsid w:val="003F2313"/>
    <w:rsid w:val="0044389C"/>
    <w:rsid w:val="004A6544"/>
    <w:rsid w:val="004F0A58"/>
    <w:rsid w:val="00557A2D"/>
    <w:rsid w:val="00585E99"/>
    <w:rsid w:val="005A220A"/>
    <w:rsid w:val="005C729F"/>
    <w:rsid w:val="006B42F2"/>
    <w:rsid w:val="006D505D"/>
    <w:rsid w:val="00763FC3"/>
    <w:rsid w:val="007A30C6"/>
    <w:rsid w:val="0082152F"/>
    <w:rsid w:val="00846E3D"/>
    <w:rsid w:val="008506DE"/>
    <w:rsid w:val="008F05BF"/>
    <w:rsid w:val="00911E4F"/>
    <w:rsid w:val="0092075A"/>
    <w:rsid w:val="0095604B"/>
    <w:rsid w:val="009749C0"/>
    <w:rsid w:val="009C7880"/>
    <w:rsid w:val="00A20408"/>
    <w:rsid w:val="00A2128D"/>
    <w:rsid w:val="00AA377C"/>
    <w:rsid w:val="00B72F08"/>
    <w:rsid w:val="00C4122E"/>
    <w:rsid w:val="00C65FD3"/>
    <w:rsid w:val="00C8171D"/>
    <w:rsid w:val="00CB4EED"/>
    <w:rsid w:val="00CC7320"/>
    <w:rsid w:val="00D15053"/>
    <w:rsid w:val="00DA55E3"/>
    <w:rsid w:val="00DC18BD"/>
    <w:rsid w:val="00DD7F98"/>
    <w:rsid w:val="00DE6ED0"/>
    <w:rsid w:val="00F14F97"/>
    <w:rsid w:val="00F50C33"/>
    <w:rsid w:val="00F55465"/>
    <w:rsid w:val="00F55D4C"/>
    <w:rsid w:val="00F85286"/>
    <w:rsid w:val="00FC1C9D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EC159"/>
  <w15:chartTrackingRefBased/>
  <w15:docId w15:val="{0647527A-0FDD-4CDE-827D-14907CCB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2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4122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1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122E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4122E"/>
  </w:style>
  <w:style w:type="table" w:styleId="TableGrid">
    <w:name w:val="Table Grid"/>
    <w:basedOn w:val="TableNormal"/>
    <w:uiPriority w:val="39"/>
    <w:qFormat/>
    <w:rsid w:val="004F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E28"/>
    <w:pPr>
      <w:widowControl w:val="0"/>
      <w:jc w:val="both"/>
    </w:pPr>
  </w:style>
  <w:style w:type="paragraph" w:customStyle="1" w:styleId="SupplementaryMaterial">
    <w:name w:val="Supplementary Material"/>
    <w:basedOn w:val="Title"/>
    <w:next w:val="Title"/>
    <w:qFormat/>
    <w:rsid w:val="00086E28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6E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6E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97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xinggui</dc:creator>
  <cp:keywords/>
  <dc:description/>
  <cp:lastModifiedBy>Abigail Rassette</cp:lastModifiedBy>
  <cp:revision>2</cp:revision>
  <dcterms:created xsi:type="dcterms:W3CDTF">2022-11-24T11:09:00Z</dcterms:created>
  <dcterms:modified xsi:type="dcterms:W3CDTF">2022-11-24T11:09:00Z</dcterms:modified>
</cp:coreProperties>
</file>