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99" w:rsidRPr="00FD6E99" w:rsidRDefault="00FD6E99" w:rsidP="00FD6E99">
      <w:pPr>
        <w:widowControl/>
        <w:suppressLineNumbers/>
        <w:spacing w:before="240" w:after="120"/>
        <w:jc w:val="center"/>
        <w:rPr>
          <w:rFonts w:ascii="Times New Roman" w:eastAsia="宋体" w:hAnsi="Times New Roman" w:cs="Times New Roman"/>
          <w:i/>
          <w:kern w:val="0"/>
          <w:sz w:val="32"/>
          <w:szCs w:val="32"/>
          <w:lang w:eastAsia="en-US"/>
        </w:rPr>
      </w:pPr>
      <w:r w:rsidRPr="00FD6E99">
        <w:rPr>
          <w:rFonts w:ascii="Times New Roman" w:eastAsia="宋体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:rsidR="00FD6E99" w:rsidRDefault="00FD6E99" w:rsidP="00FD6E99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hAnsi="Times New Roman" w:cs="Times New Roman" w:hint="eastAsia"/>
          <w:b/>
          <w:kern w:val="0"/>
          <w:sz w:val="24"/>
          <w:szCs w:val="24"/>
        </w:rPr>
      </w:pPr>
      <w:bookmarkStart w:id="0" w:name="_GoBack"/>
      <w:bookmarkEnd w:id="0"/>
    </w:p>
    <w:p w:rsidR="00FD6E99" w:rsidRPr="00FD6E99" w:rsidRDefault="00FD6E99" w:rsidP="00FD6E99">
      <w:pPr>
        <w:widowControl/>
        <w:tabs>
          <w:tab w:val="num" w:pos="567"/>
        </w:tabs>
        <w:spacing w:before="240" w:after="240"/>
        <w:ind w:left="567" w:hanging="567"/>
        <w:jc w:val="left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FD6E99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 xml:space="preserve">Supplementary </w:t>
      </w:r>
      <w:r w:rsidRPr="00FD6E99">
        <w:rPr>
          <w:rFonts w:ascii="Times New Roman" w:eastAsia="Cambria" w:hAnsi="Times New Roman" w:cs="Times New Roman" w:hint="eastAsia"/>
          <w:b/>
          <w:kern w:val="0"/>
          <w:sz w:val="24"/>
          <w:szCs w:val="24"/>
          <w:lang w:eastAsia="en-US"/>
        </w:rPr>
        <w:t>Table</w:t>
      </w:r>
      <w:r w:rsidRPr="00FD6E99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s</w:t>
      </w:r>
    </w:p>
    <w:p w:rsidR="00FD6E99" w:rsidRPr="00FD6E99" w:rsidRDefault="00FD6E99" w:rsidP="00FD6E99">
      <w:pPr>
        <w:jc w:val="left"/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jc w:val="left"/>
        <w:rPr>
          <w:rFonts w:ascii="Times New Roman" w:eastAsia="黑体" w:hAnsi="Times New Roman" w:cs="Times New Roman"/>
          <w:sz w:val="24"/>
          <w:szCs w:val="24"/>
          <w:lang w:eastAsia="en-US"/>
        </w:rPr>
      </w:pPr>
      <w:r w:rsidRPr="00FD6E99">
        <w:rPr>
          <w:rFonts w:ascii="Times New Roman" w:eastAsia="黑体" w:hAnsi="Times New Roman" w:cs="Times New Roman"/>
          <w:sz w:val="24"/>
          <w:szCs w:val="24"/>
          <w:lang w:eastAsia="en-US"/>
        </w:rPr>
        <w:t>T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黑体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D6E99">
        <w:rPr>
          <w:rFonts w:ascii="Times New Roman" w:eastAsia="黑体" w:hAnsi="Times New Roman" w:cs="Times New Roman"/>
          <w:sz w:val="24"/>
          <w:szCs w:val="24"/>
          <w:lang w:eastAsia="en-US"/>
        </w:rPr>
        <w:t>1  Definition</w:t>
      </w:r>
      <w:proofErr w:type="gramEnd"/>
      <w:r w:rsidRPr="00FD6E99">
        <w:rPr>
          <w:rFonts w:ascii="Times New Roman" w:eastAsia="黑体" w:hAnsi="Times New Roman" w:cs="Times New Roman"/>
          <w:sz w:val="24"/>
          <w:szCs w:val="24"/>
          <w:lang w:eastAsia="en-US"/>
        </w:rPr>
        <w:t xml:space="preserve"> and statistical results.</w:t>
      </w:r>
    </w:p>
    <w:tbl>
      <w:tblPr>
        <w:tblW w:w="4931" w:type="pct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64"/>
        <w:gridCol w:w="3633"/>
        <w:gridCol w:w="1878"/>
        <w:gridCol w:w="1880"/>
      </w:tblGrid>
      <w:tr w:rsidR="00FD6E99" w:rsidRPr="00FD6E99" w:rsidTr="007951FB">
        <w:trPr>
          <w:trHeight w:val="103"/>
        </w:trPr>
        <w:tc>
          <w:tcPr>
            <w:tcW w:w="1250" w:type="pct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Variables</w:t>
            </w:r>
          </w:p>
        </w:tc>
        <w:tc>
          <w:tcPr>
            <w:tcW w:w="1843" w:type="pct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Definition</w:t>
            </w:r>
          </w:p>
        </w:tc>
        <w:tc>
          <w:tcPr>
            <w:tcW w:w="953" w:type="pct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Mean</w:t>
            </w:r>
          </w:p>
        </w:tc>
        <w:tc>
          <w:tcPr>
            <w:tcW w:w="954" w:type="pct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S.D.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Land Abandonment Incidence</w:t>
            </w:r>
          </w:p>
        </w:tc>
        <w:tc>
          <w:tcPr>
            <w:tcW w:w="1843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Yes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=1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；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No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=0</w:t>
            </w:r>
          </w:p>
        </w:tc>
        <w:tc>
          <w:tcPr>
            <w:tcW w:w="953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0.1063</w:t>
            </w:r>
          </w:p>
        </w:tc>
        <w:tc>
          <w:tcPr>
            <w:tcW w:w="954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0.3083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Land Abandonment Area</w:t>
            </w:r>
          </w:p>
        </w:tc>
        <w:tc>
          <w:tcPr>
            <w:tcW w:w="184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The proportion of land abandonment area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in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 the total land area</w:t>
            </w:r>
          </w:p>
        </w:tc>
        <w:tc>
          <w:tcPr>
            <w:tcW w:w="95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0.0495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0.2412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Agricultural Productive Services(APS)</w:t>
            </w:r>
          </w:p>
        </w:tc>
        <w:tc>
          <w:tcPr>
            <w:tcW w:w="1843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Total expenditure of households on purchasing agricultural productive </w:t>
            </w:r>
            <w:proofErr w:type="spellStart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services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CNY</w:t>
            </w:r>
            <w:proofErr w:type="spellEnd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/hm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1009.1105.</w:t>
            </w:r>
          </w:p>
        </w:tc>
        <w:tc>
          <w:tcPr>
            <w:tcW w:w="954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eastAsia="en-US"/>
              </w:rPr>
              <w:t>1306.7150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Mechanism Variables</w:t>
            </w:r>
          </w:p>
        </w:tc>
        <w:tc>
          <w:tcPr>
            <w:tcW w:w="1843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Proportion o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 xml:space="preserve">f 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Agricultural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L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abor </w:t>
            </w:r>
          </w:p>
        </w:tc>
        <w:tc>
          <w:tcPr>
            <w:tcW w:w="184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  <w:t>Proportion of agricultural labor in total household labor</w:t>
            </w:r>
          </w:p>
        </w:tc>
        <w:tc>
          <w:tcPr>
            <w:tcW w:w="95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>0.7485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>0.3167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Application of Agricultural Technology</w:t>
            </w:r>
          </w:p>
        </w:tc>
        <w:tc>
          <w:tcPr>
            <w:tcW w:w="184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Whether to apply organic fertilizer technology in agricultural </w:t>
            </w:r>
            <w:proofErr w:type="spellStart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production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Yes</w:t>
            </w:r>
            <w:proofErr w:type="spellEnd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=1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；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No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953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0.1864</w:t>
            </w:r>
          </w:p>
        </w:tc>
        <w:tc>
          <w:tcPr>
            <w:tcW w:w="954" w:type="pct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0.3895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Land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ransfer </w:t>
            </w:r>
          </w:p>
        </w:tc>
        <w:tc>
          <w:tcPr>
            <w:tcW w:w="1843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Whether land transfer occurs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Yes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=1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；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No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0.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954" w:type="pct"/>
            <w:tcBorders>
              <w:top w:val="nil"/>
              <w:bottom w:val="single" w:sz="4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.3591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ontrol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ariable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843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top w:val="nil"/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Head Age</w:t>
            </w:r>
          </w:p>
        </w:tc>
        <w:tc>
          <w:tcPr>
            <w:tcW w:w="1843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Household head’s age (year)</w:t>
            </w:r>
          </w:p>
        </w:tc>
        <w:tc>
          <w:tcPr>
            <w:tcW w:w="953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56.3263</w:t>
            </w:r>
          </w:p>
        </w:tc>
        <w:tc>
          <w:tcPr>
            <w:tcW w:w="954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11.2124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Head Gender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The gender of household head (0 = female; 1 = male)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0.9160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0.2774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Head Education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No school = 1; Primary school = 2; Junior high school = 3; High school = 4; Technical secondary school = 5; Junior college = 6; Bachelor degree or above = 7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2.5070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0.9044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Head M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arriage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Married =1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；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Unm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arried =0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Yes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=1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；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lastRenderedPageBreak/>
              <w:t>No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lastRenderedPageBreak/>
              <w:t>0.5747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0.0295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lastRenderedPageBreak/>
              <w:t>Head Health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Health status of the head (very bad = 1; bad = 2; general = 3; good = 4; very good = 5)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2.8738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1.0535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Migrant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W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ork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E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xperience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Whether farmers have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m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igrant work </w:t>
            </w:r>
            <w:proofErr w:type="spellStart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experience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Yes</w:t>
            </w:r>
            <w:proofErr w:type="spellEnd"/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=1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; No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=0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0.1624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0.3689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Proportion of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N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on-farm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I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ncome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he proportion of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off-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farm income in total income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0.6972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0.2615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>A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  <w:t xml:space="preserve">gricultural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>S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  <w:t>ubsidies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  <w:t>T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 xml:space="preserve">he 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en-US"/>
              </w:rPr>
              <w:t>agricultural subsidies received by households in 2016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en-US"/>
              </w:rPr>
              <w:t>(CNY)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626.5661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2781.5880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Farm Asset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Value of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own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 machinery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(CNY)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3481.6350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40686.6800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Land scale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Total farmland area in a household (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hm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vertAlign w:val="superscript"/>
                <w:lang w:eastAsia="en-US"/>
              </w:rPr>
              <w:t>2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0.5777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D6E99" w:rsidRPr="00FD6E99" w:rsidRDefault="00FD6E99" w:rsidP="00FD6E99">
            <w:pPr>
              <w:widowControl/>
              <w:spacing w:before="120" w:after="2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  <w:t>2.1748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Number of p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lot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The number of farmland plots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5.4802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6.1123</w:t>
            </w:r>
          </w:p>
        </w:tc>
      </w:tr>
      <w:tr w:rsidR="00FD6E99" w:rsidRPr="00FD6E99" w:rsidTr="007951FB">
        <w:trPr>
          <w:trHeight w:val="284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Rent Out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The land rented out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hm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vertAlign w:val="superscript"/>
                <w:lang w:eastAsia="en-US"/>
              </w:rPr>
              <w:t>2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0.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3243</w:t>
            </w:r>
          </w:p>
        </w:tc>
      </w:tr>
      <w:tr w:rsidR="00FD6E99" w:rsidRPr="00FD6E99" w:rsidTr="007951FB">
        <w:trPr>
          <w:trHeight w:val="466"/>
        </w:trPr>
        <w:tc>
          <w:tcPr>
            <w:tcW w:w="1250" w:type="pct"/>
            <w:tcBorders>
              <w:left w:val="nil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Distance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to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ownship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G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overnment</w:t>
            </w:r>
          </w:p>
        </w:tc>
        <w:tc>
          <w:tcPr>
            <w:tcW w:w="184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Distance between village committee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and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 township government (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km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53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6.9027</w:t>
            </w:r>
          </w:p>
        </w:tc>
        <w:tc>
          <w:tcPr>
            <w:tcW w:w="954" w:type="pct"/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5.9890</w:t>
            </w:r>
          </w:p>
        </w:tc>
      </w:tr>
      <w:tr w:rsidR="00FD6E99" w:rsidRPr="00FD6E99" w:rsidTr="007951FB">
        <w:trPr>
          <w:trHeight w:val="466"/>
        </w:trPr>
        <w:tc>
          <w:tcPr>
            <w:tcW w:w="1250" w:type="pct"/>
            <w:tcBorders>
              <w:left w:val="nil"/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raffic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onditions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 xml:space="preserve">Number of roads from the village to the 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ounty Center</w:t>
            </w:r>
          </w:p>
        </w:tc>
        <w:tc>
          <w:tcPr>
            <w:tcW w:w="953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2.6549</w:t>
            </w:r>
          </w:p>
        </w:tc>
        <w:tc>
          <w:tcPr>
            <w:tcW w:w="954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spacing w:before="120" w:after="240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  <w:lang w:eastAsia="en-US"/>
              </w:rPr>
              <w:t>0.7661</w:t>
            </w:r>
          </w:p>
        </w:tc>
      </w:tr>
    </w:tbl>
    <w:p w:rsidR="00FD6E99" w:rsidRPr="00FD6E99" w:rsidRDefault="00FD6E99" w:rsidP="00FD6E99">
      <w:pPr>
        <w:ind w:firstLineChars="1500" w:firstLine="2700"/>
        <w:rPr>
          <w:rFonts w:ascii="Times New Roman" w:eastAsia="宋体" w:hAnsi="Times New Roman" w:cs="Times New Roman"/>
          <w:sz w:val="18"/>
          <w:szCs w:val="18"/>
        </w:rPr>
      </w:pPr>
    </w:p>
    <w:p w:rsidR="00FD6E99" w:rsidRPr="00FD6E99" w:rsidRDefault="00FD6E99" w:rsidP="00FD6E99">
      <w:pPr>
        <w:ind w:firstLineChars="1500" w:firstLine="2700"/>
        <w:rPr>
          <w:rFonts w:ascii="Times New Roman" w:eastAsia="宋体" w:hAnsi="Times New Roman" w:cs="Times New Roman"/>
          <w:sz w:val="18"/>
          <w:szCs w:val="18"/>
        </w:rPr>
      </w:pPr>
    </w:p>
    <w:p w:rsidR="00FD6E99" w:rsidRPr="00FD6E99" w:rsidRDefault="00FD6E99" w:rsidP="00FD6E99">
      <w:pPr>
        <w:rPr>
          <w:rFonts w:ascii="Times New Roman" w:eastAsia="宋体" w:hAnsi="Times New Roman" w:cs="Times New Roman"/>
          <w:sz w:val="24"/>
          <w:szCs w:val="24"/>
        </w:rPr>
      </w:pPr>
      <w:r w:rsidRPr="00FD6E99">
        <w:rPr>
          <w:rFonts w:ascii="Times New Roman" w:eastAsia="宋体" w:hAnsi="Times New Roman" w:cs="Times New Roman"/>
          <w:sz w:val="24"/>
          <w:szCs w:val="24"/>
        </w:rPr>
        <w:t>T</w:t>
      </w:r>
      <w:r w:rsidRPr="00FD6E99">
        <w:rPr>
          <w:rFonts w:ascii="Times New Roman" w:eastAsia="宋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FD6E99">
        <w:rPr>
          <w:rFonts w:ascii="Times New Roman" w:eastAsia="宋体" w:hAnsi="Times New Roman" w:cs="Times New Roman" w:hint="eastAsia"/>
          <w:sz w:val="24"/>
          <w:szCs w:val="24"/>
        </w:rPr>
        <w:t xml:space="preserve">2 </w:t>
      </w:r>
      <w:r w:rsidRPr="00FD6E99">
        <w:rPr>
          <w:rFonts w:ascii="Times New Roman" w:eastAsia="宋体" w:hAnsi="Times New Roman" w:cs="Times New Roman"/>
          <w:sz w:val="24"/>
          <w:szCs w:val="24"/>
        </w:rPr>
        <w:t xml:space="preserve"> Estimated</w:t>
      </w:r>
      <w:proofErr w:type="gramEnd"/>
      <w:r w:rsidRPr="00FD6E99">
        <w:rPr>
          <w:rFonts w:ascii="Times New Roman" w:eastAsia="宋体" w:hAnsi="Times New Roman" w:cs="Times New Roman"/>
          <w:sz w:val="24"/>
          <w:szCs w:val="24"/>
        </w:rPr>
        <w:t xml:space="preserve"> results of APS on land </w:t>
      </w:r>
      <w:r w:rsidRPr="00FD6E99">
        <w:rPr>
          <w:rFonts w:ascii="Times New Roman" w:eastAsia="宋体" w:hAnsi="Times New Roman" w:cs="Times New Roman" w:hint="eastAsia"/>
          <w:sz w:val="24"/>
          <w:szCs w:val="24"/>
        </w:rPr>
        <w:t>abandonment.</w:t>
      </w:r>
    </w:p>
    <w:p w:rsidR="00FD6E99" w:rsidRPr="00FD6E99" w:rsidRDefault="00FD6E99" w:rsidP="00FD6E99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4965" w:type="pct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1275"/>
        <w:gridCol w:w="995"/>
        <w:gridCol w:w="1133"/>
        <w:gridCol w:w="500"/>
        <w:gridCol w:w="633"/>
        <w:gridCol w:w="992"/>
        <w:gridCol w:w="496"/>
        <w:gridCol w:w="919"/>
        <w:gridCol w:w="1135"/>
      </w:tblGrid>
      <w:tr w:rsidR="00FD6E99" w:rsidRPr="00FD6E99" w:rsidTr="007951FB">
        <w:trPr>
          <w:trHeight w:val="284"/>
        </w:trPr>
        <w:tc>
          <w:tcPr>
            <w:tcW w:w="500" w:type="pct"/>
            <w:vMerge w:val="restar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variables</w:t>
            </w:r>
          </w:p>
        </w:tc>
        <w:tc>
          <w:tcPr>
            <w:tcW w:w="2395" w:type="pct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Logit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Models for Land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Abandonment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Incidence</w:t>
            </w:r>
          </w:p>
        </w:tc>
        <w:tc>
          <w:tcPr>
            <w:tcW w:w="1069" w:type="pct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Tobit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Models for Land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Abandonment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Area</w:t>
            </w:r>
          </w:p>
        </w:tc>
        <w:tc>
          <w:tcPr>
            <w:tcW w:w="1035" w:type="pct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IV Tobit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Model for Land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Abandonment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Area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Merge/>
            <w:tcBorders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1</w:t>
            </w:r>
          </w:p>
        </w:tc>
        <w:tc>
          <w:tcPr>
            <w:tcW w:w="6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3</w:t>
            </w:r>
          </w:p>
        </w:tc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4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5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6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7</w:t>
            </w:r>
          </w:p>
        </w:tc>
        <w:tc>
          <w:tcPr>
            <w:tcW w:w="57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Model 8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APS</w:t>
            </w:r>
          </w:p>
        </w:tc>
        <w:tc>
          <w:tcPr>
            <w:tcW w:w="429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-0.1055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0.0191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42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-0.1094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0.0198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-0.0094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-0.0901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0.0109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-0.0946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0.0114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-0.0151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tcBorders>
              <w:top w:val="single" w:sz="6" w:space="0" w:color="auto"/>
              <w:bottom w:val="nil"/>
            </w:tcBorders>
            <w:vAlign w:val="center"/>
          </w:tcPr>
          <w:p w:rsidR="00FD6E99" w:rsidRPr="00FD6E99" w:rsidRDefault="00FD6E99" w:rsidP="00FD6E99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bCs/>
                <w:noProof/>
                <w:color w:val="000000"/>
                <w:kern w:val="0"/>
                <w:sz w:val="16"/>
                <w:szCs w:val="16"/>
              </w:rPr>
              <w:t>-0.1020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bCs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0.0195</w:t>
            </w:r>
            <w:r w:rsidRPr="00FD6E99">
              <w:rPr>
                <w:rFonts w:ascii="Times New Roman" w:eastAsia="宋体" w:hAnsi="Times New Roman" w:cs="Times New Roman" w:hint="eastAsia"/>
                <w:bCs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Rural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APS</w:t>
            </w:r>
          </w:p>
        </w:tc>
        <w:tc>
          <w:tcPr>
            <w:tcW w:w="429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0.6170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0.0255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Head Age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0.4302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0.3350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0.0370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0.0287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0.1694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0.1554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0.0271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418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5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0.2440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21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85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0.1240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Head Gender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0.2385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0.1992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0.0205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0.0171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0.0342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0.1104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0.0054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0.0176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0.2440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0.1828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0.0500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0.872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Head Education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0.0301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0.0709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0.0025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0.0061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0.0047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0.0358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0.0007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0.0057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0.2054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0.0558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0.0192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0.0285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Head M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arriage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0.0234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0.0552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0.0020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0.0078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0.0302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0.0013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-0.0205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0.0488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-0.0012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0.0243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Head Health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0.0570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0.0575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0.0049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0.0050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0.0207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0.0305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0.0033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-0.0676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lastRenderedPageBreak/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0.0462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lastRenderedPageBreak/>
              <w:t>0.0198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lastRenderedPageBreak/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0.0242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Migrant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W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ork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E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xperience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0.2265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0.1677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0.0195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0.0144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0.0938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0.0855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0.0150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0.0136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-0.2265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0.1283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0.0560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0.0679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Proportion of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N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on-farm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ncome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0.1979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0.2339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0.0170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0.0201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0.1510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0.1232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0.0241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0.0197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-0.3534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0.1905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0.1186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0.0982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shd w:val="clear" w:color="auto" w:fill="auto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gricultural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S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ubsidies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-0.0509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0.0203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-0.0043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229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019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0.1003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0.0170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-0.0072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0.0090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shd w:val="clear" w:color="auto" w:fill="auto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Farm Asset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-0.0819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0.0177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-0.0071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-0.0304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0.0090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-0.0048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-0.1033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0.0131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-0.0382***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0.0076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shd w:val="clear" w:color="auto" w:fill="auto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Land A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rea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0.2822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0.0995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0.0085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0.1502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0.0527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0.0084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0.4776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0.0810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-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0.2338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0.0453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Number of p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lot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0.0086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0.0021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0.0007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0.0099**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0.0007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0.0162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0.0082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0.0093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0.0034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Rent Out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0.0716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0.0638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0.0061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0.0051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0.0273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0.0241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0.0043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0.0032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-0.0260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0.0147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0.0275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0.0212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Distance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to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ownship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G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overnment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-0.0070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0.0097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-0.0006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0.0008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0.0014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0.0051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-0.0002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0.0008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-0.0209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0.0083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-0.0043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0.0042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raffic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onditions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0.1041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0.0788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0.0090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0.0068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0.0910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0.0405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0.0145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0.0064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0.1011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0.0633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0.0676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0.0329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Province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Yes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Yes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Constant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-3.3365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(1.2318)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-4.2066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1.4378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-0.6671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0.0845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-2.1525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0.7019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0.0940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1.0947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-1.5776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0.5617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Wald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hi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S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quare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212.99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276.63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LR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hi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S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quare 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295.99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336.81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Pseudo R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2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/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 xml:space="preserve"> Wald 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E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 xml:space="preserve">xogenous 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T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est</w:t>
            </w:r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0.1077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0.1355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0.1092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0.1245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5.54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（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0.0186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）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Value/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>E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ndogenous</w:t>
            </w:r>
            <w:r w:rsidRPr="00FD6E99">
              <w:rPr>
                <w:rFonts w:ascii="Times New Roman" w:eastAsia="宋体" w:hAnsi="Times New Roman" w:cs="Times New Roman" w:hint="eastAsia"/>
                <w:noProof/>
                <w:color w:val="000000"/>
                <w:kern w:val="0"/>
                <w:sz w:val="16"/>
                <w:szCs w:val="16"/>
              </w:rPr>
              <w:t xml:space="preserve"> </w:t>
            </w: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Wald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eastAsia="宋体" w:hAnsi="Cambria Math" w:cs="Times New Roman"/>
                      <w:noProof/>
                      <w:color w:val="000000"/>
                      <w:kern w:val="0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429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642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71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500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13" w:type="pct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42.29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571" w:type="pct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12.42</w:t>
            </w:r>
            <w:r w:rsidRPr="00FD6E9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</w:tr>
      <w:tr w:rsidR="00FD6E99" w:rsidRPr="00FD6E99" w:rsidTr="007951FB">
        <w:trPr>
          <w:trHeight w:val="284"/>
        </w:trPr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Observations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3631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3631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3631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3631</w:t>
            </w:r>
          </w:p>
        </w:tc>
        <w:tc>
          <w:tcPr>
            <w:tcW w:w="571" w:type="pct"/>
            <w:gridSpan w:val="2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3631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sz w:val="16"/>
                <w:szCs w:val="16"/>
              </w:rPr>
              <w:t>3631</w:t>
            </w:r>
          </w:p>
        </w:tc>
        <w:tc>
          <w:tcPr>
            <w:tcW w:w="713" w:type="pct"/>
            <w:gridSpan w:val="2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3631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spacing w:line="260" w:lineRule="atLeast"/>
              <w:jc w:val="center"/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</w:pPr>
            <w:r w:rsidRPr="00FD6E99">
              <w:rPr>
                <w:rFonts w:ascii="Times New Roman" w:eastAsia="宋体" w:hAnsi="Times New Roman" w:cs="Times New Roman"/>
                <w:noProof/>
                <w:color w:val="000000"/>
                <w:kern w:val="0"/>
                <w:sz w:val="16"/>
                <w:szCs w:val="16"/>
              </w:rPr>
              <w:t>3631</w:t>
            </w:r>
          </w:p>
        </w:tc>
      </w:tr>
    </w:tbl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Note: </w:t>
      </w:r>
      <w:r w:rsidRPr="00FD6E99">
        <w:rPr>
          <w:rFonts w:ascii="Times New Roman" w:eastAsia="宋体" w:hAnsi="Times New Roman" w:cs="Times New Roman"/>
          <w:sz w:val="20"/>
          <w:szCs w:val="20"/>
        </w:rPr>
        <w:t>Robust standard errors in parentheses</w:t>
      </w: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: </w:t>
      </w:r>
      <w:r w:rsidRPr="00FD6E99">
        <w:rPr>
          <w:rFonts w:ascii="Times New Roman" w:eastAsia="宋体" w:hAnsi="Times New Roman" w:cs="Times New Roman"/>
          <w:sz w:val="20"/>
          <w:szCs w:val="20"/>
        </w:rPr>
        <w:t xml:space="preserve">* p &lt; 0.10, ** p &lt; 0.05, *** p &lt; 0.01. </w:t>
      </w:r>
    </w:p>
    <w:p w:rsidR="00FD6E99" w:rsidRPr="00FD6E99" w:rsidRDefault="00FD6E99" w:rsidP="00FD6E99">
      <w:pPr>
        <w:widowControl/>
        <w:adjustRightInd w:val="0"/>
        <w:snapToGrid w:val="0"/>
        <w:spacing w:before="240" w:after="60" w:line="228" w:lineRule="auto"/>
        <w:jc w:val="left"/>
        <w:outlineLvl w:val="1"/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widowControl/>
        <w:adjustRightInd w:val="0"/>
        <w:snapToGrid w:val="0"/>
        <w:spacing w:before="240" w:after="60" w:line="228" w:lineRule="auto"/>
        <w:jc w:val="left"/>
        <w:outlineLvl w:val="1"/>
        <w:rPr>
          <w:rFonts w:ascii="Times New Roman" w:eastAsia="黑体" w:hAnsi="Times New Roman" w:cs="Times New Roman"/>
          <w:sz w:val="24"/>
          <w:szCs w:val="24"/>
        </w:rPr>
      </w:pPr>
      <w:r w:rsidRPr="00FD6E99">
        <w:rPr>
          <w:rFonts w:ascii="Times New Roman" w:eastAsia="黑体" w:hAnsi="Times New Roman" w:cs="Times New Roman"/>
          <w:sz w:val="24"/>
          <w:szCs w:val="24"/>
        </w:rPr>
        <w:t>T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 xml:space="preserve">3 </w:t>
      </w:r>
      <w:r w:rsidRPr="00FD6E99">
        <w:rPr>
          <w:rFonts w:ascii="Times New Roman" w:eastAsia="黑体" w:hAnsi="Times New Roman" w:cs="Times New Roman"/>
          <w:sz w:val="24"/>
          <w:szCs w:val="24"/>
        </w:rPr>
        <w:t>Robustness test results.</w:t>
      </w:r>
    </w:p>
    <w:tbl>
      <w:tblPr>
        <w:tblStyle w:val="110"/>
        <w:tblW w:w="0" w:type="auto"/>
        <w:tblInd w:w="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709"/>
        <w:gridCol w:w="709"/>
        <w:gridCol w:w="1418"/>
        <w:gridCol w:w="354"/>
        <w:gridCol w:w="1064"/>
        <w:gridCol w:w="1418"/>
      </w:tblGrid>
      <w:tr w:rsidR="00FD6E99" w:rsidRPr="00FD6E99" w:rsidTr="007951FB"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D6E99" w:rsidRPr="00FD6E99" w:rsidRDefault="00FD6E99" w:rsidP="00FD6E99">
            <w:pPr>
              <w:widowControl/>
              <w:adjustRightInd w:val="0"/>
              <w:snapToGrid w:val="0"/>
              <w:spacing w:before="240" w:after="60" w:line="228" w:lineRule="auto"/>
              <w:outlineLvl w:val="1"/>
              <w:rPr>
                <w:rFonts w:eastAsia="等线"/>
                <w:noProof/>
                <w:snapToGrid w:val="0"/>
                <w:lang w:bidi="en-US"/>
              </w:rPr>
            </w:pPr>
            <w:r w:rsidRPr="00FD6E99">
              <w:rPr>
                <w:rFonts w:ascii="Times New Roman" w:hAnsi="Times New Roman" w:hint="eastAsia"/>
              </w:rPr>
              <w:t>Variables</w:t>
            </w:r>
          </w:p>
        </w:tc>
        <w:tc>
          <w:tcPr>
            <w:tcW w:w="3545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Robustness Check Models for</w:t>
            </w:r>
            <w:r w:rsidRPr="00FD6E99">
              <w:rPr>
                <w:rFonts w:ascii="Times New Roman" w:hAnsi="Times New Roman" w:hint="eastAsia"/>
              </w:rPr>
              <w:t xml:space="preserve"> R</w:t>
            </w:r>
            <w:r w:rsidRPr="00FD6E99">
              <w:rPr>
                <w:rFonts w:ascii="Times New Roman" w:hAnsi="Times New Roman"/>
              </w:rPr>
              <w:t>eplac</w:t>
            </w:r>
            <w:r w:rsidRPr="00FD6E99">
              <w:rPr>
                <w:rFonts w:ascii="Times New Roman" w:hAnsi="Times New Roman" w:hint="eastAsia"/>
              </w:rPr>
              <w:t>ing</w:t>
            </w:r>
            <w:r w:rsidRPr="00FD6E99">
              <w:rPr>
                <w:rFonts w:ascii="Times New Roman" w:hAnsi="Times New Roman"/>
              </w:rPr>
              <w:t xml:space="preserve"> </w:t>
            </w:r>
            <w:r w:rsidRPr="00FD6E99">
              <w:rPr>
                <w:rFonts w:ascii="Times New Roman" w:hAnsi="Times New Roman" w:hint="eastAsia"/>
              </w:rPr>
              <w:t>D</w:t>
            </w:r>
            <w:proofErr w:type="spellStart"/>
            <w:r w:rsidRPr="00FD6E99">
              <w:rPr>
                <w:rFonts w:ascii="Times New Roman" w:hAnsi="Times New Roman"/>
                <w:lang w:val="en"/>
              </w:rPr>
              <w:t>ependent</w:t>
            </w:r>
            <w:proofErr w:type="spellEnd"/>
            <w:r w:rsidRPr="00FD6E99">
              <w:rPr>
                <w:rFonts w:ascii="Times New Roman" w:hAnsi="Times New Roman"/>
                <w:lang w:val="en"/>
              </w:rPr>
              <w:t xml:space="preserve"> </w:t>
            </w:r>
            <w:r w:rsidRPr="00FD6E99">
              <w:rPr>
                <w:rFonts w:ascii="Times New Roman" w:hAnsi="Times New Roman" w:hint="eastAsia"/>
                <w:lang w:val="en"/>
              </w:rPr>
              <w:t>V</w:t>
            </w:r>
            <w:r w:rsidRPr="00FD6E99">
              <w:rPr>
                <w:rFonts w:ascii="Times New Roman" w:hAnsi="Times New Roman"/>
                <w:lang w:val="en"/>
              </w:rPr>
              <w:t>ariable</w:t>
            </w:r>
          </w:p>
        </w:tc>
        <w:tc>
          <w:tcPr>
            <w:tcW w:w="2481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Robustness Check Models for</w:t>
            </w:r>
            <w:r w:rsidRPr="00FD6E99">
              <w:rPr>
                <w:rFonts w:ascii="Times New Roman" w:hAnsi="Times New Roman" w:hint="eastAsia"/>
              </w:rPr>
              <w:t xml:space="preserve"> R</w:t>
            </w:r>
            <w:r w:rsidRPr="00FD6E99">
              <w:rPr>
                <w:rFonts w:ascii="Times New Roman" w:hAnsi="Times New Roman"/>
              </w:rPr>
              <w:t>eplac</w:t>
            </w:r>
            <w:r w:rsidRPr="00FD6E99">
              <w:rPr>
                <w:rFonts w:ascii="Times New Roman" w:hAnsi="Times New Roman" w:hint="eastAsia"/>
              </w:rPr>
              <w:t>ing</w:t>
            </w:r>
            <w:r w:rsidRPr="00FD6E99">
              <w:rPr>
                <w:rFonts w:ascii="Times New Roman" w:hAnsi="Times New Roman"/>
              </w:rPr>
              <w:t xml:space="preserve"> </w:t>
            </w:r>
            <w:r w:rsidRPr="00FD6E99">
              <w:rPr>
                <w:rFonts w:ascii="Times New Roman" w:hAnsi="Times New Roman" w:hint="eastAsia"/>
                <w:lang w:val="en"/>
              </w:rPr>
              <w:t>C</w:t>
            </w:r>
            <w:r w:rsidRPr="00FD6E99">
              <w:rPr>
                <w:rFonts w:ascii="Times New Roman" w:hAnsi="Times New Roman"/>
                <w:lang w:val="en"/>
              </w:rPr>
              <w:t xml:space="preserve">ore </w:t>
            </w:r>
            <w:r w:rsidRPr="00FD6E99">
              <w:rPr>
                <w:rFonts w:ascii="Times New Roman" w:hAnsi="Times New Roman" w:hint="eastAsia"/>
                <w:lang w:val="en"/>
              </w:rPr>
              <w:t>I</w:t>
            </w:r>
            <w:r w:rsidRPr="00FD6E99">
              <w:rPr>
                <w:rFonts w:ascii="Times New Roman" w:hAnsi="Times New Roman"/>
                <w:lang w:val="en"/>
              </w:rPr>
              <w:t xml:space="preserve">ndependent </w:t>
            </w:r>
            <w:r w:rsidRPr="00FD6E99">
              <w:rPr>
                <w:rFonts w:ascii="Times New Roman" w:hAnsi="Times New Roman" w:hint="eastAsia"/>
                <w:lang w:val="en"/>
              </w:rPr>
              <w:t>V</w:t>
            </w:r>
            <w:r w:rsidRPr="00FD6E99">
              <w:rPr>
                <w:rFonts w:ascii="Times New Roman" w:hAnsi="Times New Roman"/>
                <w:lang w:val="en"/>
              </w:rPr>
              <w:t>ariable</w:t>
            </w:r>
          </w:p>
        </w:tc>
        <w:tc>
          <w:tcPr>
            <w:tcW w:w="2482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Robustness Check Models for</w:t>
            </w:r>
            <w:r w:rsidRPr="00FD6E99">
              <w:rPr>
                <w:rFonts w:ascii="Times New Roman" w:hAnsi="Times New Roman" w:hint="eastAsia"/>
              </w:rPr>
              <w:t xml:space="preserve"> R</w:t>
            </w:r>
            <w:r w:rsidRPr="00FD6E99">
              <w:rPr>
                <w:rFonts w:ascii="Times New Roman" w:hAnsi="Times New Roman"/>
              </w:rPr>
              <w:t>eplac</w:t>
            </w:r>
            <w:r w:rsidRPr="00FD6E99">
              <w:rPr>
                <w:rFonts w:ascii="Times New Roman" w:hAnsi="Times New Roman" w:hint="eastAsia"/>
              </w:rPr>
              <w:t>ing S</w:t>
            </w:r>
            <w:r w:rsidRPr="00FD6E99">
              <w:rPr>
                <w:rFonts w:ascii="Times New Roman" w:hAnsi="Times New Roman"/>
              </w:rPr>
              <w:t xml:space="preserve">ample </w:t>
            </w:r>
            <w:r w:rsidRPr="00FD6E99">
              <w:rPr>
                <w:rFonts w:ascii="Times New Roman" w:hAnsi="Times New Roman" w:hint="eastAsia"/>
              </w:rPr>
              <w:t>D</w:t>
            </w:r>
            <w:r w:rsidRPr="00FD6E99">
              <w:rPr>
                <w:rFonts w:ascii="Times New Roman" w:hAnsi="Times New Roman"/>
              </w:rPr>
              <w:t>ata</w:t>
            </w:r>
          </w:p>
        </w:tc>
      </w:tr>
      <w:tr w:rsidR="00FD6E99" w:rsidRPr="00FD6E99" w:rsidTr="007951FB"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adjustRightInd w:val="0"/>
              <w:snapToGrid w:val="0"/>
              <w:spacing w:before="240" w:after="60" w:line="228" w:lineRule="auto"/>
              <w:outlineLvl w:val="1"/>
              <w:rPr>
                <w:rFonts w:eastAsia="等线"/>
                <w:noProof/>
                <w:snapToGrid w:val="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Model 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13(act)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14(area)</w:t>
            </w:r>
          </w:p>
        </w:tc>
      </w:tr>
      <w:tr w:rsidR="00FD6E99" w:rsidRPr="00FD6E99" w:rsidTr="007951FB"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APS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-0.0333**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0.0132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-0.0351**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0.0156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/>
                <w:noProof/>
              </w:rPr>
              <w:t>-0.1146*</w:t>
            </w:r>
          </w:p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 w:hint="eastAsia"/>
                <w:noProof/>
              </w:rPr>
              <w:t>（</w:t>
            </w:r>
            <w:r w:rsidRPr="00FD6E99">
              <w:rPr>
                <w:rFonts w:ascii="Times New Roman" w:hAnsi="Times New Roman"/>
                <w:noProof/>
              </w:rPr>
              <w:t>0.0602</w:t>
            </w:r>
            <w:r w:rsidRPr="00FD6E99">
              <w:rPr>
                <w:rFonts w:ascii="Times New Roman" w:hAnsi="Times New Roman" w:hint="eastAsia"/>
                <w:noProof/>
              </w:rPr>
              <w:t>）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-0.0472***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0.0176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Adoption </w:t>
            </w:r>
            <w:r w:rsidRPr="00FD6E99">
              <w:rPr>
                <w:rFonts w:ascii="Times New Roman" w:hAnsi="Times New Roman" w:hint="eastAsia"/>
              </w:rPr>
              <w:t xml:space="preserve">Behavior </w:t>
            </w:r>
            <w:r w:rsidRPr="00FD6E99">
              <w:rPr>
                <w:rFonts w:ascii="Times New Roman" w:hAnsi="Times New Roman"/>
              </w:rPr>
              <w:t xml:space="preserve">of </w:t>
            </w:r>
            <w:r w:rsidRPr="00FD6E99">
              <w:rPr>
                <w:rFonts w:ascii="Times New Roman" w:hAnsi="Times New Roman" w:hint="eastAsia"/>
              </w:rPr>
              <w:t>APS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-0.5291***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0.0691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-0.5459***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0.0718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C</w:t>
            </w:r>
            <w:r w:rsidRPr="00FD6E99">
              <w:rPr>
                <w:rFonts w:ascii="Times New Roman" w:hAnsi="Times New Roman"/>
              </w:rPr>
              <w:t xml:space="preserve">ontrol </w:t>
            </w:r>
            <w:r w:rsidRPr="00FD6E99">
              <w:rPr>
                <w:rFonts w:ascii="Times New Roman" w:hAnsi="Times New Roman" w:hint="eastAsia"/>
              </w:rPr>
              <w:t>V</w:t>
            </w:r>
            <w:r w:rsidRPr="00FD6E99">
              <w:rPr>
                <w:rFonts w:ascii="Times New Roman" w:hAnsi="Times New Roman"/>
              </w:rPr>
              <w:t>ariable</w:t>
            </w:r>
            <w:r w:rsidRPr="00FD6E99">
              <w:rPr>
                <w:rFonts w:ascii="Times New Roman" w:hAnsi="Times New Roman" w:hint="eastAsia"/>
              </w:rPr>
              <w:t>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No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</w:t>
            </w:r>
            <w:r w:rsidRPr="00FD6E99">
              <w:rPr>
                <w:rFonts w:ascii="Times New Roman" w:hAnsi="Times New Roman"/>
              </w:rPr>
              <w:t>es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No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</w:t>
            </w:r>
            <w:r w:rsidRPr="00FD6E99">
              <w:rPr>
                <w:rFonts w:ascii="Times New Roman" w:hAnsi="Times New Roman"/>
              </w:rPr>
              <w:t>es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 w:hint="eastAsia"/>
                <w:noProof/>
              </w:rPr>
              <w:t>Yes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Yes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lastRenderedPageBreak/>
              <w:t>Constant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0.4149***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0.0522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-2.0352**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0.8367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-0.6669***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0.0851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-2.1366</w:t>
            </w:r>
            <w:r w:rsidRPr="00FD6E99">
              <w:rPr>
                <w:rFonts w:ascii="Times New Roman" w:hAnsi="Times New Roman" w:hint="eastAsia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0.7009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/>
                <w:noProof/>
              </w:rPr>
              <w:t>-3.9732***</w:t>
            </w:r>
          </w:p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 w:hint="eastAsia"/>
                <w:noProof/>
              </w:rPr>
              <w:t>（</w:t>
            </w:r>
            <w:r w:rsidRPr="00FD6E99">
              <w:rPr>
                <w:rFonts w:ascii="Times New Roman" w:hAnsi="Times New Roman"/>
                <w:noProof/>
              </w:rPr>
              <w:t>1.0671</w:t>
            </w:r>
            <w:r w:rsidRPr="00FD6E99">
              <w:rPr>
                <w:rFonts w:ascii="Times New Roman" w:hAnsi="Times New Roman" w:hint="eastAsia"/>
                <w:noProof/>
              </w:rPr>
              <w:t>）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-1.0567***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/>
              </w:rPr>
              <w:t>0.2903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spacing w:line="320" w:lineRule="exact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F</w:t>
            </w:r>
            <w:r w:rsidRPr="00FD6E99">
              <w:rPr>
                <w:rFonts w:ascii="Times New Roman" w:hAnsi="Times New Roman" w:hint="eastAsia"/>
              </w:rPr>
              <w:t xml:space="preserve"> Value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7.39***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3.18***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spacing w:line="320" w:lineRule="exact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Pseudo R</w:t>
            </w:r>
            <w:r w:rsidRPr="00FD6E9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0.0229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0.0555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0.1045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0.1191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rFonts w:ascii="Times New Roman" w:hAnsi="Times New Roman"/>
                <w:noProof/>
              </w:rPr>
            </w:pPr>
            <w:r w:rsidRPr="00FD6E99">
              <w:rPr>
                <w:rFonts w:ascii="Times New Roman" w:hAnsi="Times New Roman"/>
                <w:noProof/>
              </w:rPr>
              <w:t>0.1547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spacing w:line="320" w:lineRule="exact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LR</w:t>
            </w:r>
            <w:r w:rsidRPr="00FD6E99">
              <w:rPr>
                <w:rFonts w:ascii="Times New Roman" w:hAnsi="Times New Roman" w:hint="eastAsia"/>
              </w:rPr>
              <w:t xml:space="preserve"> C</w:t>
            </w:r>
            <w:r w:rsidRPr="00FD6E99">
              <w:rPr>
                <w:rFonts w:ascii="Times New Roman" w:hAnsi="Times New Roman"/>
              </w:rPr>
              <w:t xml:space="preserve">hi </w:t>
            </w:r>
            <w:r w:rsidRPr="00FD6E99">
              <w:rPr>
                <w:rFonts w:ascii="Times New Roman" w:hAnsi="Times New Roman" w:hint="eastAsia"/>
              </w:rPr>
              <w:t>S</w:t>
            </w:r>
            <w:r w:rsidRPr="00FD6E99">
              <w:rPr>
                <w:rFonts w:ascii="Times New Roman" w:hAnsi="Times New Roman"/>
              </w:rPr>
              <w:t xml:space="preserve">quare </w:t>
            </w:r>
            <w:r w:rsidRPr="00FD6E99">
              <w:rPr>
                <w:rFonts w:ascii="Times New Roman" w:hAnsi="Times New Roman" w:hint="eastAsia"/>
              </w:rPr>
              <w:t>T</w:t>
            </w:r>
            <w:r w:rsidRPr="00FD6E99">
              <w:rPr>
                <w:rFonts w:ascii="Times New Roman" w:hAnsi="Times New Roman"/>
              </w:rPr>
              <w:t>est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283.26***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322.15***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218.2***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spacing w:line="320" w:lineRule="exact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Wald C</w:t>
            </w:r>
            <w:r w:rsidRPr="00FD6E99">
              <w:rPr>
                <w:rFonts w:ascii="Times New Roman" w:hAnsi="Times New Roman"/>
              </w:rPr>
              <w:t xml:space="preserve">hi </w:t>
            </w:r>
            <w:r w:rsidRPr="00FD6E99">
              <w:rPr>
                <w:rFonts w:ascii="Times New Roman" w:hAnsi="Times New Roman" w:hint="eastAsia"/>
              </w:rPr>
              <w:t>S</w:t>
            </w:r>
            <w:r w:rsidRPr="00FD6E99">
              <w:rPr>
                <w:rFonts w:ascii="Times New Roman" w:hAnsi="Times New Roman"/>
              </w:rPr>
              <w:t xml:space="preserve">quare </w:t>
            </w:r>
            <w:r w:rsidRPr="00FD6E99">
              <w:rPr>
                <w:rFonts w:ascii="Times New Roman" w:hAnsi="Times New Roman" w:hint="eastAsia"/>
              </w:rPr>
              <w:t>T</w:t>
            </w:r>
            <w:r w:rsidRPr="00FD6E99">
              <w:rPr>
                <w:rFonts w:ascii="Times New Roman" w:hAnsi="Times New Roman"/>
              </w:rPr>
              <w:t>est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189.35***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</w:tr>
      <w:tr w:rsidR="00FD6E99" w:rsidRPr="00FD6E99" w:rsidTr="007951FB">
        <w:tc>
          <w:tcPr>
            <w:tcW w:w="1418" w:type="dxa"/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Province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418" w:type="dxa"/>
            <w:gridSpan w:val="2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Yes</w:t>
            </w:r>
          </w:p>
        </w:tc>
        <w:tc>
          <w:tcPr>
            <w:tcW w:w="1418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Yes</w:t>
            </w:r>
          </w:p>
        </w:tc>
      </w:tr>
      <w:tr w:rsidR="00FD6E99" w:rsidRPr="00FD6E99" w:rsidTr="007951FB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Observations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3631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3631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3631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3631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8937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8937</w:t>
            </w:r>
          </w:p>
        </w:tc>
      </w:tr>
    </w:tbl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Note: </w:t>
      </w:r>
      <w:r w:rsidRPr="00FD6E99">
        <w:rPr>
          <w:rFonts w:ascii="Times New Roman" w:eastAsia="宋体" w:hAnsi="Times New Roman" w:cs="Times New Roman"/>
          <w:sz w:val="20"/>
          <w:szCs w:val="20"/>
        </w:rPr>
        <w:t>Robust standard errors in parentheses</w:t>
      </w: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: </w:t>
      </w:r>
      <w:r w:rsidRPr="00FD6E99">
        <w:rPr>
          <w:rFonts w:ascii="Times New Roman" w:eastAsia="宋体" w:hAnsi="Times New Roman" w:cs="Times New Roman"/>
          <w:sz w:val="20"/>
          <w:szCs w:val="20"/>
        </w:rPr>
        <w:t>* p &lt; 0.10, ** p &lt; 0.05, *** p &lt; 0.01.</w:t>
      </w:r>
    </w:p>
    <w:p w:rsidR="00FD6E99" w:rsidRPr="00FD6E99" w:rsidRDefault="00FD6E99" w:rsidP="00FD6E99">
      <w:pPr>
        <w:rPr>
          <w:rFonts w:ascii="Times New Roman" w:eastAsia="宋体" w:hAnsi="Times New Roman" w:cs="Times New Roman"/>
          <w:sz w:val="18"/>
          <w:szCs w:val="18"/>
        </w:rPr>
      </w:pPr>
    </w:p>
    <w:p w:rsidR="00FD6E99" w:rsidRPr="00FD6E99" w:rsidRDefault="00FD6E99" w:rsidP="00FD6E99">
      <w:pPr>
        <w:widowControl/>
        <w:adjustRightInd w:val="0"/>
        <w:snapToGrid w:val="0"/>
        <w:spacing w:before="240" w:after="60" w:line="228" w:lineRule="auto"/>
        <w:jc w:val="left"/>
        <w:outlineLvl w:val="1"/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widowControl/>
        <w:adjustRightInd w:val="0"/>
        <w:snapToGrid w:val="0"/>
        <w:spacing w:before="240" w:after="60" w:line="228" w:lineRule="auto"/>
        <w:jc w:val="left"/>
        <w:outlineLvl w:val="1"/>
        <w:rPr>
          <w:rFonts w:ascii="Times New Roman" w:eastAsia="黑体" w:hAnsi="Times New Roman" w:cs="Times New Roman"/>
          <w:sz w:val="24"/>
          <w:szCs w:val="24"/>
        </w:rPr>
      </w:pPr>
      <w:r w:rsidRPr="00FD6E99">
        <w:rPr>
          <w:rFonts w:ascii="Times New Roman" w:eastAsia="黑体" w:hAnsi="Times New Roman" w:cs="Times New Roman"/>
          <w:sz w:val="24"/>
          <w:szCs w:val="24"/>
        </w:rPr>
        <w:t>T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4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Estimated results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 xml:space="preserve"> of the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impact mechanism of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APS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on land abandonment.</w:t>
      </w:r>
    </w:p>
    <w:p w:rsidR="00FD6E99" w:rsidRPr="00FD6E99" w:rsidRDefault="00FD6E99" w:rsidP="00FD6E99">
      <w:pPr>
        <w:widowControl/>
        <w:adjustRightInd w:val="0"/>
        <w:snapToGrid w:val="0"/>
        <w:spacing w:before="240" w:after="60" w:line="228" w:lineRule="auto"/>
        <w:jc w:val="left"/>
        <w:outlineLvl w:val="1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20"/>
        <w:tblW w:w="10632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1"/>
        <w:gridCol w:w="1181"/>
        <w:gridCol w:w="1182"/>
        <w:gridCol w:w="1181"/>
        <w:gridCol w:w="1181"/>
        <w:gridCol w:w="1182"/>
      </w:tblGrid>
      <w:tr w:rsidR="00FD6E99" w:rsidRPr="00FD6E99" w:rsidTr="007951FB"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widowControl/>
              <w:jc w:val="center"/>
              <w:rPr>
                <w:noProof/>
              </w:rPr>
            </w:pPr>
            <w:r w:rsidRPr="00FD6E99">
              <w:rPr>
                <w:rFonts w:ascii="Times New Roman" w:hAnsi="Times New Roman" w:hint="eastAsia"/>
              </w:rPr>
              <w:t>Variables</w:t>
            </w:r>
          </w:p>
        </w:tc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Model 15</w:t>
            </w:r>
          </w:p>
        </w:tc>
        <w:tc>
          <w:tcPr>
            <w:tcW w:w="1182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16</w:t>
            </w:r>
          </w:p>
        </w:tc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17</w:t>
            </w:r>
          </w:p>
        </w:tc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18</w:t>
            </w:r>
          </w:p>
        </w:tc>
        <w:tc>
          <w:tcPr>
            <w:tcW w:w="1182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Model 19</w:t>
            </w:r>
          </w:p>
        </w:tc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20</w:t>
            </w:r>
          </w:p>
        </w:tc>
        <w:tc>
          <w:tcPr>
            <w:tcW w:w="1181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21</w:t>
            </w:r>
          </w:p>
        </w:tc>
        <w:tc>
          <w:tcPr>
            <w:tcW w:w="1182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Model</w:t>
            </w:r>
            <w:r w:rsidRPr="00FD6E99">
              <w:rPr>
                <w:rFonts w:ascii="Times New Roman" w:hAnsi="Times New Roman" w:hint="eastAsia"/>
              </w:rPr>
              <w:t xml:space="preserve"> 22</w:t>
            </w:r>
          </w:p>
        </w:tc>
      </w:tr>
      <w:tr w:rsidR="00FD6E99" w:rsidRPr="00FD6E99" w:rsidTr="007951FB"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APS</w:t>
            </w:r>
          </w:p>
        </w:tc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-0.0946***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0.0114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</w:t>
            </w:r>
            <w:r w:rsidRPr="00FD6E99">
              <w:rPr>
                <w:rFonts w:ascii="Times New Roman" w:hAnsi="Times New Roman"/>
              </w:rPr>
              <w:t>0.0</w:t>
            </w:r>
            <w:r w:rsidRPr="00FD6E99">
              <w:rPr>
                <w:rFonts w:ascii="Times New Roman" w:hAnsi="Times New Roman" w:hint="eastAsia"/>
              </w:rPr>
              <w:t>128</w:t>
            </w:r>
            <w:r w:rsidRPr="00FD6E99">
              <w:rPr>
                <w:rFonts w:ascii="Times New Roman" w:hAnsi="Times New Roman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0.00</w:t>
            </w:r>
            <w:r w:rsidRPr="00FD6E99">
              <w:rPr>
                <w:rFonts w:ascii="Times New Roman" w:hAnsi="Times New Roman" w:hint="eastAsia"/>
              </w:rPr>
              <w:t>17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0.0245*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0.0133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0.0194***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0.0042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</w:t>
            </w:r>
            <w:r w:rsidRPr="00FD6E99">
              <w:rPr>
                <w:rFonts w:ascii="Times New Roman" w:hAnsi="Times New Roman" w:hint="eastAsia"/>
              </w:rPr>
              <w:t>912</w:t>
            </w:r>
            <w:r w:rsidRPr="00FD6E99">
              <w:rPr>
                <w:rFonts w:ascii="Times New Roman" w:hAnsi="Times New Roman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0.011</w:t>
            </w:r>
            <w:r w:rsidRPr="00FD6E99">
              <w:rPr>
                <w:rFonts w:ascii="Times New Roman" w:hAnsi="Times New Roman" w:hint="eastAsia"/>
              </w:rPr>
              <w:t>5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-0.0891***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0.0110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-0.0859***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0.0111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-0.0872***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0.0016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ALS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0.2390**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</w:t>
            </w:r>
            <w:r w:rsidRPr="00FD6E99">
              <w:rPr>
                <w:rFonts w:ascii="Times New Roman" w:hAnsi="Times New Roman" w:hint="eastAsia"/>
              </w:rPr>
              <w:t>1043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0.2542**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0.1047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TAE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-0.0331**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0.0148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</w:t>
            </w:r>
            <w:r w:rsidRPr="00FD6E99">
              <w:rPr>
                <w:rFonts w:ascii="Times New Roman" w:hAnsi="Times New Roman" w:hint="eastAsia"/>
              </w:rPr>
              <w:t>0.0423**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0.0150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LTE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-0.2773***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0.0800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-0.2545***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0.0794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C</w:t>
            </w:r>
            <w:r w:rsidRPr="00FD6E99">
              <w:rPr>
                <w:rFonts w:ascii="Times New Roman" w:hAnsi="Times New Roman"/>
              </w:rPr>
              <w:t xml:space="preserve">ontrol </w:t>
            </w:r>
            <w:r w:rsidRPr="00FD6E99">
              <w:rPr>
                <w:rFonts w:ascii="Times New Roman" w:hAnsi="Times New Roman" w:hint="eastAsia"/>
              </w:rPr>
              <w:t>V</w:t>
            </w:r>
            <w:r w:rsidRPr="00FD6E99">
              <w:rPr>
                <w:rFonts w:ascii="Times New Roman" w:hAnsi="Times New Roman"/>
              </w:rPr>
              <w:t>ariable</w:t>
            </w:r>
            <w:r w:rsidRPr="00FD6E99">
              <w:rPr>
                <w:rFonts w:ascii="Times New Roman" w:hAnsi="Times New Roman" w:hint="eastAsia"/>
              </w:rPr>
              <w:t>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Province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Yes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Constant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-2.1525***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0.7019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0.6963***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 w:hint="eastAsia"/>
              </w:rPr>
              <w:t>0.1229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-4.8343**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2.2652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0.3496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1.0246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-2.3164</w:t>
            </w:r>
          </w:p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 w:hint="eastAsia"/>
              </w:rPr>
              <w:t>0.7085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1.5435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1.6470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1.9590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（</w:t>
            </w:r>
            <w:r w:rsidRPr="00FD6E99">
              <w:rPr>
                <w:rFonts w:ascii="Times New Roman" w:hAnsi="Times New Roman"/>
              </w:rPr>
              <w:t>1.6824</w:t>
            </w:r>
            <w:r w:rsidRPr="00FD6E99">
              <w:rPr>
                <w:rFonts w:ascii="Times New Roman" w:hAnsi="Times New Roman"/>
              </w:rPr>
              <w:t>）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-2.1237**</w:t>
            </w:r>
          </w:p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（</w:t>
            </w:r>
            <w:r w:rsidRPr="00FD6E99">
              <w:rPr>
                <w:rFonts w:ascii="Times New Roman" w:hAnsi="Times New Roman" w:hint="eastAsia"/>
              </w:rPr>
              <w:t>0.7071</w:t>
            </w:r>
            <w:r w:rsidRPr="00FD6E99">
              <w:rPr>
                <w:rFonts w:ascii="Times New Roman" w:hAnsi="Times New Roman" w:hint="eastAsia"/>
              </w:rPr>
              <w:t>）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hAnsi="Times New Roman"/>
                <w:vertAlign w:val="superscript"/>
              </w:rPr>
            </w:pPr>
            <w:r w:rsidRPr="00FD6E99">
              <w:rPr>
                <w:rFonts w:ascii="Times New Roman" w:hAnsi="Times New Roman" w:hint="eastAsia"/>
              </w:rPr>
              <w:t xml:space="preserve">Adjusted </w:t>
            </w:r>
            <w:r w:rsidRPr="00FD6E99">
              <w:rPr>
                <w:rFonts w:ascii="Times New Roman" w:hAnsi="Times New Roman"/>
              </w:rPr>
              <w:t>R</w:t>
            </w:r>
            <w:r w:rsidRPr="00FD6E9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</w:t>
            </w:r>
            <w:r w:rsidRPr="00FD6E99">
              <w:rPr>
                <w:rFonts w:ascii="Times New Roman" w:hAnsi="Times New Roman" w:hint="eastAsia"/>
              </w:rPr>
              <w:t>0714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0.0664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0.1437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F</w:t>
            </w:r>
            <w:r w:rsidRPr="00FD6E99">
              <w:rPr>
                <w:rFonts w:ascii="Times New Roman" w:hAnsi="Times New Roman" w:hint="eastAsia"/>
              </w:rPr>
              <w:t xml:space="preserve"> Value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5.33***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7.31***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LR</w:t>
            </w:r>
            <w:r w:rsidRPr="00FD6E99">
              <w:rPr>
                <w:rFonts w:ascii="Times New Roman" w:hAnsi="Times New Roman" w:hint="eastAsia"/>
              </w:rPr>
              <w:t xml:space="preserve"> C</w:t>
            </w:r>
            <w:r w:rsidRPr="00FD6E99">
              <w:rPr>
                <w:rFonts w:ascii="Times New Roman" w:hAnsi="Times New Roman"/>
              </w:rPr>
              <w:t xml:space="preserve">hi </w:t>
            </w:r>
            <w:r w:rsidRPr="00FD6E99">
              <w:rPr>
                <w:rFonts w:ascii="Times New Roman" w:hAnsi="Times New Roman" w:hint="eastAsia"/>
              </w:rPr>
              <w:t>S</w:t>
            </w:r>
            <w:r w:rsidRPr="00FD6E99">
              <w:rPr>
                <w:rFonts w:ascii="Times New Roman" w:hAnsi="Times New Roman"/>
              </w:rPr>
              <w:t xml:space="preserve">quare </w:t>
            </w:r>
            <w:r w:rsidRPr="00FD6E99">
              <w:rPr>
                <w:rFonts w:ascii="Times New Roman" w:hAnsi="Times New Roman" w:hint="eastAsia"/>
              </w:rPr>
              <w:t>T</w:t>
            </w:r>
            <w:r w:rsidRPr="00FD6E99">
              <w:rPr>
                <w:rFonts w:ascii="Times New Roman" w:hAnsi="Times New Roman"/>
              </w:rPr>
              <w:t>est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336.81***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</w:t>
            </w:r>
            <w:r w:rsidRPr="00FD6E99">
              <w:rPr>
                <w:rFonts w:ascii="Times New Roman" w:hAnsi="Times New Roman" w:hint="eastAsia"/>
              </w:rPr>
              <w:t>42.22</w:t>
            </w:r>
            <w:r w:rsidRPr="00FD6E99">
              <w:rPr>
                <w:rFonts w:ascii="Times New Roman" w:hAnsi="Times New Roman"/>
              </w:rPr>
              <w:t>***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336.65***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346.49***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363.17***</w:t>
            </w:r>
          </w:p>
        </w:tc>
      </w:tr>
      <w:tr w:rsidR="00FD6E99" w:rsidRPr="00FD6E99" w:rsidTr="007951FB">
        <w:tc>
          <w:tcPr>
            <w:tcW w:w="1181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Pseudo R</w:t>
            </w:r>
            <w:r w:rsidRPr="00FD6E9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0.1245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—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0.12</w:t>
            </w:r>
            <w:r w:rsidRPr="00FD6E99">
              <w:rPr>
                <w:rFonts w:ascii="Times New Roman" w:hAnsi="Times New Roman" w:hint="eastAsia"/>
              </w:rPr>
              <w:t>65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0.1241</w:t>
            </w:r>
          </w:p>
        </w:tc>
        <w:tc>
          <w:tcPr>
            <w:tcW w:w="1181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0.1278</w:t>
            </w:r>
          </w:p>
        </w:tc>
        <w:tc>
          <w:tcPr>
            <w:tcW w:w="1182" w:type="dxa"/>
            <w:vAlign w:val="center"/>
          </w:tcPr>
          <w:p w:rsidR="00FD6E99" w:rsidRPr="00FD6E99" w:rsidRDefault="00FD6E99" w:rsidP="00FD6E99">
            <w:pPr>
              <w:widowControl/>
              <w:tabs>
                <w:tab w:val="decimal" w:pos="210"/>
                <w:tab w:val="decimal" w:pos="525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0.1342</w:t>
            </w:r>
          </w:p>
        </w:tc>
      </w:tr>
      <w:tr w:rsidR="00FD6E99" w:rsidRPr="00FD6E99" w:rsidTr="007951FB"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Observations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3631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3 631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3631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3 631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3 631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3631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3 631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 w:hint="eastAsia"/>
              </w:rPr>
              <w:t>3631</w:t>
            </w:r>
          </w:p>
        </w:tc>
      </w:tr>
    </w:tbl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Note: </w:t>
      </w:r>
      <w:r w:rsidRPr="00FD6E99">
        <w:rPr>
          <w:rFonts w:ascii="Times New Roman" w:eastAsia="宋体" w:hAnsi="Times New Roman" w:cs="Times New Roman"/>
          <w:sz w:val="20"/>
          <w:szCs w:val="20"/>
        </w:rPr>
        <w:t>Robust standard errors in parentheses</w:t>
      </w:r>
      <w:r w:rsidRPr="00FD6E99">
        <w:rPr>
          <w:rFonts w:ascii="Times New Roman" w:eastAsia="宋体" w:hAnsi="Times New Roman" w:cs="Times New Roman" w:hint="eastAsia"/>
          <w:sz w:val="20"/>
          <w:szCs w:val="20"/>
        </w:rPr>
        <w:t xml:space="preserve">: </w:t>
      </w:r>
      <w:r w:rsidRPr="00FD6E99">
        <w:rPr>
          <w:rFonts w:ascii="Times New Roman" w:eastAsia="宋体" w:hAnsi="Times New Roman" w:cs="Times New Roman"/>
          <w:sz w:val="20"/>
          <w:szCs w:val="20"/>
        </w:rPr>
        <w:t>* p &lt; 0.10, ** p &lt; 0.05, *** p &lt; 0.01.</w:t>
      </w:r>
    </w:p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</w:p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  <w:r w:rsidRPr="00FD6E99">
        <w:rPr>
          <w:rFonts w:ascii="Times New Roman" w:eastAsia="黑体" w:hAnsi="Times New Roman" w:cs="Times New Roman"/>
          <w:sz w:val="24"/>
          <w:szCs w:val="24"/>
        </w:rPr>
        <w:t>T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 xml:space="preserve">5 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Estimated results of individual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h</w:t>
      </w:r>
      <w:r w:rsidRPr="00FD6E99">
        <w:rPr>
          <w:rFonts w:ascii="Times New Roman" w:eastAsia="黑体" w:hAnsi="Times New Roman" w:cs="Times New Roman"/>
          <w:sz w:val="24"/>
          <w:szCs w:val="24"/>
        </w:rPr>
        <w:t>eterogeneity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.</w:t>
      </w: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0365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</w:tblGrid>
      <w:tr w:rsidR="00FD6E99" w:rsidRPr="00FD6E99" w:rsidTr="007951FB">
        <w:trPr>
          <w:trHeight w:val="330"/>
        </w:trPr>
        <w:tc>
          <w:tcPr>
            <w:tcW w:w="2073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Elderly Group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Non Elderly Group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Large Scale Group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Small Scale Group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26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lastRenderedPageBreak/>
              <w:t>APS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0.1300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0.0218)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0.0885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0.0165)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0.0470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0.0133)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0.0969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0.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140)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C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ontrol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V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ariable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Province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sz w:val="20"/>
                <w:szCs w:val="20"/>
              </w:rPr>
              <w:t>Yes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-1.1831***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0.4366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-1.7166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0.6055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1.6142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3.9889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1.4675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1.8208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LR</w:t>
            </w: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C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hi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quare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T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213.4***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164.11***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114.53***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252.38***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Pseudo R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0.1343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0.1287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0.2275</w:t>
            </w:r>
          </w:p>
        </w:tc>
        <w:tc>
          <w:tcPr>
            <w:tcW w:w="2073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0.1160</w:t>
            </w:r>
          </w:p>
        </w:tc>
      </w:tr>
      <w:tr w:rsidR="00FD6E99" w:rsidRPr="00FD6E99" w:rsidTr="007951FB">
        <w:trPr>
          <w:trHeight w:val="622"/>
        </w:trPr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1 783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1 848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2 704</w:t>
            </w:r>
          </w:p>
        </w:tc>
      </w:tr>
    </w:tbl>
    <w:p w:rsidR="00FD6E99" w:rsidRPr="00FD6E99" w:rsidRDefault="00FD6E99" w:rsidP="00FD6E99">
      <w:pPr>
        <w:widowControl/>
        <w:adjustRightInd w:val="0"/>
        <w:snapToGrid w:val="0"/>
        <w:spacing w:before="60" w:after="60" w:line="228" w:lineRule="auto"/>
        <w:jc w:val="left"/>
        <w:outlineLvl w:val="1"/>
        <w:rPr>
          <w:rFonts w:ascii="Times New Roman" w:eastAsia="宋体" w:hAnsi="Times New Roman" w:cs="Times New Roman"/>
          <w:snapToGrid w:val="0"/>
          <w:sz w:val="20"/>
          <w:szCs w:val="20"/>
          <w:lang w:bidi="en-US"/>
        </w:rPr>
      </w:pPr>
      <w:r w:rsidRPr="00FD6E99">
        <w:rPr>
          <w:rFonts w:ascii="Times New Roman" w:eastAsia="Times New Roman" w:hAnsi="Times New Roman" w:cs="Times New Roman" w:hint="eastAsia"/>
          <w:snapToGrid w:val="0"/>
          <w:sz w:val="20"/>
          <w:szCs w:val="20"/>
          <w:lang w:eastAsia="de-DE" w:bidi="en-US"/>
        </w:rPr>
        <w:t xml:space="preserve">Note: </w:t>
      </w:r>
      <w:r w:rsidRPr="00FD6E99">
        <w:rPr>
          <w:rFonts w:ascii="Times New Roman" w:eastAsia="Times New Roman" w:hAnsi="Times New Roman" w:cs="Times New Roman"/>
          <w:snapToGrid w:val="0"/>
          <w:sz w:val="20"/>
          <w:szCs w:val="20"/>
          <w:lang w:eastAsia="de-DE" w:bidi="en-US"/>
        </w:rPr>
        <w:t>Robust standard errors in parentheses</w:t>
      </w:r>
      <w:r w:rsidRPr="00FD6E99">
        <w:rPr>
          <w:rFonts w:ascii="Times New Roman" w:eastAsia="Times New Roman" w:hAnsi="Times New Roman" w:cs="Times New Roman" w:hint="eastAsia"/>
          <w:snapToGrid w:val="0"/>
          <w:sz w:val="20"/>
          <w:szCs w:val="20"/>
          <w:lang w:eastAsia="de-DE" w:bidi="en-US"/>
        </w:rPr>
        <w:t xml:space="preserve">: </w:t>
      </w:r>
      <w:r w:rsidRPr="00FD6E99">
        <w:rPr>
          <w:rFonts w:ascii="Times New Roman" w:eastAsia="Times New Roman" w:hAnsi="Times New Roman" w:cs="Times New Roman"/>
          <w:snapToGrid w:val="0"/>
          <w:sz w:val="20"/>
          <w:szCs w:val="20"/>
          <w:lang w:eastAsia="de-DE" w:bidi="en-US"/>
        </w:rPr>
        <w:t xml:space="preserve">* p &lt; 0.10, ** p &lt; 0.05, *** p &lt; 0.01. </w:t>
      </w: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  <w:r w:rsidRPr="00FD6E99">
        <w:rPr>
          <w:rFonts w:ascii="Times New Roman" w:eastAsia="黑体" w:hAnsi="Times New Roman" w:cs="Times New Roman"/>
          <w:sz w:val="24"/>
          <w:szCs w:val="24"/>
        </w:rPr>
        <w:t>T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ABLE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6</w:t>
      </w:r>
      <w:r w:rsidRPr="00FD6E99">
        <w:rPr>
          <w:rFonts w:ascii="Times New Roman" w:eastAsia="黑体" w:hAnsi="Times New Roman" w:cs="Times New Roman"/>
          <w:sz w:val="24"/>
          <w:szCs w:val="24"/>
        </w:rPr>
        <w:t xml:space="preserve"> Estimated results of regional heterogeneity</w:t>
      </w:r>
      <w:r w:rsidRPr="00FD6E99">
        <w:rPr>
          <w:rFonts w:ascii="Times New Roman" w:eastAsia="黑体" w:hAnsi="Times New Roman" w:cs="Times New Roman" w:hint="eastAsia"/>
          <w:sz w:val="24"/>
          <w:szCs w:val="24"/>
        </w:rPr>
        <w:t>.</w:t>
      </w:r>
    </w:p>
    <w:p w:rsidR="00FD6E99" w:rsidRPr="00FD6E99" w:rsidRDefault="00FD6E99" w:rsidP="00FD6E99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</w:tblGrid>
      <w:tr w:rsidR="00FD6E99" w:rsidRPr="00FD6E99" w:rsidTr="007951FB">
        <w:trPr>
          <w:trHeight w:val="330"/>
        </w:trPr>
        <w:tc>
          <w:tcPr>
            <w:tcW w:w="1165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Major grain producing areas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27</w:t>
            </w:r>
          </w:p>
        </w:tc>
        <w:tc>
          <w:tcPr>
            <w:tcW w:w="1165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Main grain sales area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28</w:t>
            </w: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Production and marketing balance area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29</w:t>
            </w:r>
          </w:p>
        </w:tc>
        <w:tc>
          <w:tcPr>
            <w:tcW w:w="1165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Eastern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30</w:t>
            </w: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Central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31</w:t>
            </w:r>
          </w:p>
        </w:tc>
        <w:tc>
          <w:tcPr>
            <w:tcW w:w="1165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Western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32</w:t>
            </w: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Karst area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33</w:t>
            </w: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Non karst area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Model 34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APS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-0.1268***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0.0216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-0.0836***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0.0230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-0.0510***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0.0130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-0.0643***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0.0173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-0.1976***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0.0325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-0.0313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0.0418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-0.0112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0.0152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tcBorders>
              <w:top w:val="single" w:sz="6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-0.1256***</w:t>
            </w:r>
          </w:p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0.0150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C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ontrol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V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ariable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vAlign w:val="center"/>
          </w:tcPr>
          <w:p w:rsidR="00FD6E99" w:rsidRPr="00FD6E99" w:rsidRDefault="00FD6E99" w:rsidP="00FD6E9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Province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3.6495</w:t>
            </w:r>
          </w:p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4.3407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-4.6897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5.9874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7.6778</w:t>
            </w:r>
          </w:p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2.6418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-5.6417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(5.2534)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0.9089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8.4468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5.5906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1.9270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-1.7541**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0.8719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-2.9372***</w:t>
            </w:r>
          </w:p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（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0.9886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LR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C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hi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S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quare 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T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5.65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53.55***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107.57***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151.87***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127.51***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100.18***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54.71***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298.25***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Pseudo R</w:t>
            </w: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0.1</w:t>
            </w: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0.1090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0.1161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0.1914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0.1531</w:t>
            </w:r>
          </w:p>
        </w:tc>
        <w:tc>
          <w:tcPr>
            <w:tcW w:w="1165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0.0994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0.0851</w:t>
            </w:r>
          </w:p>
        </w:tc>
        <w:tc>
          <w:tcPr>
            <w:tcW w:w="1166" w:type="dxa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0.1484</w:t>
            </w:r>
          </w:p>
        </w:tc>
      </w:tr>
      <w:tr w:rsidR="00FD6E99" w:rsidRPr="00FD6E99" w:rsidTr="007951FB">
        <w:trPr>
          <w:trHeight w:val="622"/>
        </w:trPr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Observations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1 975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1 089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1 302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1 126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1 203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D6E99" w:rsidRPr="00FD6E99" w:rsidRDefault="00FD6E99" w:rsidP="00FD6E99">
            <w:pPr>
              <w:tabs>
                <w:tab w:val="decimal" w:pos="210"/>
                <w:tab w:val="decimal" w:pos="525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FD6E99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2927</w:t>
            </w:r>
          </w:p>
        </w:tc>
      </w:tr>
    </w:tbl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  <w:lang w:bidi="en-US"/>
        </w:rPr>
      </w:pPr>
      <w:r w:rsidRPr="00FD6E99">
        <w:rPr>
          <w:rFonts w:ascii="Times New Roman" w:eastAsia="宋体" w:hAnsi="Times New Roman" w:cs="Times New Roman" w:hint="eastAsia"/>
          <w:sz w:val="20"/>
          <w:szCs w:val="20"/>
          <w:lang w:bidi="en-US"/>
        </w:rPr>
        <w:t xml:space="preserve">Note: </w:t>
      </w:r>
      <w:r w:rsidRPr="00FD6E99">
        <w:rPr>
          <w:rFonts w:ascii="Times New Roman" w:eastAsia="宋体" w:hAnsi="Times New Roman" w:cs="Times New Roman"/>
          <w:sz w:val="20"/>
          <w:szCs w:val="20"/>
          <w:lang w:bidi="en-US"/>
        </w:rPr>
        <w:t>Robust standard errors in parentheses</w:t>
      </w:r>
      <w:r w:rsidRPr="00FD6E99">
        <w:rPr>
          <w:rFonts w:ascii="Times New Roman" w:eastAsia="宋体" w:hAnsi="Times New Roman" w:cs="Times New Roman" w:hint="eastAsia"/>
          <w:sz w:val="20"/>
          <w:szCs w:val="20"/>
          <w:lang w:bidi="en-US"/>
        </w:rPr>
        <w:t xml:space="preserve">: </w:t>
      </w:r>
      <w:r w:rsidRPr="00FD6E99">
        <w:rPr>
          <w:rFonts w:ascii="Times New Roman" w:eastAsia="宋体" w:hAnsi="Times New Roman" w:cs="Times New Roman"/>
          <w:sz w:val="20"/>
          <w:szCs w:val="20"/>
          <w:lang w:bidi="en-US"/>
        </w:rPr>
        <w:t xml:space="preserve">** p &lt; 0.05, *** p &lt; 0.01. </w:t>
      </w:r>
    </w:p>
    <w:p w:rsidR="00FD6E99" w:rsidRPr="00FD6E99" w:rsidRDefault="00FD6E99" w:rsidP="00FD6E99">
      <w:pPr>
        <w:rPr>
          <w:rFonts w:ascii="Times New Roman" w:eastAsia="宋体" w:hAnsi="Times New Roman" w:cs="Times New Roman"/>
          <w:sz w:val="20"/>
          <w:szCs w:val="20"/>
        </w:rPr>
      </w:pPr>
    </w:p>
    <w:p w:rsidR="006B0E8B" w:rsidRPr="00FD6E99" w:rsidRDefault="00FD6E99"/>
    <w:sectPr w:rsidR="006B0E8B" w:rsidRPr="00FD6E99" w:rsidSect="0093429D">
      <w:headerReference w:type="even" r:id="rId6"/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D" w:rsidRPr="00577C4C" w:rsidRDefault="00FD6E99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B6F236" wp14:editId="5376C9B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3B5D" w:rsidRPr="00577C4C" w:rsidRDefault="00FD6E9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1C3B5D" w:rsidRPr="00577C4C" w:rsidRDefault="00FD6E9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D" w:rsidRPr="00577C4C" w:rsidRDefault="00FD6E99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91B7F" wp14:editId="3250A21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3B5D" w:rsidRPr="00577C4C" w:rsidRDefault="00FD6E9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1C3B5D" w:rsidRPr="00577C4C" w:rsidRDefault="00FD6E9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D" w:rsidRPr="009151AA" w:rsidRDefault="00FD6E9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D" w:rsidRDefault="00FD6E99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61BFA821" wp14:editId="10A1F65F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99"/>
    <w:rsid w:val="00ED1989"/>
    <w:rsid w:val="00F84A45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Char"/>
    <w:uiPriority w:val="2"/>
    <w:qFormat/>
    <w:rsid w:val="00FD6E99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FD6E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1"/>
    <w:uiPriority w:val="9"/>
    <w:semiHidden/>
    <w:unhideWhenUsed/>
    <w:qFormat/>
    <w:rsid w:val="00FD6E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link w:val="4Char"/>
    <w:uiPriority w:val="2"/>
    <w:qFormat/>
    <w:rsid w:val="00FD6E99"/>
    <w:pPr>
      <w:widowControl/>
      <w:numPr>
        <w:ilvl w:val="3"/>
        <w:numId w:val="8"/>
      </w:numPr>
      <w:spacing w:before="40" w:after="120" w:line="240" w:lineRule="auto"/>
      <w:jc w:val="left"/>
      <w:outlineLvl w:val="3"/>
    </w:pPr>
    <w:rPr>
      <w:rFonts w:ascii="Times New Roman" w:eastAsia="宋体" w:hAnsi="Times New Roman" w:cs="Times New Roman"/>
      <w:bCs w:val="0"/>
      <w:iCs/>
      <w:kern w:val="0"/>
      <w:sz w:val="24"/>
      <w:szCs w:val="24"/>
      <w:lang w:eastAsia="en-US"/>
    </w:rPr>
  </w:style>
  <w:style w:type="paragraph" w:styleId="5">
    <w:name w:val="heading 5"/>
    <w:basedOn w:val="4"/>
    <w:next w:val="a0"/>
    <w:link w:val="5Char"/>
    <w:uiPriority w:val="2"/>
    <w:qFormat/>
    <w:rsid w:val="00FD6E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FD6E99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FD6E99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customStyle="1" w:styleId="31">
    <w:name w:val="标题 31"/>
    <w:basedOn w:val="a0"/>
    <w:next w:val="a0"/>
    <w:link w:val="3Char"/>
    <w:uiPriority w:val="2"/>
    <w:qFormat/>
    <w:rsid w:val="00FD6E99"/>
    <w:pPr>
      <w:keepNext/>
      <w:keepLines/>
      <w:widowControl/>
      <w:numPr>
        <w:ilvl w:val="2"/>
        <w:numId w:val="8"/>
      </w:numPr>
      <w:spacing w:before="40" w:after="120"/>
      <w:jc w:val="left"/>
      <w:outlineLvl w:val="2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FD6E99"/>
    <w:rPr>
      <w:rFonts w:ascii="Times New Roman" w:eastAsia="宋体" w:hAnsi="Times New Roman" w:cs="Times New Roman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FD6E99"/>
    <w:rPr>
      <w:rFonts w:ascii="Times New Roman" w:eastAsia="宋体" w:hAnsi="Times New Roman" w:cs="Times New Roman"/>
      <w:b/>
      <w:iCs/>
      <w:kern w:val="0"/>
      <w:sz w:val="24"/>
      <w:szCs w:val="24"/>
      <w:lang w:eastAsia="en-US"/>
    </w:rPr>
  </w:style>
  <w:style w:type="numbering" w:customStyle="1" w:styleId="10">
    <w:name w:val="无列表1"/>
    <w:next w:val="a3"/>
    <w:uiPriority w:val="99"/>
    <w:semiHidden/>
    <w:unhideWhenUsed/>
    <w:rsid w:val="00FD6E99"/>
  </w:style>
  <w:style w:type="paragraph" w:styleId="a4">
    <w:name w:val="Subtitle"/>
    <w:basedOn w:val="a0"/>
    <w:next w:val="a0"/>
    <w:link w:val="Char"/>
    <w:uiPriority w:val="99"/>
    <w:unhideWhenUsed/>
    <w:qFormat/>
    <w:rsid w:val="00FD6E99"/>
    <w:pPr>
      <w:widowControl/>
      <w:spacing w:before="240"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Char">
    <w:name w:val="副标题 Char"/>
    <w:basedOn w:val="a1"/>
    <w:link w:val="a4"/>
    <w:uiPriority w:val="99"/>
    <w:rsid w:val="00FD6E99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FD6E99"/>
  </w:style>
  <w:style w:type="paragraph" w:styleId="a5">
    <w:name w:val="Balloon Text"/>
    <w:basedOn w:val="a0"/>
    <w:link w:val="Char0"/>
    <w:uiPriority w:val="99"/>
    <w:semiHidden/>
    <w:unhideWhenUsed/>
    <w:rsid w:val="00FD6E99"/>
    <w:pPr>
      <w:widowControl/>
      <w:spacing w:before="120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Char0">
    <w:name w:val="批注框文本 Char"/>
    <w:basedOn w:val="a1"/>
    <w:link w:val="a5"/>
    <w:uiPriority w:val="99"/>
    <w:semiHidden/>
    <w:rsid w:val="00FD6E99"/>
    <w:rPr>
      <w:rFonts w:ascii="Tahoma" w:hAnsi="Tahoma" w:cs="Tahoma"/>
      <w:kern w:val="0"/>
      <w:sz w:val="16"/>
      <w:szCs w:val="16"/>
      <w:lang w:eastAsia="en-US"/>
    </w:rPr>
  </w:style>
  <w:style w:type="character" w:styleId="a6">
    <w:name w:val="Book Title"/>
    <w:basedOn w:val="a1"/>
    <w:uiPriority w:val="33"/>
    <w:qFormat/>
    <w:rsid w:val="00FD6E99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FD6E99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8">
    <w:name w:val="No Spacing"/>
    <w:uiPriority w:val="99"/>
    <w:unhideWhenUsed/>
    <w:qFormat/>
    <w:rsid w:val="00FD6E99"/>
    <w:rPr>
      <w:rFonts w:ascii="Times New Roman" w:hAnsi="Times New Roman"/>
      <w:kern w:val="0"/>
      <w:sz w:val="24"/>
      <w:lang w:eastAsia="en-US"/>
    </w:rPr>
  </w:style>
  <w:style w:type="character" w:styleId="a9">
    <w:name w:val="annotation reference"/>
    <w:basedOn w:val="a1"/>
    <w:uiPriority w:val="99"/>
    <w:semiHidden/>
    <w:unhideWhenUsed/>
    <w:rsid w:val="00FD6E99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FD6E99"/>
    <w:pPr>
      <w:widowControl/>
      <w:spacing w:before="120" w:after="24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1">
    <w:name w:val="批注文字 Char"/>
    <w:basedOn w:val="a1"/>
    <w:link w:val="aa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D6E99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D6E99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c">
    <w:name w:val="Emphasis"/>
    <w:basedOn w:val="a1"/>
    <w:uiPriority w:val="20"/>
    <w:qFormat/>
    <w:rsid w:val="00FD6E99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FD6E99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FD6E99"/>
    <w:pPr>
      <w:widowControl/>
      <w:spacing w:before="12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3">
    <w:name w:val="尾注文本 Char"/>
    <w:basedOn w:val="a1"/>
    <w:link w:val="ae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11">
    <w:name w:val="访问过的超链接1"/>
    <w:basedOn w:val="a1"/>
    <w:uiPriority w:val="99"/>
    <w:semiHidden/>
    <w:unhideWhenUsed/>
    <w:rsid w:val="00FD6E99"/>
    <w:rPr>
      <w:color w:val="800080"/>
      <w:u w:val="single"/>
    </w:rPr>
  </w:style>
  <w:style w:type="paragraph" w:styleId="af">
    <w:name w:val="footer"/>
    <w:basedOn w:val="a0"/>
    <w:link w:val="Char4"/>
    <w:uiPriority w:val="99"/>
    <w:unhideWhenUsed/>
    <w:rsid w:val="00FD6E99"/>
    <w:pPr>
      <w:widowControl/>
      <w:tabs>
        <w:tab w:val="center" w:pos="4844"/>
        <w:tab w:val="right" w:pos="9689"/>
      </w:tabs>
      <w:spacing w:before="120"/>
      <w:jc w:val="left"/>
    </w:pPr>
    <w:rPr>
      <w:rFonts w:ascii="Times New Roman" w:hAnsi="Times New Roman"/>
      <w:kern w:val="0"/>
      <w:sz w:val="24"/>
      <w:lang w:eastAsia="en-US"/>
    </w:rPr>
  </w:style>
  <w:style w:type="character" w:customStyle="1" w:styleId="Char4">
    <w:name w:val="页脚 Char"/>
    <w:basedOn w:val="a1"/>
    <w:link w:val="af"/>
    <w:uiPriority w:val="99"/>
    <w:rsid w:val="00FD6E99"/>
    <w:rPr>
      <w:rFonts w:ascii="Times New Roman" w:hAnsi="Times New Roman"/>
      <w:kern w:val="0"/>
      <w:sz w:val="24"/>
      <w:lang w:eastAsia="en-US"/>
    </w:rPr>
  </w:style>
  <w:style w:type="character" w:styleId="af0">
    <w:name w:val="footnote reference"/>
    <w:basedOn w:val="a1"/>
    <w:uiPriority w:val="99"/>
    <w:semiHidden/>
    <w:unhideWhenUsed/>
    <w:rsid w:val="00FD6E99"/>
    <w:rPr>
      <w:vertAlign w:val="superscript"/>
    </w:rPr>
  </w:style>
  <w:style w:type="paragraph" w:styleId="af1">
    <w:name w:val="footnote text"/>
    <w:basedOn w:val="a0"/>
    <w:link w:val="Char5"/>
    <w:uiPriority w:val="99"/>
    <w:semiHidden/>
    <w:unhideWhenUsed/>
    <w:rsid w:val="00FD6E99"/>
    <w:pPr>
      <w:widowControl/>
      <w:spacing w:before="12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5">
    <w:name w:val="脚注文本 Char"/>
    <w:basedOn w:val="a1"/>
    <w:link w:val="af1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paragraph" w:styleId="af2">
    <w:name w:val="header"/>
    <w:basedOn w:val="a0"/>
    <w:link w:val="Char6"/>
    <w:uiPriority w:val="99"/>
    <w:unhideWhenUsed/>
    <w:rsid w:val="00FD6E99"/>
    <w:pPr>
      <w:widowControl/>
      <w:tabs>
        <w:tab w:val="center" w:pos="4844"/>
        <w:tab w:val="right" w:pos="9689"/>
      </w:tabs>
      <w:spacing w:before="120" w:after="240"/>
      <w:jc w:val="left"/>
    </w:pPr>
    <w:rPr>
      <w:rFonts w:ascii="Times New Roman" w:hAnsi="Times New Roman"/>
      <w:b/>
      <w:kern w:val="0"/>
      <w:sz w:val="24"/>
      <w:lang w:eastAsia="en-US"/>
    </w:rPr>
  </w:style>
  <w:style w:type="character" w:customStyle="1" w:styleId="Char6">
    <w:name w:val="页眉 Char"/>
    <w:basedOn w:val="a1"/>
    <w:link w:val="af2"/>
    <w:uiPriority w:val="99"/>
    <w:rsid w:val="00FD6E99"/>
    <w:rPr>
      <w:rFonts w:ascii="Times New Roman" w:hAnsi="Times New Roman"/>
      <w:b/>
      <w:kern w:val="0"/>
      <w:sz w:val="24"/>
      <w:lang w:eastAsia="en-US"/>
    </w:rPr>
  </w:style>
  <w:style w:type="paragraph" w:styleId="a">
    <w:name w:val="List Paragraph"/>
    <w:basedOn w:val="a0"/>
    <w:uiPriority w:val="3"/>
    <w:qFormat/>
    <w:rsid w:val="00FD6E99"/>
    <w:pPr>
      <w:widowControl/>
      <w:numPr>
        <w:numId w:val="6"/>
      </w:numPr>
      <w:spacing w:before="120" w:after="240"/>
      <w:contextualSpacing/>
      <w:jc w:val="left"/>
    </w:pPr>
    <w:rPr>
      <w:rFonts w:ascii="Times New Roman" w:eastAsia="Cambria" w:hAnsi="Times New Roman" w:cs="Times New Roman"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FD6E99"/>
    <w:pPr>
      <w:numPr>
        <w:numId w:val="8"/>
      </w:numPr>
    </w:pPr>
  </w:style>
  <w:style w:type="character" w:styleId="af3">
    <w:name w:val="Hyperlink"/>
    <w:basedOn w:val="a1"/>
    <w:uiPriority w:val="99"/>
    <w:unhideWhenUsed/>
    <w:rsid w:val="00FD6E99"/>
    <w:rPr>
      <w:color w:val="0000FF"/>
      <w:u w:val="single"/>
    </w:rPr>
  </w:style>
  <w:style w:type="character" w:styleId="af4">
    <w:name w:val="Intense Emphasis"/>
    <w:basedOn w:val="a1"/>
    <w:uiPriority w:val="21"/>
    <w:unhideWhenUsed/>
    <w:rsid w:val="00FD6E99"/>
    <w:rPr>
      <w:rFonts w:ascii="Times New Roman" w:hAnsi="Times New Roman"/>
      <w:i/>
      <w:iCs/>
      <w:color w:val="auto"/>
    </w:rPr>
  </w:style>
  <w:style w:type="character" w:styleId="af5">
    <w:name w:val="Intense Reference"/>
    <w:basedOn w:val="a1"/>
    <w:uiPriority w:val="32"/>
    <w:qFormat/>
    <w:rsid w:val="00FD6E99"/>
    <w:rPr>
      <w:b/>
      <w:bCs/>
      <w:smallCaps/>
      <w:color w:val="auto"/>
      <w:spacing w:val="5"/>
    </w:rPr>
  </w:style>
  <w:style w:type="character" w:styleId="af6">
    <w:name w:val="line number"/>
    <w:basedOn w:val="a1"/>
    <w:uiPriority w:val="99"/>
    <w:semiHidden/>
    <w:unhideWhenUsed/>
    <w:rsid w:val="00FD6E99"/>
  </w:style>
  <w:style w:type="character" w:customStyle="1" w:styleId="3Char">
    <w:name w:val="标题 3 Char"/>
    <w:basedOn w:val="a1"/>
    <w:link w:val="31"/>
    <w:uiPriority w:val="2"/>
    <w:rsid w:val="00FD6E99"/>
    <w:rPr>
      <w:rFonts w:ascii="Times New Roman" w:eastAsia="宋体" w:hAnsi="Times New Roman" w:cs="Times New Roman"/>
      <w:b/>
      <w:sz w:val="24"/>
      <w:szCs w:val="24"/>
    </w:rPr>
  </w:style>
  <w:style w:type="paragraph" w:styleId="af7">
    <w:name w:val="Normal (Web)"/>
    <w:basedOn w:val="a0"/>
    <w:uiPriority w:val="99"/>
    <w:unhideWhenUsed/>
    <w:rsid w:val="00FD6E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2">
    <w:name w:val="引用1"/>
    <w:basedOn w:val="a0"/>
    <w:next w:val="a0"/>
    <w:uiPriority w:val="29"/>
    <w:qFormat/>
    <w:rsid w:val="00FD6E99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kern w:val="0"/>
      <w:sz w:val="24"/>
      <w:lang w:eastAsia="en-US"/>
    </w:rPr>
  </w:style>
  <w:style w:type="character" w:customStyle="1" w:styleId="Char7">
    <w:name w:val="引用 Char"/>
    <w:basedOn w:val="a1"/>
    <w:link w:val="af8"/>
    <w:uiPriority w:val="29"/>
    <w:rsid w:val="00FD6E99"/>
    <w:rPr>
      <w:rFonts w:ascii="Times New Roman" w:hAnsi="Times New Roman"/>
      <w:i/>
      <w:iCs/>
      <w:color w:val="404040"/>
      <w:sz w:val="24"/>
    </w:rPr>
  </w:style>
  <w:style w:type="character" w:styleId="af9">
    <w:name w:val="Strong"/>
    <w:basedOn w:val="a1"/>
    <w:uiPriority w:val="22"/>
    <w:qFormat/>
    <w:rsid w:val="00FD6E99"/>
    <w:rPr>
      <w:rFonts w:ascii="Times New Roman" w:hAnsi="Times New Roman"/>
      <w:b/>
      <w:bCs/>
    </w:rPr>
  </w:style>
  <w:style w:type="character" w:customStyle="1" w:styleId="13">
    <w:name w:val="不明显强调1"/>
    <w:basedOn w:val="a1"/>
    <w:uiPriority w:val="19"/>
    <w:qFormat/>
    <w:rsid w:val="00FD6E99"/>
    <w:rPr>
      <w:rFonts w:ascii="Times New Roman" w:hAnsi="Times New Roman"/>
      <w:i/>
      <w:iCs/>
      <w:color w:val="404040"/>
    </w:rPr>
  </w:style>
  <w:style w:type="table" w:customStyle="1" w:styleId="14">
    <w:name w:val="网格型1"/>
    <w:basedOn w:val="a2"/>
    <w:next w:val="afa"/>
    <w:uiPriority w:val="59"/>
    <w:rsid w:val="00FD6E99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next w:val="a0"/>
    <w:link w:val="Char8"/>
    <w:qFormat/>
    <w:rsid w:val="00FD6E99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Char8">
    <w:name w:val="标题 Char"/>
    <w:basedOn w:val="a1"/>
    <w:link w:val="afb"/>
    <w:rsid w:val="00FD6E99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b"/>
    <w:next w:val="afb"/>
    <w:qFormat/>
    <w:rsid w:val="00FD6E99"/>
    <w:pPr>
      <w:spacing w:after="120"/>
    </w:pPr>
    <w:rPr>
      <w:i/>
    </w:rPr>
  </w:style>
  <w:style w:type="table" w:customStyle="1" w:styleId="110">
    <w:name w:val="网格型11"/>
    <w:basedOn w:val="a2"/>
    <w:next w:val="afa"/>
    <w:uiPriority w:val="59"/>
    <w:rsid w:val="00FD6E9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2"/>
    <w:next w:val="afa"/>
    <w:uiPriority w:val="59"/>
    <w:rsid w:val="00FD6E9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1">
    <w:name w:val="标题 3 Char1"/>
    <w:basedOn w:val="a1"/>
    <w:link w:val="3"/>
    <w:uiPriority w:val="9"/>
    <w:semiHidden/>
    <w:rsid w:val="00FD6E99"/>
    <w:rPr>
      <w:b/>
      <w:bCs/>
      <w:sz w:val="32"/>
      <w:szCs w:val="32"/>
    </w:rPr>
  </w:style>
  <w:style w:type="character" w:styleId="afc">
    <w:name w:val="FollowedHyperlink"/>
    <w:basedOn w:val="a1"/>
    <w:uiPriority w:val="99"/>
    <w:semiHidden/>
    <w:unhideWhenUsed/>
    <w:rsid w:val="00FD6E99"/>
    <w:rPr>
      <w:color w:val="800080" w:themeColor="followedHyperlink"/>
      <w:u w:val="single"/>
    </w:rPr>
  </w:style>
  <w:style w:type="paragraph" w:styleId="af8">
    <w:name w:val="Quote"/>
    <w:basedOn w:val="a0"/>
    <w:next w:val="a0"/>
    <w:link w:val="Char7"/>
    <w:uiPriority w:val="29"/>
    <w:qFormat/>
    <w:rsid w:val="00FD6E99"/>
    <w:rPr>
      <w:rFonts w:ascii="Times New Roman" w:hAnsi="Times New Roman"/>
      <w:i/>
      <w:iCs/>
      <w:color w:val="404040"/>
      <w:sz w:val="24"/>
    </w:rPr>
  </w:style>
  <w:style w:type="character" w:customStyle="1" w:styleId="Char10">
    <w:name w:val="引用 Char1"/>
    <w:basedOn w:val="a1"/>
    <w:link w:val="af8"/>
    <w:uiPriority w:val="29"/>
    <w:rsid w:val="00FD6E99"/>
    <w:rPr>
      <w:i/>
      <w:iCs/>
      <w:color w:val="000000" w:themeColor="text1"/>
    </w:rPr>
  </w:style>
  <w:style w:type="character" w:styleId="afd">
    <w:name w:val="Subtle Emphasis"/>
    <w:basedOn w:val="a1"/>
    <w:uiPriority w:val="19"/>
    <w:qFormat/>
    <w:rsid w:val="00FD6E99"/>
    <w:rPr>
      <w:i/>
      <w:iCs/>
      <w:color w:val="808080" w:themeColor="text1" w:themeTint="7F"/>
    </w:rPr>
  </w:style>
  <w:style w:type="table" w:styleId="afa">
    <w:name w:val="Table Grid"/>
    <w:basedOn w:val="a2"/>
    <w:uiPriority w:val="59"/>
    <w:rsid w:val="00F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Char"/>
    <w:uiPriority w:val="2"/>
    <w:qFormat/>
    <w:rsid w:val="00FD6E99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FD6E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1"/>
    <w:uiPriority w:val="9"/>
    <w:semiHidden/>
    <w:unhideWhenUsed/>
    <w:qFormat/>
    <w:rsid w:val="00FD6E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0"/>
    <w:link w:val="4Char"/>
    <w:uiPriority w:val="2"/>
    <w:qFormat/>
    <w:rsid w:val="00FD6E99"/>
    <w:pPr>
      <w:widowControl/>
      <w:numPr>
        <w:ilvl w:val="3"/>
        <w:numId w:val="8"/>
      </w:numPr>
      <w:spacing w:before="40" w:after="120" w:line="240" w:lineRule="auto"/>
      <w:jc w:val="left"/>
      <w:outlineLvl w:val="3"/>
    </w:pPr>
    <w:rPr>
      <w:rFonts w:ascii="Times New Roman" w:eastAsia="宋体" w:hAnsi="Times New Roman" w:cs="Times New Roman"/>
      <w:bCs w:val="0"/>
      <w:iCs/>
      <w:kern w:val="0"/>
      <w:sz w:val="24"/>
      <w:szCs w:val="24"/>
      <w:lang w:eastAsia="en-US"/>
    </w:rPr>
  </w:style>
  <w:style w:type="paragraph" w:styleId="5">
    <w:name w:val="heading 5"/>
    <w:basedOn w:val="4"/>
    <w:next w:val="a0"/>
    <w:link w:val="5Char"/>
    <w:uiPriority w:val="2"/>
    <w:qFormat/>
    <w:rsid w:val="00FD6E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FD6E99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FD6E99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customStyle="1" w:styleId="31">
    <w:name w:val="标题 31"/>
    <w:basedOn w:val="a0"/>
    <w:next w:val="a0"/>
    <w:link w:val="3Char"/>
    <w:uiPriority w:val="2"/>
    <w:qFormat/>
    <w:rsid w:val="00FD6E99"/>
    <w:pPr>
      <w:keepNext/>
      <w:keepLines/>
      <w:widowControl/>
      <w:numPr>
        <w:ilvl w:val="2"/>
        <w:numId w:val="8"/>
      </w:numPr>
      <w:spacing w:before="40" w:after="120"/>
      <w:jc w:val="left"/>
      <w:outlineLvl w:val="2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FD6E99"/>
    <w:rPr>
      <w:rFonts w:ascii="Times New Roman" w:eastAsia="宋体" w:hAnsi="Times New Roman" w:cs="Times New Roman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FD6E99"/>
    <w:rPr>
      <w:rFonts w:ascii="Times New Roman" w:eastAsia="宋体" w:hAnsi="Times New Roman" w:cs="Times New Roman"/>
      <w:b/>
      <w:iCs/>
      <w:kern w:val="0"/>
      <w:sz w:val="24"/>
      <w:szCs w:val="24"/>
      <w:lang w:eastAsia="en-US"/>
    </w:rPr>
  </w:style>
  <w:style w:type="numbering" w:customStyle="1" w:styleId="10">
    <w:name w:val="无列表1"/>
    <w:next w:val="a3"/>
    <w:uiPriority w:val="99"/>
    <w:semiHidden/>
    <w:unhideWhenUsed/>
    <w:rsid w:val="00FD6E99"/>
  </w:style>
  <w:style w:type="paragraph" w:styleId="a4">
    <w:name w:val="Subtitle"/>
    <w:basedOn w:val="a0"/>
    <w:next w:val="a0"/>
    <w:link w:val="Char"/>
    <w:uiPriority w:val="99"/>
    <w:unhideWhenUsed/>
    <w:qFormat/>
    <w:rsid w:val="00FD6E99"/>
    <w:pPr>
      <w:widowControl/>
      <w:spacing w:before="240"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Char">
    <w:name w:val="副标题 Char"/>
    <w:basedOn w:val="a1"/>
    <w:link w:val="a4"/>
    <w:uiPriority w:val="99"/>
    <w:rsid w:val="00FD6E99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FD6E99"/>
  </w:style>
  <w:style w:type="paragraph" w:styleId="a5">
    <w:name w:val="Balloon Text"/>
    <w:basedOn w:val="a0"/>
    <w:link w:val="Char0"/>
    <w:uiPriority w:val="99"/>
    <w:semiHidden/>
    <w:unhideWhenUsed/>
    <w:rsid w:val="00FD6E99"/>
    <w:pPr>
      <w:widowControl/>
      <w:spacing w:before="120"/>
      <w:jc w:val="left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Char0">
    <w:name w:val="批注框文本 Char"/>
    <w:basedOn w:val="a1"/>
    <w:link w:val="a5"/>
    <w:uiPriority w:val="99"/>
    <w:semiHidden/>
    <w:rsid w:val="00FD6E99"/>
    <w:rPr>
      <w:rFonts w:ascii="Tahoma" w:hAnsi="Tahoma" w:cs="Tahoma"/>
      <w:kern w:val="0"/>
      <w:sz w:val="16"/>
      <w:szCs w:val="16"/>
      <w:lang w:eastAsia="en-US"/>
    </w:rPr>
  </w:style>
  <w:style w:type="character" w:styleId="a6">
    <w:name w:val="Book Title"/>
    <w:basedOn w:val="a1"/>
    <w:uiPriority w:val="33"/>
    <w:qFormat/>
    <w:rsid w:val="00FD6E99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FD6E99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8">
    <w:name w:val="No Spacing"/>
    <w:uiPriority w:val="99"/>
    <w:unhideWhenUsed/>
    <w:qFormat/>
    <w:rsid w:val="00FD6E99"/>
    <w:rPr>
      <w:rFonts w:ascii="Times New Roman" w:hAnsi="Times New Roman"/>
      <w:kern w:val="0"/>
      <w:sz w:val="24"/>
      <w:lang w:eastAsia="en-US"/>
    </w:rPr>
  </w:style>
  <w:style w:type="character" w:styleId="a9">
    <w:name w:val="annotation reference"/>
    <w:basedOn w:val="a1"/>
    <w:uiPriority w:val="99"/>
    <w:semiHidden/>
    <w:unhideWhenUsed/>
    <w:rsid w:val="00FD6E99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FD6E99"/>
    <w:pPr>
      <w:widowControl/>
      <w:spacing w:before="120" w:after="24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1">
    <w:name w:val="批注文字 Char"/>
    <w:basedOn w:val="a1"/>
    <w:link w:val="aa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D6E99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D6E99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c">
    <w:name w:val="Emphasis"/>
    <w:basedOn w:val="a1"/>
    <w:uiPriority w:val="20"/>
    <w:qFormat/>
    <w:rsid w:val="00FD6E99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FD6E99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FD6E99"/>
    <w:pPr>
      <w:widowControl/>
      <w:spacing w:before="12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3">
    <w:name w:val="尾注文本 Char"/>
    <w:basedOn w:val="a1"/>
    <w:link w:val="ae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11">
    <w:name w:val="访问过的超链接1"/>
    <w:basedOn w:val="a1"/>
    <w:uiPriority w:val="99"/>
    <w:semiHidden/>
    <w:unhideWhenUsed/>
    <w:rsid w:val="00FD6E99"/>
    <w:rPr>
      <w:color w:val="800080"/>
      <w:u w:val="single"/>
    </w:rPr>
  </w:style>
  <w:style w:type="paragraph" w:styleId="af">
    <w:name w:val="footer"/>
    <w:basedOn w:val="a0"/>
    <w:link w:val="Char4"/>
    <w:uiPriority w:val="99"/>
    <w:unhideWhenUsed/>
    <w:rsid w:val="00FD6E99"/>
    <w:pPr>
      <w:widowControl/>
      <w:tabs>
        <w:tab w:val="center" w:pos="4844"/>
        <w:tab w:val="right" w:pos="9689"/>
      </w:tabs>
      <w:spacing w:before="120"/>
      <w:jc w:val="left"/>
    </w:pPr>
    <w:rPr>
      <w:rFonts w:ascii="Times New Roman" w:hAnsi="Times New Roman"/>
      <w:kern w:val="0"/>
      <w:sz w:val="24"/>
      <w:lang w:eastAsia="en-US"/>
    </w:rPr>
  </w:style>
  <w:style w:type="character" w:customStyle="1" w:styleId="Char4">
    <w:name w:val="页脚 Char"/>
    <w:basedOn w:val="a1"/>
    <w:link w:val="af"/>
    <w:uiPriority w:val="99"/>
    <w:rsid w:val="00FD6E99"/>
    <w:rPr>
      <w:rFonts w:ascii="Times New Roman" w:hAnsi="Times New Roman"/>
      <w:kern w:val="0"/>
      <w:sz w:val="24"/>
      <w:lang w:eastAsia="en-US"/>
    </w:rPr>
  </w:style>
  <w:style w:type="character" w:styleId="af0">
    <w:name w:val="footnote reference"/>
    <w:basedOn w:val="a1"/>
    <w:uiPriority w:val="99"/>
    <w:semiHidden/>
    <w:unhideWhenUsed/>
    <w:rsid w:val="00FD6E99"/>
    <w:rPr>
      <w:vertAlign w:val="superscript"/>
    </w:rPr>
  </w:style>
  <w:style w:type="paragraph" w:styleId="af1">
    <w:name w:val="footnote text"/>
    <w:basedOn w:val="a0"/>
    <w:link w:val="Char5"/>
    <w:uiPriority w:val="99"/>
    <w:semiHidden/>
    <w:unhideWhenUsed/>
    <w:rsid w:val="00FD6E99"/>
    <w:pPr>
      <w:widowControl/>
      <w:spacing w:before="12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Char5">
    <w:name w:val="脚注文本 Char"/>
    <w:basedOn w:val="a1"/>
    <w:link w:val="af1"/>
    <w:uiPriority w:val="99"/>
    <w:semiHidden/>
    <w:rsid w:val="00FD6E99"/>
    <w:rPr>
      <w:rFonts w:ascii="Times New Roman" w:hAnsi="Times New Roman"/>
      <w:kern w:val="0"/>
      <w:sz w:val="20"/>
      <w:szCs w:val="20"/>
      <w:lang w:eastAsia="en-US"/>
    </w:rPr>
  </w:style>
  <w:style w:type="paragraph" w:styleId="af2">
    <w:name w:val="header"/>
    <w:basedOn w:val="a0"/>
    <w:link w:val="Char6"/>
    <w:uiPriority w:val="99"/>
    <w:unhideWhenUsed/>
    <w:rsid w:val="00FD6E99"/>
    <w:pPr>
      <w:widowControl/>
      <w:tabs>
        <w:tab w:val="center" w:pos="4844"/>
        <w:tab w:val="right" w:pos="9689"/>
      </w:tabs>
      <w:spacing w:before="120" w:after="240"/>
      <w:jc w:val="left"/>
    </w:pPr>
    <w:rPr>
      <w:rFonts w:ascii="Times New Roman" w:hAnsi="Times New Roman"/>
      <w:b/>
      <w:kern w:val="0"/>
      <w:sz w:val="24"/>
      <w:lang w:eastAsia="en-US"/>
    </w:rPr>
  </w:style>
  <w:style w:type="character" w:customStyle="1" w:styleId="Char6">
    <w:name w:val="页眉 Char"/>
    <w:basedOn w:val="a1"/>
    <w:link w:val="af2"/>
    <w:uiPriority w:val="99"/>
    <w:rsid w:val="00FD6E99"/>
    <w:rPr>
      <w:rFonts w:ascii="Times New Roman" w:hAnsi="Times New Roman"/>
      <w:b/>
      <w:kern w:val="0"/>
      <w:sz w:val="24"/>
      <w:lang w:eastAsia="en-US"/>
    </w:rPr>
  </w:style>
  <w:style w:type="paragraph" w:styleId="a">
    <w:name w:val="List Paragraph"/>
    <w:basedOn w:val="a0"/>
    <w:uiPriority w:val="3"/>
    <w:qFormat/>
    <w:rsid w:val="00FD6E99"/>
    <w:pPr>
      <w:widowControl/>
      <w:numPr>
        <w:numId w:val="6"/>
      </w:numPr>
      <w:spacing w:before="120" w:after="240"/>
      <w:contextualSpacing/>
      <w:jc w:val="left"/>
    </w:pPr>
    <w:rPr>
      <w:rFonts w:ascii="Times New Roman" w:eastAsia="Cambria" w:hAnsi="Times New Roman" w:cs="Times New Roman"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FD6E99"/>
    <w:pPr>
      <w:numPr>
        <w:numId w:val="8"/>
      </w:numPr>
    </w:pPr>
  </w:style>
  <w:style w:type="character" w:styleId="af3">
    <w:name w:val="Hyperlink"/>
    <w:basedOn w:val="a1"/>
    <w:uiPriority w:val="99"/>
    <w:unhideWhenUsed/>
    <w:rsid w:val="00FD6E99"/>
    <w:rPr>
      <w:color w:val="0000FF"/>
      <w:u w:val="single"/>
    </w:rPr>
  </w:style>
  <w:style w:type="character" w:styleId="af4">
    <w:name w:val="Intense Emphasis"/>
    <w:basedOn w:val="a1"/>
    <w:uiPriority w:val="21"/>
    <w:unhideWhenUsed/>
    <w:rsid w:val="00FD6E99"/>
    <w:rPr>
      <w:rFonts w:ascii="Times New Roman" w:hAnsi="Times New Roman"/>
      <w:i/>
      <w:iCs/>
      <w:color w:val="auto"/>
    </w:rPr>
  </w:style>
  <w:style w:type="character" w:styleId="af5">
    <w:name w:val="Intense Reference"/>
    <w:basedOn w:val="a1"/>
    <w:uiPriority w:val="32"/>
    <w:qFormat/>
    <w:rsid w:val="00FD6E99"/>
    <w:rPr>
      <w:b/>
      <w:bCs/>
      <w:smallCaps/>
      <w:color w:val="auto"/>
      <w:spacing w:val="5"/>
    </w:rPr>
  </w:style>
  <w:style w:type="character" w:styleId="af6">
    <w:name w:val="line number"/>
    <w:basedOn w:val="a1"/>
    <w:uiPriority w:val="99"/>
    <w:semiHidden/>
    <w:unhideWhenUsed/>
    <w:rsid w:val="00FD6E99"/>
  </w:style>
  <w:style w:type="character" w:customStyle="1" w:styleId="3Char">
    <w:name w:val="标题 3 Char"/>
    <w:basedOn w:val="a1"/>
    <w:link w:val="31"/>
    <w:uiPriority w:val="2"/>
    <w:rsid w:val="00FD6E99"/>
    <w:rPr>
      <w:rFonts w:ascii="Times New Roman" w:eastAsia="宋体" w:hAnsi="Times New Roman" w:cs="Times New Roman"/>
      <w:b/>
      <w:sz w:val="24"/>
      <w:szCs w:val="24"/>
    </w:rPr>
  </w:style>
  <w:style w:type="paragraph" w:styleId="af7">
    <w:name w:val="Normal (Web)"/>
    <w:basedOn w:val="a0"/>
    <w:uiPriority w:val="99"/>
    <w:unhideWhenUsed/>
    <w:rsid w:val="00FD6E9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2">
    <w:name w:val="引用1"/>
    <w:basedOn w:val="a0"/>
    <w:next w:val="a0"/>
    <w:uiPriority w:val="29"/>
    <w:qFormat/>
    <w:rsid w:val="00FD6E99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kern w:val="0"/>
      <w:sz w:val="24"/>
      <w:lang w:eastAsia="en-US"/>
    </w:rPr>
  </w:style>
  <w:style w:type="character" w:customStyle="1" w:styleId="Char7">
    <w:name w:val="引用 Char"/>
    <w:basedOn w:val="a1"/>
    <w:link w:val="af8"/>
    <w:uiPriority w:val="29"/>
    <w:rsid w:val="00FD6E99"/>
    <w:rPr>
      <w:rFonts w:ascii="Times New Roman" w:hAnsi="Times New Roman"/>
      <w:i/>
      <w:iCs/>
      <w:color w:val="404040"/>
      <w:sz w:val="24"/>
    </w:rPr>
  </w:style>
  <w:style w:type="character" w:styleId="af9">
    <w:name w:val="Strong"/>
    <w:basedOn w:val="a1"/>
    <w:uiPriority w:val="22"/>
    <w:qFormat/>
    <w:rsid w:val="00FD6E99"/>
    <w:rPr>
      <w:rFonts w:ascii="Times New Roman" w:hAnsi="Times New Roman"/>
      <w:b/>
      <w:bCs/>
    </w:rPr>
  </w:style>
  <w:style w:type="character" w:customStyle="1" w:styleId="13">
    <w:name w:val="不明显强调1"/>
    <w:basedOn w:val="a1"/>
    <w:uiPriority w:val="19"/>
    <w:qFormat/>
    <w:rsid w:val="00FD6E99"/>
    <w:rPr>
      <w:rFonts w:ascii="Times New Roman" w:hAnsi="Times New Roman"/>
      <w:i/>
      <w:iCs/>
      <w:color w:val="404040"/>
    </w:rPr>
  </w:style>
  <w:style w:type="table" w:customStyle="1" w:styleId="14">
    <w:name w:val="网格型1"/>
    <w:basedOn w:val="a2"/>
    <w:next w:val="afa"/>
    <w:uiPriority w:val="59"/>
    <w:rsid w:val="00FD6E99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next w:val="a0"/>
    <w:link w:val="Char8"/>
    <w:qFormat/>
    <w:rsid w:val="00FD6E99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Char8">
    <w:name w:val="标题 Char"/>
    <w:basedOn w:val="a1"/>
    <w:link w:val="afb"/>
    <w:rsid w:val="00FD6E99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b"/>
    <w:next w:val="afb"/>
    <w:qFormat/>
    <w:rsid w:val="00FD6E99"/>
    <w:pPr>
      <w:spacing w:after="120"/>
    </w:pPr>
    <w:rPr>
      <w:i/>
    </w:rPr>
  </w:style>
  <w:style w:type="table" w:customStyle="1" w:styleId="110">
    <w:name w:val="网格型11"/>
    <w:basedOn w:val="a2"/>
    <w:next w:val="afa"/>
    <w:uiPriority w:val="59"/>
    <w:rsid w:val="00FD6E9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2"/>
    <w:next w:val="afa"/>
    <w:uiPriority w:val="59"/>
    <w:rsid w:val="00FD6E99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1">
    <w:name w:val="标题 3 Char1"/>
    <w:basedOn w:val="a1"/>
    <w:link w:val="3"/>
    <w:uiPriority w:val="9"/>
    <w:semiHidden/>
    <w:rsid w:val="00FD6E99"/>
    <w:rPr>
      <w:b/>
      <w:bCs/>
      <w:sz w:val="32"/>
      <w:szCs w:val="32"/>
    </w:rPr>
  </w:style>
  <w:style w:type="character" w:styleId="afc">
    <w:name w:val="FollowedHyperlink"/>
    <w:basedOn w:val="a1"/>
    <w:uiPriority w:val="99"/>
    <w:semiHidden/>
    <w:unhideWhenUsed/>
    <w:rsid w:val="00FD6E99"/>
    <w:rPr>
      <w:color w:val="800080" w:themeColor="followedHyperlink"/>
      <w:u w:val="single"/>
    </w:rPr>
  </w:style>
  <w:style w:type="paragraph" w:styleId="af8">
    <w:name w:val="Quote"/>
    <w:basedOn w:val="a0"/>
    <w:next w:val="a0"/>
    <w:link w:val="Char7"/>
    <w:uiPriority w:val="29"/>
    <w:qFormat/>
    <w:rsid w:val="00FD6E99"/>
    <w:rPr>
      <w:rFonts w:ascii="Times New Roman" w:hAnsi="Times New Roman"/>
      <w:i/>
      <w:iCs/>
      <w:color w:val="404040"/>
      <w:sz w:val="24"/>
    </w:rPr>
  </w:style>
  <w:style w:type="character" w:customStyle="1" w:styleId="Char10">
    <w:name w:val="引用 Char1"/>
    <w:basedOn w:val="a1"/>
    <w:link w:val="af8"/>
    <w:uiPriority w:val="29"/>
    <w:rsid w:val="00FD6E99"/>
    <w:rPr>
      <w:i/>
      <w:iCs/>
      <w:color w:val="000000" w:themeColor="text1"/>
    </w:rPr>
  </w:style>
  <w:style w:type="character" w:styleId="afd">
    <w:name w:val="Subtle Emphasis"/>
    <w:basedOn w:val="a1"/>
    <w:uiPriority w:val="19"/>
    <w:qFormat/>
    <w:rsid w:val="00FD6E99"/>
    <w:rPr>
      <w:i/>
      <w:iCs/>
      <w:color w:val="808080" w:themeColor="text1" w:themeTint="7F"/>
    </w:rPr>
  </w:style>
  <w:style w:type="table" w:styleId="afa">
    <w:name w:val="Table Grid"/>
    <w:basedOn w:val="a2"/>
    <w:uiPriority w:val="59"/>
    <w:rsid w:val="00F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86182</cp:lastModifiedBy>
  <cp:revision>1</cp:revision>
  <dcterms:created xsi:type="dcterms:W3CDTF">2022-10-17T01:23:00Z</dcterms:created>
  <dcterms:modified xsi:type="dcterms:W3CDTF">2022-10-17T01:25:00Z</dcterms:modified>
</cp:coreProperties>
</file>