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4240" w14:textId="77777777" w:rsidR="00B371ED" w:rsidRPr="00472C90" w:rsidRDefault="00B371ED" w:rsidP="00B371ED">
      <w:pPr>
        <w:spacing w:line="480" w:lineRule="auto"/>
        <w:jc w:val="both"/>
        <w:rPr>
          <w:rFonts w:eastAsia="Palatino Linotype"/>
          <w:color w:val="2A2A2A"/>
          <w:sz w:val="24"/>
          <w:szCs w:val="24"/>
        </w:rPr>
      </w:pPr>
      <w:r w:rsidRPr="00472C90">
        <w:rPr>
          <w:rFonts w:eastAsia="Palatino Linotype"/>
          <w:b/>
          <w:color w:val="2A2A2A"/>
          <w:sz w:val="24"/>
          <w:szCs w:val="24"/>
          <w:lang w:val="en-US"/>
        </w:rPr>
        <w:t xml:space="preserve">Supplementary Table 1 - </w:t>
      </w:r>
      <w:proofErr w:type="spellStart"/>
      <w:r w:rsidRPr="00472C90">
        <w:rPr>
          <w:rFonts w:eastAsia="Palatino Linotype"/>
          <w:b/>
          <w:color w:val="2A2A2A"/>
          <w:sz w:val="24"/>
          <w:szCs w:val="24"/>
          <w:lang w:val="en-US"/>
        </w:rPr>
        <w:t>Mahalanobis</w:t>
      </w:r>
      <w:proofErr w:type="spellEnd"/>
      <w:r w:rsidRPr="00472C90">
        <w:rPr>
          <w:rFonts w:eastAsia="Palatino Linotype"/>
          <w:b/>
          <w:color w:val="2A2A2A"/>
          <w:sz w:val="24"/>
          <w:szCs w:val="24"/>
          <w:lang w:val="en-US"/>
        </w:rPr>
        <w:t xml:space="preserve"> Distances. </w:t>
      </w:r>
      <w:r w:rsidRPr="00472C90">
        <w:rPr>
          <w:rFonts w:eastAsia="Palatino Linotype"/>
          <w:color w:val="2A2A2A"/>
          <w:sz w:val="24"/>
          <w:szCs w:val="24"/>
          <w:lang w:val="en-US"/>
        </w:rPr>
        <w:t xml:space="preserve">Genetic distance of the samples to each pure subspecies of </w:t>
      </w:r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>A. mellifera</w:t>
      </w:r>
      <w:r w:rsidRPr="00472C90">
        <w:rPr>
          <w:rFonts w:eastAsia="Palatino Linotype"/>
          <w:color w:val="2A2A2A"/>
          <w:sz w:val="24"/>
          <w:szCs w:val="24"/>
          <w:lang w:val="en-US"/>
        </w:rPr>
        <w:t xml:space="preserve"> (</w:t>
      </w:r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 xml:space="preserve">A. m. </w:t>
      </w:r>
      <w:proofErr w:type="spellStart"/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>carnica</w:t>
      </w:r>
      <w:proofErr w:type="spellEnd"/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 xml:space="preserve">, A. m. </w:t>
      </w:r>
      <w:proofErr w:type="spellStart"/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>caucasica</w:t>
      </w:r>
      <w:proofErr w:type="spellEnd"/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 xml:space="preserve">, A. m. </w:t>
      </w:r>
      <w:proofErr w:type="spellStart"/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>iberiensis</w:t>
      </w:r>
      <w:proofErr w:type="spellEnd"/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 xml:space="preserve">, A. m. </w:t>
      </w:r>
      <w:proofErr w:type="spellStart"/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>intermissa</w:t>
      </w:r>
      <w:proofErr w:type="spellEnd"/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 xml:space="preserve">, A. m. </w:t>
      </w:r>
      <w:proofErr w:type="spellStart"/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>ligustica</w:t>
      </w:r>
      <w:proofErr w:type="spellEnd"/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 xml:space="preserve">, A. m. mellifera </w:t>
      </w:r>
      <w:r w:rsidRPr="00472C90">
        <w:rPr>
          <w:rFonts w:eastAsia="Palatino Linotype"/>
          <w:color w:val="2A2A2A"/>
          <w:sz w:val="24"/>
          <w:szCs w:val="24"/>
          <w:lang w:val="en-US"/>
        </w:rPr>
        <w:t xml:space="preserve">and </w:t>
      </w:r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 xml:space="preserve">A. m. </w:t>
      </w:r>
      <w:proofErr w:type="spellStart"/>
      <w:r w:rsidRPr="00472C90">
        <w:rPr>
          <w:rFonts w:eastAsia="Palatino Linotype"/>
          <w:i/>
          <w:color w:val="2A2A2A"/>
          <w:sz w:val="24"/>
          <w:szCs w:val="24"/>
          <w:lang w:val="en-US"/>
        </w:rPr>
        <w:t>scutellata</w:t>
      </w:r>
      <w:proofErr w:type="spellEnd"/>
      <w:r w:rsidRPr="00472C90">
        <w:rPr>
          <w:rFonts w:eastAsia="Palatino Linotype"/>
          <w:color w:val="2A2A2A"/>
          <w:sz w:val="24"/>
          <w:szCs w:val="24"/>
          <w:lang w:val="en-US"/>
        </w:rPr>
        <w:t xml:space="preserve">). </w:t>
      </w:r>
      <w:r w:rsidRPr="00472C90">
        <w:rPr>
          <w:rFonts w:eastAsia="Palatino Linotype"/>
          <w:color w:val="2A2A2A"/>
          <w:sz w:val="24"/>
          <w:szCs w:val="24"/>
        </w:rPr>
        <w:t xml:space="preserve">* </w:t>
      </w:r>
      <w:proofErr w:type="spellStart"/>
      <w:r w:rsidRPr="00472C90">
        <w:rPr>
          <w:rFonts w:eastAsia="Palatino Linotype"/>
          <w:color w:val="2A2A2A"/>
          <w:sz w:val="24"/>
          <w:szCs w:val="24"/>
        </w:rPr>
        <w:t>indicates</w:t>
      </w:r>
      <w:proofErr w:type="spellEnd"/>
      <w:r w:rsidRPr="00472C90">
        <w:rPr>
          <w:rFonts w:eastAsia="Palatino Linotype"/>
          <w:color w:val="2A2A2A"/>
          <w:sz w:val="24"/>
          <w:szCs w:val="24"/>
        </w:rPr>
        <w:t xml:space="preserve"> </w:t>
      </w:r>
      <w:proofErr w:type="spellStart"/>
      <w:r w:rsidRPr="00472C90">
        <w:rPr>
          <w:rFonts w:eastAsia="Palatino Linotype"/>
          <w:color w:val="2A2A2A"/>
          <w:sz w:val="24"/>
          <w:szCs w:val="24"/>
        </w:rPr>
        <w:t>the</w:t>
      </w:r>
      <w:proofErr w:type="spellEnd"/>
      <w:r w:rsidRPr="00472C90">
        <w:rPr>
          <w:rFonts w:eastAsia="Palatino Linotype"/>
          <w:color w:val="2A2A2A"/>
          <w:sz w:val="24"/>
          <w:szCs w:val="24"/>
        </w:rPr>
        <w:t xml:space="preserve"> </w:t>
      </w:r>
      <w:proofErr w:type="spellStart"/>
      <w:r w:rsidRPr="00472C90">
        <w:rPr>
          <w:rFonts w:eastAsia="Palatino Linotype"/>
          <w:color w:val="2A2A2A"/>
          <w:sz w:val="24"/>
          <w:szCs w:val="24"/>
        </w:rPr>
        <w:t>smallest</w:t>
      </w:r>
      <w:proofErr w:type="spellEnd"/>
      <w:r w:rsidRPr="00472C90">
        <w:rPr>
          <w:rFonts w:eastAsia="Palatino Linotype"/>
          <w:color w:val="2A2A2A"/>
          <w:sz w:val="24"/>
          <w:szCs w:val="24"/>
        </w:rPr>
        <w:t xml:space="preserve"> </w:t>
      </w:r>
      <w:proofErr w:type="spellStart"/>
      <w:r w:rsidRPr="00472C90">
        <w:rPr>
          <w:rFonts w:eastAsia="Palatino Linotype"/>
          <w:color w:val="2A2A2A"/>
          <w:sz w:val="24"/>
          <w:szCs w:val="24"/>
        </w:rPr>
        <w:t>genetic</w:t>
      </w:r>
      <w:proofErr w:type="spellEnd"/>
      <w:r w:rsidRPr="00472C90">
        <w:rPr>
          <w:rFonts w:eastAsia="Palatino Linotype"/>
          <w:color w:val="2A2A2A"/>
          <w:sz w:val="24"/>
          <w:szCs w:val="24"/>
        </w:rPr>
        <w:t xml:space="preserve"> </w:t>
      </w:r>
      <w:proofErr w:type="spellStart"/>
      <w:r w:rsidRPr="00472C90">
        <w:rPr>
          <w:rFonts w:eastAsia="Palatino Linotype"/>
          <w:color w:val="2A2A2A"/>
          <w:sz w:val="24"/>
          <w:szCs w:val="24"/>
        </w:rPr>
        <w:t>distances</w:t>
      </w:r>
      <w:proofErr w:type="spellEnd"/>
      <w:r w:rsidRPr="00472C90">
        <w:rPr>
          <w:rFonts w:eastAsia="Palatino Linotype"/>
          <w:color w:val="2A2A2A"/>
          <w:sz w:val="24"/>
          <w:szCs w:val="24"/>
        </w:rPr>
        <w:t>.</w:t>
      </w:r>
    </w:p>
    <w:p w14:paraId="23AF4C38" w14:textId="77777777" w:rsidR="00B371ED" w:rsidRPr="00472C90" w:rsidRDefault="00B371ED" w:rsidP="00B371ED">
      <w:pPr>
        <w:spacing w:line="480" w:lineRule="auto"/>
        <w:rPr>
          <w:rFonts w:eastAsia="Palatino Linotype"/>
          <w:color w:val="2A2A2A"/>
          <w:sz w:val="24"/>
          <w:szCs w:val="24"/>
        </w:rPr>
      </w:pPr>
    </w:p>
    <w:p w14:paraId="170BD850" w14:textId="77777777" w:rsidR="00B371ED" w:rsidRPr="00472C90" w:rsidRDefault="00B371ED" w:rsidP="00B371ED">
      <w:pPr>
        <w:spacing w:line="480" w:lineRule="auto"/>
        <w:rPr>
          <w:rFonts w:eastAsia="Palatino Linotype"/>
          <w:color w:val="2A2A2A"/>
          <w:sz w:val="24"/>
          <w:szCs w:val="24"/>
        </w:rPr>
      </w:pPr>
    </w:p>
    <w:tbl>
      <w:tblPr>
        <w:tblW w:w="11085" w:type="dxa"/>
        <w:tblInd w:w="-1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885"/>
        <w:gridCol w:w="1042"/>
        <w:gridCol w:w="863"/>
        <w:gridCol w:w="980"/>
        <w:gridCol w:w="895"/>
        <w:gridCol w:w="1005"/>
        <w:gridCol w:w="915"/>
        <w:gridCol w:w="930"/>
        <w:gridCol w:w="900"/>
        <w:gridCol w:w="900"/>
      </w:tblGrid>
      <w:tr w:rsidR="00B371ED" w:rsidRPr="00472C90" w14:paraId="55754FD8" w14:textId="77777777" w:rsidTr="002809C5">
        <w:trPr>
          <w:trHeight w:val="420"/>
        </w:trPr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631FB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proofErr w:type="spellStart"/>
            <w:r w:rsidRPr="00472C90">
              <w:rPr>
                <w:rFonts w:eastAsia="Palatino Linotype"/>
                <w:color w:val="2A2A2A"/>
                <w:sz w:val="24"/>
                <w:szCs w:val="24"/>
              </w:rPr>
              <w:t>Bees</w:t>
            </w:r>
            <w:proofErr w:type="spellEnd"/>
            <w:r w:rsidRPr="00472C90">
              <w:rPr>
                <w:rFonts w:eastAsia="Palatino Linotype"/>
                <w:color w:val="2A2A2A"/>
                <w:sz w:val="24"/>
                <w:szCs w:val="24"/>
              </w:rPr>
              <w:t xml:space="preserve"> Subespecies </w:t>
            </w:r>
          </w:p>
        </w:tc>
        <w:tc>
          <w:tcPr>
            <w:tcW w:w="4665" w:type="dxa"/>
            <w:gridSpan w:val="5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783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 xml:space="preserve">07/03/2020 </w:t>
            </w:r>
            <w:proofErr w:type="spellStart"/>
            <w:r w:rsidRPr="00472C90">
              <w:rPr>
                <w:rFonts w:eastAsia="Palatino Linotype"/>
                <w:color w:val="2A2A2A"/>
                <w:sz w:val="24"/>
                <w:szCs w:val="24"/>
              </w:rPr>
              <w:t>Sampling</w:t>
            </w:r>
            <w:proofErr w:type="spellEnd"/>
          </w:p>
        </w:tc>
        <w:tc>
          <w:tcPr>
            <w:tcW w:w="4650" w:type="dxa"/>
            <w:gridSpan w:val="5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6173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 xml:space="preserve">15/12/2020 </w:t>
            </w:r>
            <w:proofErr w:type="spellStart"/>
            <w:r w:rsidRPr="00472C90">
              <w:rPr>
                <w:rFonts w:eastAsia="Palatino Linotype"/>
                <w:color w:val="2A2A2A"/>
                <w:sz w:val="24"/>
                <w:szCs w:val="24"/>
              </w:rPr>
              <w:t>Sampling</w:t>
            </w:r>
            <w:proofErr w:type="spellEnd"/>
          </w:p>
        </w:tc>
      </w:tr>
      <w:tr w:rsidR="00B371ED" w:rsidRPr="00472C90" w14:paraId="5FD9EFF7" w14:textId="77777777" w:rsidTr="002809C5">
        <w:trPr>
          <w:trHeight w:val="482"/>
        </w:trPr>
        <w:tc>
          <w:tcPr>
            <w:tcW w:w="177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EDDC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C2F9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>P18</w:t>
            </w:r>
          </w:p>
        </w:tc>
        <w:tc>
          <w:tcPr>
            <w:tcW w:w="1042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B12F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>P19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330A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>V16</w:t>
            </w:r>
          </w:p>
        </w:tc>
        <w:tc>
          <w:tcPr>
            <w:tcW w:w="9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1CDBD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>V151</w:t>
            </w:r>
          </w:p>
        </w:tc>
        <w:tc>
          <w:tcPr>
            <w:tcW w:w="895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B3F5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>V152</w:t>
            </w:r>
          </w:p>
        </w:tc>
        <w:tc>
          <w:tcPr>
            <w:tcW w:w="100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B836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>V16A</w:t>
            </w:r>
          </w:p>
        </w:tc>
        <w:tc>
          <w:tcPr>
            <w:tcW w:w="915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D347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>P19</w:t>
            </w:r>
          </w:p>
        </w:tc>
        <w:tc>
          <w:tcPr>
            <w:tcW w:w="93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EE3D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>V1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4A6B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>V16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AB1B" w14:textId="77777777" w:rsidR="00B371ED" w:rsidRPr="00472C9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  <w:sz w:val="24"/>
                <w:szCs w:val="24"/>
              </w:rPr>
            </w:pPr>
            <w:r w:rsidRPr="00472C90">
              <w:rPr>
                <w:rFonts w:eastAsia="Palatino Linotype"/>
                <w:color w:val="2A2A2A"/>
                <w:sz w:val="24"/>
                <w:szCs w:val="24"/>
              </w:rPr>
              <w:t>V16B</w:t>
            </w:r>
          </w:p>
        </w:tc>
      </w:tr>
      <w:tr w:rsidR="00B371ED" w:rsidRPr="00472C90" w14:paraId="6E9D053F" w14:textId="77777777" w:rsidTr="002809C5">
        <w:trPr>
          <w:trHeight w:val="42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C9AC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i/>
                <w:color w:val="2A2A2A"/>
              </w:rPr>
            </w:pPr>
            <w:r w:rsidRPr="00FD38D0">
              <w:rPr>
                <w:rFonts w:eastAsia="Palatino Linotype"/>
                <w:i/>
                <w:color w:val="2A2A2A"/>
              </w:rPr>
              <w:t xml:space="preserve">A. m. </w:t>
            </w:r>
            <w:proofErr w:type="spellStart"/>
            <w:r w:rsidRPr="00FD38D0">
              <w:rPr>
                <w:rFonts w:eastAsia="Palatino Linotype"/>
                <w:i/>
                <w:color w:val="2A2A2A"/>
              </w:rPr>
              <w:t>carnica</w:t>
            </w:r>
            <w:proofErr w:type="spellEnd"/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9763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 xml:space="preserve">7,052              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8AE2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 xml:space="preserve">6,186                    </w:t>
            </w:r>
          </w:p>
        </w:tc>
        <w:tc>
          <w:tcPr>
            <w:tcW w:w="86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B260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 xml:space="preserve">7,092           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0881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 xml:space="preserve">5,470                 </w:t>
            </w: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31FA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7,40</w:t>
            </w:r>
            <w:r>
              <w:rPr>
                <w:rFonts w:eastAsia="Palatino Linotype"/>
                <w:color w:val="2A2A2A"/>
              </w:rPr>
              <w:t>3</w:t>
            </w:r>
            <w:r w:rsidRPr="00FD38D0">
              <w:rPr>
                <w:rFonts w:eastAsia="Palatino Linotype"/>
                <w:color w:val="2A2A2A"/>
              </w:rPr>
              <w:t xml:space="preserve">                  </w:t>
            </w: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1A0F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6,484</w:t>
            </w: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B445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4,946*</w:t>
            </w: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C0F6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6,747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8DFC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5,413*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D69D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6,267*</w:t>
            </w:r>
          </w:p>
        </w:tc>
      </w:tr>
      <w:tr w:rsidR="00B371ED" w:rsidRPr="00472C90" w14:paraId="4ECFE4B3" w14:textId="77777777" w:rsidTr="002809C5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3547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i/>
                <w:color w:val="2A2A2A"/>
              </w:rPr>
            </w:pPr>
            <w:r w:rsidRPr="00FD38D0">
              <w:rPr>
                <w:rFonts w:eastAsia="Palatino Linotype"/>
                <w:i/>
                <w:color w:val="2A2A2A"/>
              </w:rPr>
              <w:t xml:space="preserve">A. m. </w:t>
            </w:r>
            <w:proofErr w:type="spellStart"/>
            <w:r w:rsidRPr="00FD38D0">
              <w:rPr>
                <w:rFonts w:eastAsia="Palatino Linotype"/>
                <w:i/>
                <w:color w:val="2A2A2A"/>
              </w:rPr>
              <w:t>caucasica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B424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5,558*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B0A1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5,659*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EB61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5,564*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A860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4,967*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574C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6,152*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D214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6,064*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3071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5,414*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3D88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5,644*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8C7B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6,609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311C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5,871*</w:t>
            </w:r>
          </w:p>
        </w:tc>
      </w:tr>
      <w:tr w:rsidR="00B371ED" w:rsidRPr="00472C90" w14:paraId="042BD06E" w14:textId="77777777" w:rsidTr="002809C5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8597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i/>
                <w:color w:val="2A2A2A"/>
              </w:rPr>
            </w:pPr>
            <w:r w:rsidRPr="00FD38D0">
              <w:rPr>
                <w:rFonts w:eastAsia="Palatino Linotype"/>
                <w:i/>
                <w:color w:val="2A2A2A"/>
              </w:rPr>
              <w:t xml:space="preserve">A. m. </w:t>
            </w:r>
            <w:proofErr w:type="spellStart"/>
            <w:r w:rsidRPr="00FD38D0">
              <w:rPr>
                <w:rFonts w:eastAsia="Palatino Linotype"/>
                <w:i/>
                <w:color w:val="2A2A2A"/>
              </w:rPr>
              <w:t>iberiensis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AE2C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7,037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B04A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6,881</w:t>
            </w:r>
            <w:r w:rsidRPr="00FD38D0">
              <w:rPr>
                <w:rFonts w:eastAsia="Palatino Linotype"/>
                <w:color w:val="2A2A2A"/>
              </w:rPr>
              <w:tab/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ECB7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6,920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D630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6,279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C1A2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7,082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47A8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6,676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CFC7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6,926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AD4E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6,341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6306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7,592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C748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7,234</w:t>
            </w:r>
          </w:p>
        </w:tc>
      </w:tr>
      <w:tr w:rsidR="00B371ED" w:rsidRPr="00472C90" w14:paraId="555D36BB" w14:textId="77777777" w:rsidTr="002809C5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B314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i/>
                <w:color w:val="2A2A2A"/>
              </w:rPr>
            </w:pPr>
            <w:r w:rsidRPr="00FD38D0">
              <w:rPr>
                <w:rFonts w:eastAsia="Palatino Linotype"/>
                <w:i/>
                <w:color w:val="2A2A2A"/>
              </w:rPr>
              <w:t xml:space="preserve">A. m </w:t>
            </w:r>
            <w:proofErr w:type="spellStart"/>
            <w:r w:rsidRPr="00FD38D0">
              <w:rPr>
                <w:rFonts w:eastAsia="Palatino Linotype"/>
                <w:i/>
                <w:color w:val="2A2A2A"/>
              </w:rPr>
              <w:t>intermissa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C113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5,018*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A90A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5,925*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D07F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6,027*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4A91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4,461*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5984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6,177*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09AC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6,029*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FAE8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5,546*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4D94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6,065*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028E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6,725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89E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6,420*</w:t>
            </w:r>
          </w:p>
        </w:tc>
      </w:tr>
      <w:tr w:rsidR="00B371ED" w:rsidRPr="00472C90" w14:paraId="51D8C5E1" w14:textId="77777777" w:rsidTr="002809C5">
        <w:trPr>
          <w:trHeight w:val="408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7BE6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i/>
                <w:color w:val="2A2A2A"/>
              </w:rPr>
            </w:pPr>
            <w:r w:rsidRPr="00FD38D0">
              <w:rPr>
                <w:rFonts w:eastAsia="Palatino Linotype"/>
                <w:i/>
                <w:color w:val="2A2A2A"/>
              </w:rPr>
              <w:t xml:space="preserve">A. m. </w:t>
            </w:r>
            <w:proofErr w:type="spellStart"/>
            <w:r w:rsidRPr="00FD38D0">
              <w:rPr>
                <w:rFonts w:eastAsia="Palatino Linotype"/>
                <w:i/>
                <w:color w:val="2A2A2A"/>
              </w:rPr>
              <w:t>ligustica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09D6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6,955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2424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5,979*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6B45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6,895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0904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5,476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94D9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6,976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4417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6,691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F88D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5,179*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1D07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6,431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6D4A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5,973*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57E4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6,456*</w:t>
            </w:r>
          </w:p>
        </w:tc>
      </w:tr>
      <w:tr w:rsidR="00B371ED" w:rsidRPr="00472C90" w14:paraId="35D94DE8" w14:textId="77777777" w:rsidTr="002809C5">
        <w:trPr>
          <w:trHeight w:val="461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32EA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i/>
                <w:color w:val="2A2A2A"/>
              </w:rPr>
            </w:pPr>
            <w:r w:rsidRPr="00FD38D0">
              <w:rPr>
                <w:rFonts w:eastAsia="Palatino Linotype"/>
                <w:i/>
                <w:color w:val="2A2A2A"/>
              </w:rPr>
              <w:t xml:space="preserve">A. m. </w:t>
            </w:r>
            <w:proofErr w:type="spellStart"/>
            <w:r w:rsidRPr="00FD38D0">
              <w:rPr>
                <w:rFonts w:eastAsia="Palatino Linotype"/>
                <w:i/>
                <w:color w:val="2A2A2A"/>
              </w:rPr>
              <w:t>mellifera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9FD3F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5,896*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5233E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5,918*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D4B2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6,519*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7BF7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5,300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A19F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7,158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4A5F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5,780*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F0C9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136D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6,353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3694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6,851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C0E1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6,775</w:t>
            </w:r>
          </w:p>
        </w:tc>
      </w:tr>
      <w:tr w:rsidR="00B371ED" w:rsidRPr="00472C90" w14:paraId="45CFBBE9" w14:textId="77777777" w:rsidTr="002809C5"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92C6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i/>
                <w:color w:val="2A2A2A"/>
              </w:rPr>
            </w:pPr>
            <w:r w:rsidRPr="00FD38D0">
              <w:rPr>
                <w:rFonts w:eastAsia="Palatino Linotype"/>
                <w:i/>
                <w:color w:val="2A2A2A"/>
              </w:rPr>
              <w:t xml:space="preserve">A. m. </w:t>
            </w:r>
            <w:proofErr w:type="spellStart"/>
            <w:r w:rsidRPr="00FD38D0">
              <w:rPr>
                <w:rFonts w:eastAsia="Palatino Linotype"/>
                <w:i/>
                <w:color w:val="2A2A2A"/>
              </w:rPr>
              <w:t>scutellata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996F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5,321*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198E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6,322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3B73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7,109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A5C9A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4,596*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F7821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6,230*</w:t>
            </w: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7150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6,824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F669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6,063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E6CC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6,382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2FA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7,496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5CFB" w14:textId="77777777" w:rsidR="00B371ED" w:rsidRPr="00FD38D0" w:rsidRDefault="00B371ED" w:rsidP="002809C5">
            <w:pPr>
              <w:widowControl w:val="0"/>
              <w:spacing w:line="480" w:lineRule="auto"/>
              <w:jc w:val="center"/>
              <w:rPr>
                <w:rFonts w:eastAsia="Palatino Linotype"/>
                <w:color w:val="2A2A2A"/>
              </w:rPr>
            </w:pPr>
            <w:r w:rsidRPr="00FD38D0">
              <w:rPr>
                <w:rFonts w:eastAsia="Palatino Linotype"/>
                <w:color w:val="2A2A2A"/>
              </w:rPr>
              <w:t>6,816</w:t>
            </w:r>
          </w:p>
        </w:tc>
      </w:tr>
    </w:tbl>
    <w:p w14:paraId="4D68B25C" w14:textId="77777777" w:rsidR="00B371ED" w:rsidRPr="00472C90" w:rsidRDefault="00B371ED" w:rsidP="00B371ED">
      <w:pPr>
        <w:spacing w:line="480" w:lineRule="auto"/>
        <w:jc w:val="both"/>
        <w:rPr>
          <w:rFonts w:eastAsia="Palatino Linotype"/>
          <w:b/>
          <w:color w:val="2A2A2A"/>
          <w:sz w:val="24"/>
          <w:szCs w:val="24"/>
        </w:rPr>
      </w:pPr>
    </w:p>
    <w:p w14:paraId="5037A7F7" w14:textId="77777777" w:rsidR="005E1A7B" w:rsidRDefault="005E1A7B"/>
    <w:sectPr w:rsidR="005E1A7B" w:rsidSect="001A4E8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ED"/>
    <w:rsid w:val="001A4E83"/>
    <w:rsid w:val="005E1A7B"/>
    <w:rsid w:val="00B3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5B63F"/>
  <w15:chartTrackingRefBased/>
  <w15:docId w15:val="{E2024F39-0E7A-0746-B65F-B9D7B481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1E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Galindo Cardona</dc:creator>
  <cp:keywords/>
  <dc:description/>
  <cp:lastModifiedBy>Alberto Galindo Cardona</cp:lastModifiedBy>
  <cp:revision>1</cp:revision>
  <dcterms:created xsi:type="dcterms:W3CDTF">2022-12-22T16:36:00Z</dcterms:created>
  <dcterms:modified xsi:type="dcterms:W3CDTF">2022-12-22T16:36:00Z</dcterms:modified>
</cp:coreProperties>
</file>