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72ABF" w:rsidRDefault="00172ABF" w:rsidP="00172ABF">
      <w:pPr>
        <w:widowControl/>
        <w:spacing w:before="0" w:beforeAutospacing="0" w:after="0" w:line="240" w:lineRule="auto"/>
        <w:jc w:val="left"/>
        <w:rPr>
          <w:rFonts w:ascii="Times New Roman" w:hAnsi="Times New Roman"/>
          <w:sz w:val="18"/>
          <w:szCs w:val="18"/>
        </w:rPr>
      </w:pPr>
      <w:r>
        <w:rPr>
          <w:noProof/>
        </w:rPr>
        <w:drawing>
          <wp:inline distT="0" distB="0" distL="0" distR="0">
            <wp:extent cx="5274310" cy="30816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C88">
        <w:rPr>
          <w:rFonts w:ascii="Times New Roman" w:hAnsi="Times New Roman"/>
          <w:b/>
          <w:bCs/>
          <w:sz w:val="18"/>
          <w:szCs w:val="18"/>
        </w:rPr>
        <w:t>Supplementary Figure S1</w:t>
      </w:r>
      <w:r>
        <w:rPr>
          <w:rFonts w:ascii="Times New Roman" w:hAnsi="Times New Roman"/>
          <w:b/>
          <w:bCs/>
          <w:sz w:val="18"/>
          <w:szCs w:val="18"/>
        </w:rPr>
        <w:t xml:space="preserve">. </w:t>
      </w:r>
      <w:r>
        <w:rPr>
          <w:rFonts w:ascii="Times New Roman" w:hAnsi="Times New Roman"/>
          <w:sz w:val="18"/>
          <w:szCs w:val="18"/>
        </w:rPr>
        <w:t>HPLC chromatograms of sugar components in ‘</w:t>
      </w:r>
      <w:proofErr w:type="spellStart"/>
      <w:r>
        <w:rPr>
          <w:rFonts w:ascii="Times New Roman" w:hAnsi="Times New Roman"/>
          <w:sz w:val="18"/>
          <w:szCs w:val="18"/>
        </w:rPr>
        <w:t>Feizixiao</w:t>
      </w:r>
      <w:proofErr w:type="spellEnd"/>
      <w:r>
        <w:rPr>
          <w:rFonts w:ascii="Times New Roman" w:hAnsi="Times New Roman"/>
          <w:sz w:val="18"/>
          <w:szCs w:val="18"/>
        </w:rPr>
        <w:t>’ litchi pulp. (A) (B) HPLC chromatograms of sugar content</w:t>
      </w:r>
      <w:r>
        <w:rPr>
          <w:rFonts w:ascii="Times New Roman" w:hAnsi="Times New Roman" w:hint="eastAsia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 xml:space="preserve"> in fruit </w:t>
      </w:r>
      <w:r>
        <w:rPr>
          <w:rFonts w:ascii="Times New Roman" w:hAnsi="Times New Roman" w:hint="eastAsia"/>
          <w:sz w:val="18"/>
          <w:szCs w:val="18"/>
        </w:rPr>
        <w:t>pulp</w:t>
      </w:r>
      <w:r>
        <w:rPr>
          <w:rFonts w:ascii="Times New Roman" w:hAnsi="Times New Roman"/>
          <w:sz w:val="18"/>
          <w:szCs w:val="18"/>
        </w:rPr>
        <w:t xml:space="preserve"> at 63 and 69 DAA in 2020. (C) (D) HPLC chromatograms of sugar content</w:t>
      </w:r>
      <w:r>
        <w:rPr>
          <w:rFonts w:ascii="Times New Roman" w:hAnsi="Times New Roman" w:hint="eastAsia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 xml:space="preserve"> in fruit </w:t>
      </w:r>
      <w:r>
        <w:rPr>
          <w:rFonts w:ascii="Times New Roman" w:hAnsi="Times New Roman" w:hint="eastAsia"/>
          <w:sz w:val="18"/>
          <w:szCs w:val="18"/>
        </w:rPr>
        <w:t>pulp</w:t>
      </w:r>
      <w:r>
        <w:rPr>
          <w:rFonts w:ascii="Times New Roman" w:hAnsi="Times New Roman"/>
          <w:sz w:val="18"/>
          <w:szCs w:val="18"/>
        </w:rPr>
        <w:t xml:space="preserve"> at 69 and 70 DAA in 2021.</w:t>
      </w:r>
    </w:p>
    <w:p w:rsidR="005E1F50" w:rsidRPr="00172ABF" w:rsidRDefault="005E1F50"/>
    <w:sectPr w:rsidR="005E1F50" w:rsidRPr="00172A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BF"/>
    <w:rsid w:val="001106ED"/>
    <w:rsid w:val="00172ABF"/>
    <w:rsid w:val="005E1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E04D2AB6-3A48-4865-8000-F5D720F45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2ABF"/>
    <w:pPr>
      <w:widowControl w:val="0"/>
      <w:spacing w:before="100" w:beforeAutospacing="1" w:after="160" w:line="256" w:lineRule="auto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三线表"/>
    <w:basedOn w:val="a1"/>
    <w:uiPriority w:val="99"/>
    <w:rsid w:val="001106ED"/>
    <w:tblPr>
      <w:tblBorders>
        <w:top w:val="single" w:sz="4" w:space="0" w:color="auto"/>
        <w:bottom w:val="single" w:sz="4" w:space="0" w:color="auto"/>
      </w:tblBorders>
    </w:tblPr>
    <w:tblStylePr w:type="firstRow">
      <w:rPr>
        <w:rFonts w:eastAsiaTheme="majorEastAsia"/>
      </w:rPr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1">
    <w:name w:val="三线表1"/>
    <w:basedOn w:val="a1"/>
    <w:uiPriority w:val="99"/>
    <w:rsid w:val="001106ED"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573562838@qq.com</dc:creator>
  <cp:keywords/>
  <dc:description/>
  <cp:lastModifiedBy>573562838@qq.com</cp:lastModifiedBy>
  <cp:revision>1</cp:revision>
  <dcterms:created xsi:type="dcterms:W3CDTF">2022-11-28T06:32:00Z</dcterms:created>
  <dcterms:modified xsi:type="dcterms:W3CDTF">2022-11-28T06:33:00Z</dcterms:modified>
</cp:coreProperties>
</file>