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0C262" w14:textId="77777777" w:rsidR="00AA00CA" w:rsidRDefault="00AA00CA" w:rsidP="00AA00CA">
      <w:pPr>
        <w:pStyle w:val="SupplementaryMaterial"/>
        <w:rPr>
          <w:b w:val="0"/>
        </w:rPr>
      </w:pPr>
      <w:r>
        <w:t>Supplementary Material</w:t>
      </w:r>
    </w:p>
    <w:p w14:paraId="7B9DF786" w14:textId="77777777" w:rsidR="00AA00CA" w:rsidRDefault="00AA00CA" w:rsidP="00AA00CA">
      <w:pPr>
        <w:pStyle w:val="AuthorList"/>
        <w:rPr>
          <w:sz w:val="32"/>
          <w:szCs w:val="32"/>
        </w:rPr>
      </w:pPr>
      <w:r w:rsidRPr="00AA00CA">
        <w:rPr>
          <w:sz w:val="32"/>
          <w:szCs w:val="32"/>
        </w:rPr>
        <w:t>Novel diagnostic biomarkers related to immune infiltration in Parkinson’s disease by bioinformatics analysis</w:t>
      </w:r>
    </w:p>
    <w:p w14:paraId="0ECBFD4C" w14:textId="77777777" w:rsidR="00AA00CA" w:rsidRDefault="00AA00CA" w:rsidP="00AA00CA">
      <w:r>
        <w:rPr>
          <w:noProof/>
          <w:lang w:eastAsia="zh-CN"/>
        </w:rPr>
        <w:drawing>
          <wp:inline distT="0" distB="0" distL="0" distR="0" wp14:anchorId="30892D84" wp14:editId="19A3E391">
            <wp:extent cx="5274310" cy="62039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6203950"/>
                    </a:xfrm>
                    <a:prstGeom prst="rect">
                      <a:avLst/>
                    </a:prstGeom>
                  </pic:spPr>
                </pic:pic>
              </a:graphicData>
            </a:graphic>
          </wp:inline>
        </w:drawing>
      </w:r>
    </w:p>
    <w:p w14:paraId="42C1082D" w14:textId="77777777" w:rsidR="00AA00CA" w:rsidRPr="00AA00CA" w:rsidRDefault="00AA00CA" w:rsidP="00AA00CA">
      <w:pPr>
        <w:jc w:val="both"/>
        <w:rPr>
          <w:szCs w:val="24"/>
        </w:rPr>
      </w:pPr>
      <w:r w:rsidRPr="00AA00CA">
        <w:rPr>
          <w:b/>
          <w:szCs w:val="24"/>
        </w:rPr>
        <w:t>Supplementary Figure1</w:t>
      </w:r>
      <w:r w:rsidRPr="00AA00CA">
        <w:rPr>
          <w:szCs w:val="24"/>
        </w:rPr>
        <w:t xml:space="preserve"> Visualization and evaluation of immune infiltration levels based on ssGSEA. (A) Heat map of 29 types of immune cells and immune-related functions in control patients and PD patients. Correlation matrix of infiltration degree </w:t>
      </w:r>
      <w:r w:rsidRPr="00AA00CA">
        <w:rPr>
          <w:szCs w:val="24"/>
        </w:rPr>
        <w:lastRenderedPageBreak/>
        <w:t>of 13 immune functions (B), and 16 immune cells (E). Red indicates trends consistent with the positive correlation and blue means negative correlation between two immune functions cells.</w:t>
      </w:r>
    </w:p>
    <w:p w14:paraId="02638FB3" w14:textId="77777777" w:rsidR="00AA00CA" w:rsidRPr="00AA00CA" w:rsidRDefault="00AA00CA" w:rsidP="00AA00CA">
      <w:r>
        <w:rPr>
          <w:noProof/>
          <w:lang w:eastAsia="zh-CN"/>
        </w:rPr>
        <w:drawing>
          <wp:inline distT="0" distB="0" distL="0" distR="0" wp14:anchorId="3F5DF782" wp14:editId="12ED1B28">
            <wp:extent cx="5274310" cy="28473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847340"/>
                    </a:xfrm>
                    <a:prstGeom prst="rect">
                      <a:avLst/>
                    </a:prstGeom>
                  </pic:spPr>
                </pic:pic>
              </a:graphicData>
            </a:graphic>
          </wp:inline>
        </w:drawing>
      </w:r>
    </w:p>
    <w:p w14:paraId="408C8857" w14:textId="77777777" w:rsidR="00AA00CA" w:rsidRPr="00AA00CA" w:rsidRDefault="00AA00CA" w:rsidP="00AA00CA">
      <w:pPr>
        <w:jc w:val="both"/>
        <w:rPr>
          <w:rFonts w:eastAsia="SimSun"/>
          <w:szCs w:val="24"/>
        </w:rPr>
      </w:pPr>
      <w:r w:rsidRPr="00AA00CA">
        <w:rPr>
          <w:rFonts w:eastAsia="SimSun"/>
          <w:b/>
          <w:szCs w:val="24"/>
        </w:rPr>
        <w:t>Supplementary Figure2</w:t>
      </w:r>
      <w:r w:rsidRPr="00AA00CA">
        <w:rPr>
          <w:rFonts w:eastAsia="SimSun"/>
          <w:szCs w:val="24"/>
        </w:rPr>
        <w:t xml:space="preserve"> Visualization and evaluation of immune infiltration levels based on CIBERSORT algorithm. (A) Heat map of 22 types of immune cells in normal patient and PD patients. (B) Correlation matrix of infiltration degree of 20 type immune cells. Red indicates trends consistent with the positive correlation and blue means negative correlation between two immune cells. (C) Stacked bar chart of 22 kinds of immune cells. </w:t>
      </w:r>
    </w:p>
    <w:p w14:paraId="6A5741EE" w14:textId="77777777" w:rsidR="00E400DE" w:rsidRDefault="00000000"/>
    <w:sectPr w:rsidR="00E400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8DF76" w14:textId="77777777" w:rsidR="00145C20" w:rsidRDefault="00145C20" w:rsidP="00AA00CA">
      <w:pPr>
        <w:spacing w:before="0" w:after="0"/>
      </w:pPr>
      <w:r>
        <w:separator/>
      </w:r>
    </w:p>
  </w:endnote>
  <w:endnote w:type="continuationSeparator" w:id="0">
    <w:p w14:paraId="0C796A6E" w14:textId="77777777" w:rsidR="00145C20" w:rsidRDefault="00145C20" w:rsidP="00AA00C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B638F" w14:textId="77777777" w:rsidR="00145C20" w:rsidRDefault="00145C20" w:rsidP="00AA00CA">
      <w:pPr>
        <w:spacing w:before="0" w:after="0"/>
      </w:pPr>
      <w:r>
        <w:separator/>
      </w:r>
    </w:p>
  </w:footnote>
  <w:footnote w:type="continuationSeparator" w:id="0">
    <w:p w14:paraId="750E09CC" w14:textId="77777777" w:rsidR="00145C20" w:rsidRDefault="00145C20" w:rsidP="00AA00C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567"/>
        </w:tabs>
        <w:ind w:left="567" w:hanging="567"/>
      </w:pPr>
    </w:lvl>
    <w:lvl w:ilvl="3">
      <w:start w:val="1"/>
      <w:numFmt w:val="decimal"/>
      <w:pStyle w:val="Heading4"/>
      <w:lvlText w:val="%1.%2.%3.%4"/>
      <w:lvlJc w:val="left"/>
      <w:pPr>
        <w:tabs>
          <w:tab w:val="num" w:pos="567"/>
        </w:tabs>
        <w:ind w:left="567" w:hanging="567"/>
      </w:pPr>
    </w:lvl>
    <w:lvl w:ilvl="4">
      <w:start w:val="1"/>
      <w:numFmt w:val="decimal"/>
      <w:pStyle w:val="Heading5"/>
      <w:lvlText w:val="%1.%2.%3.%4.%5"/>
      <w:lvlJc w:val="left"/>
      <w:pPr>
        <w:tabs>
          <w:tab w:val="num" w:pos="567"/>
        </w:tabs>
        <w:ind w:left="567" w:hanging="567"/>
      </w:pPr>
    </w:lvl>
    <w:lvl w:ilvl="5">
      <w:start w:val="1"/>
      <w:numFmt w:val="lowerRoman"/>
      <w:lvlText w:val="%6."/>
      <w:lvlJc w:val="right"/>
      <w:pPr>
        <w:tabs>
          <w:tab w:val="num" w:pos="567"/>
        </w:tabs>
        <w:ind w:left="567" w:hanging="567"/>
      </w:pPr>
    </w:lvl>
    <w:lvl w:ilvl="6">
      <w:start w:val="1"/>
      <w:numFmt w:val="decimal"/>
      <w:lvlText w:val="%7."/>
      <w:lvlJc w:val="left"/>
      <w:pPr>
        <w:tabs>
          <w:tab w:val="num" w:pos="567"/>
        </w:tabs>
        <w:ind w:left="567" w:hanging="567"/>
      </w:pPr>
    </w:lvl>
    <w:lvl w:ilvl="7">
      <w:start w:val="1"/>
      <w:numFmt w:val="lowerLetter"/>
      <w:lvlText w:val="%8."/>
      <w:lvlJc w:val="left"/>
      <w:pPr>
        <w:tabs>
          <w:tab w:val="num" w:pos="567"/>
        </w:tabs>
        <w:ind w:left="567" w:hanging="567"/>
      </w:pPr>
    </w:lvl>
    <w:lvl w:ilvl="8">
      <w:start w:val="1"/>
      <w:numFmt w:val="lowerRoman"/>
      <w:lvlText w:val="%9."/>
      <w:lvlJc w:val="right"/>
      <w:pPr>
        <w:tabs>
          <w:tab w:val="num" w:pos="567"/>
        </w:tabs>
        <w:ind w:left="567" w:hanging="567"/>
      </w:pPr>
    </w:lvl>
  </w:abstractNum>
  <w:num w:numId="1" w16cid:durableId="2110000451">
    <w:abstractNumId w:val="0"/>
  </w:num>
  <w:num w:numId="2" w16cid:durableId="11557981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245"/>
    <w:rsid w:val="00042245"/>
    <w:rsid w:val="0013516F"/>
    <w:rsid w:val="00145C20"/>
    <w:rsid w:val="001D3BC4"/>
    <w:rsid w:val="002D685D"/>
    <w:rsid w:val="0047601E"/>
    <w:rsid w:val="007C5851"/>
    <w:rsid w:val="00AA00CA"/>
    <w:rsid w:val="00D608DE"/>
    <w:rsid w:val="00F065B9"/>
    <w:rsid w:val="00F675EE"/>
    <w:rsid w:val="00F81615"/>
    <w:rsid w:val="00FA2F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4E1A7"/>
  <w15:chartTrackingRefBased/>
  <w15:docId w15:val="{4F8B4EA8-6D8B-4127-9B20-8EE23D975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0CA"/>
    <w:pPr>
      <w:spacing w:before="120" w:after="240"/>
    </w:pPr>
    <w:rPr>
      <w:rFonts w:ascii="Times New Roman" w:hAnsi="Times New Roman"/>
      <w:kern w:val="0"/>
      <w:sz w:val="24"/>
      <w:lang w:eastAsia="en-US"/>
    </w:rPr>
  </w:style>
  <w:style w:type="paragraph" w:styleId="Heading1">
    <w:name w:val="heading 1"/>
    <w:basedOn w:val="ListParagraph"/>
    <w:next w:val="Normal"/>
    <w:link w:val="Heading1Char"/>
    <w:uiPriority w:val="2"/>
    <w:qFormat/>
    <w:rsid w:val="00AA00CA"/>
    <w:pPr>
      <w:numPr>
        <w:numId w:val="1"/>
      </w:numPr>
      <w:spacing w:before="240"/>
      <w:ind w:firstLineChars="0" w:firstLine="0"/>
      <w:outlineLvl w:val="0"/>
    </w:pPr>
    <w:rPr>
      <w:rFonts w:eastAsia="Cambria" w:cs="Times New Roman"/>
      <w:b/>
      <w:szCs w:val="24"/>
    </w:rPr>
  </w:style>
  <w:style w:type="paragraph" w:styleId="Heading2">
    <w:name w:val="heading 2"/>
    <w:basedOn w:val="Heading1"/>
    <w:next w:val="Normal"/>
    <w:link w:val="Heading2Char"/>
    <w:uiPriority w:val="2"/>
    <w:semiHidden/>
    <w:unhideWhenUsed/>
    <w:qFormat/>
    <w:rsid w:val="00AA00CA"/>
    <w:pPr>
      <w:numPr>
        <w:ilvl w:val="1"/>
      </w:numPr>
      <w:spacing w:after="200"/>
      <w:outlineLvl w:val="1"/>
    </w:pPr>
  </w:style>
  <w:style w:type="paragraph" w:styleId="Heading3">
    <w:name w:val="heading 3"/>
    <w:basedOn w:val="Normal"/>
    <w:next w:val="Normal"/>
    <w:link w:val="Heading3Char"/>
    <w:uiPriority w:val="2"/>
    <w:semiHidden/>
    <w:unhideWhenUsed/>
    <w:qFormat/>
    <w:rsid w:val="00AA00CA"/>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semiHidden/>
    <w:unhideWhenUsed/>
    <w:qFormat/>
    <w:rsid w:val="00AA00CA"/>
    <w:pPr>
      <w:numPr>
        <w:ilvl w:val="3"/>
      </w:numPr>
      <w:outlineLvl w:val="3"/>
    </w:pPr>
    <w:rPr>
      <w:iCs/>
    </w:rPr>
  </w:style>
  <w:style w:type="paragraph" w:styleId="Heading5">
    <w:name w:val="heading 5"/>
    <w:basedOn w:val="Heading4"/>
    <w:next w:val="Normal"/>
    <w:link w:val="Heading5Char"/>
    <w:uiPriority w:val="2"/>
    <w:semiHidden/>
    <w:unhideWhenUsed/>
    <w:qFormat/>
    <w:rsid w:val="00AA00CA"/>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00C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A00CA"/>
    <w:rPr>
      <w:rFonts w:ascii="Times New Roman" w:eastAsia="SimSun" w:hAnsi="Times New Roman"/>
      <w:color w:val="000000" w:themeColor="text1"/>
      <w:sz w:val="18"/>
      <w:szCs w:val="18"/>
    </w:rPr>
  </w:style>
  <w:style w:type="paragraph" w:styleId="Footer">
    <w:name w:val="footer"/>
    <w:basedOn w:val="Normal"/>
    <w:link w:val="FooterChar"/>
    <w:uiPriority w:val="99"/>
    <w:unhideWhenUsed/>
    <w:rsid w:val="00AA00C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A00CA"/>
    <w:rPr>
      <w:rFonts w:ascii="Times New Roman" w:eastAsia="SimSun" w:hAnsi="Times New Roman"/>
      <w:color w:val="000000" w:themeColor="text1"/>
      <w:sz w:val="18"/>
      <w:szCs w:val="18"/>
    </w:rPr>
  </w:style>
  <w:style w:type="paragraph" w:styleId="Title">
    <w:name w:val="Title"/>
    <w:basedOn w:val="Normal"/>
    <w:next w:val="Normal"/>
    <w:link w:val="TitleChar"/>
    <w:qFormat/>
    <w:rsid w:val="00AA00CA"/>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A00CA"/>
    <w:rPr>
      <w:rFonts w:ascii="Times New Roman" w:hAnsi="Times New Roman" w:cs="Times New Roman"/>
      <w:b/>
      <w:kern w:val="0"/>
      <w:sz w:val="32"/>
      <w:szCs w:val="32"/>
      <w:lang w:eastAsia="en-US"/>
    </w:rPr>
  </w:style>
  <w:style w:type="paragraph" w:customStyle="1" w:styleId="AuthorList">
    <w:name w:val="Author List"/>
    <w:aliases w:val="Keywords,Abstract"/>
    <w:basedOn w:val="Subtitle"/>
    <w:next w:val="Normal"/>
    <w:uiPriority w:val="1"/>
    <w:qFormat/>
    <w:rsid w:val="00AA00CA"/>
    <w:pPr>
      <w:spacing w:after="240" w:line="240" w:lineRule="auto"/>
      <w:jc w:val="left"/>
      <w:outlineLvl w:val="9"/>
    </w:pPr>
    <w:rPr>
      <w:rFonts w:ascii="Times New Roman" w:hAnsi="Times New Roman" w:cs="Times New Roman"/>
      <w:bCs w:val="0"/>
      <w:kern w:val="0"/>
      <w:sz w:val="24"/>
      <w:szCs w:val="24"/>
    </w:rPr>
  </w:style>
  <w:style w:type="paragraph" w:customStyle="1" w:styleId="SupplementaryMaterial">
    <w:name w:val="Supplementary Material"/>
    <w:basedOn w:val="Title"/>
    <w:next w:val="Title"/>
    <w:qFormat/>
    <w:rsid w:val="00AA00CA"/>
    <w:pPr>
      <w:spacing w:after="120"/>
    </w:pPr>
    <w:rPr>
      <w:i/>
    </w:rPr>
  </w:style>
  <w:style w:type="paragraph" w:styleId="Subtitle">
    <w:name w:val="Subtitle"/>
    <w:basedOn w:val="Normal"/>
    <w:next w:val="Normal"/>
    <w:link w:val="SubtitleChar"/>
    <w:uiPriority w:val="11"/>
    <w:qFormat/>
    <w:rsid w:val="00AA00CA"/>
    <w:pPr>
      <w:spacing w:before="240" w:after="60" w:line="312" w:lineRule="auto"/>
      <w:jc w:val="center"/>
      <w:outlineLvl w:val="1"/>
    </w:pPr>
    <w:rPr>
      <w:rFonts w:asciiTheme="minorHAnsi" w:hAnsiTheme="minorHAnsi"/>
      <w:b/>
      <w:bCs/>
      <w:kern w:val="28"/>
      <w:sz w:val="32"/>
      <w:szCs w:val="32"/>
    </w:rPr>
  </w:style>
  <w:style w:type="character" w:customStyle="1" w:styleId="SubtitleChar">
    <w:name w:val="Subtitle Char"/>
    <w:basedOn w:val="DefaultParagraphFont"/>
    <w:link w:val="Subtitle"/>
    <w:uiPriority w:val="11"/>
    <w:rsid w:val="00AA00CA"/>
    <w:rPr>
      <w:b/>
      <w:bCs/>
      <w:kern w:val="28"/>
      <w:sz w:val="32"/>
      <w:szCs w:val="32"/>
      <w:lang w:eastAsia="en-US"/>
    </w:rPr>
  </w:style>
  <w:style w:type="character" w:customStyle="1" w:styleId="Heading1Char">
    <w:name w:val="Heading 1 Char"/>
    <w:basedOn w:val="DefaultParagraphFont"/>
    <w:link w:val="Heading1"/>
    <w:uiPriority w:val="2"/>
    <w:rsid w:val="00AA00CA"/>
    <w:rPr>
      <w:rFonts w:ascii="Times New Roman" w:eastAsia="Cambria" w:hAnsi="Times New Roman" w:cs="Times New Roman"/>
      <w:b/>
      <w:kern w:val="0"/>
      <w:sz w:val="24"/>
      <w:szCs w:val="24"/>
      <w:lang w:eastAsia="en-US"/>
    </w:rPr>
  </w:style>
  <w:style w:type="character" w:customStyle="1" w:styleId="Heading2Char">
    <w:name w:val="Heading 2 Char"/>
    <w:basedOn w:val="DefaultParagraphFont"/>
    <w:link w:val="Heading2"/>
    <w:uiPriority w:val="2"/>
    <w:semiHidden/>
    <w:rsid w:val="00AA00CA"/>
    <w:rPr>
      <w:rFonts w:ascii="Times New Roman" w:eastAsia="Cambria" w:hAnsi="Times New Roman" w:cs="Times New Roman"/>
      <w:b/>
      <w:kern w:val="0"/>
      <w:sz w:val="24"/>
      <w:szCs w:val="24"/>
      <w:lang w:eastAsia="en-US"/>
    </w:rPr>
  </w:style>
  <w:style w:type="character" w:customStyle="1" w:styleId="Heading3Char">
    <w:name w:val="Heading 3 Char"/>
    <w:basedOn w:val="DefaultParagraphFont"/>
    <w:link w:val="Heading3"/>
    <w:uiPriority w:val="2"/>
    <w:semiHidden/>
    <w:rsid w:val="00AA00CA"/>
    <w:rPr>
      <w:rFonts w:ascii="Times New Roman" w:eastAsiaTheme="majorEastAsia" w:hAnsi="Times New Roman" w:cstheme="majorBidi"/>
      <w:b/>
      <w:kern w:val="0"/>
      <w:sz w:val="24"/>
      <w:szCs w:val="24"/>
      <w:lang w:eastAsia="en-US"/>
    </w:rPr>
  </w:style>
  <w:style w:type="character" w:customStyle="1" w:styleId="Heading4Char">
    <w:name w:val="Heading 4 Char"/>
    <w:basedOn w:val="DefaultParagraphFont"/>
    <w:link w:val="Heading4"/>
    <w:uiPriority w:val="2"/>
    <w:semiHidden/>
    <w:rsid w:val="00AA00CA"/>
    <w:rPr>
      <w:rFonts w:ascii="Times New Roman" w:eastAsiaTheme="majorEastAsia" w:hAnsi="Times New Roman" w:cstheme="majorBidi"/>
      <w:b/>
      <w:iCs/>
      <w:kern w:val="0"/>
      <w:sz w:val="24"/>
      <w:szCs w:val="24"/>
      <w:lang w:eastAsia="en-US"/>
    </w:rPr>
  </w:style>
  <w:style w:type="character" w:customStyle="1" w:styleId="Heading5Char">
    <w:name w:val="Heading 5 Char"/>
    <w:basedOn w:val="DefaultParagraphFont"/>
    <w:link w:val="Heading5"/>
    <w:uiPriority w:val="2"/>
    <w:semiHidden/>
    <w:rsid w:val="00AA00CA"/>
    <w:rPr>
      <w:rFonts w:ascii="Times New Roman" w:eastAsiaTheme="majorEastAsia" w:hAnsi="Times New Roman" w:cstheme="majorBidi"/>
      <w:b/>
      <w:iCs/>
      <w:kern w:val="0"/>
      <w:sz w:val="24"/>
      <w:szCs w:val="24"/>
      <w:lang w:eastAsia="en-US"/>
    </w:rPr>
  </w:style>
  <w:style w:type="numbering" w:customStyle="1" w:styleId="Headings">
    <w:name w:val="Headings"/>
    <w:uiPriority w:val="99"/>
    <w:rsid w:val="00AA00CA"/>
    <w:pPr>
      <w:numPr>
        <w:numId w:val="1"/>
      </w:numPr>
    </w:pPr>
  </w:style>
  <w:style w:type="paragraph" w:styleId="ListParagraph">
    <w:name w:val="List Paragraph"/>
    <w:basedOn w:val="Normal"/>
    <w:uiPriority w:val="34"/>
    <w:qFormat/>
    <w:rsid w:val="00AA00C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223136">
      <w:bodyDiv w:val="1"/>
      <w:marLeft w:val="0"/>
      <w:marRight w:val="0"/>
      <w:marTop w:val="0"/>
      <w:marBottom w:val="0"/>
      <w:divBdr>
        <w:top w:val="none" w:sz="0" w:space="0" w:color="auto"/>
        <w:left w:val="none" w:sz="0" w:space="0" w:color="auto"/>
        <w:bottom w:val="none" w:sz="0" w:space="0" w:color="auto"/>
        <w:right w:val="none" w:sz="0" w:space="0" w:color="auto"/>
      </w:divBdr>
    </w:div>
    <w:div w:id="77725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150</Words>
  <Characters>855</Characters>
  <Application>Microsoft Office Word</Application>
  <DocSecurity>0</DocSecurity>
  <Lines>7</Lines>
  <Paragraphs>2</Paragraphs>
  <ScaleCrop>false</ScaleCrop>
  <Company/>
  <LinksUpToDate>false</LinksUpToDate>
  <CharactersWithSpaces>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zhangdafei</dc:creator>
  <cp:keywords/>
  <dc:description/>
  <cp:lastModifiedBy>Marjory Denisard</cp:lastModifiedBy>
  <cp:revision>3</cp:revision>
  <dcterms:created xsi:type="dcterms:W3CDTF">2022-12-14T09:35:00Z</dcterms:created>
  <dcterms:modified xsi:type="dcterms:W3CDTF">2023-01-09T10:00:00Z</dcterms:modified>
</cp:coreProperties>
</file>