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0F" w:rsidRPr="008A2A8E" w:rsidRDefault="003B710F" w:rsidP="003B710F">
      <w:pPr>
        <w:spacing w:before="120" w:after="120" w:line="400" w:lineRule="exact"/>
        <w:jc w:val="center"/>
        <w:rPr>
          <w:rFonts w:eastAsiaTheme="minorEastAsia" w:cs="Times New Roman"/>
          <w:noProof/>
          <w:sz w:val="24"/>
        </w:rPr>
      </w:pPr>
      <w:r w:rsidRPr="008A2A8E">
        <w:rPr>
          <w:rFonts w:cs="Times New Roman"/>
          <w:b/>
          <w:bCs/>
          <w:sz w:val="24"/>
        </w:rPr>
        <w:t>Table S</w:t>
      </w:r>
      <w:r>
        <w:rPr>
          <w:rFonts w:cs="Times New Roman"/>
          <w:b/>
          <w:bCs/>
          <w:sz w:val="24"/>
        </w:rPr>
        <w:t>5</w:t>
      </w:r>
      <w:r w:rsidRPr="008A2A8E">
        <w:rPr>
          <w:rFonts w:cs="Times New Roman"/>
          <w:b/>
          <w:bCs/>
          <w:sz w:val="24"/>
        </w:rPr>
        <w:t>. Antibodies information</w:t>
      </w:r>
    </w:p>
    <w:tbl>
      <w:tblPr>
        <w:tblStyle w:val="a3"/>
        <w:tblW w:w="86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3066"/>
        <w:gridCol w:w="1984"/>
      </w:tblGrid>
      <w:tr w:rsidR="003B710F" w:rsidRPr="008A2A8E" w:rsidTr="006E55CD">
        <w:trPr>
          <w:trHeight w:hRule="exact" w:val="567"/>
          <w:jc w:val="center"/>
        </w:trPr>
        <w:tc>
          <w:tcPr>
            <w:tcW w:w="3597" w:type="dxa"/>
            <w:tcBorders>
              <w:top w:val="single" w:sz="18" w:space="0" w:color="000000"/>
              <w:bottom w:val="single" w:sz="6" w:space="0" w:color="000000"/>
            </w:tcBorders>
          </w:tcPr>
          <w:p w:rsidR="003B710F" w:rsidRPr="008A2A8E" w:rsidRDefault="003B710F" w:rsidP="00F61B5A">
            <w:pPr>
              <w:spacing w:before="120" w:after="120" w:line="400" w:lineRule="exact"/>
              <w:jc w:val="center"/>
              <w:rPr>
                <w:rFonts w:eastAsiaTheme="minorEastAsia" w:cs="Times New Roman"/>
                <w:noProof/>
                <w:sz w:val="24"/>
              </w:rPr>
            </w:pPr>
            <w:r w:rsidRPr="008A2A8E">
              <w:rPr>
                <w:rFonts w:cs="Times New Roman"/>
                <w:b/>
                <w:bCs/>
                <w:sz w:val="21"/>
                <w:szCs w:val="21"/>
              </w:rPr>
              <w:t>Antibodies</w:t>
            </w:r>
          </w:p>
        </w:tc>
        <w:tc>
          <w:tcPr>
            <w:tcW w:w="3066" w:type="dxa"/>
            <w:tcBorders>
              <w:top w:val="single" w:sz="18" w:space="0" w:color="000000"/>
              <w:bottom w:val="single" w:sz="6" w:space="0" w:color="000000"/>
            </w:tcBorders>
          </w:tcPr>
          <w:p w:rsidR="003B710F" w:rsidRPr="008A2A8E" w:rsidRDefault="006E55CD" w:rsidP="00F61B5A">
            <w:pPr>
              <w:spacing w:before="120" w:after="120" w:line="400" w:lineRule="exact"/>
              <w:jc w:val="center"/>
              <w:rPr>
                <w:rFonts w:eastAsiaTheme="minorEastAsia" w:cs="Times New Roman"/>
                <w:noProof/>
                <w:sz w:val="24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ID # (Company)</w:t>
            </w:r>
          </w:p>
        </w:tc>
        <w:tc>
          <w:tcPr>
            <w:tcW w:w="1984" w:type="dxa"/>
            <w:tcBorders>
              <w:top w:val="single" w:sz="18" w:space="0" w:color="000000"/>
              <w:bottom w:val="single" w:sz="6" w:space="0" w:color="000000"/>
            </w:tcBorders>
          </w:tcPr>
          <w:p w:rsidR="003B710F" w:rsidRPr="008A2A8E" w:rsidRDefault="006E55CD" w:rsidP="00F61B5A">
            <w:pPr>
              <w:spacing w:before="120" w:after="120" w:line="400" w:lineRule="exact"/>
              <w:jc w:val="center"/>
              <w:rPr>
                <w:rFonts w:eastAsiaTheme="minorEastAsia" w:cs="Times New Roman"/>
                <w:noProof/>
                <w:sz w:val="24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Dilution</w:t>
            </w:r>
          </w:p>
        </w:tc>
      </w:tr>
      <w:tr w:rsidR="003B710F" w:rsidRPr="008A2A8E" w:rsidTr="006E55CD">
        <w:trPr>
          <w:trHeight w:hRule="exact" w:val="567"/>
          <w:jc w:val="center"/>
        </w:trPr>
        <w:tc>
          <w:tcPr>
            <w:tcW w:w="3597" w:type="dxa"/>
            <w:tcBorders>
              <w:top w:val="single" w:sz="6" w:space="0" w:color="000000"/>
            </w:tcBorders>
          </w:tcPr>
          <w:p w:rsidR="003B710F" w:rsidRPr="00FF07C8" w:rsidRDefault="003B710F" w:rsidP="00F61B5A">
            <w:pPr>
              <w:spacing w:before="120" w:after="120" w:line="400" w:lineRule="exact"/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Anti-FOXA2</w:t>
            </w:r>
          </w:p>
        </w:tc>
        <w:tc>
          <w:tcPr>
            <w:tcW w:w="3066" w:type="dxa"/>
            <w:tcBorders>
              <w:top w:val="single" w:sz="6" w:space="0" w:color="000000"/>
            </w:tcBorders>
          </w:tcPr>
          <w:p w:rsidR="003B710F" w:rsidRPr="00FF07C8" w:rsidRDefault="003B710F" w:rsidP="00F61B5A">
            <w:pPr>
              <w:spacing w:before="120" w:after="120" w:line="400" w:lineRule="exact"/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ab108422 (Abcam)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3B710F" w:rsidRPr="00FF07C8" w:rsidRDefault="003B710F" w:rsidP="00F61B5A">
            <w:pPr>
              <w:spacing w:before="120" w:after="120" w:line="400" w:lineRule="exact"/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IF (1:1000)</w:t>
            </w:r>
          </w:p>
        </w:tc>
      </w:tr>
      <w:tr w:rsidR="003B710F" w:rsidRPr="008A2A8E" w:rsidTr="006E55CD">
        <w:trPr>
          <w:trHeight w:hRule="exact" w:val="567"/>
          <w:jc w:val="center"/>
        </w:trPr>
        <w:tc>
          <w:tcPr>
            <w:tcW w:w="3597" w:type="dxa"/>
          </w:tcPr>
          <w:p w:rsidR="003B710F" w:rsidRPr="00FF07C8" w:rsidRDefault="003B710F" w:rsidP="0059792F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Anti-Nkx2.2</w:t>
            </w:r>
          </w:p>
        </w:tc>
        <w:tc>
          <w:tcPr>
            <w:tcW w:w="3066" w:type="dxa"/>
          </w:tcPr>
          <w:p w:rsidR="003B710F" w:rsidRPr="00FF07C8" w:rsidRDefault="003B710F" w:rsidP="00F61B5A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ab191077 (Abcam)</w:t>
            </w:r>
          </w:p>
        </w:tc>
        <w:tc>
          <w:tcPr>
            <w:tcW w:w="1984" w:type="dxa"/>
          </w:tcPr>
          <w:p w:rsidR="003B710F" w:rsidRPr="00FF07C8" w:rsidRDefault="003B710F" w:rsidP="00F61B5A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IF (1:900)</w:t>
            </w:r>
          </w:p>
        </w:tc>
      </w:tr>
      <w:tr w:rsidR="003B710F" w:rsidRPr="008A2A8E" w:rsidTr="006E55CD">
        <w:trPr>
          <w:trHeight w:hRule="exact" w:val="567"/>
          <w:jc w:val="center"/>
        </w:trPr>
        <w:tc>
          <w:tcPr>
            <w:tcW w:w="3597" w:type="dxa"/>
          </w:tcPr>
          <w:p w:rsidR="003B710F" w:rsidRPr="00FF07C8" w:rsidRDefault="003B710F" w:rsidP="0059792F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Anti-</w:t>
            </w:r>
            <w:r w:rsidR="00611138" w:rsidRPr="00FF07C8">
              <w:rPr>
                <w:rFonts w:cs="Times New Roman"/>
                <w:sz w:val="18"/>
                <w:szCs w:val="20"/>
              </w:rPr>
              <w:t>NKX</w:t>
            </w:r>
            <w:r w:rsidRPr="00FF07C8">
              <w:rPr>
                <w:rFonts w:cs="Times New Roman"/>
                <w:sz w:val="18"/>
                <w:szCs w:val="20"/>
              </w:rPr>
              <w:t>6.1</w:t>
            </w:r>
          </w:p>
        </w:tc>
        <w:tc>
          <w:tcPr>
            <w:tcW w:w="3066" w:type="dxa"/>
          </w:tcPr>
          <w:p w:rsidR="003B710F" w:rsidRPr="00FF07C8" w:rsidRDefault="003B710F" w:rsidP="00F61B5A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ab221549 (Abcam)</w:t>
            </w:r>
          </w:p>
        </w:tc>
        <w:tc>
          <w:tcPr>
            <w:tcW w:w="1984" w:type="dxa"/>
          </w:tcPr>
          <w:p w:rsidR="003B710F" w:rsidRPr="00FF07C8" w:rsidRDefault="003B710F" w:rsidP="00F61B5A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IF (1:300)</w:t>
            </w:r>
          </w:p>
        </w:tc>
      </w:tr>
      <w:tr w:rsidR="00611138" w:rsidRPr="008A2A8E" w:rsidTr="006E55CD">
        <w:trPr>
          <w:trHeight w:hRule="exact" w:val="567"/>
          <w:jc w:val="center"/>
        </w:trPr>
        <w:tc>
          <w:tcPr>
            <w:tcW w:w="3597" w:type="dxa"/>
          </w:tcPr>
          <w:p w:rsidR="00611138" w:rsidRPr="00FF07C8" w:rsidRDefault="00611138" w:rsidP="00F61B5A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 w:rsidRPr="00FF07C8">
              <w:rPr>
                <w:rFonts w:cs="Times New Roman" w:hint="eastAsia"/>
                <w:sz w:val="18"/>
                <w:szCs w:val="20"/>
              </w:rPr>
              <w:t>A</w:t>
            </w:r>
            <w:r w:rsidRPr="00FF07C8">
              <w:rPr>
                <w:rFonts w:cs="Times New Roman"/>
                <w:sz w:val="18"/>
                <w:szCs w:val="20"/>
              </w:rPr>
              <w:t>nti-PAX6</w:t>
            </w:r>
          </w:p>
        </w:tc>
        <w:tc>
          <w:tcPr>
            <w:tcW w:w="3066" w:type="dxa"/>
          </w:tcPr>
          <w:p w:rsidR="00611138" w:rsidRPr="00FF07C8" w:rsidRDefault="00A322EC" w:rsidP="00F61B5A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12323-1-AP (Proteintech)</w:t>
            </w:r>
          </w:p>
        </w:tc>
        <w:tc>
          <w:tcPr>
            <w:tcW w:w="1984" w:type="dxa"/>
          </w:tcPr>
          <w:p w:rsidR="00611138" w:rsidRPr="00FF07C8" w:rsidRDefault="0059792F" w:rsidP="00D33FE7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 w:rsidRPr="00FF07C8">
              <w:rPr>
                <w:rFonts w:cs="Times New Roman" w:hint="eastAsia"/>
                <w:sz w:val="18"/>
                <w:szCs w:val="20"/>
              </w:rPr>
              <w:t>I</w:t>
            </w:r>
            <w:r w:rsidRPr="00FF07C8">
              <w:rPr>
                <w:rFonts w:cs="Times New Roman"/>
                <w:sz w:val="18"/>
                <w:szCs w:val="20"/>
              </w:rPr>
              <w:t>F (1:</w:t>
            </w:r>
            <w:r w:rsidR="00D33FE7" w:rsidRPr="00FF07C8">
              <w:rPr>
                <w:rFonts w:cs="Times New Roman"/>
                <w:sz w:val="18"/>
                <w:szCs w:val="20"/>
              </w:rPr>
              <w:t>4</w:t>
            </w:r>
            <w:r w:rsidRPr="00FF07C8">
              <w:rPr>
                <w:rFonts w:cs="Times New Roman"/>
                <w:sz w:val="18"/>
                <w:szCs w:val="20"/>
              </w:rPr>
              <w:t>00)</w:t>
            </w:r>
          </w:p>
        </w:tc>
      </w:tr>
      <w:tr w:rsidR="00BB3746" w:rsidRPr="008A2A8E" w:rsidTr="006E55CD">
        <w:trPr>
          <w:trHeight w:hRule="exact" w:val="567"/>
          <w:jc w:val="center"/>
        </w:trPr>
        <w:tc>
          <w:tcPr>
            <w:tcW w:w="3597" w:type="dxa"/>
          </w:tcPr>
          <w:p w:rsidR="00BB3746" w:rsidRPr="00FF07C8" w:rsidRDefault="00BB3746" w:rsidP="00BB3746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Anti-WDR60</w:t>
            </w:r>
          </w:p>
        </w:tc>
        <w:tc>
          <w:tcPr>
            <w:tcW w:w="3066" w:type="dxa"/>
          </w:tcPr>
          <w:p w:rsidR="00BB3746" w:rsidRPr="00FF07C8" w:rsidRDefault="00BB3746" w:rsidP="00BB3746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HPA020607 (Sigma-Aldrich)</w:t>
            </w:r>
          </w:p>
        </w:tc>
        <w:tc>
          <w:tcPr>
            <w:tcW w:w="1984" w:type="dxa"/>
          </w:tcPr>
          <w:p w:rsidR="00BB3746" w:rsidRPr="00FF07C8" w:rsidRDefault="00BB3746" w:rsidP="00BB3746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IF (1:50); WB (1:1000)</w:t>
            </w:r>
          </w:p>
        </w:tc>
      </w:tr>
      <w:tr w:rsidR="006E55CD" w:rsidRPr="008A2A8E" w:rsidTr="006E55CD">
        <w:trPr>
          <w:trHeight w:hRule="exact" w:val="567"/>
          <w:jc w:val="center"/>
        </w:trPr>
        <w:tc>
          <w:tcPr>
            <w:tcW w:w="3597" w:type="dxa"/>
          </w:tcPr>
          <w:p w:rsidR="006E55CD" w:rsidRPr="00FF07C8" w:rsidRDefault="006E55CD" w:rsidP="00E21E3A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 w:hint="eastAsia"/>
                <w:sz w:val="18"/>
                <w:szCs w:val="20"/>
              </w:rPr>
              <w:t>An</w:t>
            </w:r>
            <w:r>
              <w:rPr>
                <w:rFonts w:cs="Times New Roman"/>
                <w:sz w:val="18"/>
                <w:szCs w:val="20"/>
              </w:rPr>
              <w:t>ti-alpha Tubulin (acetyl K40)</w:t>
            </w:r>
          </w:p>
        </w:tc>
        <w:tc>
          <w:tcPr>
            <w:tcW w:w="3066" w:type="dxa"/>
          </w:tcPr>
          <w:p w:rsidR="006E55CD" w:rsidRPr="006E55CD" w:rsidRDefault="006E55CD" w:rsidP="00E21E3A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ab24610 (Abcam)</w:t>
            </w:r>
          </w:p>
        </w:tc>
        <w:tc>
          <w:tcPr>
            <w:tcW w:w="1984" w:type="dxa"/>
          </w:tcPr>
          <w:p w:rsidR="006E55CD" w:rsidRPr="00FF07C8" w:rsidRDefault="006E55CD" w:rsidP="00E21E3A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 w:hint="eastAsia"/>
                <w:sz w:val="18"/>
                <w:szCs w:val="20"/>
              </w:rPr>
              <w:t>I</w:t>
            </w:r>
            <w:r>
              <w:rPr>
                <w:rFonts w:cs="Times New Roman"/>
                <w:sz w:val="18"/>
                <w:szCs w:val="20"/>
              </w:rPr>
              <w:t>F (1:500)</w:t>
            </w:r>
          </w:p>
        </w:tc>
      </w:tr>
      <w:tr w:rsidR="006E55CD" w:rsidRPr="008A2A8E" w:rsidTr="006E55CD">
        <w:trPr>
          <w:trHeight w:hRule="exact" w:val="567"/>
          <w:jc w:val="center"/>
        </w:trPr>
        <w:tc>
          <w:tcPr>
            <w:tcW w:w="3597" w:type="dxa"/>
          </w:tcPr>
          <w:p w:rsidR="006E55CD" w:rsidRPr="00FF07C8" w:rsidRDefault="006E55CD" w:rsidP="00E21E3A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 w:hint="eastAsia"/>
                <w:sz w:val="18"/>
                <w:szCs w:val="20"/>
              </w:rPr>
              <w:t>A</w:t>
            </w:r>
            <w:r>
              <w:rPr>
                <w:rFonts w:cs="Times New Roman"/>
                <w:sz w:val="18"/>
                <w:szCs w:val="20"/>
              </w:rPr>
              <w:t>nti-VANGL2</w:t>
            </w:r>
          </w:p>
        </w:tc>
        <w:tc>
          <w:tcPr>
            <w:tcW w:w="3066" w:type="dxa"/>
          </w:tcPr>
          <w:p w:rsidR="006E55CD" w:rsidRPr="00FF07C8" w:rsidRDefault="006E55CD" w:rsidP="00E21E3A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 w:hint="eastAsia"/>
                <w:sz w:val="18"/>
                <w:szCs w:val="20"/>
              </w:rPr>
              <w:t>2</w:t>
            </w:r>
            <w:r>
              <w:rPr>
                <w:rFonts w:cs="Times New Roman"/>
                <w:sz w:val="18"/>
                <w:szCs w:val="20"/>
              </w:rPr>
              <w:t xml:space="preserve">1492-1-AP </w:t>
            </w:r>
            <w:r w:rsidRPr="00FF07C8">
              <w:rPr>
                <w:rFonts w:cs="Times New Roman"/>
                <w:sz w:val="18"/>
                <w:szCs w:val="20"/>
              </w:rPr>
              <w:t xml:space="preserve"> (Proteintech)</w:t>
            </w:r>
          </w:p>
        </w:tc>
        <w:tc>
          <w:tcPr>
            <w:tcW w:w="1984" w:type="dxa"/>
          </w:tcPr>
          <w:p w:rsidR="006E55CD" w:rsidRPr="00FF07C8" w:rsidRDefault="006E55CD" w:rsidP="00E21E3A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 w:hint="eastAsia"/>
                <w:sz w:val="18"/>
                <w:szCs w:val="20"/>
              </w:rPr>
              <w:t>I</w:t>
            </w:r>
            <w:r>
              <w:rPr>
                <w:rFonts w:cs="Times New Roman"/>
                <w:sz w:val="18"/>
                <w:szCs w:val="20"/>
              </w:rPr>
              <w:t>F (1:100)</w:t>
            </w:r>
          </w:p>
        </w:tc>
      </w:tr>
      <w:tr w:rsidR="006E55CD" w:rsidRPr="008A2A8E" w:rsidTr="006E55CD">
        <w:trPr>
          <w:trHeight w:hRule="exact" w:val="567"/>
          <w:jc w:val="center"/>
        </w:trPr>
        <w:tc>
          <w:tcPr>
            <w:tcW w:w="3597" w:type="dxa"/>
          </w:tcPr>
          <w:p w:rsidR="006E55CD" w:rsidRPr="00FF07C8" w:rsidRDefault="006E55CD" w:rsidP="00E21E3A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 w:hint="eastAsia"/>
                <w:sz w:val="18"/>
                <w:szCs w:val="20"/>
              </w:rPr>
              <w:t>A</w:t>
            </w:r>
            <w:r>
              <w:rPr>
                <w:rFonts w:cs="Times New Roman"/>
                <w:sz w:val="18"/>
                <w:szCs w:val="20"/>
              </w:rPr>
              <w:t>nti-CELSR1</w:t>
            </w:r>
          </w:p>
        </w:tc>
        <w:tc>
          <w:tcPr>
            <w:tcW w:w="3066" w:type="dxa"/>
          </w:tcPr>
          <w:p w:rsidR="006E55CD" w:rsidRPr="00FF07C8" w:rsidRDefault="006E55CD" w:rsidP="00E21E3A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 w:hint="eastAsia"/>
                <w:sz w:val="18"/>
                <w:szCs w:val="20"/>
              </w:rPr>
              <w:t>L</w:t>
            </w:r>
            <w:r>
              <w:rPr>
                <w:rFonts w:cs="Times New Roman"/>
                <w:sz w:val="18"/>
                <w:szCs w:val="20"/>
              </w:rPr>
              <w:t>S-C119447 (LifeSpan BioSciences)</w:t>
            </w:r>
          </w:p>
        </w:tc>
        <w:tc>
          <w:tcPr>
            <w:tcW w:w="1984" w:type="dxa"/>
          </w:tcPr>
          <w:p w:rsidR="006E55CD" w:rsidRPr="00FF07C8" w:rsidRDefault="006E55CD" w:rsidP="00E21E3A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 w:hint="eastAsia"/>
                <w:sz w:val="18"/>
                <w:szCs w:val="20"/>
              </w:rPr>
              <w:t>I</w:t>
            </w:r>
            <w:r>
              <w:rPr>
                <w:rFonts w:cs="Times New Roman"/>
                <w:sz w:val="18"/>
                <w:szCs w:val="20"/>
              </w:rPr>
              <w:t>F (1:200)</w:t>
            </w:r>
          </w:p>
        </w:tc>
      </w:tr>
      <w:tr w:rsidR="00BB3746" w:rsidRPr="008A2A8E" w:rsidTr="006E55CD">
        <w:trPr>
          <w:trHeight w:hRule="exact" w:val="567"/>
          <w:jc w:val="center"/>
        </w:trPr>
        <w:tc>
          <w:tcPr>
            <w:tcW w:w="3597" w:type="dxa"/>
          </w:tcPr>
          <w:p w:rsidR="00BB3746" w:rsidRPr="00FF07C8" w:rsidRDefault="00BB3746" w:rsidP="00BB3746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Anti-IFT140</w:t>
            </w:r>
          </w:p>
        </w:tc>
        <w:tc>
          <w:tcPr>
            <w:tcW w:w="3066" w:type="dxa"/>
          </w:tcPr>
          <w:p w:rsidR="00BB3746" w:rsidRPr="00FF07C8" w:rsidRDefault="00BB3746" w:rsidP="00BB3746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17460-1-AP (Proteintech)</w:t>
            </w:r>
          </w:p>
        </w:tc>
        <w:tc>
          <w:tcPr>
            <w:tcW w:w="1984" w:type="dxa"/>
          </w:tcPr>
          <w:p w:rsidR="00BB3746" w:rsidRPr="00FF07C8" w:rsidRDefault="00BB3746" w:rsidP="00BB3746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Co-IP (1:100)</w:t>
            </w:r>
          </w:p>
        </w:tc>
      </w:tr>
      <w:tr w:rsidR="00BB3746" w:rsidRPr="008A2A8E" w:rsidTr="006E55CD">
        <w:trPr>
          <w:trHeight w:hRule="exact" w:val="567"/>
          <w:jc w:val="center"/>
        </w:trPr>
        <w:tc>
          <w:tcPr>
            <w:tcW w:w="3597" w:type="dxa"/>
          </w:tcPr>
          <w:p w:rsidR="00BB3746" w:rsidRPr="00FF07C8" w:rsidRDefault="00BB3746" w:rsidP="00BB3746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Anti-IFT88</w:t>
            </w:r>
          </w:p>
        </w:tc>
        <w:tc>
          <w:tcPr>
            <w:tcW w:w="3066" w:type="dxa"/>
          </w:tcPr>
          <w:p w:rsidR="00BB3746" w:rsidRPr="00FF07C8" w:rsidRDefault="00BB3746" w:rsidP="00BB3746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13967-1-AP (Proteintech)</w:t>
            </w:r>
          </w:p>
        </w:tc>
        <w:tc>
          <w:tcPr>
            <w:tcW w:w="1984" w:type="dxa"/>
          </w:tcPr>
          <w:p w:rsidR="00BB3746" w:rsidRPr="00FF07C8" w:rsidRDefault="00BB3746" w:rsidP="00BB3746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Co-IP (1:100)</w:t>
            </w:r>
          </w:p>
        </w:tc>
      </w:tr>
      <w:tr w:rsidR="00BB3746" w:rsidRPr="008A2A8E" w:rsidTr="006E55CD">
        <w:trPr>
          <w:trHeight w:hRule="exact" w:val="567"/>
          <w:jc w:val="center"/>
        </w:trPr>
        <w:tc>
          <w:tcPr>
            <w:tcW w:w="3597" w:type="dxa"/>
          </w:tcPr>
          <w:p w:rsidR="00BB3746" w:rsidRPr="00FF07C8" w:rsidRDefault="00BB3746" w:rsidP="00BB3746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Anti-DYKDDDDK (FLAG®) tag Mouse mAb</w:t>
            </w:r>
          </w:p>
        </w:tc>
        <w:tc>
          <w:tcPr>
            <w:tcW w:w="3066" w:type="dxa"/>
          </w:tcPr>
          <w:p w:rsidR="00BB3746" w:rsidRPr="00FF07C8" w:rsidRDefault="00BB3746" w:rsidP="00BB3746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AT0022 (Engibody)</w:t>
            </w:r>
          </w:p>
        </w:tc>
        <w:tc>
          <w:tcPr>
            <w:tcW w:w="1984" w:type="dxa"/>
          </w:tcPr>
          <w:p w:rsidR="00BB3746" w:rsidRPr="00FF07C8" w:rsidRDefault="00BB3746" w:rsidP="00BB3746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WB (1:1000)</w:t>
            </w:r>
          </w:p>
        </w:tc>
      </w:tr>
      <w:tr w:rsidR="00BB3746" w:rsidRPr="008A2A8E" w:rsidTr="006E55CD">
        <w:trPr>
          <w:trHeight w:hRule="exact" w:val="567"/>
          <w:jc w:val="center"/>
        </w:trPr>
        <w:tc>
          <w:tcPr>
            <w:tcW w:w="3597" w:type="dxa"/>
          </w:tcPr>
          <w:p w:rsidR="00BB3746" w:rsidRPr="00FF07C8" w:rsidRDefault="00BB3746" w:rsidP="00BB3746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Anti-GAPDH Mouse mAb</w:t>
            </w:r>
          </w:p>
        </w:tc>
        <w:tc>
          <w:tcPr>
            <w:tcW w:w="3066" w:type="dxa"/>
          </w:tcPr>
          <w:p w:rsidR="00BB3746" w:rsidRPr="00FF07C8" w:rsidRDefault="00BB3746" w:rsidP="00BB3746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AT0002 (Engibody)</w:t>
            </w:r>
          </w:p>
        </w:tc>
        <w:tc>
          <w:tcPr>
            <w:tcW w:w="1984" w:type="dxa"/>
          </w:tcPr>
          <w:p w:rsidR="00BB3746" w:rsidRPr="00FF07C8" w:rsidRDefault="00BB3746" w:rsidP="00BB3746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WB (1:1000)</w:t>
            </w:r>
          </w:p>
        </w:tc>
      </w:tr>
      <w:tr w:rsidR="00E250D3" w:rsidRPr="008A2A8E" w:rsidTr="00D35EFA">
        <w:trPr>
          <w:trHeight w:hRule="exact" w:val="567"/>
          <w:jc w:val="center"/>
        </w:trPr>
        <w:tc>
          <w:tcPr>
            <w:tcW w:w="3597" w:type="dxa"/>
          </w:tcPr>
          <w:p w:rsidR="00E250D3" w:rsidRPr="00FF07C8" w:rsidRDefault="00E250D3" w:rsidP="00D35EFA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Goat</w:t>
            </w:r>
            <w:r>
              <w:rPr>
                <w:rFonts w:cs="Times New Roman"/>
                <w:sz w:val="18"/>
                <w:szCs w:val="20"/>
              </w:rPr>
              <w:t xml:space="preserve"> </w:t>
            </w:r>
            <w:r w:rsidRPr="00FF07C8">
              <w:rPr>
                <w:rFonts w:cs="Times New Roman"/>
                <w:sz w:val="18"/>
                <w:szCs w:val="20"/>
              </w:rPr>
              <w:t>Anti-Rabbit IgG H&amp;L (Alexa Fluor® 488)</w:t>
            </w:r>
          </w:p>
        </w:tc>
        <w:tc>
          <w:tcPr>
            <w:tcW w:w="3066" w:type="dxa"/>
          </w:tcPr>
          <w:p w:rsidR="00E250D3" w:rsidRPr="00FF07C8" w:rsidRDefault="00E250D3" w:rsidP="00D35EFA">
            <w:pPr>
              <w:spacing w:before="120" w:after="120" w:line="400" w:lineRule="exact"/>
              <w:ind w:left="196" w:hangingChars="109" w:hanging="196"/>
              <w:jc w:val="center"/>
              <w:rPr>
                <w:rFonts w:cs="Times New Roman"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ab150</w:t>
            </w:r>
            <w:r>
              <w:rPr>
                <w:rFonts w:cs="Times New Roman"/>
                <w:sz w:val="18"/>
                <w:szCs w:val="20"/>
              </w:rPr>
              <w:t>081</w:t>
            </w:r>
            <w:r w:rsidRPr="00FF07C8">
              <w:rPr>
                <w:rFonts w:cs="Times New Roman"/>
                <w:sz w:val="18"/>
                <w:szCs w:val="20"/>
              </w:rPr>
              <w:t xml:space="preserve"> (Abcam)</w:t>
            </w:r>
          </w:p>
        </w:tc>
        <w:tc>
          <w:tcPr>
            <w:tcW w:w="1984" w:type="dxa"/>
          </w:tcPr>
          <w:p w:rsidR="00E250D3" w:rsidRPr="00FF07C8" w:rsidRDefault="00E250D3" w:rsidP="00D35EFA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IF (1:1000)</w:t>
            </w:r>
          </w:p>
        </w:tc>
      </w:tr>
      <w:tr w:rsidR="00BB3746" w:rsidRPr="008A2A8E" w:rsidTr="006E55CD">
        <w:trPr>
          <w:trHeight w:hRule="exact" w:val="567"/>
          <w:jc w:val="center"/>
        </w:trPr>
        <w:tc>
          <w:tcPr>
            <w:tcW w:w="3597" w:type="dxa"/>
          </w:tcPr>
          <w:p w:rsidR="00BB3746" w:rsidRPr="00FF07C8" w:rsidRDefault="00BB3746" w:rsidP="00BB3746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bookmarkStart w:id="0" w:name="_GoBack"/>
            <w:bookmarkEnd w:id="0"/>
            <w:r w:rsidRPr="00FF07C8">
              <w:rPr>
                <w:rFonts w:cs="Times New Roman"/>
                <w:sz w:val="18"/>
                <w:szCs w:val="20"/>
              </w:rPr>
              <w:t>HRP-labeled Goat Anti-Rabbit IgG(H+L)</w:t>
            </w:r>
          </w:p>
        </w:tc>
        <w:tc>
          <w:tcPr>
            <w:tcW w:w="3066" w:type="dxa"/>
          </w:tcPr>
          <w:p w:rsidR="00BB3746" w:rsidRPr="00FF07C8" w:rsidRDefault="00BB3746" w:rsidP="00BB3746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A0208 (Beyotime)</w:t>
            </w:r>
          </w:p>
        </w:tc>
        <w:tc>
          <w:tcPr>
            <w:tcW w:w="1984" w:type="dxa"/>
          </w:tcPr>
          <w:p w:rsidR="00BB3746" w:rsidRPr="00FF07C8" w:rsidRDefault="00BB3746" w:rsidP="00BB3746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WB (1:1000)</w:t>
            </w:r>
          </w:p>
        </w:tc>
      </w:tr>
      <w:tr w:rsidR="00BB3746" w:rsidRPr="008A2A8E" w:rsidTr="006E55CD">
        <w:trPr>
          <w:trHeight w:hRule="exact" w:val="567"/>
          <w:jc w:val="center"/>
        </w:trPr>
        <w:tc>
          <w:tcPr>
            <w:tcW w:w="3597" w:type="dxa"/>
            <w:tcBorders>
              <w:bottom w:val="single" w:sz="18" w:space="0" w:color="000000"/>
            </w:tcBorders>
          </w:tcPr>
          <w:p w:rsidR="00BB3746" w:rsidRPr="00FF07C8" w:rsidRDefault="00BB3746" w:rsidP="00BB3746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HRP-labeled Goat Anti-Mouse IgG(H+L)</w:t>
            </w:r>
          </w:p>
        </w:tc>
        <w:tc>
          <w:tcPr>
            <w:tcW w:w="3066" w:type="dxa"/>
            <w:tcBorders>
              <w:bottom w:val="single" w:sz="18" w:space="0" w:color="000000"/>
            </w:tcBorders>
          </w:tcPr>
          <w:p w:rsidR="00BB3746" w:rsidRPr="00FF07C8" w:rsidRDefault="00BB3746" w:rsidP="00BB3746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A0216 (Beyotime)</w:t>
            </w:r>
          </w:p>
        </w:tc>
        <w:tc>
          <w:tcPr>
            <w:tcW w:w="1984" w:type="dxa"/>
            <w:tcBorders>
              <w:bottom w:val="single" w:sz="18" w:space="0" w:color="000000"/>
            </w:tcBorders>
          </w:tcPr>
          <w:p w:rsidR="00BB3746" w:rsidRPr="00FF07C8" w:rsidRDefault="00BB3746" w:rsidP="00BB3746">
            <w:pPr>
              <w:spacing w:before="120" w:after="120" w:line="400" w:lineRule="exact"/>
              <w:jc w:val="center"/>
              <w:rPr>
                <w:rFonts w:cs="Times New Roman"/>
                <w:sz w:val="18"/>
                <w:szCs w:val="20"/>
              </w:rPr>
            </w:pPr>
            <w:r w:rsidRPr="00FF07C8">
              <w:rPr>
                <w:rFonts w:cs="Times New Roman"/>
                <w:sz w:val="18"/>
                <w:szCs w:val="20"/>
              </w:rPr>
              <w:t>WB (1:1000)</w:t>
            </w:r>
          </w:p>
        </w:tc>
      </w:tr>
    </w:tbl>
    <w:p w:rsidR="003B710F" w:rsidRPr="008A2A8E" w:rsidRDefault="003B710F" w:rsidP="003B710F">
      <w:pPr>
        <w:spacing w:before="120" w:after="120" w:line="400" w:lineRule="exact"/>
        <w:jc w:val="left"/>
        <w:rPr>
          <w:rFonts w:eastAsiaTheme="minorEastAsia" w:cs="Times New Roman"/>
          <w:noProof/>
          <w:sz w:val="24"/>
        </w:rPr>
      </w:pPr>
    </w:p>
    <w:p w:rsidR="003B710F" w:rsidRPr="008A2A8E" w:rsidRDefault="003B710F" w:rsidP="003B710F">
      <w:pPr>
        <w:spacing w:before="120" w:after="120" w:line="400" w:lineRule="exact"/>
        <w:jc w:val="left"/>
        <w:rPr>
          <w:rFonts w:eastAsiaTheme="minorEastAsia" w:cs="Times New Roman"/>
          <w:noProof/>
          <w:sz w:val="24"/>
        </w:rPr>
      </w:pPr>
    </w:p>
    <w:p w:rsidR="003B710F" w:rsidRPr="008A2A8E" w:rsidRDefault="003B710F" w:rsidP="003B710F">
      <w:pPr>
        <w:rPr>
          <w:rFonts w:cs="Times New Roman"/>
        </w:rPr>
      </w:pPr>
    </w:p>
    <w:p w:rsidR="003B710F" w:rsidRPr="008A2A8E" w:rsidRDefault="003B710F" w:rsidP="003B710F">
      <w:pPr>
        <w:widowControl/>
        <w:jc w:val="left"/>
        <w:rPr>
          <w:rFonts w:cs="Times New Roman"/>
        </w:rPr>
      </w:pPr>
    </w:p>
    <w:p w:rsidR="00F503C7" w:rsidRDefault="006A430C"/>
    <w:sectPr w:rsidR="00F503C7" w:rsidSect="009A1CF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30C" w:rsidRDefault="006A430C" w:rsidP="00611138">
      <w:r>
        <w:separator/>
      </w:r>
    </w:p>
  </w:endnote>
  <w:endnote w:type="continuationSeparator" w:id="0">
    <w:p w:rsidR="006A430C" w:rsidRDefault="006A430C" w:rsidP="0061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30C" w:rsidRDefault="006A430C" w:rsidP="00611138">
      <w:r>
        <w:separator/>
      </w:r>
    </w:p>
  </w:footnote>
  <w:footnote w:type="continuationSeparator" w:id="0">
    <w:p w:rsidR="006A430C" w:rsidRDefault="006A430C" w:rsidP="00611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0F"/>
    <w:rsid w:val="0006777E"/>
    <w:rsid w:val="00085ED8"/>
    <w:rsid w:val="001A08E6"/>
    <w:rsid w:val="00280ACF"/>
    <w:rsid w:val="0030405C"/>
    <w:rsid w:val="003B710F"/>
    <w:rsid w:val="00403DD1"/>
    <w:rsid w:val="00567798"/>
    <w:rsid w:val="0059792F"/>
    <w:rsid w:val="00611138"/>
    <w:rsid w:val="00625BBA"/>
    <w:rsid w:val="0066006F"/>
    <w:rsid w:val="006A430C"/>
    <w:rsid w:val="006E55CD"/>
    <w:rsid w:val="00865AA9"/>
    <w:rsid w:val="00A322EC"/>
    <w:rsid w:val="00AF7560"/>
    <w:rsid w:val="00B524BE"/>
    <w:rsid w:val="00BA655F"/>
    <w:rsid w:val="00BB3746"/>
    <w:rsid w:val="00D33FE7"/>
    <w:rsid w:val="00E250D3"/>
    <w:rsid w:val="00EA1855"/>
    <w:rsid w:val="00EC666C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73CA6"/>
  <w15:chartTrackingRefBased/>
  <w15:docId w15:val="{1C85A76C-C389-4470-BC0B-61762ADA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5CD"/>
    <w:pPr>
      <w:widowControl w:val="0"/>
      <w:jc w:val="both"/>
    </w:pPr>
    <w:rPr>
      <w:rFonts w:ascii="Times New Roman" w:eastAsia="宋体" w:hAnsi="Times New Roman" w:cs="Times New Roman (正文 CS 字体)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10F"/>
    <w:rPr>
      <w:rFonts w:ascii="Times New Roman" w:eastAsia="宋体" w:hAnsi="Times New Roman" w:cs="Times New Roman (正文 CS 字体)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1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1138"/>
    <w:rPr>
      <w:rFonts w:ascii="Times New Roman" w:eastAsia="宋体" w:hAnsi="Times New Roman" w:cs="Times New Roman (正文 CS 字体)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1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1138"/>
    <w:rPr>
      <w:rFonts w:ascii="Times New Roman" w:eastAsia="宋体" w:hAnsi="Times New Roman" w:cs="Times New Roman (正文 CS 字体)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2022-10-28T10:41:00Z</dcterms:created>
  <dcterms:modified xsi:type="dcterms:W3CDTF">2023-04-12T08:26:00Z</dcterms:modified>
</cp:coreProperties>
</file>