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AB" w:rsidRDefault="009677AB" w:rsidP="003F6CAD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Table S1 The association between an increase of 10ug/m</w:t>
      </w: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 of NO</w:t>
      </w:r>
      <w:r>
        <w:rPr>
          <w:rFonts w:ascii="Times New Roman" w:hAnsi="Times New Roman"/>
          <w:sz w:val="22"/>
          <w:szCs w:val="22"/>
          <w:vertAlign w:val="subscript"/>
        </w:rPr>
        <w:t>2</w:t>
      </w:r>
      <w:r>
        <w:rPr>
          <w:rFonts w:ascii="Times New Roman" w:hAnsi="Times New Roman"/>
          <w:sz w:val="22"/>
          <w:szCs w:val="22"/>
        </w:rPr>
        <w:t xml:space="preserve"> and CHD admission in Hefei, 2014-2021</w:t>
      </w:r>
    </w:p>
    <w:tbl>
      <w:tblPr>
        <w:tblStyle w:val="a7"/>
        <w:tblW w:w="13892" w:type="dxa"/>
        <w:tblInd w:w="-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2835"/>
        <w:gridCol w:w="4820"/>
      </w:tblGrid>
      <w:tr w:rsidR="009677AB" w:rsidTr="00FE0D2F"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Single-day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Relative risk (</w:t>
            </w:r>
            <w:r w:rsidR="001B67EF">
              <w:rPr>
                <w:rFonts w:ascii="Times New Roman" w:hAnsi="Times New Roman"/>
                <w:color w:val="000000"/>
              </w:rPr>
              <w:t>95%</w:t>
            </w:r>
            <w:r w:rsidRPr="00FE0D2F">
              <w:rPr>
                <w:rFonts w:ascii="Times New Roman" w:hAnsi="Times New Roman"/>
              </w:rPr>
              <w:t>,confidence interval)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Multi-day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77AB" w:rsidRPr="00FE0D2F" w:rsidRDefault="009677AB" w:rsidP="001B67E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Relative risk (</w:t>
            </w:r>
            <w:r w:rsidR="001B67EF">
              <w:rPr>
                <w:rFonts w:ascii="Times New Roman" w:hAnsi="Times New Roman"/>
                <w:color w:val="000000"/>
              </w:rPr>
              <w:t>95%</w:t>
            </w:r>
            <w:r w:rsidRPr="00FE0D2F">
              <w:rPr>
                <w:rFonts w:ascii="Times New Roman" w:hAnsi="Times New Roman"/>
              </w:rPr>
              <w:t>, confidence interval)</w:t>
            </w:r>
          </w:p>
        </w:tc>
      </w:tr>
      <w:tr w:rsidR="009677AB" w:rsidTr="00FE0D2F"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:rsidR="009677AB" w:rsidRPr="00FE0D2F" w:rsidRDefault="009677AB" w:rsidP="00FE0D2F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/>
                <w:color w:val="000000"/>
              </w:rPr>
            </w:pPr>
            <w:r w:rsidRPr="00FE0D2F">
              <w:rPr>
                <w:rFonts w:ascii="Times New Roman" w:hAnsi="Times New Roman"/>
                <w:color w:val="000000"/>
              </w:rPr>
              <w:t>1.013(1.002-1.024)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0-0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1.013(1.002-1.024)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1.007(1.002-1.013)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1.020(1.005-1.036)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1.003(0.997-1.009)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0-2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1.023(1.007-1.040)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1.000(0.994-1.006)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0-3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1.023(1.005-1.041)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0.997(0.993-1.002)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0-4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1.020(1.000-1.040)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0.995(0.990-1.000)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0-5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1.015(0.995-1.036)</w:t>
            </w:r>
          </w:p>
        </w:tc>
      </w:tr>
      <w:tr w:rsidR="009677AB" w:rsidTr="00FE0D2F">
        <w:tc>
          <w:tcPr>
            <w:tcW w:w="1701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0.994(</w:t>
            </w:r>
            <w:r w:rsidR="003F6CAD" w:rsidRPr="00FE0D2F">
              <w:rPr>
                <w:rFonts w:ascii="Times New Roman" w:hAnsi="Times New Roman"/>
              </w:rPr>
              <w:t>0.985-1.003)</w:t>
            </w:r>
          </w:p>
        </w:tc>
        <w:tc>
          <w:tcPr>
            <w:tcW w:w="2835" w:type="dxa"/>
            <w:vAlign w:val="center"/>
          </w:tcPr>
          <w:p w:rsidR="009677AB" w:rsidRPr="00FE0D2F" w:rsidRDefault="009677AB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0-6</w:t>
            </w:r>
          </w:p>
        </w:tc>
        <w:tc>
          <w:tcPr>
            <w:tcW w:w="4820" w:type="dxa"/>
            <w:vAlign w:val="center"/>
          </w:tcPr>
          <w:p w:rsidR="009677AB" w:rsidRPr="00FE0D2F" w:rsidRDefault="003F6CAD" w:rsidP="00FE0D2F">
            <w:pPr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1.009(0.986-1.032)</w:t>
            </w:r>
          </w:p>
        </w:tc>
      </w:tr>
    </w:tbl>
    <w:p w:rsidR="001B67EF" w:rsidRPr="005604E6" w:rsidRDefault="001B67EF" w:rsidP="001B67EF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130C18" w:rsidRDefault="001B67EF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</w:t>
      </w:r>
      <w:r w:rsidRPr="005604E6">
        <w:rPr>
          <w:rFonts w:ascii="Times New Roman" w:hAnsi="Times New Roman"/>
        </w:rPr>
        <w:t>NO</w:t>
      </w:r>
      <w:r w:rsidRPr="00AA39EB">
        <w:rPr>
          <w:rFonts w:ascii="Times New Roman" w:hAnsi="Times New Roman"/>
          <w:vertAlign w:val="subscript"/>
        </w:rPr>
        <w:t>2</w:t>
      </w:r>
      <w:r w:rsidRPr="005604E6">
        <w:rPr>
          <w:rFonts w:ascii="Times New Roman" w:hAnsi="Times New Roman"/>
        </w:rPr>
        <w:t>: nitrogen dioxide</w:t>
      </w:r>
      <w:r>
        <w:rPr>
          <w:rFonts w:ascii="Times New Roman" w:hAnsi="Times New Roman"/>
        </w:rPr>
        <w:t>.</w:t>
      </w:r>
    </w:p>
    <w:p w:rsidR="00CF5949" w:rsidRDefault="00CF5949"/>
    <w:p w:rsidR="00CF5949" w:rsidRDefault="00CF5949"/>
    <w:p w:rsidR="00CF5949" w:rsidRDefault="00CF5949"/>
    <w:p w:rsidR="00CF5949" w:rsidRDefault="00CF5949"/>
    <w:p w:rsidR="00CF5949" w:rsidRDefault="00CF5949"/>
    <w:p w:rsidR="00CF5949" w:rsidRDefault="00CF5949"/>
    <w:p w:rsidR="00CF5949" w:rsidRDefault="00CF5949" w:rsidP="00CF5949">
      <w:pPr>
        <w:jc w:val="center"/>
      </w:pPr>
      <w:r w:rsidRPr="00CA268A">
        <w:rPr>
          <w:rFonts w:ascii="Times New Roman" w:hAnsi="Times New Roman"/>
        </w:rPr>
        <w:lastRenderedPageBreak/>
        <w:t>Table S2 The association between an increase of 10ug/m</w:t>
      </w:r>
      <w:r w:rsidRPr="001B67EF">
        <w:rPr>
          <w:rFonts w:ascii="Times New Roman" w:hAnsi="Times New Roman"/>
          <w:vertAlign w:val="superscript"/>
        </w:rPr>
        <w:t>3</w:t>
      </w:r>
      <w:r w:rsidRPr="00CA268A">
        <w:rPr>
          <w:rFonts w:ascii="Times New Roman" w:hAnsi="Times New Roman"/>
        </w:rPr>
        <w:t xml:space="preserve"> of NO</w:t>
      </w:r>
      <w:r w:rsidRPr="001B67EF">
        <w:rPr>
          <w:rFonts w:ascii="Times New Roman" w:hAnsi="Times New Roman"/>
          <w:vertAlign w:val="subscript"/>
        </w:rPr>
        <w:t>2</w:t>
      </w:r>
      <w:r w:rsidRPr="00CA268A">
        <w:rPr>
          <w:rFonts w:ascii="Times New Roman" w:hAnsi="Times New Roman"/>
        </w:rPr>
        <w:t xml:space="preserve"> and CHD admission in different subgroups (relative risk and 95% confidence interval)</w:t>
      </w:r>
      <w:r w:rsidRPr="00CA268A"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551"/>
        <w:gridCol w:w="142"/>
        <w:gridCol w:w="1882"/>
        <w:gridCol w:w="2087"/>
        <w:gridCol w:w="1899"/>
      </w:tblGrid>
      <w:tr w:rsidR="00CF5949" w:rsidTr="001B67EF">
        <w:trPr>
          <w:jc w:val="center"/>
        </w:trPr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lag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male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female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age&lt;65yeras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age≥65years</w:t>
            </w:r>
          </w:p>
        </w:tc>
        <w:tc>
          <w:tcPr>
            <w:tcW w:w="2087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hot season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cold season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1.007(0.993-1.021)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1.022(1.005-1.040)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1.013(0.994-1.032)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1.013(1.000-1.027)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1.013(0.994-1.032)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1.011(0.999-1.022)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1.006(0.999-1.012)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1.010(1.002-1.018)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1.011(1.002-1.020)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1.006(0.999-1.012)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1.011(1.002-1.020)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1.004(0.998-1.009)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1.004(0.997-1.011)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1.001(0.993-1.010)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1.008(0.999-1.018)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1.000(0.993-1.007)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1.008(0.999-1.018)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0.998(0.992-1.004)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1.002(0.994-1.009)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0.996(0.987-1.005)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1.004(0.994-1.014)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0.997(0.990-1.005)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1.004(0.994-1.014)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0.994(0.988-1.000)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0.999(0.994-1.005)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0.994(0.987-1.001)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0.998(0.991-1.006)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0.996(0.991-1.002)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0.998(0.991-1.006)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0.991(0.986-0.995)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0.997(0.991-1.003)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0.993(0.986-1.000)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0.992(0.984-1.000)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0.997(0.991-1.003)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0.992(0.984-1.000)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0.989(0.984-0.993)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0.994(0.983-1.006)</w:t>
            </w:r>
          </w:p>
        </w:tc>
        <w:tc>
          <w:tcPr>
            <w:tcW w:w="2126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0.993(0.980-1.007)</w:t>
            </w:r>
          </w:p>
        </w:tc>
        <w:tc>
          <w:tcPr>
            <w:tcW w:w="2693" w:type="dxa"/>
            <w:gridSpan w:val="2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0.985(0.970-1.001)</w:t>
            </w:r>
          </w:p>
        </w:tc>
        <w:tc>
          <w:tcPr>
            <w:tcW w:w="1882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0.998(0.987-1.009)</w:t>
            </w:r>
          </w:p>
        </w:tc>
        <w:tc>
          <w:tcPr>
            <w:tcW w:w="2087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0.985(0.970-1.001)</w:t>
            </w:r>
          </w:p>
        </w:tc>
        <w:tc>
          <w:tcPr>
            <w:tcW w:w="1899" w:type="dxa"/>
          </w:tcPr>
          <w:p w:rsidR="00CF5949" w:rsidRPr="001218DB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1218DB">
              <w:rPr>
                <w:rFonts w:ascii="Times New Roman" w:hAnsi="Times New Roman"/>
              </w:rPr>
              <w:t>0.987(0.978-0.996)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0-0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1.007(0.993-1.021)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1.022(1.005-1.040)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1.013(0.994-1.032)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1.013(1.000-1.027)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1.013(0.994-1.032)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1.011(0.999-1.022)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0-1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1.013(0.993-1.032)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1.033(1.009-1.057)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1.024(0.998-1.051)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1.019(1.000-1.038)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1.024(0.998-1.051)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1.014(0.999-1.030)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0-2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1.016(0.996-1.038)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1.034(1.009-1.060)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1.033(1.004-1.062)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1.019(0.999-1.039)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1.033(1.004-1.062)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1.012(0.995-1.029)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0-3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1.018(0.996-1.041)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1.030(1.003-1.059)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1.037(1.006-1.069)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1.016(0.995-1.038)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1.037(1.006-1.069)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1.006(0.988-1.024)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0-4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1.018(0.993-1.043)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1.024(0.994-1.054)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1.035(1.002-1.070)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1.013(0.990-1.036)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1.035(1.002-1.070)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0.997(0.977-1.017)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0-5</w:t>
            </w:r>
          </w:p>
        </w:tc>
        <w:tc>
          <w:tcPr>
            <w:tcW w:w="1985" w:type="dxa"/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1.014(0.989-1.041)</w:t>
            </w:r>
          </w:p>
        </w:tc>
        <w:tc>
          <w:tcPr>
            <w:tcW w:w="2126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1.017(0.986-1.048)</w:t>
            </w:r>
          </w:p>
        </w:tc>
        <w:tc>
          <w:tcPr>
            <w:tcW w:w="2693" w:type="dxa"/>
            <w:gridSpan w:val="2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1.027(0.993-1.063)</w:t>
            </w:r>
          </w:p>
        </w:tc>
        <w:tc>
          <w:tcPr>
            <w:tcW w:w="1882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1.009(0.985-1.034)</w:t>
            </w:r>
          </w:p>
        </w:tc>
        <w:tc>
          <w:tcPr>
            <w:tcW w:w="2087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1.027(0.993-1.063)</w:t>
            </w:r>
          </w:p>
        </w:tc>
        <w:tc>
          <w:tcPr>
            <w:tcW w:w="1899" w:type="dxa"/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0.985(0.965-1.006)</w:t>
            </w:r>
          </w:p>
        </w:tc>
      </w:tr>
      <w:tr w:rsidR="00CF5949" w:rsidTr="001B67EF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0-6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widowControl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3ED8">
              <w:rPr>
                <w:rFonts w:ascii="Times New Roman" w:hAnsi="Times New Roman"/>
                <w:color w:val="000000"/>
                <w:sz w:val="22"/>
                <w:szCs w:val="22"/>
              </w:rPr>
              <w:t>1.009(0.981-1.037)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1.010(0.976-1.045)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1.012 (0.974-1.052)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1.007(0.981-1.034)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1.012(0.974-1.052)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F5949" w:rsidRPr="00DD3ED8" w:rsidRDefault="00CF5949" w:rsidP="001B67EF">
            <w:pPr>
              <w:jc w:val="center"/>
              <w:rPr>
                <w:rFonts w:ascii="Times New Roman" w:hAnsi="Times New Roman"/>
              </w:rPr>
            </w:pPr>
            <w:r w:rsidRPr="00DD3ED8">
              <w:rPr>
                <w:rFonts w:ascii="Times New Roman" w:hAnsi="Times New Roman"/>
              </w:rPr>
              <w:t>0.972(0.950-0.995)</w:t>
            </w:r>
          </w:p>
        </w:tc>
      </w:tr>
    </w:tbl>
    <w:p w:rsidR="001B67EF" w:rsidRPr="005604E6" w:rsidRDefault="001B67EF" w:rsidP="001B67EF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1B67EF" w:rsidRDefault="001B67EF" w:rsidP="001B67EF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</w:t>
      </w:r>
      <w:r w:rsidRPr="005604E6">
        <w:rPr>
          <w:rFonts w:ascii="Times New Roman" w:hAnsi="Times New Roman"/>
        </w:rPr>
        <w:t>NO</w:t>
      </w:r>
      <w:r w:rsidRPr="00AA39EB">
        <w:rPr>
          <w:rFonts w:ascii="Times New Roman" w:hAnsi="Times New Roman"/>
          <w:vertAlign w:val="subscript"/>
        </w:rPr>
        <w:t>2</w:t>
      </w:r>
      <w:r w:rsidRPr="005604E6">
        <w:rPr>
          <w:rFonts w:ascii="Times New Roman" w:hAnsi="Times New Roman"/>
        </w:rPr>
        <w:t>: nitrogen dioxide</w:t>
      </w:r>
      <w:r>
        <w:rPr>
          <w:rFonts w:ascii="Times New Roman" w:hAnsi="Times New Roman"/>
        </w:rPr>
        <w:t>.</w:t>
      </w:r>
    </w:p>
    <w:p w:rsidR="00130C18" w:rsidRPr="001B67EF" w:rsidRDefault="00130C18"/>
    <w:p w:rsidR="00FE0D2F" w:rsidRDefault="00FE0D2F" w:rsidP="00130C1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FE0D2F" w:rsidRDefault="00FE0D2F" w:rsidP="00130C1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FE0D2F" w:rsidRDefault="00FE0D2F" w:rsidP="00130C1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FE0D2F" w:rsidRDefault="00FE0D2F" w:rsidP="00130C1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CF5949" w:rsidRDefault="00CF5949" w:rsidP="001B67EF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130C18" w:rsidRDefault="00CF5949" w:rsidP="00130C18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Table S3</w:t>
      </w:r>
      <w:r w:rsidR="00130C18">
        <w:rPr>
          <w:rFonts w:ascii="Times New Roman" w:hAnsi="Times New Roman"/>
          <w:sz w:val="22"/>
          <w:szCs w:val="22"/>
        </w:rPr>
        <w:t xml:space="preserve"> The association between an increase of 1ug/m</w:t>
      </w:r>
      <w:r w:rsidR="00130C18">
        <w:rPr>
          <w:rFonts w:ascii="Times New Roman" w:hAnsi="Times New Roman"/>
          <w:sz w:val="22"/>
          <w:szCs w:val="22"/>
          <w:vertAlign w:val="superscript"/>
        </w:rPr>
        <w:t>3</w:t>
      </w:r>
      <w:r w:rsidR="00130C18">
        <w:rPr>
          <w:rFonts w:ascii="Times New Roman" w:hAnsi="Times New Roman"/>
          <w:sz w:val="22"/>
          <w:szCs w:val="22"/>
        </w:rPr>
        <w:t xml:space="preserve"> of CO and CHD admission in Hefei, 2014-2021</w:t>
      </w:r>
    </w:p>
    <w:tbl>
      <w:tblPr>
        <w:tblStyle w:val="a7"/>
        <w:tblW w:w="13892" w:type="dxa"/>
        <w:tblInd w:w="-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2835"/>
        <w:gridCol w:w="4820"/>
      </w:tblGrid>
      <w:tr w:rsidR="00130C18" w:rsidTr="00FE0D2F"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Single-day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Relative risk (</w:t>
            </w:r>
            <w:r w:rsidR="001B67EF">
              <w:rPr>
                <w:rFonts w:ascii="Times New Roman" w:hAnsi="Times New Roman"/>
                <w:color w:val="000000"/>
              </w:rPr>
              <w:t>95%</w:t>
            </w:r>
            <w:r w:rsidRPr="00FE0D2F">
              <w:rPr>
                <w:rFonts w:ascii="Times New Roman" w:hAnsi="Times New Roman"/>
              </w:rPr>
              <w:t>,confidence interval)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Multi-day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Relative risk (</w:t>
            </w:r>
            <w:r w:rsidR="001B67EF">
              <w:rPr>
                <w:rFonts w:ascii="Times New Roman" w:hAnsi="Times New Roman"/>
                <w:color w:val="000000"/>
              </w:rPr>
              <w:t>95%</w:t>
            </w:r>
            <w:r w:rsidRPr="00FE0D2F">
              <w:rPr>
                <w:rFonts w:ascii="Times New Roman" w:hAnsi="Times New Roman"/>
              </w:rPr>
              <w:t>, confidence interval)</w:t>
            </w:r>
          </w:p>
        </w:tc>
      </w:tr>
      <w:tr w:rsidR="00130C18" w:rsidTr="00FE0D2F"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1.040(0.995-1.087)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0-0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1.040(0.995-1.087)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1.030(0.997-1.063)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</w:t>
            </w:r>
          </w:p>
        </w:tc>
        <w:tc>
          <w:tcPr>
            <w:tcW w:w="4820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1.071(0.993-1.156)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1.020(0.998-1.044)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0-2</w:t>
            </w:r>
          </w:p>
        </w:tc>
        <w:tc>
          <w:tcPr>
            <w:tcW w:w="4820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1.093(</w:t>
            </w:r>
            <w:r w:rsidR="00E10ED0" w:rsidRPr="00FE0D2F">
              <w:rPr>
                <w:rFonts w:ascii="Times New Roman" w:hAnsi="Times New Roman"/>
              </w:rPr>
              <w:t>0.992-1.236)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1.014(0.994-1.033)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0-3</w:t>
            </w:r>
          </w:p>
        </w:tc>
        <w:tc>
          <w:tcPr>
            <w:tcW w:w="4820" w:type="dxa"/>
            <w:vAlign w:val="center"/>
          </w:tcPr>
          <w:p w:rsidR="00130C18" w:rsidRPr="00FE0D2F" w:rsidRDefault="00B362A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.107(0.992-1.236)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1.009(0.990-1.028)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0-4</w:t>
            </w:r>
          </w:p>
        </w:tc>
        <w:tc>
          <w:tcPr>
            <w:tcW w:w="4820" w:type="dxa"/>
            <w:vAlign w:val="center"/>
          </w:tcPr>
          <w:p w:rsidR="00130C18" w:rsidRPr="00FE0D2F" w:rsidRDefault="00B362A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.117(0.992-1.259)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1.007(0.987-1.027)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0-5</w:t>
            </w:r>
          </w:p>
        </w:tc>
        <w:tc>
          <w:tcPr>
            <w:tcW w:w="4820" w:type="dxa"/>
            <w:vAlign w:val="center"/>
          </w:tcPr>
          <w:p w:rsidR="00130C18" w:rsidRPr="00FE0D2F" w:rsidRDefault="00B362A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.125(0.991-1.277)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1.006(0.986-1.027)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0-6</w:t>
            </w:r>
          </w:p>
        </w:tc>
        <w:tc>
          <w:tcPr>
            <w:tcW w:w="4820" w:type="dxa"/>
            <w:vAlign w:val="center"/>
          </w:tcPr>
          <w:p w:rsidR="00130C18" w:rsidRPr="00FE0D2F" w:rsidRDefault="00B362A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.131(0.989-1.295)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1.007(0.988-1.027)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0-7</w:t>
            </w:r>
          </w:p>
        </w:tc>
        <w:tc>
          <w:tcPr>
            <w:tcW w:w="4820" w:type="dxa"/>
            <w:vAlign w:val="center"/>
          </w:tcPr>
          <w:p w:rsidR="00130C18" w:rsidRPr="00FE0D2F" w:rsidRDefault="00B362A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.139(</w:t>
            </w:r>
            <w:r w:rsidR="005C41E7">
              <w:rPr>
                <w:rFonts w:ascii="Times New Roman" w:hAnsi="Times New Roman"/>
              </w:rPr>
              <w:t>0.988-1.315)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1.010(0.992-1.028)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0-8</w:t>
            </w:r>
          </w:p>
        </w:tc>
        <w:tc>
          <w:tcPr>
            <w:tcW w:w="4820" w:type="dxa"/>
            <w:vAlign w:val="center"/>
          </w:tcPr>
          <w:p w:rsidR="00130C18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.150(0.989-1.339)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1.013(0.996-1.031)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0-9</w:t>
            </w:r>
          </w:p>
        </w:tc>
        <w:tc>
          <w:tcPr>
            <w:tcW w:w="4820" w:type="dxa"/>
            <w:vAlign w:val="center"/>
          </w:tcPr>
          <w:p w:rsidR="00130C18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.166(0.994-1.367)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1.018(1.000-1.036)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0-10</w:t>
            </w:r>
          </w:p>
        </w:tc>
        <w:tc>
          <w:tcPr>
            <w:tcW w:w="4820" w:type="dxa"/>
            <w:vAlign w:val="center"/>
          </w:tcPr>
          <w:p w:rsidR="00130C18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.186(1.003-1.403)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130C18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1.023(1.002-1.045)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0-11</w:t>
            </w:r>
          </w:p>
        </w:tc>
        <w:tc>
          <w:tcPr>
            <w:tcW w:w="4820" w:type="dxa"/>
            <w:vAlign w:val="center"/>
          </w:tcPr>
          <w:p w:rsidR="00130C18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.214(1.018-1.448)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B13420" w:rsidTr="00FE0D2F">
        <w:tc>
          <w:tcPr>
            <w:tcW w:w="1701" w:type="dxa"/>
            <w:vAlign w:val="center"/>
          </w:tcPr>
          <w:p w:rsidR="00B13420" w:rsidRPr="00FE0D2F" w:rsidRDefault="00B13420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B13420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1.029(1.002-1.057)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:rsidR="00B13420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0-12</w:t>
            </w:r>
          </w:p>
        </w:tc>
        <w:tc>
          <w:tcPr>
            <w:tcW w:w="4820" w:type="dxa"/>
            <w:vAlign w:val="center"/>
          </w:tcPr>
          <w:p w:rsidR="00B13420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.249(1.037-1.505)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130C18" w:rsidTr="00FE0D2F">
        <w:tc>
          <w:tcPr>
            <w:tcW w:w="1701" w:type="dxa"/>
            <w:vAlign w:val="center"/>
          </w:tcPr>
          <w:p w:rsidR="00130C18" w:rsidRPr="00FE0D2F" w:rsidRDefault="00130C18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</w:t>
            </w:r>
            <w:r w:rsidR="00B13420" w:rsidRPr="00FE0D2F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1.035(1.001-1.071)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835" w:type="dxa"/>
            <w:vAlign w:val="center"/>
          </w:tcPr>
          <w:p w:rsidR="00130C18" w:rsidRPr="00FE0D2F" w:rsidRDefault="004D05AF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FE0D2F">
              <w:rPr>
                <w:rFonts w:ascii="Times New Roman" w:hAnsi="Times New Roman"/>
              </w:rPr>
              <w:t>0-13</w:t>
            </w:r>
          </w:p>
        </w:tc>
        <w:tc>
          <w:tcPr>
            <w:tcW w:w="4820" w:type="dxa"/>
            <w:vAlign w:val="center"/>
          </w:tcPr>
          <w:p w:rsidR="00130C18" w:rsidRPr="00FE0D2F" w:rsidRDefault="005C41E7" w:rsidP="001B67EF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.293(1.058-1.581)</w:t>
            </w:r>
            <w:r w:rsidR="001B67EF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</w:tbl>
    <w:p w:rsidR="001B67EF" w:rsidRPr="005604E6" w:rsidRDefault="001B67EF" w:rsidP="001B67EF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1B67EF" w:rsidRDefault="001B67EF" w:rsidP="001B67EF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CO: carbon monoxide.</w:t>
      </w:r>
    </w:p>
    <w:p w:rsidR="00130C18" w:rsidRPr="001B67EF" w:rsidRDefault="00130C18"/>
    <w:p w:rsidR="009F4E6E" w:rsidRDefault="009F4E6E"/>
    <w:p w:rsidR="009F4E6E" w:rsidRDefault="009F4E6E"/>
    <w:p w:rsidR="009F4E6E" w:rsidRPr="001B67EF" w:rsidRDefault="009F4E6E"/>
    <w:p w:rsidR="00ED5A0A" w:rsidRPr="00CA268A" w:rsidRDefault="00ED5A0A" w:rsidP="00ED5A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Table S4</w:t>
      </w:r>
      <w:r w:rsidRPr="00CA268A">
        <w:rPr>
          <w:rFonts w:ascii="Times New Roman" w:hAnsi="Times New Roman"/>
        </w:rPr>
        <w:t xml:space="preserve"> The association between an increase of 1ug/m</w:t>
      </w:r>
      <w:r w:rsidRPr="001B67EF">
        <w:rPr>
          <w:rFonts w:ascii="Times New Roman" w:hAnsi="Times New Roman"/>
          <w:vertAlign w:val="superscript"/>
        </w:rPr>
        <w:t>3</w:t>
      </w:r>
      <w:r w:rsidRPr="00CA268A">
        <w:rPr>
          <w:rFonts w:ascii="Times New Roman" w:hAnsi="Times New Roman"/>
        </w:rPr>
        <w:t xml:space="preserve"> of CO and CHD admission in different subgroups (relative risk and 95% confidence interval)</w:t>
      </w:r>
    </w:p>
    <w:tbl>
      <w:tblPr>
        <w:tblStyle w:val="a7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985"/>
        <w:gridCol w:w="2126"/>
        <w:gridCol w:w="2410"/>
        <w:gridCol w:w="1890"/>
        <w:gridCol w:w="2079"/>
      </w:tblGrid>
      <w:tr w:rsidR="00ED5A0A" w:rsidTr="00ED32D1"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lag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male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female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age&lt;65yeras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age≥65years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hot season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cold season</w:t>
            </w:r>
          </w:p>
        </w:tc>
      </w:tr>
      <w:tr w:rsidR="00ED5A0A" w:rsidTr="00ED32D1">
        <w:tc>
          <w:tcPr>
            <w:tcW w:w="1276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1.030(0.974-1.088)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1.056(0.988-1.129)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1.086(1.007-1.171)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1.020(0.968-1.075)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1.034(0.965-1.109)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1.028(0.986-1.072)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1.024(0.985-1.066)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1.038(0.989-1.089)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1.056(1.001-1.114)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1.018(0.980-1.056)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1.029(0.979-1.080)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1.014(0.984-1.045)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1.020(0.992-1.049)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1.022(0.987-1.057)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1.030(0.991-1.070)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1.016(0.989-1.043)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1.023(0.987-1.060)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1.001(0.980-1.023)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1.016(0.993-1.041)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1.009(0.981-1.039)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1.010(0.978-1.043)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1.015(0.993-1.038)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1.016(0.984-1.048)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0.992(0.975-1.011)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1.014(0.990-1.038)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1.002(0.973-1.031)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0.996(0.964-1.029)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1.015(0.992-1.038)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1.008(0.976-1.041)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0.987(0.970-1.005)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1.013(0.988-1.038)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0.998(0.968-1.028)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0.987(0.954-1.021)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1.016(0.992-1.040)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0.999(0.966-1.034)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0.986(0.968-1.004)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1.012(0.987-1.038)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0.997(0.967-1.028)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0.982(0.949-1.017)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1.017(0.993-1.041)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0.990(0.957-1.025)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0.987(0.969-1.005)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1.012(0.988-1.037)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0.999(0.971-1.029)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0.982(0.950-1.015)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1.019(0.996-1.042)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0.981(0.949-1.014)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0.990(0.973-1.008)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1.013(0.991-1.036)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1.004(0.977-1.032)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0.984(0.954-1.015)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1.021(1.000-1.043)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0.971(0.941-1.001)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0.996(0.980-1.013)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1.015(0.994-1.037)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1.011(0.985-1.038)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0.990(0.961-1.019)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1.024(1.004-1.045)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0.961(0.933-0.989)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1.004(0.988-1.020)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1.017(0.995-1.040)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1.020(0.993-1.048)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0.997(0.967-1.028)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1.027(1.006-1.049)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0.950(0.922-0.979)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1.014(0.997-1.031)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1.019(0.993-1.046)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1.030(0.997-1.063)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1.007(0.971-1.044)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1.031(1.003-1.057)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0.939(0.907-0.974)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1.024(1.004-1.045)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1.022(0.988-1.056)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1.041(1.000-1.084)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1.017(0.972-1.065)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1.035(1.003-1.068)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0.929(0.888-0.971)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1.036(1.011-1.062)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ED5A0A" w:rsidTr="00ED32D1">
        <w:tc>
          <w:tcPr>
            <w:tcW w:w="127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1.024(0.982-1.068)</w:t>
            </w:r>
          </w:p>
        </w:tc>
        <w:tc>
          <w:tcPr>
            <w:tcW w:w="1985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1.052(1.000-1.107)</w:t>
            </w:r>
          </w:p>
        </w:tc>
        <w:tc>
          <w:tcPr>
            <w:tcW w:w="2126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1.029(0.972-1.089)</w:t>
            </w:r>
          </w:p>
        </w:tc>
        <w:tc>
          <w:tcPr>
            <w:tcW w:w="241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1.038(0.998-1.080)</w:t>
            </w:r>
          </w:p>
        </w:tc>
        <w:tc>
          <w:tcPr>
            <w:tcW w:w="1890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0.918(0.868-0.971)</w:t>
            </w:r>
          </w:p>
        </w:tc>
        <w:tc>
          <w:tcPr>
            <w:tcW w:w="2079" w:type="dxa"/>
          </w:tcPr>
          <w:p w:rsidR="00ED5A0A" w:rsidRPr="00623D45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623D45">
              <w:rPr>
                <w:rFonts w:ascii="Times New Roman" w:hAnsi="Times New Roman"/>
              </w:rPr>
              <w:t>1.048(1.016-1.080)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0-0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1.030(0.974-1.088)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1.056(0.988-1.129)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1.086(1.007-1.171)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1.020(0.968-1.075)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1.034(0.965-1.109)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1.028(0.986-1.072)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0-1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1.055(0.960-1.159)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1.096(0.978-1.229)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1.147(1.009-1.303)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1.038(0.949-1.135)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1.064(0.946-1.197)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1.043(0.971-1.120)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0-2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1.076(0.954-1.213)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1.120(0.969-1.295)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1.181(1.004-1.390)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1.054(0.941-1.181)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1.088(0.937-1.263)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1.044(0.953-1.144)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0-3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1.093(0.954-1.253)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1.130(0.958-1.333)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1.193(0.991-1.436)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1.070(0.941-1.217)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1.105(0.933-1.309)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1.036(0.934-1.150)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0-4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1.109(0.956-1.285)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1.132(0.947-1.354)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1.188(0.971-1.452)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1.086(0.944-1.249)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1.114(0.926-1.340)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1.023(0.913-1.146)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0-5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1.123(0.959-1.314)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1.130(0.933-1.368)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1.172(0.946-1.453)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1.103(0.950-1.280)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1.113(0.912-1.358)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1.008(0.893-1.139)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0-6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1.136(0.961-1.343)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1.127(0.919-1.380)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1.151(0.916-1.446)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1.121(0.957-1.314)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1.102(0.891-1.364)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0.995(0.874-1.132)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0-7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1.150(0.963-1.374)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1.126(0.907-1.397)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1.130(0.887-1.440)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1.143(0.966-1.351)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1.081(0.860-1.358)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0.985(0.859-1.131)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0-8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1.166(0.966-1.406)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1.131(0.900-1.421)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1.112(0.860-1.438)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1.167(0.977-1.394)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1.049(0.823-1.338)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0.982(0.848-1.136)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0-9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1.183(0.971-1.442)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1.143(0.898-1.455)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1.101(0.839-1.444)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1.195(0.991-1.441)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1.008(0.779-1.304)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0.986(0.845-1.150)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lastRenderedPageBreak/>
              <w:t>0-10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1.203(0.977-1.481)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1.166(0.905-1.501)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1.098(0.825-1.459)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1.228(1.009-1.494)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0.958(0.731-1.255)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0.999(0.849-1.176)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0-11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1.226(0.986-1.525)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1.200(0.920-1.566)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1.105(0.819-1.490)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1.266(1.030-1.556)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0.900(0.678-1.194)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1.023(0.862-1.215)</w:t>
            </w:r>
          </w:p>
        </w:tc>
      </w:tr>
      <w:tr w:rsidR="00ED5A0A" w:rsidTr="00ED32D1">
        <w:tc>
          <w:tcPr>
            <w:tcW w:w="127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0-12</w:t>
            </w:r>
          </w:p>
        </w:tc>
        <w:tc>
          <w:tcPr>
            <w:tcW w:w="2268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1.253(0.994-1.578)</w:t>
            </w:r>
          </w:p>
        </w:tc>
        <w:tc>
          <w:tcPr>
            <w:tcW w:w="1985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1.249(0.943-1.655)</w:t>
            </w:r>
          </w:p>
        </w:tc>
        <w:tc>
          <w:tcPr>
            <w:tcW w:w="2126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1.124(0.819-1.543)</w:t>
            </w:r>
          </w:p>
        </w:tc>
        <w:tc>
          <w:tcPr>
            <w:tcW w:w="241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1.310(1.053-1.630)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0.836(0.621-1.125)</w:t>
            </w:r>
          </w:p>
        </w:tc>
        <w:tc>
          <w:tcPr>
            <w:tcW w:w="2079" w:type="dxa"/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1.060(0.883-1.273)</w:t>
            </w:r>
          </w:p>
        </w:tc>
      </w:tr>
      <w:tr w:rsidR="00ED5A0A" w:rsidTr="00ED32D1">
        <w:tc>
          <w:tcPr>
            <w:tcW w:w="1276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0-13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1.283(1.000-1.646)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1.315(0.971-1.780)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1.156(0.822-1.627)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1.360(1.075-1.722)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0.767(0.558-1.056)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ED5A0A" w:rsidRPr="00193063" w:rsidRDefault="00ED5A0A" w:rsidP="00ED32D1">
            <w:pPr>
              <w:jc w:val="center"/>
              <w:rPr>
                <w:rFonts w:ascii="Times New Roman" w:hAnsi="Times New Roman"/>
              </w:rPr>
            </w:pPr>
            <w:r w:rsidRPr="00193063">
              <w:rPr>
                <w:rFonts w:ascii="Times New Roman" w:hAnsi="Times New Roman"/>
              </w:rPr>
              <w:t>1.111(0.911-1.353)</w:t>
            </w:r>
          </w:p>
        </w:tc>
      </w:tr>
    </w:tbl>
    <w:p w:rsidR="00ED32D1" w:rsidRPr="005604E6" w:rsidRDefault="00ED32D1" w:rsidP="00ED32D1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ED32D1" w:rsidRDefault="00ED32D1" w:rsidP="00ED32D1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CO: carbon monoxide.</w:t>
      </w:r>
    </w:p>
    <w:p w:rsidR="00ED5A0A" w:rsidRPr="00ED32D1" w:rsidRDefault="00ED5A0A"/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ED5A0A" w:rsidRDefault="00ED5A0A" w:rsidP="00ED32D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9F4E6E" w:rsidRPr="00E03F12" w:rsidRDefault="00CA268A" w:rsidP="009F4E6E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Table S5</w:t>
      </w:r>
      <w:r w:rsidR="009F4E6E" w:rsidRPr="00E03F12">
        <w:rPr>
          <w:rFonts w:ascii="Times New Roman" w:hAnsi="Times New Roman"/>
          <w:sz w:val="22"/>
          <w:szCs w:val="22"/>
        </w:rPr>
        <w:t xml:space="preserve"> The association between an increase of 10ug/m</w:t>
      </w:r>
      <w:r w:rsidR="009F4E6E" w:rsidRPr="00E03F12">
        <w:rPr>
          <w:rFonts w:ascii="Times New Roman" w:hAnsi="Times New Roman"/>
          <w:sz w:val="22"/>
          <w:szCs w:val="22"/>
          <w:vertAlign w:val="superscript"/>
        </w:rPr>
        <w:t>3</w:t>
      </w:r>
      <w:r w:rsidR="009F4E6E" w:rsidRPr="00E03F12">
        <w:rPr>
          <w:rFonts w:ascii="Times New Roman" w:hAnsi="Times New Roman"/>
          <w:sz w:val="22"/>
          <w:szCs w:val="22"/>
        </w:rPr>
        <w:t xml:space="preserve"> of O</w:t>
      </w:r>
      <w:r w:rsidR="009F4E6E" w:rsidRPr="00ED32D1">
        <w:rPr>
          <w:rFonts w:ascii="Times New Roman" w:hAnsi="Times New Roman"/>
          <w:sz w:val="22"/>
          <w:szCs w:val="22"/>
          <w:vertAlign w:val="subscript"/>
        </w:rPr>
        <w:t>3</w:t>
      </w:r>
      <w:r w:rsidR="009F4E6E" w:rsidRPr="00E03F12">
        <w:rPr>
          <w:rFonts w:ascii="Times New Roman" w:hAnsi="Times New Roman"/>
          <w:sz w:val="22"/>
          <w:szCs w:val="22"/>
        </w:rPr>
        <w:t xml:space="preserve"> and CHD admission in Hefei, 2014-2021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820"/>
        <w:gridCol w:w="2126"/>
        <w:gridCol w:w="4739"/>
      </w:tblGrid>
      <w:tr w:rsidR="009F4E6E" w:rsidRPr="00E03F12" w:rsidTr="00C80409">
        <w:tc>
          <w:tcPr>
            <w:tcW w:w="2263" w:type="dxa"/>
            <w:tcBorders>
              <w:top w:val="single" w:sz="8" w:space="0" w:color="auto"/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Single-day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Relative risk (</w:t>
            </w:r>
            <w:r w:rsidR="00ED32D1">
              <w:rPr>
                <w:rFonts w:ascii="Times New Roman" w:hAnsi="Times New Roman"/>
                <w:color w:val="000000"/>
              </w:rPr>
              <w:t>95%</w:t>
            </w:r>
            <w:r w:rsidRPr="00E03F12">
              <w:rPr>
                <w:rFonts w:ascii="Times New Roman" w:hAnsi="Times New Roman"/>
              </w:rPr>
              <w:t>,confidence interval)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Multi-day</w:t>
            </w:r>
          </w:p>
        </w:tc>
        <w:tc>
          <w:tcPr>
            <w:tcW w:w="4739" w:type="dxa"/>
            <w:tcBorders>
              <w:top w:val="single" w:sz="8" w:space="0" w:color="auto"/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Relative risk (</w:t>
            </w:r>
            <w:r w:rsidR="00ED32D1">
              <w:rPr>
                <w:rFonts w:ascii="Times New Roman" w:hAnsi="Times New Roman"/>
                <w:color w:val="000000"/>
              </w:rPr>
              <w:t>95%</w:t>
            </w:r>
            <w:r w:rsidRPr="00E03F12">
              <w:rPr>
                <w:rFonts w:ascii="Times New Roman" w:hAnsi="Times New Roman"/>
              </w:rPr>
              <w:t>, confidence interval)</w:t>
            </w:r>
          </w:p>
        </w:tc>
      </w:tr>
      <w:tr w:rsidR="009F4E6E" w:rsidRPr="00E03F12" w:rsidTr="00C80409">
        <w:tc>
          <w:tcPr>
            <w:tcW w:w="2263" w:type="dxa"/>
            <w:tcBorders>
              <w:top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0.993(0.988-0.999)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0-0</w:t>
            </w: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0.993(0.988-0.999)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E03F12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0.996(0.993-0.999)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0-1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0.990(0.982-0.998)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E03F12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0.998(0.996-1.001)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0-2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0.988(0.979-0.997)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E03F12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1.000(0.997-1.002)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0-3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0.988(0.978-0.997)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E03F12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1.000(0.998-1.002)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0-4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0.988(0.977-0.997)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E03F12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1.000(0.998-1.001)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0-5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0.987(0.977-0.997)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C80409">
        <w:tc>
          <w:tcPr>
            <w:tcW w:w="2263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0.999(0.996-1.001)</w:t>
            </w:r>
          </w:p>
        </w:tc>
        <w:tc>
          <w:tcPr>
            <w:tcW w:w="2126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0-6</w:t>
            </w:r>
          </w:p>
        </w:tc>
        <w:tc>
          <w:tcPr>
            <w:tcW w:w="4739" w:type="dxa"/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0.986(0.976-0.996)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9F4E6E" w:rsidRPr="00E03F12" w:rsidTr="00C80409">
        <w:tc>
          <w:tcPr>
            <w:tcW w:w="2263" w:type="dxa"/>
            <w:tcBorders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0.998(0.994-1.002)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0-7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9F4E6E" w:rsidRPr="00E03F12" w:rsidRDefault="009F4E6E" w:rsidP="00ED32D1">
            <w:pPr>
              <w:jc w:val="center"/>
              <w:rPr>
                <w:rFonts w:ascii="Times New Roman" w:hAnsi="Times New Roman"/>
              </w:rPr>
            </w:pPr>
            <w:r w:rsidRPr="00E03F12">
              <w:rPr>
                <w:rFonts w:ascii="Times New Roman" w:hAnsi="Times New Roman"/>
              </w:rPr>
              <w:t>0.984(0.973-0.995)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</w:tbl>
    <w:p w:rsidR="00ED32D1" w:rsidRPr="005604E6" w:rsidRDefault="00ED32D1" w:rsidP="00ED32D1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ED32D1" w:rsidRDefault="00ED32D1" w:rsidP="00ED32D1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</w:t>
      </w:r>
      <w:r w:rsidRPr="005604E6">
        <w:rPr>
          <w:rFonts w:ascii="Times New Roman" w:hAnsi="Times New Roman"/>
        </w:rPr>
        <w:t>O</w:t>
      </w:r>
      <w:r w:rsidRPr="00AA39EB">
        <w:rPr>
          <w:rFonts w:ascii="Times New Roman" w:hAnsi="Times New Roman"/>
          <w:vertAlign w:val="subscript"/>
        </w:rPr>
        <w:t>3</w:t>
      </w:r>
      <w:r w:rsidRPr="005604E6">
        <w:rPr>
          <w:rFonts w:ascii="Times New Roman" w:hAnsi="Times New Roman"/>
        </w:rPr>
        <w:t>: ozone</w:t>
      </w:r>
    </w:p>
    <w:p w:rsidR="009F4E6E" w:rsidRPr="00ED32D1" w:rsidRDefault="009F4E6E"/>
    <w:p w:rsidR="009F4E6E" w:rsidRDefault="009F4E6E"/>
    <w:p w:rsidR="009F4E6E" w:rsidRDefault="009F4E6E"/>
    <w:p w:rsidR="009F4E6E" w:rsidRDefault="009F4E6E"/>
    <w:p w:rsidR="00F818E9" w:rsidRDefault="00F818E9"/>
    <w:p w:rsidR="00F818E9" w:rsidRDefault="00F818E9"/>
    <w:p w:rsidR="00F818E9" w:rsidRDefault="00F818E9"/>
    <w:p w:rsidR="00F818E9" w:rsidRDefault="00F818E9"/>
    <w:p w:rsidR="00F818E9" w:rsidRDefault="00F818E9"/>
    <w:p w:rsidR="00F818E9" w:rsidRDefault="00F818E9"/>
    <w:p w:rsidR="00F818E9" w:rsidRDefault="00F818E9"/>
    <w:p w:rsidR="00F818E9" w:rsidRDefault="00F818E9"/>
    <w:p w:rsidR="00F818E9" w:rsidRDefault="00F818E9"/>
    <w:p w:rsidR="009A1FA3" w:rsidRDefault="009A1FA3" w:rsidP="00ED32D1">
      <w:pPr>
        <w:rPr>
          <w:rFonts w:ascii="Times New Roman" w:hAnsi="Times New Roman"/>
        </w:rPr>
      </w:pPr>
    </w:p>
    <w:p w:rsidR="00CA268A" w:rsidRDefault="00CA268A" w:rsidP="00CA268A">
      <w:pPr>
        <w:jc w:val="center"/>
        <w:rPr>
          <w:rFonts w:ascii="Times New Roman" w:hAnsi="Times New Roman"/>
        </w:rPr>
      </w:pPr>
      <w:r w:rsidRPr="00CA268A">
        <w:rPr>
          <w:rFonts w:ascii="Times New Roman" w:hAnsi="Times New Roman"/>
        </w:rPr>
        <w:lastRenderedPageBreak/>
        <w:t>Table S6 The association between an increase of 10ug/m</w:t>
      </w:r>
      <w:r w:rsidRPr="00ED32D1">
        <w:rPr>
          <w:rFonts w:ascii="Times New Roman" w:hAnsi="Times New Roman"/>
          <w:vertAlign w:val="superscript"/>
        </w:rPr>
        <w:t>3</w:t>
      </w:r>
      <w:r w:rsidRPr="00CA268A">
        <w:rPr>
          <w:rFonts w:ascii="Times New Roman" w:hAnsi="Times New Roman"/>
        </w:rPr>
        <w:t xml:space="preserve"> of O</w:t>
      </w:r>
      <w:r w:rsidRPr="00ED32D1">
        <w:rPr>
          <w:rFonts w:ascii="Times New Roman" w:hAnsi="Times New Roman"/>
          <w:vertAlign w:val="subscript"/>
        </w:rPr>
        <w:t>3</w:t>
      </w:r>
      <w:r w:rsidRPr="00CA268A">
        <w:rPr>
          <w:rFonts w:ascii="Times New Roman" w:hAnsi="Times New Roman"/>
        </w:rPr>
        <w:t xml:space="preserve"> and CHD admission in different subgroups (relative risk and 95% confidence interval)</w:t>
      </w:r>
    </w:p>
    <w:tbl>
      <w:tblPr>
        <w:tblStyle w:val="a7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127"/>
        <w:gridCol w:w="2165"/>
        <w:gridCol w:w="1993"/>
        <w:gridCol w:w="2079"/>
      </w:tblGrid>
      <w:tr w:rsidR="009A1FA3" w:rsidTr="00ED32D1"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lag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male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female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age&lt;65yeras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age≥65years</w:t>
            </w:r>
          </w:p>
        </w:tc>
        <w:tc>
          <w:tcPr>
            <w:tcW w:w="1993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hot season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4" w:space="0" w:color="auto"/>
            </w:tcBorders>
          </w:tcPr>
          <w:p w:rsidR="009A1FA3" w:rsidRPr="0041223F" w:rsidRDefault="009A1FA3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cold season</w:t>
            </w:r>
          </w:p>
        </w:tc>
      </w:tr>
      <w:tr w:rsidR="00DA5F87" w:rsidTr="00ED32D1">
        <w:tc>
          <w:tcPr>
            <w:tcW w:w="1418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0.994(0.987-1.001)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0.992(0.984-1.001)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0.997(0.988-1.006)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0.992(0.985-0.998)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0.997(0.992-1.003)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0.991(0.983-0.999)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0.997(0.994-1.001)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0.995(0.990-0.999)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1.000(0.995-1.004)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0.995(0.991-0.998)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1.000(0.997-1.003)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0.994(0.990-0.998)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1.000(0.997-1.002)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0.997(0.993-1.000)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1.001(0.998-1.005)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0.997(0.994-1.000)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1.002(1.000-1.004)</w:t>
            </w:r>
          </w:p>
        </w:tc>
        <w:tc>
          <w:tcPr>
            <w:tcW w:w="2079" w:type="dxa"/>
          </w:tcPr>
          <w:p w:rsidR="00DA5F87" w:rsidRPr="00ED32D1" w:rsidRDefault="00DA5F87" w:rsidP="00DA5F87">
            <w:pPr>
              <w:jc w:val="center"/>
              <w:rPr>
                <w:rFonts w:ascii="Times New Roman" w:hAnsi="Times New Roman"/>
                <w:b/>
              </w:rPr>
            </w:pPr>
            <w:r w:rsidRPr="00DA5F87">
              <w:rPr>
                <w:rFonts w:ascii="Times New Roman" w:hAnsi="Times New Roman"/>
              </w:rPr>
              <w:t>0.996(0.993-0.999)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1.001(0.998-1.004)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0.998(0.994-1.002)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1.002(0.998-1.006)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0.999(0.996-1.001)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1.003(1.000-1.005)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0.998(0.994-1.001)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1.001(0.998-1.003)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0.999(0.995-1.002)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1.001(0.997-1.004)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0.999(0.997-1.002)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1.003(1.000-1.005)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0.999(0.996-1.002)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1.000(0.997-1.002)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0.999(0.997-1.002)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0.999(0.996-1.002)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1.000(0.998-1.002)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1.002(1.000-1.004)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1.001(0.998-1.003)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0.998(0.995-1.001)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1.000(0.996-1.003)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0.997(0.993-1.000)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1.000(0.997-1.003)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1.001(0.999-1.004)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1.002(0.998-1.005)</w:t>
            </w:r>
          </w:p>
        </w:tc>
      </w:tr>
      <w:tr w:rsidR="00DA5F87" w:rsidTr="00ED32D1">
        <w:tc>
          <w:tcPr>
            <w:tcW w:w="1418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0.996(0.992-1.001)</w:t>
            </w:r>
          </w:p>
        </w:tc>
        <w:tc>
          <w:tcPr>
            <w:tcW w:w="2126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1.000(0.994-1.006)</w:t>
            </w:r>
          </w:p>
        </w:tc>
        <w:tc>
          <w:tcPr>
            <w:tcW w:w="2127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0.994(0.988-1.000)</w:t>
            </w:r>
          </w:p>
        </w:tc>
        <w:tc>
          <w:tcPr>
            <w:tcW w:w="2165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1.000(0.995-1.004)</w:t>
            </w:r>
          </w:p>
        </w:tc>
        <w:tc>
          <w:tcPr>
            <w:tcW w:w="1993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1.000(0.997-1.004)</w:t>
            </w:r>
          </w:p>
        </w:tc>
        <w:tc>
          <w:tcPr>
            <w:tcW w:w="2079" w:type="dxa"/>
          </w:tcPr>
          <w:p w:rsidR="00DA5F87" w:rsidRPr="00DA5F87" w:rsidRDefault="00DA5F87" w:rsidP="00DA5F87">
            <w:pPr>
              <w:jc w:val="center"/>
              <w:rPr>
                <w:rFonts w:ascii="Times New Roman" w:hAnsi="Times New Roman"/>
              </w:rPr>
            </w:pPr>
            <w:r w:rsidRPr="00DA5F87">
              <w:rPr>
                <w:rFonts w:ascii="Times New Roman" w:hAnsi="Times New Roman"/>
              </w:rPr>
              <w:t>1.003(0.997-1.008)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0-0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0.994(0.987-1.001)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0.992(0.984-1.001)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0.997(0.988-1.006)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0.992(0.985-0.998)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0.997(0.992-1.003)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0.991(0.983-0.999)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0-1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0.992(0.982-1.002)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0.987(0.975-0.999)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0.996(0.983-1.010)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0.987(0.977-0.996)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0.997(0.989-1.006)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0.985(0.974-0.996)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0-2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0.991(0.980-1.002)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0.984(0.971-0.997)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0.998(0.983-1.012)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0.984(0.973-0.994)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0.999(0.990-1.008)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0.981(0.968-0.993)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0-3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0.992(0.980-1.004)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0.982(0.968-0.995)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0.999(0.984-1.015)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0.982(0.971-0.993)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1.002(0.992-1.011)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0.978(0.965-0.992)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0-4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0.992(0.981-1.005)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0.980(0.966-0.995)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1.000(0.984-1.016)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0.982(0.970-0.993)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1.004(0.994-1.014)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0.978(0.964-0.992)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0-5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0.992(0.980-1.005)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0.980(0.965-0.995)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0.999(0.983-1.016)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0.981(0.970-0.993)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1.007(0.996-1.017)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0.978(0.964-0.993)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0-6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0.990(0.978-1.003)</w:t>
            </w:r>
          </w:p>
        </w:tc>
        <w:tc>
          <w:tcPr>
            <w:tcW w:w="2126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0.980(0.965-0.995)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0.996(0.979-1.013)</w:t>
            </w:r>
          </w:p>
        </w:tc>
        <w:tc>
          <w:tcPr>
            <w:tcW w:w="2165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0.981(0.969-0.993)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1.008(0.997-1.019)</w:t>
            </w:r>
          </w:p>
        </w:tc>
        <w:tc>
          <w:tcPr>
            <w:tcW w:w="2079" w:type="dxa"/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0.980(0.965-0.996)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 w:rsidR="007657A1" w:rsidTr="00ED32D1">
        <w:tc>
          <w:tcPr>
            <w:tcW w:w="1418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0.987(0.973-1.001)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0.979(0.963-0.996)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0.990(0.972-1.008)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0.981(0.968-0.994)</w:t>
            </w:r>
            <w:r w:rsidR="00ED32D1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1.008(0.996-1.020)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657A1" w:rsidRPr="0041223F" w:rsidRDefault="007657A1" w:rsidP="0041223F">
            <w:pPr>
              <w:jc w:val="center"/>
              <w:rPr>
                <w:rFonts w:ascii="Times New Roman" w:hAnsi="Times New Roman"/>
              </w:rPr>
            </w:pPr>
            <w:r w:rsidRPr="0041223F">
              <w:rPr>
                <w:rFonts w:ascii="Times New Roman" w:hAnsi="Times New Roman"/>
              </w:rPr>
              <w:t>0.983(0.965-1.000)</w:t>
            </w:r>
          </w:p>
        </w:tc>
      </w:tr>
    </w:tbl>
    <w:p w:rsidR="00ED32D1" w:rsidRPr="005604E6" w:rsidRDefault="00ED32D1" w:rsidP="00ED32D1">
      <w:pPr>
        <w:rPr>
          <w:rFonts w:ascii="Times New Roman" w:hAnsi="Times New Roman"/>
        </w:rPr>
      </w:pPr>
      <w:r w:rsidRPr="005604E6">
        <w:rPr>
          <w:rFonts w:ascii="Times New Roman" w:hAnsi="Times New Roman"/>
        </w:rPr>
        <w:t xml:space="preserve">*: </w:t>
      </w:r>
      <w:r w:rsidRPr="005604E6">
        <w:rPr>
          <w:rFonts w:ascii="Times New Roman" w:hAnsi="Times New Roman"/>
          <w:i/>
          <w:iCs/>
        </w:rPr>
        <w:t>P &lt; 0.05</w:t>
      </w:r>
    </w:p>
    <w:p w:rsidR="00ED32D1" w:rsidRDefault="00ED32D1" w:rsidP="00ED32D1">
      <w:r>
        <w:rPr>
          <w:rFonts w:ascii="Times New Roman" w:hAnsi="Times New Roman"/>
          <w:color w:val="000000"/>
        </w:rPr>
        <w:t xml:space="preserve">Abbreviations: </w:t>
      </w:r>
      <w:r>
        <w:rPr>
          <w:rFonts w:ascii="Times New Roman" w:hAnsi="Times New Roman"/>
        </w:rPr>
        <w:t>CHD: coronary heart disease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 xml:space="preserve"> </w:t>
      </w:r>
      <w:r w:rsidRPr="005604E6">
        <w:rPr>
          <w:rFonts w:ascii="Times New Roman" w:hAnsi="Times New Roman"/>
        </w:rPr>
        <w:t>O</w:t>
      </w:r>
      <w:r w:rsidRPr="00AA39EB">
        <w:rPr>
          <w:rFonts w:ascii="Times New Roman" w:hAnsi="Times New Roman"/>
          <w:vertAlign w:val="subscript"/>
        </w:rPr>
        <w:t>3</w:t>
      </w:r>
      <w:r w:rsidRPr="005604E6">
        <w:rPr>
          <w:rFonts w:ascii="Times New Roman" w:hAnsi="Times New Roman"/>
        </w:rPr>
        <w:t>: ozone</w:t>
      </w:r>
    </w:p>
    <w:p w:rsidR="009A1FA3" w:rsidRPr="00ED32D1" w:rsidRDefault="009A1FA3" w:rsidP="00ED32D1">
      <w:pPr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1E118D" w:rsidP="00992FA9">
      <w:pPr>
        <w:jc w:val="center"/>
        <w:rPr>
          <w:rFonts w:ascii="Times New Roman" w:hAnsi="Times New Roman"/>
          <w:noProof/>
        </w:rPr>
      </w:pPr>
      <w:r w:rsidRPr="00D82486">
        <w:rPr>
          <w:rFonts w:ascii="Times New Roman" w:hAnsi="Times New Roman"/>
          <w:color w:val="000000" w:themeColor="text1"/>
        </w:rPr>
        <w:lastRenderedPageBreak/>
        <w:t>Figure S1 Spearman's correlation coefficients between the different meteorological factors and air pollutants.</w:t>
      </w:r>
    </w:p>
    <w:p w:rsidR="001E118D" w:rsidRPr="001E118D" w:rsidRDefault="001E118D" w:rsidP="00992F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1883A37" wp14:editId="022E0196">
            <wp:extent cx="7200000" cy="40788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41223F" w:rsidRDefault="0041223F" w:rsidP="00992FA9">
      <w:pPr>
        <w:jc w:val="center"/>
        <w:rPr>
          <w:rFonts w:ascii="Times New Roman" w:hAnsi="Times New Roman"/>
        </w:rPr>
      </w:pPr>
    </w:p>
    <w:p w:rsidR="00CA268A" w:rsidRDefault="00CA268A" w:rsidP="00992FA9">
      <w:pPr>
        <w:jc w:val="center"/>
        <w:rPr>
          <w:rFonts w:ascii="Times New Roman" w:hAnsi="Times New Roman"/>
        </w:rPr>
      </w:pPr>
    </w:p>
    <w:p w:rsidR="00CA268A" w:rsidRDefault="00CA268A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  <w:color w:val="000000" w:themeColor="text1"/>
        </w:rPr>
      </w:pPr>
      <w:r w:rsidRPr="00D82486">
        <w:rPr>
          <w:rFonts w:ascii="Times New Roman" w:hAnsi="Times New Roman"/>
          <w:color w:val="000000" w:themeColor="text1"/>
        </w:rPr>
        <w:lastRenderedPageBreak/>
        <w:t>Figure S2 Concentration-response relationship curves between NO</w:t>
      </w:r>
      <w:r w:rsidRPr="00D82486">
        <w:rPr>
          <w:rFonts w:ascii="Times New Roman" w:hAnsi="Times New Roman"/>
          <w:color w:val="000000" w:themeColor="text1"/>
          <w:vertAlign w:val="subscript"/>
        </w:rPr>
        <w:t>2</w:t>
      </w:r>
      <w:r w:rsidRPr="00D82486">
        <w:rPr>
          <w:rFonts w:ascii="Times New Roman" w:hAnsi="Times New Roman"/>
          <w:color w:val="000000" w:themeColor="text1"/>
        </w:rPr>
        <w:t>, CO and O</w:t>
      </w:r>
      <w:r w:rsidRPr="00D82486">
        <w:rPr>
          <w:rFonts w:ascii="Times New Roman" w:hAnsi="Times New Roman"/>
          <w:color w:val="000000" w:themeColor="text1"/>
          <w:vertAlign w:val="subscript"/>
        </w:rPr>
        <w:t>3</w:t>
      </w:r>
      <w:r w:rsidRPr="00D82486">
        <w:rPr>
          <w:rFonts w:ascii="Times New Roman" w:hAnsi="Times New Roman"/>
          <w:color w:val="000000" w:themeColor="text1"/>
        </w:rPr>
        <w:t xml:space="preserve"> exposure levels and daily hospitalization in patients admitted with CHD</w:t>
      </w:r>
      <w:r>
        <w:rPr>
          <w:rFonts w:ascii="Times New Roman" w:hAnsi="Times New Roman"/>
          <w:color w:val="000000" w:themeColor="text1"/>
        </w:rPr>
        <w:t>.</w:t>
      </w:r>
    </w:p>
    <w:p w:rsidR="001E118D" w:rsidRDefault="001E118D" w:rsidP="00992FA9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3111983" cy="477078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867" cy="4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8D" w:rsidRPr="00D82486" w:rsidRDefault="001E118D" w:rsidP="001E118D">
      <w:pPr>
        <w:adjustRightInd w:val="0"/>
        <w:snapToGrid w:val="0"/>
        <w:spacing w:line="480" w:lineRule="auto"/>
        <w:ind w:firstLine="200"/>
        <w:rPr>
          <w:rFonts w:ascii="Times New Roman" w:hAnsi="Times New Roman"/>
          <w:color w:val="000000" w:themeColor="text1"/>
        </w:rPr>
      </w:pPr>
      <w:r w:rsidRPr="00D82486">
        <w:rPr>
          <w:rFonts w:ascii="Times New Roman" w:hAnsi="Times New Roman"/>
          <w:color w:val="000000" w:themeColor="text1"/>
        </w:rPr>
        <w:lastRenderedPageBreak/>
        <w:t>Figure S3 The single-day association between an increase of 10ug/m</w:t>
      </w:r>
      <w:r w:rsidRPr="00D82486">
        <w:rPr>
          <w:rFonts w:ascii="Times New Roman" w:hAnsi="Times New Roman"/>
          <w:color w:val="000000" w:themeColor="text1"/>
          <w:vertAlign w:val="superscript"/>
        </w:rPr>
        <w:t>3</w:t>
      </w:r>
      <w:r w:rsidRPr="00D82486">
        <w:rPr>
          <w:rFonts w:ascii="Times New Roman" w:hAnsi="Times New Roman"/>
          <w:color w:val="000000" w:themeColor="text1"/>
        </w:rPr>
        <w:t xml:space="preserve"> of NO</w:t>
      </w:r>
      <w:r w:rsidRPr="00D82486">
        <w:rPr>
          <w:rFonts w:ascii="Times New Roman" w:hAnsi="Times New Roman"/>
          <w:color w:val="000000" w:themeColor="text1"/>
          <w:vertAlign w:val="subscript"/>
        </w:rPr>
        <w:t>2</w:t>
      </w:r>
      <w:r w:rsidRPr="00D82486">
        <w:rPr>
          <w:rFonts w:ascii="Times New Roman" w:hAnsi="Times New Roman"/>
          <w:color w:val="000000" w:themeColor="text1"/>
        </w:rPr>
        <w:t xml:space="preserve"> and CHD when varying the degree of freedom (3-5dfs) for MT, RH and the df (6-8dfs/year) for time.</w:t>
      </w:r>
    </w:p>
    <w:p w:rsidR="0041223F" w:rsidRPr="001E118D" w:rsidRDefault="001E118D" w:rsidP="00992FA9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7728668" cy="3649345"/>
            <wp:effectExtent l="0" t="0" r="571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 S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465" cy="365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Pr="00D82486" w:rsidRDefault="001E118D" w:rsidP="001E118D">
      <w:pPr>
        <w:adjustRightInd w:val="0"/>
        <w:snapToGrid w:val="0"/>
        <w:spacing w:line="480" w:lineRule="auto"/>
        <w:ind w:firstLine="200"/>
        <w:rPr>
          <w:rFonts w:ascii="Times New Roman" w:hAnsi="Times New Roman"/>
          <w:color w:val="000000" w:themeColor="text1"/>
        </w:rPr>
      </w:pPr>
      <w:r w:rsidRPr="00D82486">
        <w:rPr>
          <w:rFonts w:ascii="Times New Roman" w:hAnsi="Times New Roman"/>
          <w:color w:val="000000" w:themeColor="text1"/>
        </w:rPr>
        <w:lastRenderedPageBreak/>
        <w:t>Figure S4 The single-day association between an increase of 1ug/m</w:t>
      </w:r>
      <w:r w:rsidRPr="001E118D">
        <w:rPr>
          <w:rFonts w:ascii="Times New Roman" w:hAnsi="Times New Roman"/>
          <w:color w:val="000000" w:themeColor="text1"/>
          <w:vertAlign w:val="superscript"/>
        </w:rPr>
        <w:t>3</w:t>
      </w:r>
      <w:r w:rsidRPr="00D82486">
        <w:rPr>
          <w:rFonts w:ascii="Times New Roman" w:hAnsi="Times New Roman"/>
          <w:color w:val="000000" w:themeColor="text1"/>
        </w:rPr>
        <w:t xml:space="preserve"> of CO and CHD when varying the degree of freedom (3-5dfs) for MT, RH and the df (6-8dfs/year) for time.</w:t>
      </w:r>
    </w:p>
    <w:p w:rsidR="001E118D" w:rsidRDefault="001E118D" w:rsidP="00992FA9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7729200" cy="379440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 S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200" cy="37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Default="001E118D" w:rsidP="00992FA9">
      <w:pPr>
        <w:jc w:val="center"/>
        <w:rPr>
          <w:rFonts w:ascii="Times New Roman" w:hAnsi="Times New Roman"/>
        </w:rPr>
      </w:pPr>
    </w:p>
    <w:p w:rsidR="001E118D" w:rsidRPr="00D82486" w:rsidRDefault="001E118D" w:rsidP="001E118D">
      <w:pPr>
        <w:adjustRightInd w:val="0"/>
        <w:snapToGrid w:val="0"/>
        <w:spacing w:line="480" w:lineRule="auto"/>
        <w:ind w:firstLine="200"/>
        <w:rPr>
          <w:rFonts w:ascii="Times New Roman" w:hAnsi="Times New Roman"/>
          <w:color w:val="000000" w:themeColor="text1"/>
        </w:rPr>
      </w:pPr>
      <w:r w:rsidRPr="00D82486">
        <w:rPr>
          <w:rFonts w:ascii="Times New Roman" w:hAnsi="Times New Roman"/>
          <w:color w:val="000000" w:themeColor="text1"/>
        </w:rPr>
        <w:lastRenderedPageBreak/>
        <w:t>Figure S5 The single-day association between an increase of 10ug/m</w:t>
      </w:r>
      <w:r w:rsidRPr="00EE2AF5">
        <w:rPr>
          <w:rFonts w:ascii="Times New Roman" w:hAnsi="Times New Roman"/>
          <w:color w:val="000000" w:themeColor="text1"/>
          <w:vertAlign w:val="superscript"/>
        </w:rPr>
        <w:t>3</w:t>
      </w:r>
      <w:r w:rsidRPr="00D82486">
        <w:rPr>
          <w:rFonts w:ascii="Times New Roman" w:hAnsi="Times New Roman"/>
          <w:color w:val="000000" w:themeColor="text1"/>
        </w:rPr>
        <w:t xml:space="preserve"> of O</w:t>
      </w:r>
      <w:r w:rsidRPr="00D82486">
        <w:rPr>
          <w:rFonts w:ascii="Times New Roman" w:hAnsi="Times New Roman"/>
          <w:color w:val="000000" w:themeColor="text1"/>
          <w:vertAlign w:val="subscript"/>
        </w:rPr>
        <w:t>3</w:t>
      </w:r>
      <w:r w:rsidRPr="00D82486">
        <w:rPr>
          <w:rFonts w:ascii="Times New Roman" w:hAnsi="Times New Roman"/>
          <w:color w:val="000000" w:themeColor="text1"/>
        </w:rPr>
        <w:t xml:space="preserve"> and CHD when varying the degree of freedom (3-5dfs) for MT, RH and the df (6-8dfs/year) for time.</w:t>
      </w:r>
    </w:p>
    <w:p w:rsidR="001E118D" w:rsidRPr="001E118D" w:rsidRDefault="001E118D" w:rsidP="00992FA9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7729200" cy="3589200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 S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200" cy="35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18D" w:rsidRPr="001E118D" w:rsidSect="00FE0D2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4B" w:rsidRDefault="0063054B" w:rsidP="009677AB">
      <w:r>
        <w:separator/>
      </w:r>
    </w:p>
  </w:endnote>
  <w:endnote w:type="continuationSeparator" w:id="0">
    <w:p w:rsidR="0063054B" w:rsidRDefault="0063054B" w:rsidP="009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4B" w:rsidRDefault="0063054B" w:rsidP="009677AB">
      <w:r>
        <w:separator/>
      </w:r>
    </w:p>
  </w:footnote>
  <w:footnote w:type="continuationSeparator" w:id="0">
    <w:p w:rsidR="0063054B" w:rsidRDefault="0063054B" w:rsidP="0096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96"/>
    <w:rsid w:val="0000508B"/>
    <w:rsid w:val="000257FB"/>
    <w:rsid w:val="00086752"/>
    <w:rsid w:val="001218DB"/>
    <w:rsid w:val="00130C18"/>
    <w:rsid w:val="00193063"/>
    <w:rsid w:val="001B67EF"/>
    <w:rsid w:val="001C33B5"/>
    <w:rsid w:val="001D01E8"/>
    <w:rsid w:val="001E118D"/>
    <w:rsid w:val="00202FDF"/>
    <w:rsid w:val="00305BBF"/>
    <w:rsid w:val="00385039"/>
    <w:rsid w:val="00395595"/>
    <w:rsid w:val="003F6CAD"/>
    <w:rsid w:val="0041223F"/>
    <w:rsid w:val="004A37DC"/>
    <w:rsid w:val="004D05AF"/>
    <w:rsid w:val="00592934"/>
    <w:rsid w:val="005A6EFE"/>
    <w:rsid w:val="005C41E7"/>
    <w:rsid w:val="00623D45"/>
    <w:rsid w:val="0063054B"/>
    <w:rsid w:val="006810DE"/>
    <w:rsid w:val="006A6ED8"/>
    <w:rsid w:val="006E407D"/>
    <w:rsid w:val="00726E80"/>
    <w:rsid w:val="007657A1"/>
    <w:rsid w:val="00781080"/>
    <w:rsid w:val="007C24EE"/>
    <w:rsid w:val="008973AE"/>
    <w:rsid w:val="00917B1E"/>
    <w:rsid w:val="009677AB"/>
    <w:rsid w:val="00992FA9"/>
    <w:rsid w:val="009A1FA3"/>
    <w:rsid w:val="009F4E6E"/>
    <w:rsid w:val="00A63CDC"/>
    <w:rsid w:val="00AD69BD"/>
    <w:rsid w:val="00B13420"/>
    <w:rsid w:val="00B26178"/>
    <w:rsid w:val="00B34C35"/>
    <w:rsid w:val="00B362A0"/>
    <w:rsid w:val="00B53C96"/>
    <w:rsid w:val="00BA5C5F"/>
    <w:rsid w:val="00BB0256"/>
    <w:rsid w:val="00BD10AA"/>
    <w:rsid w:val="00C237F6"/>
    <w:rsid w:val="00C54CBF"/>
    <w:rsid w:val="00C80409"/>
    <w:rsid w:val="00CA268A"/>
    <w:rsid w:val="00CC4D8C"/>
    <w:rsid w:val="00CF5949"/>
    <w:rsid w:val="00D6309B"/>
    <w:rsid w:val="00D85AA5"/>
    <w:rsid w:val="00D90DE6"/>
    <w:rsid w:val="00DA5F87"/>
    <w:rsid w:val="00DD3ED8"/>
    <w:rsid w:val="00DE23E2"/>
    <w:rsid w:val="00E03F12"/>
    <w:rsid w:val="00E079CA"/>
    <w:rsid w:val="00E10ED0"/>
    <w:rsid w:val="00ED32D1"/>
    <w:rsid w:val="00ED4F5E"/>
    <w:rsid w:val="00ED5A0A"/>
    <w:rsid w:val="00EF20BE"/>
    <w:rsid w:val="00F040DC"/>
    <w:rsid w:val="00F818E9"/>
    <w:rsid w:val="00FA12A9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9469"/>
  <w15:chartTrackingRefBased/>
  <w15:docId w15:val="{12282730-A467-4277-9431-E1FEF98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A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7AB"/>
    <w:rPr>
      <w:sz w:val="18"/>
      <w:szCs w:val="18"/>
    </w:rPr>
  </w:style>
  <w:style w:type="table" w:styleId="a7">
    <w:name w:val="Table Grid"/>
    <w:basedOn w:val="a1"/>
    <w:uiPriority w:val="39"/>
    <w:rsid w:val="0096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C804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3F5E-21E9-4D42-99DD-D7021FC3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1620</Words>
  <Characters>9238</Characters>
  <Application>Microsoft Office Word</Application>
  <DocSecurity>0</DocSecurity>
  <Lines>76</Lines>
  <Paragraphs>21</Paragraphs>
  <ScaleCrop>false</ScaleCrop>
  <Company>微软中国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2022-07-30T14:43:00Z</dcterms:created>
  <dcterms:modified xsi:type="dcterms:W3CDTF">2022-08-03T14:08:00Z</dcterms:modified>
</cp:coreProperties>
</file>