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0E09B" w14:textId="12408193" w:rsidR="00653DBF" w:rsidRPr="0047418F" w:rsidRDefault="00653DBF" w:rsidP="00766B0D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Supplement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 w:hint="eastAsia"/>
          <w:sz w:val="24"/>
        </w:rPr>
        <w:t>ry table</w:t>
      </w:r>
      <w:r w:rsidRPr="0047418F">
        <w:rPr>
          <w:rFonts w:ascii="Times New Roman" w:hAnsi="Times New Roman"/>
          <w:sz w:val="24"/>
        </w:rPr>
        <w:t xml:space="preserve">. Reported rates </w:t>
      </w:r>
      <w:r w:rsidRPr="00006BEC">
        <w:rPr>
          <w:rFonts w:ascii="Times New Roman" w:hAnsi="Times New Roman" w:cs="Times New Roman"/>
          <w:sz w:val="24"/>
          <w:szCs w:val="24"/>
        </w:rPr>
        <w:t xml:space="preserve">and causes </w:t>
      </w:r>
      <w:r w:rsidRPr="00996089">
        <w:rPr>
          <w:rFonts w:ascii="Times New Roman" w:hAnsi="Times New Roman"/>
          <w:sz w:val="24"/>
        </w:rPr>
        <w:t xml:space="preserve">of mortality </w:t>
      </w:r>
      <w:r w:rsidRPr="00006BEC">
        <w:rPr>
          <w:rFonts w:ascii="Times New Roman" w:hAnsi="Times New Roman" w:cs="Times New Roman"/>
          <w:sz w:val="24"/>
          <w:szCs w:val="24"/>
        </w:rPr>
        <w:t>after</w:t>
      </w:r>
      <w:r w:rsidRPr="0047418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DBS</w:t>
      </w:r>
      <w:r w:rsidRPr="0047418F">
        <w:rPr>
          <w:rFonts w:ascii="Times New Roman" w:hAnsi="Times New Roman"/>
          <w:sz w:val="24"/>
        </w:rPr>
        <w:t xml:space="preserve"> in PD patients</w:t>
      </w:r>
    </w:p>
    <w:tbl>
      <w:tblPr>
        <w:tblW w:w="14029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88"/>
        <w:gridCol w:w="1115"/>
        <w:gridCol w:w="853"/>
        <w:gridCol w:w="1134"/>
        <w:gridCol w:w="1134"/>
        <w:gridCol w:w="1178"/>
        <w:gridCol w:w="948"/>
        <w:gridCol w:w="850"/>
        <w:gridCol w:w="1276"/>
        <w:gridCol w:w="2835"/>
        <w:gridCol w:w="1418"/>
      </w:tblGrid>
      <w:tr w:rsidR="00653DBF" w:rsidRPr="00C203EE" w14:paraId="16B48111" w14:textId="77777777" w:rsidTr="00C203EE">
        <w:trPr>
          <w:trHeight w:val="739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60577E5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C203EE">
              <w:rPr>
                <w:rFonts w:ascii="Times New Roman" w:hAnsi="Times New Roman"/>
                <w:b/>
                <w:sz w:val="18"/>
                <w:szCs w:val="18"/>
              </w:rPr>
              <w:t>Series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56103" w14:textId="77777777" w:rsidR="00653DBF" w:rsidRPr="00C203EE" w:rsidRDefault="00653DBF" w:rsidP="00E0530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203EE">
              <w:rPr>
                <w:rFonts w:ascii="Times New Roman" w:hAnsi="Times New Roman"/>
                <w:b/>
                <w:sz w:val="18"/>
                <w:szCs w:val="18"/>
              </w:rPr>
              <w:t>Country, year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6F77B3F" w14:textId="77777777" w:rsidR="00653DBF" w:rsidRPr="00C203EE" w:rsidRDefault="00653DBF" w:rsidP="00E0530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203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 no</w:t>
            </w:r>
            <w:r w:rsidRPr="00C203EE">
              <w:rPr>
                <w:rFonts w:ascii="Times New Roman" w:hAnsi="Times New Roman"/>
                <w:b/>
                <w:sz w:val="18"/>
                <w:szCs w:val="18"/>
              </w:rPr>
              <w:t>. of DBS</w:t>
            </w:r>
            <w:r w:rsidRPr="00C203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patients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FDA7A" w14:textId="77777777" w:rsidR="00653DBF" w:rsidRPr="00C203EE" w:rsidRDefault="00653DBF" w:rsidP="00E0530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203EE">
              <w:rPr>
                <w:rFonts w:ascii="Times New Roman" w:hAnsi="Times New Roman"/>
                <w:b/>
                <w:sz w:val="18"/>
                <w:szCs w:val="18"/>
              </w:rPr>
              <w:t>No</w:t>
            </w:r>
            <w:r w:rsidRPr="00C203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(%)</w:t>
            </w:r>
            <w:r w:rsidRPr="00C203EE">
              <w:rPr>
                <w:rFonts w:ascii="Times New Roman" w:hAnsi="Times New Roman"/>
                <w:b/>
                <w:sz w:val="18"/>
                <w:szCs w:val="18"/>
              </w:rPr>
              <w:t xml:space="preserve"> of deceased </w:t>
            </w:r>
            <w:r w:rsidRPr="00C203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patients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D7C2C" w14:textId="77777777" w:rsidR="00653DBF" w:rsidRPr="00C203EE" w:rsidRDefault="00653DBF" w:rsidP="00E0530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203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Follow-</w:t>
            </w:r>
            <w:r w:rsidRPr="00C203EE">
              <w:rPr>
                <w:rFonts w:ascii="Times New Roman" w:hAnsi="Times New Roman"/>
                <w:b/>
                <w:sz w:val="18"/>
                <w:szCs w:val="18"/>
              </w:rPr>
              <w:t>up period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D817595" w14:textId="77777777" w:rsidR="00653DBF" w:rsidRPr="00C203EE" w:rsidRDefault="00653DBF" w:rsidP="00E0530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203EE">
              <w:rPr>
                <w:rFonts w:ascii="Times New Roman" w:hAnsi="Times New Roman"/>
                <w:b/>
                <w:sz w:val="18"/>
                <w:szCs w:val="18"/>
              </w:rPr>
              <w:t xml:space="preserve">Mean age </w:t>
            </w:r>
            <w:r w:rsidRPr="00C203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of</w:t>
            </w:r>
            <w:r w:rsidRPr="00C203EE">
              <w:rPr>
                <w:rFonts w:ascii="Times New Roman" w:hAnsi="Times New Roman"/>
                <w:b/>
                <w:sz w:val="18"/>
                <w:szCs w:val="18"/>
              </w:rPr>
              <w:t xml:space="preserve"> PD onset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A88A78C" w14:textId="77777777" w:rsidR="00653DBF" w:rsidRPr="00C203EE" w:rsidRDefault="00653DBF" w:rsidP="00E0530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203EE">
              <w:rPr>
                <w:rFonts w:ascii="Times New Roman" w:hAnsi="Times New Roman"/>
                <w:b/>
                <w:sz w:val="18"/>
                <w:szCs w:val="18"/>
              </w:rPr>
              <w:t>Mean age at surgery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09E91" w14:textId="77777777" w:rsidR="00653DBF" w:rsidRPr="00C203EE" w:rsidRDefault="00653DBF" w:rsidP="00E0530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203EE">
              <w:rPr>
                <w:rFonts w:ascii="Times New Roman" w:hAnsi="Times New Roman"/>
                <w:b/>
                <w:sz w:val="18"/>
                <w:szCs w:val="18"/>
              </w:rPr>
              <w:t>Mean PD duration at the time of surgery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0127E" w14:textId="77777777" w:rsidR="00653DBF" w:rsidRPr="00C203EE" w:rsidRDefault="00653DBF" w:rsidP="00E0530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203EE">
              <w:rPr>
                <w:rFonts w:ascii="Times New Roman" w:hAnsi="Times New Roman"/>
                <w:b/>
                <w:sz w:val="18"/>
                <w:szCs w:val="18"/>
              </w:rPr>
              <w:t>Gender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2423E" w14:textId="77777777" w:rsidR="00653DBF" w:rsidRPr="00C203EE" w:rsidRDefault="00653DBF" w:rsidP="00E0530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203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Causes</w:t>
            </w:r>
            <w:r w:rsidRPr="00C203EE">
              <w:rPr>
                <w:rFonts w:ascii="Times New Roman" w:hAnsi="Times New Roman"/>
                <w:b/>
                <w:sz w:val="18"/>
                <w:szCs w:val="18"/>
              </w:rPr>
              <w:t xml:space="preserve"> of death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40F87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C203EE">
              <w:rPr>
                <w:rFonts w:ascii="Times New Roman" w:hAnsi="Times New Roman"/>
                <w:b/>
                <w:sz w:val="18"/>
                <w:szCs w:val="18"/>
              </w:rPr>
              <w:t>Target site</w:t>
            </w:r>
          </w:p>
        </w:tc>
      </w:tr>
      <w:tr w:rsidR="00653DBF" w:rsidRPr="00C203EE" w14:paraId="2B6A8E6E" w14:textId="77777777" w:rsidTr="00C203EE">
        <w:trPr>
          <w:trHeight w:val="507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5C8268B" w14:textId="77777777" w:rsidR="00653DBF" w:rsidRPr="00C203EE" w:rsidRDefault="00653DBF" w:rsidP="00C006C2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203EE">
              <w:rPr>
                <w:rFonts w:ascii="Times New Roman" w:hAnsi="Times New Roman"/>
                <w:sz w:val="18"/>
                <w:szCs w:val="18"/>
              </w:rPr>
              <w:t>Krack</w:t>
            </w:r>
            <w:proofErr w:type="spellEnd"/>
            <w:r w:rsidRPr="00C203EE">
              <w:rPr>
                <w:rFonts w:ascii="Times New Roman" w:hAnsi="Times New Roman"/>
                <w:sz w:val="18"/>
                <w:szCs w:val="18"/>
              </w:rPr>
              <w:t xml:space="preserve"> et al.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(1)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B7346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France, 2003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D01F090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69DA1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3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(6.1%)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9F0BE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years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1E59F44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11B9917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55.0 ± 7.5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CF9B2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14.6 ± 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4198D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M:24/</w:t>
            </w:r>
            <w:r w:rsidRPr="00C203EE">
              <w:rPr>
                <w:rFonts w:ascii="Times New Roman" w:hAnsi="Times New Roman" w:hint="eastAsia"/>
                <w:sz w:val="18"/>
                <w:szCs w:val="18"/>
              </w:rPr>
              <w:t>W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:25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501AC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1 intracerebral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 xml:space="preserve"> hemorrhage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 xml:space="preserve"> 1 myocardial infarction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 xml:space="preserve"> 1 suicide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2051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STN</w:t>
            </w:r>
          </w:p>
        </w:tc>
      </w:tr>
      <w:tr w:rsidR="00653DBF" w:rsidRPr="00C203EE" w14:paraId="5B6D16E2" w14:textId="77777777" w:rsidTr="00C203EE">
        <w:trPr>
          <w:trHeight w:val="507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1E6E4FC" w14:textId="77777777" w:rsidR="00653DBF" w:rsidRPr="00C203EE" w:rsidRDefault="00653DBF" w:rsidP="00C006C2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Rodriguez-Oroz et al.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(2)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B54EB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Multicenter, 2005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C2565C8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E7C29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3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(4.3%)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DD47D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years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EBD7D9A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68864A4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59.8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±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9.8(STN)</w:t>
            </w:r>
          </w:p>
          <w:p w14:paraId="39899AC1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55.8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±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9.4(</w:t>
            </w:r>
            <w:proofErr w:type="spellStart"/>
            <w:r w:rsidRPr="00C203EE">
              <w:rPr>
                <w:rFonts w:ascii="Times New Roman" w:hAnsi="Times New Roman"/>
                <w:sz w:val="18"/>
                <w:szCs w:val="18"/>
              </w:rPr>
              <w:t>GPi</w:t>
            </w:r>
            <w:proofErr w:type="spellEnd"/>
            <w:r w:rsidRPr="00C203E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2BA46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15.4 ± 6.3</w:t>
            </w:r>
          </w:p>
          <w:p w14:paraId="56B0F94D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15.4 ± 6.2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8F223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M:25/W:24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(STN)</w:t>
            </w:r>
          </w:p>
          <w:p w14:paraId="154E0986" w14:textId="77777777" w:rsidR="00653DBF" w:rsidRPr="00C203EE" w:rsidRDefault="00653DBF" w:rsidP="0047418F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M:13/W:7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C203EE">
              <w:rPr>
                <w:rFonts w:ascii="Times New Roman" w:hAnsi="Times New Roman"/>
                <w:sz w:val="18"/>
                <w:szCs w:val="18"/>
              </w:rPr>
              <w:t>GPi</w:t>
            </w:r>
            <w:proofErr w:type="spellEnd"/>
            <w:r w:rsidRPr="00C203E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0273A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1 cancer;</w:t>
            </w:r>
          </w:p>
          <w:p w14:paraId="657DDC32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1 myocardial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 xml:space="preserve"> infarction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8755B62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1 unknown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F83B0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STN 49</w:t>
            </w:r>
          </w:p>
          <w:p w14:paraId="54ABBC8C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203EE">
              <w:rPr>
                <w:rFonts w:ascii="Times New Roman" w:hAnsi="Times New Roman"/>
                <w:sz w:val="18"/>
                <w:szCs w:val="18"/>
              </w:rPr>
              <w:t>GPi</w:t>
            </w:r>
            <w:proofErr w:type="spellEnd"/>
            <w:r w:rsidRPr="00C203EE">
              <w:rPr>
                <w:rFonts w:ascii="Times New Roman" w:hAnsi="Times New Roman"/>
                <w:sz w:val="18"/>
                <w:szCs w:val="18"/>
              </w:rPr>
              <w:t xml:space="preserve"> 20</w:t>
            </w:r>
          </w:p>
        </w:tc>
      </w:tr>
      <w:tr w:rsidR="00653DBF" w:rsidRPr="00C203EE" w14:paraId="3B2CAC53" w14:textId="77777777" w:rsidTr="00C203EE">
        <w:trPr>
          <w:trHeight w:val="831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313B5A5" w14:textId="77777777" w:rsidR="00653DBF" w:rsidRPr="00C203EE" w:rsidRDefault="00653DBF" w:rsidP="00C006C2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Moro et al.</w:t>
            </w:r>
            <w:r w:rsidRPr="00C203EE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Times New Roman" w:hAnsi="Times New Roman"/>
                <w:noProof/>
                <w:sz w:val="18"/>
                <w:szCs w:val="18"/>
                <w:lang w:val="it-IT"/>
              </w:rPr>
              <w:t>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C30BE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Multicenter, 2010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856AC8A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5E781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10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(19.6%)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EEA46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5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 xml:space="preserve">6 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years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7DE51EE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6F9D8CD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59.3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±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1.6(STN)</w:t>
            </w:r>
          </w:p>
          <w:p w14:paraId="09FEF2F0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56.0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±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2.1(</w:t>
            </w:r>
            <w:proofErr w:type="spellStart"/>
            <w:r w:rsidRPr="00C203EE">
              <w:rPr>
                <w:rFonts w:ascii="Times New Roman" w:hAnsi="Times New Roman"/>
                <w:sz w:val="18"/>
                <w:szCs w:val="18"/>
              </w:rPr>
              <w:t>GPi</w:t>
            </w:r>
            <w:proofErr w:type="spellEnd"/>
            <w:r w:rsidRPr="00C203E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A9916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15.3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±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1.1(STN)</w:t>
            </w:r>
          </w:p>
          <w:p w14:paraId="558FA7CC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15.1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±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1.5(</w:t>
            </w:r>
            <w:proofErr w:type="spellStart"/>
            <w:r w:rsidRPr="00C203EE">
              <w:rPr>
                <w:rFonts w:ascii="Times New Roman" w:hAnsi="Times New Roman"/>
                <w:sz w:val="18"/>
                <w:szCs w:val="18"/>
              </w:rPr>
              <w:t>GPi</w:t>
            </w:r>
            <w:proofErr w:type="spellEnd"/>
            <w:r w:rsidRPr="00C203E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2FE7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M:17/W:18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(STN)</w:t>
            </w:r>
          </w:p>
          <w:p w14:paraId="44AB6EE2" w14:textId="77777777" w:rsidR="00653DBF" w:rsidRPr="00C203EE" w:rsidRDefault="00653DBF" w:rsidP="0047418F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M:11/W:5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C203EE">
              <w:rPr>
                <w:rFonts w:ascii="Times New Roman" w:hAnsi="Times New Roman"/>
                <w:sz w:val="18"/>
                <w:szCs w:val="18"/>
              </w:rPr>
              <w:t>GPi</w:t>
            </w:r>
            <w:proofErr w:type="spellEnd"/>
            <w:r w:rsidRPr="00C203E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9B642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1F0DE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STN 35</w:t>
            </w:r>
          </w:p>
          <w:p w14:paraId="60626E41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203EE">
              <w:rPr>
                <w:rFonts w:ascii="Times New Roman" w:hAnsi="Times New Roman"/>
                <w:sz w:val="18"/>
                <w:szCs w:val="18"/>
              </w:rPr>
              <w:t>GPi</w:t>
            </w:r>
            <w:proofErr w:type="spellEnd"/>
            <w:r w:rsidRPr="00C203EE">
              <w:rPr>
                <w:rFonts w:ascii="Times New Roman" w:hAnsi="Times New Roman"/>
                <w:sz w:val="18"/>
                <w:szCs w:val="18"/>
              </w:rPr>
              <w:t xml:space="preserve"> 16</w:t>
            </w:r>
          </w:p>
        </w:tc>
      </w:tr>
      <w:tr w:rsidR="00653DBF" w:rsidRPr="00C203EE" w14:paraId="51886FB5" w14:textId="77777777" w:rsidTr="00C203EE">
        <w:trPr>
          <w:trHeight w:val="507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BDBB788" w14:textId="77777777" w:rsidR="00653DBF" w:rsidRPr="00C203EE" w:rsidRDefault="00653DBF" w:rsidP="00C006C2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203EE">
              <w:rPr>
                <w:rFonts w:ascii="Times New Roman" w:hAnsi="Times New Roman"/>
                <w:sz w:val="18"/>
                <w:szCs w:val="18"/>
              </w:rPr>
              <w:t>Schüpbach</w:t>
            </w:r>
            <w:proofErr w:type="spellEnd"/>
            <w:r w:rsidRPr="00C203EE">
              <w:rPr>
                <w:rFonts w:ascii="Times New Roman" w:hAnsi="Times New Roman"/>
                <w:sz w:val="18"/>
                <w:szCs w:val="18"/>
              </w:rPr>
              <w:t xml:space="preserve"> et al.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(4)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CABE7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France,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2007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1FBB268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171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8126D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16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(9.4%)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7C6D8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 xml:space="preserve">41 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months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8C45836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(7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–101 months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F78E051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44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(13-61)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B424EF5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57 (27-75)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BC414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15 (8-28)</w:t>
            </w:r>
          </w:p>
          <w:p w14:paraId="6EFDFA25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14 (4-29)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25734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M</w:t>
            </w:r>
            <w:proofErr w:type="gramStart"/>
            <w:r w:rsidRPr="00C203EE">
              <w:rPr>
                <w:rFonts w:ascii="Times New Roman" w:hAnsi="Times New Roman"/>
                <w:sz w:val="18"/>
                <w:szCs w:val="18"/>
              </w:rPr>
              <w:t>:103</w:t>
            </w:r>
            <w:proofErr w:type="gramEnd"/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(62%)</w:t>
            </w:r>
          </w:p>
          <w:p w14:paraId="5D881FCF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W</w:t>
            </w:r>
            <w:proofErr w:type="gramStart"/>
            <w:r w:rsidRPr="00C203EE">
              <w:rPr>
                <w:rFonts w:ascii="Times New Roman" w:hAnsi="Times New Roman"/>
                <w:sz w:val="18"/>
                <w:szCs w:val="18"/>
              </w:rPr>
              <w:t>:68</w:t>
            </w:r>
            <w:proofErr w:type="gramEnd"/>
            <w:r w:rsidRPr="00C203EE">
              <w:rPr>
                <w:rFonts w:ascii="Times New Roman" w:hAnsi="Times New Roman"/>
                <w:sz w:val="18"/>
                <w:szCs w:val="18"/>
              </w:rPr>
              <w:t xml:space="preserve"> (38%)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931B3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 xml:space="preserve">6 sudden 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deaths;</w:t>
            </w:r>
          </w:p>
          <w:p w14:paraId="0F347047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4 PD progression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69C41BDF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 xml:space="preserve">4 unrelated 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to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PD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36E302D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 xml:space="preserve">2 psychiatric 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complications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AF2FB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STN</w:t>
            </w:r>
          </w:p>
        </w:tc>
      </w:tr>
      <w:tr w:rsidR="00653DBF" w:rsidRPr="00C203EE" w14:paraId="4E3DFC1E" w14:textId="77777777" w:rsidTr="00C203EE">
        <w:trPr>
          <w:trHeight w:val="507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A325B80" w14:textId="77777777" w:rsidR="00653DBF" w:rsidRPr="00C203EE" w:rsidRDefault="00653DBF" w:rsidP="00C006C2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Wider et al.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(5)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D3B27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Switzerland, 2008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0033889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B2DD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17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(34%)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B2FB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years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E8D3A33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AFE8967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64.9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±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7.6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9E3D9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14.4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±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6D4D8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M:30</w:t>
            </w:r>
          </w:p>
          <w:p w14:paraId="70B05A93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W:20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FC033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7 infections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DCD35AC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1 cancer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490FCD2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1 myocardial infarction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93FEF84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2 pulmonary embolisms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4D44BA7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1 anaphylactic shock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F67486C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 xml:space="preserve">3 suicides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2095D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STN</w:t>
            </w:r>
          </w:p>
        </w:tc>
      </w:tr>
      <w:tr w:rsidR="00653DBF" w:rsidRPr="00C203EE" w14:paraId="250C4889" w14:textId="77777777" w:rsidTr="00C203EE">
        <w:trPr>
          <w:trHeight w:val="507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AFDE1BE" w14:textId="77777777" w:rsidR="00653DBF" w:rsidRPr="00C203EE" w:rsidRDefault="00653DBF" w:rsidP="00C006C2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 xml:space="preserve">Fasano et al.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9FD81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Italy, 2010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80F22A5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32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(total)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0D32F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3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(9.4%)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2713E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 xml:space="preserve">8 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years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3DF0FB9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F6AE886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56.9 ± 7.3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73EFC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14.0 ± 5.5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82F60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M:18</w:t>
            </w:r>
          </w:p>
          <w:p w14:paraId="186E4A06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W:14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A7AFB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cancer;</w:t>
            </w:r>
          </w:p>
          <w:p w14:paraId="44ECCEDE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intraocular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 xml:space="preserve"> melanoma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BC8F2C4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pulmonary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 xml:space="preserve"> embolism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6140E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STN</w:t>
            </w:r>
          </w:p>
        </w:tc>
      </w:tr>
      <w:tr w:rsidR="00653DBF" w:rsidRPr="00C203EE" w14:paraId="465B533A" w14:textId="77777777" w:rsidTr="00C203EE">
        <w:trPr>
          <w:trHeight w:val="507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3477587" w14:textId="77777777" w:rsidR="00653DBF" w:rsidRPr="00C203EE" w:rsidRDefault="00653DBF" w:rsidP="00C006C2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203EE">
              <w:rPr>
                <w:rFonts w:ascii="Times New Roman" w:hAnsi="Times New Roman"/>
                <w:sz w:val="18"/>
                <w:szCs w:val="18"/>
              </w:rPr>
              <w:t>Toft</w:t>
            </w:r>
            <w:proofErr w:type="spellEnd"/>
            <w:r w:rsidRPr="00C203EE">
              <w:rPr>
                <w:rFonts w:ascii="Times New Roman" w:hAnsi="Times New Roman"/>
                <w:sz w:val="18"/>
                <w:szCs w:val="18"/>
              </w:rPr>
              <w:t xml:space="preserve"> et al.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(7)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49A01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Norway,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F44E9A9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4D54E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12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(8.3%)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7F42B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1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 xml:space="preserve">7 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years</w:t>
            </w:r>
          </w:p>
          <w:p w14:paraId="289EDF94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Mean 3.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3years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1F3EEF4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622FDB4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60.3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±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7.8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BADFD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11.0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±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4.8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ECDAD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M</w:t>
            </w:r>
            <w:proofErr w:type="gramStart"/>
            <w:r w:rsidRPr="00C203EE">
              <w:rPr>
                <w:rFonts w:ascii="Times New Roman" w:hAnsi="Times New Roman"/>
                <w:sz w:val="18"/>
                <w:szCs w:val="18"/>
              </w:rPr>
              <w:t>:93</w:t>
            </w:r>
            <w:proofErr w:type="gramEnd"/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(65%)</w:t>
            </w:r>
          </w:p>
          <w:p w14:paraId="62254EF8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W</w:t>
            </w:r>
            <w:proofErr w:type="gramStart"/>
            <w:r w:rsidRPr="00C203EE">
              <w:rPr>
                <w:rFonts w:ascii="Times New Roman" w:hAnsi="Times New Roman"/>
                <w:sz w:val="18"/>
                <w:szCs w:val="18"/>
              </w:rPr>
              <w:t>:62</w:t>
            </w:r>
            <w:proofErr w:type="gramEnd"/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(35%)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37A4D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2 surgical complications;</w:t>
            </w:r>
          </w:p>
          <w:p w14:paraId="3987BFA1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2 suicides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7CF4D4B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8 complications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 xml:space="preserve"> unrelated to the surgery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50CDD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STN</w:t>
            </w:r>
          </w:p>
        </w:tc>
      </w:tr>
      <w:tr w:rsidR="00653DBF" w:rsidRPr="00C203EE" w14:paraId="2E3223AE" w14:textId="77777777" w:rsidTr="00C203EE">
        <w:trPr>
          <w:trHeight w:val="507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894A2D9" w14:textId="77777777" w:rsidR="00653DBF" w:rsidRPr="00C203EE" w:rsidRDefault="00653DBF" w:rsidP="00C006C2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203EE">
              <w:rPr>
                <w:rFonts w:ascii="Times New Roman" w:hAnsi="Times New Roman"/>
                <w:sz w:val="18"/>
                <w:szCs w:val="18"/>
              </w:rPr>
              <w:t>Castrioto</w:t>
            </w:r>
            <w:proofErr w:type="spellEnd"/>
            <w:r w:rsidRPr="00C203EE">
              <w:rPr>
                <w:rFonts w:ascii="Times New Roman" w:hAnsi="Times New Roman"/>
                <w:sz w:val="18"/>
                <w:szCs w:val="18"/>
              </w:rPr>
              <w:t xml:space="preserve"> et al.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(8)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4350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Canada, 2011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E7B1DCB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41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 xml:space="preserve">(total)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2C466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12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(29.3%)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533C0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 xml:space="preserve">10 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years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EBF3D85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39.6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±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6.6</w:t>
            </w:r>
          </w:p>
          <w:p w14:paraId="79A7D906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(full follow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up)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73DC6D9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52.9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±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7.9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23C7C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13.4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±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4.8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75017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8638A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3 aspiration pneumonia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37F6F29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2 sepsis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AD8636A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1 cancer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ACC73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STN</w:t>
            </w:r>
          </w:p>
        </w:tc>
      </w:tr>
      <w:tr w:rsidR="00653DBF" w:rsidRPr="00C203EE" w14:paraId="4B7EE9C5" w14:textId="77777777" w:rsidTr="00C203EE">
        <w:trPr>
          <w:trHeight w:val="507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48FA420" w14:textId="77777777" w:rsidR="00653DBF" w:rsidRPr="00C203EE" w:rsidRDefault="00653DBF" w:rsidP="00C006C2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203EE">
              <w:rPr>
                <w:rFonts w:ascii="Times New Roman" w:hAnsi="Times New Roman"/>
                <w:sz w:val="18"/>
                <w:szCs w:val="18"/>
              </w:rPr>
              <w:t>Zibetti</w:t>
            </w:r>
            <w:proofErr w:type="spellEnd"/>
            <w:r w:rsidRPr="00C203EE">
              <w:rPr>
                <w:rFonts w:ascii="Times New Roman" w:hAnsi="Times New Roman"/>
                <w:sz w:val="18"/>
                <w:szCs w:val="18"/>
              </w:rPr>
              <w:t xml:space="preserve"> et al.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(9)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83844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Italy,2011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BB35DF8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47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(total)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E80F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10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(21.3%)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B4FAE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 xml:space="preserve">9 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years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90CA3F2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44.9</w:t>
            </w:r>
            <w:r w:rsidRPr="00C203EE">
              <w:rPr>
                <w:rFonts w:ascii="Times New Roman" w:hAnsi="Times New Roman" w:hint="eastAsia"/>
                <w:sz w:val="18"/>
                <w:szCs w:val="18"/>
              </w:rPr>
              <w:t>±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7.4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4FA5DAC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61.4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±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6.0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85266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16.4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±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DCE67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M: 30</w:t>
            </w:r>
          </w:p>
          <w:p w14:paraId="60D3F37F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W: 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1442D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1588E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STN</w:t>
            </w:r>
          </w:p>
        </w:tc>
      </w:tr>
      <w:tr w:rsidR="00653DBF" w:rsidRPr="00C203EE" w14:paraId="69E59804" w14:textId="77777777" w:rsidTr="00C203EE">
        <w:trPr>
          <w:trHeight w:val="507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EDB0E86" w14:textId="77777777" w:rsidR="00653DBF" w:rsidRPr="00C203EE" w:rsidRDefault="00653DBF" w:rsidP="00C006C2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lastRenderedPageBreak/>
              <w:t>Rocha et al.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(10)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90100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Portugal, 2014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E381A10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CD970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15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(8.15%)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E80D2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 xml:space="preserve">10 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years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CE0B7AF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47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±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3F35B50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60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±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2E261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386AA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M</w:t>
            </w:r>
            <w:proofErr w:type="gramStart"/>
            <w:r w:rsidRPr="00C203EE">
              <w:rPr>
                <w:rFonts w:ascii="Times New Roman" w:hAnsi="Times New Roman"/>
                <w:sz w:val="18"/>
                <w:szCs w:val="18"/>
              </w:rPr>
              <w:t>:113</w:t>
            </w:r>
            <w:proofErr w:type="gramEnd"/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(61%)</w:t>
            </w:r>
          </w:p>
          <w:p w14:paraId="61422962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W</w:t>
            </w:r>
            <w:proofErr w:type="gramStart"/>
            <w:r w:rsidRPr="00C203EE">
              <w:rPr>
                <w:rFonts w:ascii="Times New Roman" w:hAnsi="Times New Roman"/>
                <w:sz w:val="18"/>
                <w:szCs w:val="18"/>
              </w:rPr>
              <w:t>:71</w:t>
            </w:r>
            <w:proofErr w:type="gramEnd"/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(39%)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A77BB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4 pneumonias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81026AF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2 myocardial infarctions</w:t>
            </w:r>
          </w:p>
          <w:p w14:paraId="7EA8FB09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2 hemorrhagic strokes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3B384F4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cancer;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 xml:space="preserve"> suicide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041B6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STN</w:t>
            </w:r>
          </w:p>
        </w:tc>
      </w:tr>
      <w:tr w:rsidR="00653DBF" w:rsidRPr="00C203EE" w14:paraId="5270C285" w14:textId="77777777" w:rsidTr="00C203EE">
        <w:trPr>
          <w:trHeight w:val="507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805B46F" w14:textId="77777777" w:rsidR="00653DBF" w:rsidRPr="00C203EE" w:rsidRDefault="00653DBF" w:rsidP="00C006C2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203EE">
              <w:rPr>
                <w:rFonts w:ascii="Times New Roman" w:hAnsi="Times New Roman"/>
                <w:sz w:val="18"/>
                <w:szCs w:val="18"/>
              </w:rPr>
              <w:t>Merola</w:t>
            </w:r>
            <w:proofErr w:type="spellEnd"/>
            <w:r w:rsidRPr="00C203EE">
              <w:rPr>
                <w:rFonts w:ascii="Times New Roman" w:hAnsi="Times New Roman"/>
                <w:sz w:val="18"/>
                <w:szCs w:val="18"/>
              </w:rPr>
              <w:t xml:space="preserve"> et al.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(11)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7DE23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Italy, 2014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341E06C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174</w:t>
            </w:r>
          </w:p>
          <w:p w14:paraId="514B64E0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(134/40)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9D6D1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26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(15%)</w:t>
            </w:r>
          </w:p>
          <w:p w14:paraId="7B62E9E9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Normal cognition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(11.9%)</w:t>
            </w:r>
          </w:p>
          <w:p w14:paraId="1CB4959E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MCI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(25%)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C9F8B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 xml:space="preserve">&gt;5 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years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8E18CD5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46.40 ± 7.30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FE4B274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60.31 ± 6.72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ED545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13.91 ± 4.75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89CB2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M</w:t>
            </w:r>
            <w:proofErr w:type="gramStart"/>
            <w:r w:rsidRPr="00C203EE">
              <w:rPr>
                <w:rFonts w:ascii="Times New Roman" w:hAnsi="Times New Roman"/>
                <w:sz w:val="18"/>
                <w:szCs w:val="18"/>
              </w:rPr>
              <w:t>:104</w:t>
            </w:r>
            <w:proofErr w:type="gramEnd"/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(59.8 %)</w:t>
            </w:r>
          </w:p>
          <w:p w14:paraId="5B503067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W</w:t>
            </w:r>
            <w:proofErr w:type="gramStart"/>
            <w:r w:rsidRPr="00C203EE">
              <w:rPr>
                <w:rFonts w:ascii="Times New Roman" w:hAnsi="Times New Roman"/>
                <w:sz w:val="18"/>
                <w:szCs w:val="18"/>
              </w:rPr>
              <w:t>:70</w:t>
            </w:r>
            <w:proofErr w:type="gramEnd"/>
            <w:r w:rsidRPr="00C203EE">
              <w:rPr>
                <w:rFonts w:ascii="Times New Roman" w:hAnsi="Times New Roman"/>
                <w:sz w:val="18"/>
                <w:szCs w:val="18"/>
              </w:rPr>
              <w:t xml:space="preserve"> (40.2 %)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DD428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11 pneumonias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60A0DC38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4 sepsis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62D3A72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3 myocardial infarctions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6027E2AE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3 cancers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0210C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STN</w:t>
            </w:r>
          </w:p>
        </w:tc>
      </w:tr>
      <w:tr w:rsidR="00653DBF" w:rsidRPr="00C203EE" w14:paraId="3C92CE92" w14:textId="77777777" w:rsidTr="00C203EE">
        <w:trPr>
          <w:trHeight w:val="507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AE33737" w14:textId="77777777" w:rsidR="00653DBF" w:rsidRPr="00C203EE" w:rsidRDefault="00653DBF" w:rsidP="00C006C2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203EE">
              <w:rPr>
                <w:rFonts w:ascii="Times New Roman" w:hAnsi="Times New Roman"/>
                <w:sz w:val="18"/>
                <w:szCs w:val="18"/>
              </w:rPr>
              <w:t>Ngoga</w:t>
            </w:r>
            <w:proofErr w:type="spellEnd"/>
            <w:r w:rsidRPr="00C203EE">
              <w:rPr>
                <w:rFonts w:ascii="Times New Roman" w:hAnsi="Times New Roman"/>
                <w:sz w:val="18"/>
                <w:szCs w:val="18"/>
              </w:rPr>
              <w:t xml:space="preserve"> et al.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(12)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A1D17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United Kingdom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 xml:space="preserve"> 2014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9CAA23F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106:41</w:t>
            </w:r>
          </w:p>
          <w:p w14:paraId="5DBF08C7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(Surgery:</w:t>
            </w:r>
          </w:p>
          <w:p w14:paraId="04C0957C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medial cohort)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36BB1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18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(17%)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7679A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 xml:space="preserve">10 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years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D0E53FD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9B8F0F8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60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(53-63)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12EB1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11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(8.8-13.0)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F28C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M</w:t>
            </w:r>
            <w:proofErr w:type="gramStart"/>
            <w:r w:rsidRPr="00C203EE">
              <w:rPr>
                <w:rFonts w:ascii="Times New Roman" w:hAnsi="Times New Roman"/>
                <w:sz w:val="18"/>
                <w:szCs w:val="18"/>
              </w:rPr>
              <w:t>:76</w:t>
            </w:r>
            <w:proofErr w:type="gramEnd"/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(71.7%)</w:t>
            </w:r>
          </w:p>
          <w:p w14:paraId="7C2DD22D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W</w:t>
            </w:r>
            <w:proofErr w:type="gramStart"/>
            <w:r w:rsidRPr="00C203EE">
              <w:rPr>
                <w:rFonts w:ascii="Times New Roman" w:hAnsi="Times New Roman"/>
                <w:sz w:val="18"/>
                <w:szCs w:val="18"/>
              </w:rPr>
              <w:t>:30</w:t>
            </w:r>
            <w:proofErr w:type="gramEnd"/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(28.3%)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50914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5 PD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progression;</w:t>
            </w:r>
          </w:p>
          <w:p w14:paraId="6199FA23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4 cardiovascular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diseases;</w:t>
            </w:r>
          </w:p>
          <w:p w14:paraId="6B1E018E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 xml:space="preserve">3 gastrointestinal 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diseases;</w:t>
            </w:r>
          </w:p>
          <w:p w14:paraId="792E938D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2 respiratory diseases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F88E1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STN</w:t>
            </w:r>
          </w:p>
        </w:tc>
      </w:tr>
      <w:tr w:rsidR="00653DBF" w:rsidRPr="00C203EE" w14:paraId="6BBE5CEF" w14:textId="77777777" w:rsidTr="00C203EE">
        <w:trPr>
          <w:trHeight w:val="507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70B7EAB" w14:textId="77777777" w:rsidR="00653DBF" w:rsidRPr="00C203EE" w:rsidRDefault="00653DBF" w:rsidP="00C006C2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203EE">
              <w:rPr>
                <w:rFonts w:ascii="Times New Roman" w:hAnsi="Times New Roman"/>
                <w:sz w:val="18"/>
                <w:szCs w:val="18"/>
              </w:rPr>
              <w:t>Lilleeng</w:t>
            </w:r>
            <w:proofErr w:type="spellEnd"/>
            <w:r w:rsidRPr="00C203EE">
              <w:rPr>
                <w:rFonts w:ascii="Times New Roman" w:hAnsi="Times New Roman"/>
                <w:sz w:val="18"/>
                <w:szCs w:val="18"/>
              </w:rPr>
              <w:t xml:space="preserve"> et al.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(13)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758D6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Norway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 xml:space="preserve"> 2014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7E7E71B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81:90</w:t>
            </w:r>
          </w:p>
          <w:p w14:paraId="3699B6B9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(Surgery:</w:t>
            </w:r>
          </w:p>
          <w:p w14:paraId="4203AEB9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medical cohort)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2CF0B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D98AF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 xml:space="preserve">7.9 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years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9375A8D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B99990D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61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±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19304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1CDB4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M: 65%</w:t>
            </w:r>
          </w:p>
          <w:p w14:paraId="42FD56A5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W: 35%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1D322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D7500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STN</w:t>
            </w:r>
          </w:p>
        </w:tc>
      </w:tr>
      <w:tr w:rsidR="00653DBF" w:rsidRPr="00C203EE" w14:paraId="60148DAB" w14:textId="77777777" w:rsidTr="00C203EE">
        <w:trPr>
          <w:trHeight w:val="507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1003829" w14:textId="77777777" w:rsidR="00653DBF" w:rsidRPr="00C203EE" w:rsidRDefault="00653DBF" w:rsidP="00C006C2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203EE">
              <w:rPr>
                <w:rFonts w:ascii="Times New Roman" w:hAnsi="Times New Roman"/>
                <w:sz w:val="18"/>
                <w:szCs w:val="18"/>
              </w:rPr>
              <w:t>Ryu</w:t>
            </w:r>
            <w:proofErr w:type="spellEnd"/>
            <w:r w:rsidRPr="00C203EE">
              <w:rPr>
                <w:rFonts w:ascii="Times New Roman" w:hAnsi="Times New Roman"/>
                <w:sz w:val="18"/>
                <w:szCs w:val="18"/>
              </w:rPr>
              <w:t xml:space="preserve"> et al.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(14)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72FC6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South Korea, 2016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7707F37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D66D7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27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(17.1%)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F0905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 xml:space="preserve">12 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years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039C02A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46.0 ± 10.0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28DB957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57.1 ± 8.9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C0D48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16.9 ± 6.1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660BE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M</w:t>
            </w:r>
            <w:proofErr w:type="gramStart"/>
            <w:r w:rsidRPr="00C203EE">
              <w:rPr>
                <w:rFonts w:ascii="Times New Roman" w:hAnsi="Times New Roman"/>
                <w:sz w:val="18"/>
                <w:szCs w:val="18"/>
              </w:rPr>
              <w:t>:55</w:t>
            </w:r>
            <w:proofErr w:type="gramEnd"/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(34.8%)</w:t>
            </w:r>
          </w:p>
          <w:p w14:paraId="799A2DD7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W</w:t>
            </w:r>
            <w:proofErr w:type="gramStart"/>
            <w:r w:rsidRPr="00C203EE">
              <w:rPr>
                <w:rFonts w:ascii="Times New Roman" w:hAnsi="Times New Roman"/>
                <w:sz w:val="18"/>
                <w:szCs w:val="18"/>
              </w:rPr>
              <w:t>:103</w:t>
            </w:r>
            <w:proofErr w:type="gramEnd"/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(65.2%)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D82A0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7 pneumonias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EE8EECC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5 sudden deaths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91DC434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3 dementia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5FCCC4B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2 suicides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62512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STN 122</w:t>
            </w:r>
          </w:p>
          <w:p w14:paraId="2E391CD9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203EE">
              <w:rPr>
                <w:rFonts w:ascii="Times New Roman" w:hAnsi="Times New Roman"/>
                <w:sz w:val="18"/>
                <w:szCs w:val="18"/>
              </w:rPr>
              <w:t>GPi</w:t>
            </w:r>
            <w:proofErr w:type="spellEnd"/>
            <w:r w:rsidRPr="00C203EE">
              <w:rPr>
                <w:rFonts w:ascii="Times New Roman" w:hAnsi="Times New Roman"/>
                <w:sz w:val="18"/>
                <w:szCs w:val="18"/>
              </w:rPr>
              <w:t xml:space="preserve"> 15</w:t>
            </w:r>
          </w:p>
        </w:tc>
      </w:tr>
      <w:tr w:rsidR="00653DBF" w:rsidRPr="00C203EE" w14:paraId="2D2DAF07" w14:textId="77777777" w:rsidTr="00C203EE">
        <w:trPr>
          <w:trHeight w:val="507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F8BB4FD" w14:textId="77777777" w:rsidR="00653DBF" w:rsidRPr="00C203EE" w:rsidRDefault="00653DBF" w:rsidP="00C006C2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 xml:space="preserve">Bang </w:t>
            </w:r>
            <w:proofErr w:type="spellStart"/>
            <w:r w:rsidRPr="00C203EE">
              <w:rPr>
                <w:rFonts w:ascii="Times New Roman" w:hAnsi="Times New Roman"/>
                <w:sz w:val="18"/>
                <w:szCs w:val="18"/>
              </w:rPr>
              <w:t>Henriksen</w:t>
            </w:r>
            <w:proofErr w:type="spellEnd"/>
            <w:r w:rsidRPr="00C203EE">
              <w:rPr>
                <w:rFonts w:ascii="Times New Roman" w:hAnsi="Times New Roman"/>
                <w:sz w:val="18"/>
                <w:szCs w:val="18"/>
              </w:rPr>
              <w:t xml:space="preserve"> et al.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(15)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AF58B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Denmark, 2016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29AD913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65FE2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24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(30.1%)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91A80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 xml:space="preserve">10 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years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51A5939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43.8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±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9.2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EDDA671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59.7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±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7.7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70283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15.7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3EE">
              <w:rPr>
                <w:rFonts w:ascii="Times New Roman" w:hAnsi="Times New Roman" w:hint="eastAsia"/>
                <w:sz w:val="18"/>
                <w:szCs w:val="18"/>
              </w:rPr>
              <w:t>±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6.0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81DAE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M</w:t>
            </w:r>
            <w:proofErr w:type="gramStart"/>
            <w:r w:rsidRPr="00C203EE">
              <w:rPr>
                <w:rFonts w:ascii="Times New Roman" w:hAnsi="Times New Roman"/>
                <w:sz w:val="18"/>
                <w:szCs w:val="18"/>
              </w:rPr>
              <w:t>:52</w:t>
            </w:r>
            <w:proofErr w:type="gramEnd"/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(66%)</w:t>
            </w:r>
          </w:p>
          <w:p w14:paraId="2ED757A1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W</w:t>
            </w:r>
            <w:proofErr w:type="gramStart"/>
            <w:r w:rsidRPr="00C203EE">
              <w:rPr>
                <w:rFonts w:ascii="Times New Roman" w:hAnsi="Times New Roman"/>
                <w:sz w:val="18"/>
                <w:szCs w:val="18"/>
              </w:rPr>
              <w:t>:27</w:t>
            </w:r>
            <w:proofErr w:type="gramEnd"/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(34%)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996E7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6 cancers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02EE679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4 PD progression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24C7F88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3 pneumonias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55A81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STN</w:t>
            </w:r>
          </w:p>
        </w:tc>
      </w:tr>
      <w:tr w:rsidR="00653DBF" w:rsidRPr="00C203EE" w14:paraId="3FBA2AF1" w14:textId="77777777" w:rsidTr="00C203EE">
        <w:trPr>
          <w:trHeight w:val="507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CA060CE" w14:textId="77777777" w:rsidR="00653DBF" w:rsidRPr="00C203EE" w:rsidRDefault="00653DBF" w:rsidP="00C006C2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Weaver et al.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(16)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A0B1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USA, 2017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95788AF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611:611</w:t>
            </w:r>
          </w:p>
          <w:p w14:paraId="1E236802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(Surgery:</w:t>
            </w:r>
          </w:p>
          <w:p w14:paraId="4F59E4AD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medical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 xml:space="preserve"> cohort)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6936B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168 (27.5%)</w:t>
            </w:r>
          </w:p>
          <w:p w14:paraId="7F725027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214 (35%)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9D1AA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 xml:space="preserve">6.3 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years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(mean survival)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F6D5D5E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1A3CD99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69.2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±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7.4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31005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A5473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6B3CD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72 PD</w:t>
            </w:r>
          </w:p>
          <w:p w14:paraId="4D0C88E7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13 heart disease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4ECE00E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9 cancers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E5C66A2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3 pneumonias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A1DE7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</w:tr>
      <w:tr w:rsidR="00653DBF" w:rsidRPr="00C203EE" w14:paraId="27977ED4" w14:textId="77777777" w:rsidTr="00C203EE">
        <w:trPr>
          <w:trHeight w:val="507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40E3B7C" w14:textId="77777777" w:rsidR="00653DBF" w:rsidRPr="00C203EE" w:rsidRDefault="00653DBF" w:rsidP="00C006C2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Zhang et al.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(17)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CFF62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China, 2017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AAE0554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478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F403B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41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(8.6%)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FF3AD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3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 xml:space="preserve">16 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years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1D3D7F7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51.5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±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15.3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710E756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57.5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±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11.0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7B3EB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E2AF2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M</w:t>
            </w:r>
            <w:proofErr w:type="gramStart"/>
            <w:r w:rsidRPr="00C203EE">
              <w:rPr>
                <w:rFonts w:ascii="Times New Roman" w:hAnsi="Times New Roman"/>
                <w:sz w:val="18"/>
                <w:szCs w:val="18"/>
              </w:rPr>
              <w:t>:325</w:t>
            </w:r>
            <w:proofErr w:type="gramEnd"/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(63%)</w:t>
            </w:r>
          </w:p>
          <w:p w14:paraId="159240F6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W</w:t>
            </w:r>
            <w:proofErr w:type="gramStart"/>
            <w:r w:rsidRPr="00C203EE">
              <w:rPr>
                <w:rFonts w:ascii="Times New Roman" w:hAnsi="Times New Roman"/>
                <w:sz w:val="18"/>
                <w:szCs w:val="18"/>
              </w:rPr>
              <w:t>:190</w:t>
            </w:r>
            <w:proofErr w:type="gramEnd"/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(37%)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2D5F1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13 pneumonias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166375A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8 asphyxias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9661F08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6 organ failure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15D9B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STN 477</w:t>
            </w:r>
          </w:p>
          <w:p w14:paraId="2E30F799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203EE">
              <w:rPr>
                <w:rFonts w:ascii="Times New Roman" w:hAnsi="Times New Roman"/>
                <w:sz w:val="18"/>
                <w:szCs w:val="18"/>
              </w:rPr>
              <w:t>GPi</w:t>
            </w:r>
            <w:proofErr w:type="spellEnd"/>
            <w:r w:rsidRPr="00C203EE">
              <w:rPr>
                <w:rFonts w:ascii="Times New Roman" w:hAnsi="Times New Roman"/>
                <w:sz w:val="18"/>
                <w:szCs w:val="18"/>
              </w:rPr>
              <w:t xml:space="preserve"> 38</w:t>
            </w:r>
          </w:p>
        </w:tc>
      </w:tr>
      <w:tr w:rsidR="00653DBF" w:rsidRPr="00C203EE" w14:paraId="23F3128F" w14:textId="77777777" w:rsidTr="00C203EE">
        <w:trPr>
          <w:trHeight w:val="507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9E9411C" w14:textId="77777777" w:rsidR="00653DBF" w:rsidRPr="00C203EE" w:rsidRDefault="00653DBF" w:rsidP="00C006C2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203EE">
              <w:rPr>
                <w:rFonts w:ascii="Times New Roman" w:hAnsi="Times New Roman"/>
                <w:sz w:val="18"/>
                <w:szCs w:val="18"/>
              </w:rPr>
              <w:t>Scelzo</w:t>
            </w:r>
            <w:proofErr w:type="spellEnd"/>
            <w:r w:rsidRPr="00C203EE">
              <w:rPr>
                <w:rFonts w:ascii="Times New Roman" w:hAnsi="Times New Roman"/>
                <w:sz w:val="18"/>
                <w:szCs w:val="18"/>
              </w:rPr>
              <w:t xml:space="preserve"> et al.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(18)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3D4EC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Italy, 2019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ABC1E0D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91/91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(</w:t>
            </w:r>
          </w:p>
          <w:p w14:paraId="4DD9BB07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Surgery:</w:t>
            </w:r>
          </w:p>
          <w:p w14:paraId="34E8E15F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medical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 xml:space="preserve"> cohort)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ACD94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1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(1.1%)</w:t>
            </w:r>
          </w:p>
          <w:p w14:paraId="504D9F53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616F5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 xml:space="preserve">3.4 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years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20B8CBF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02349C4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60.3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19787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11.6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F0024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M</w:t>
            </w:r>
            <w:proofErr w:type="gramStart"/>
            <w:r w:rsidRPr="00C203EE">
              <w:rPr>
                <w:rFonts w:ascii="Times New Roman" w:hAnsi="Times New Roman"/>
                <w:sz w:val="18"/>
                <w:szCs w:val="18"/>
              </w:rPr>
              <w:t>:59</w:t>
            </w:r>
            <w:proofErr w:type="gramEnd"/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(65%)</w:t>
            </w:r>
          </w:p>
          <w:p w14:paraId="6FA55518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W</w:t>
            </w:r>
            <w:proofErr w:type="gramStart"/>
            <w:r w:rsidRPr="00C203EE">
              <w:rPr>
                <w:rFonts w:ascii="Times New Roman" w:hAnsi="Times New Roman"/>
                <w:sz w:val="18"/>
                <w:szCs w:val="18"/>
              </w:rPr>
              <w:t>:32</w:t>
            </w:r>
            <w:proofErr w:type="gramEnd"/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(35%)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E68C3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car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 xml:space="preserve"> accident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5E22D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STN 87</w:t>
            </w:r>
          </w:p>
          <w:p w14:paraId="4D8289F3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203EE">
              <w:rPr>
                <w:rFonts w:ascii="Times New Roman" w:hAnsi="Times New Roman"/>
                <w:sz w:val="18"/>
                <w:szCs w:val="18"/>
              </w:rPr>
              <w:t>GPi</w:t>
            </w:r>
            <w:proofErr w:type="spellEnd"/>
            <w:r w:rsidRPr="00C203EE">
              <w:rPr>
                <w:rFonts w:ascii="Times New Roman" w:hAnsi="Times New Roman"/>
                <w:sz w:val="18"/>
                <w:szCs w:val="18"/>
              </w:rPr>
              <w:t xml:space="preserve"> 4</w:t>
            </w:r>
          </w:p>
        </w:tc>
      </w:tr>
      <w:tr w:rsidR="00653DBF" w:rsidRPr="00C203EE" w14:paraId="55FF0E34" w14:textId="77777777" w:rsidTr="00C203EE">
        <w:trPr>
          <w:trHeight w:val="507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F1BC547" w14:textId="77777777" w:rsidR="00653DBF" w:rsidRPr="00C203EE" w:rsidRDefault="00653DBF" w:rsidP="00C006C2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Lau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(19)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BF9A7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France, 2019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45552BB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143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3D2B0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41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(28.7%)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65C11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 xml:space="preserve">12 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years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EC6BF82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43.0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±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8.4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9ADB512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56.3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±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8.4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83B05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13.4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±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5.5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D1399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M:63 %</w:t>
            </w:r>
          </w:p>
          <w:p w14:paraId="3C7593D2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W:37%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4C4D2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18 PD progression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2EF647D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7 choking or aspiration pneumonia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4EECBBA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5 cancers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A80E1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STN</w:t>
            </w:r>
          </w:p>
        </w:tc>
      </w:tr>
      <w:tr w:rsidR="00653DBF" w:rsidRPr="00C203EE" w14:paraId="6265A02B" w14:textId="77777777" w:rsidTr="00C203EE">
        <w:trPr>
          <w:trHeight w:val="507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4D0D242" w14:textId="77777777" w:rsidR="00653DBF" w:rsidRPr="00C203EE" w:rsidRDefault="00653DBF" w:rsidP="00C006C2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Rocha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(20)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F00FF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Portugal,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2761A5E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346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E58EC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62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(17.9%)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6283C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7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 xml:space="preserve"> ± 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years</w:t>
            </w:r>
          </w:p>
          <w:p w14:paraId="3F4238C0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(1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>17)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A87E501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48 ± 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A694D99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60 ± 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2D88D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14 ±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A5757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M: 208</w:t>
            </w:r>
          </w:p>
          <w:p w14:paraId="48856E56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W: 138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6A8E4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15 bacterial pneumonias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8EA0FE4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 xml:space="preserve">8 dementia 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r w:rsidRPr="00C203EE">
              <w:rPr>
                <w:rFonts w:ascii="Times New Roman" w:hAnsi="Times New Roman"/>
                <w:sz w:val="18"/>
                <w:szCs w:val="18"/>
              </w:rPr>
              <w:t xml:space="preserve"> PD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670683B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4 acute myocardial infarctions</w:t>
            </w:r>
            <w:r w:rsidRPr="00C203E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15B876F" w14:textId="77777777" w:rsidR="00653DBF" w:rsidRPr="00C203EE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4 suicides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78BA9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</w:tr>
      <w:tr w:rsidR="00653DBF" w:rsidRPr="00C203EE" w14:paraId="34478496" w14:textId="77777777" w:rsidTr="00C203EE">
        <w:trPr>
          <w:trHeight w:val="507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FBE804A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lastRenderedPageBreak/>
              <w:t>The present study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C7B95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South Korea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32E0820" w14:textId="77777777" w:rsidR="00653DBF" w:rsidRPr="00C203EE" w:rsidRDefault="00653DBF" w:rsidP="00704E83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A9D59" w14:textId="77777777" w:rsidR="00653DBF" w:rsidRPr="00DB276B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DB276B">
              <w:rPr>
                <w:rFonts w:ascii="Times New Roman" w:hAnsi="Times New Roman"/>
                <w:sz w:val="18"/>
                <w:szCs w:val="18"/>
              </w:rPr>
              <w:t>48</w:t>
            </w:r>
            <w:r w:rsidRPr="00DB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276B">
              <w:rPr>
                <w:rFonts w:ascii="Times New Roman" w:hAnsi="Times New Roman"/>
                <w:sz w:val="18"/>
                <w:szCs w:val="18"/>
              </w:rPr>
              <w:t>(18.7%)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3447C" w14:textId="77777777" w:rsidR="00653DBF" w:rsidRPr="00DB276B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DB276B"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r w:rsidRPr="00DB276B">
              <w:rPr>
                <w:rFonts w:ascii="Times New Roman" w:hAnsi="Times New Roman" w:cs="Times New Roman"/>
                <w:sz w:val="18"/>
                <w:szCs w:val="18"/>
              </w:rPr>
              <w:t>years (median)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5172B47" w14:textId="77777777" w:rsidR="00653DBF" w:rsidRPr="00DB276B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DB276B">
              <w:rPr>
                <w:rFonts w:ascii="Times New Roman" w:hAnsi="Times New Roman"/>
                <w:sz w:val="18"/>
                <w:szCs w:val="18"/>
              </w:rPr>
              <w:t>46.9 ± 9.5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4E421A7" w14:textId="77777777" w:rsidR="00653DBF" w:rsidRPr="00DB276B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DB276B">
              <w:rPr>
                <w:rFonts w:ascii="Times New Roman" w:hAnsi="Times New Roman"/>
                <w:sz w:val="18"/>
                <w:szCs w:val="18"/>
              </w:rPr>
              <w:t>58.3</w:t>
            </w:r>
            <w:r w:rsidRPr="00DB276B">
              <w:rPr>
                <w:rFonts w:ascii="Times New Roman" w:hAnsi="Times New Roman" w:cs="Times New Roman"/>
                <w:sz w:val="18"/>
                <w:szCs w:val="18"/>
              </w:rPr>
              <w:t xml:space="preserve"> ± </w:t>
            </w:r>
            <w:r w:rsidRPr="00DB276B">
              <w:rPr>
                <w:rFonts w:ascii="Times New Roman" w:hAnsi="Times New Roman"/>
                <w:sz w:val="18"/>
                <w:szCs w:val="18"/>
              </w:rPr>
              <w:t>8.2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BDBDC" w14:textId="77777777" w:rsidR="00653DBF" w:rsidRPr="00DB276B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DB276B">
              <w:rPr>
                <w:rFonts w:ascii="Times New Roman" w:hAnsi="Times New Roman"/>
                <w:sz w:val="18"/>
                <w:szCs w:val="18"/>
              </w:rPr>
              <w:t>11.5 ± 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E58BE" w14:textId="77777777" w:rsidR="00653DBF" w:rsidRPr="00DB276B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DB276B">
              <w:rPr>
                <w:rFonts w:ascii="Times New Roman" w:hAnsi="Times New Roman"/>
                <w:sz w:val="18"/>
                <w:szCs w:val="18"/>
              </w:rPr>
              <w:t>M: 115</w:t>
            </w:r>
            <w:r w:rsidRPr="00DB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276B">
              <w:rPr>
                <w:rFonts w:ascii="Times New Roman" w:hAnsi="Times New Roman"/>
                <w:sz w:val="18"/>
                <w:szCs w:val="18"/>
              </w:rPr>
              <w:t>(44.7%)</w:t>
            </w:r>
          </w:p>
          <w:p w14:paraId="437F585A" w14:textId="77777777" w:rsidR="00653DBF" w:rsidRPr="00DB276B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DB276B">
              <w:rPr>
                <w:rFonts w:ascii="Times New Roman" w:hAnsi="Times New Roman"/>
                <w:sz w:val="18"/>
                <w:szCs w:val="18"/>
              </w:rPr>
              <w:t>W: 142</w:t>
            </w:r>
            <w:r w:rsidRPr="00DB2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276B">
              <w:rPr>
                <w:rFonts w:ascii="Times New Roman" w:hAnsi="Times New Roman"/>
                <w:sz w:val="18"/>
                <w:szCs w:val="18"/>
              </w:rPr>
              <w:t>(55.3%)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3AAF" w14:textId="77777777" w:rsidR="00653DBF" w:rsidRPr="00DB276B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DB276B">
              <w:rPr>
                <w:rFonts w:ascii="Times New Roman" w:hAnsi="Times New Roman"/>
                <w:sz w:val="18"/>
                <w:szCs w:val="18"/>
              </w:rPr>
              <w:t>24 pneumonias</w:t>
            </w:r>
            <w:r w:rsidRPr="00DB276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470F1B7" w14:textId="77777777" w:rsidR="00653DBF" w:rsidRPr="00DB276B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DB276B">
              <w:rPr>
                <w:rFonts w:ascii="Times New Roman" w:hAnsi="Times New Roman"/>
                <w:sz w:val="18"/>
                <w:szCs w:val="18"/>
              </w:rPr>
              <w:t>8 unknowns</w:t>
            </w:r>
            <w:r w:rsidRPr="00DB276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BF5BE69" w14:textId="77777777" w:rsidR="00653DBF" w:rsidRPr="00DB276B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DB276B">
              <w:rPr>
                <w:rFonts w:ascii="Times New Roman" w:hAnsi="Times New Roman"/>
                <w:sz w:val="18"/>
                <w:szCs w:val="18"/>
              </w:rPr>
              <w:t>4 suicides</w:t>
            </w:r>
            <w:r w:rsidRPr="00DB276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D96C68C" w14:textId="77777777" w:rsidR="00653DBF" w:rsidRPr="00DB276B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DB276B">
              <w:rPr>
                <w:rFonts w:ascii="Times New Roman" w:hAnsi="Times New Roman"/>
                <w:sz w:val="18"/>
                <w:szCs w:val="18"/>
              </w:rPr>
              <w:t>4 cancers</w:t>
            </w:r>
            <w:r w:rsidRPr="00DB276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C4B9AD6" w14:textId="77777777" w:rsidR="00653DBF" w:rsidRPr="00DB276B" w:rsidRDefault="00653DBF" w:rsidP="00E05301">
            <w:pPr>
              <w:snapToGri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DB276B">
              <w:rPr>
                <w:rFonts w:ascii="Times New Roman" w:hAnsi="Times New Roman"/>
                <w:sz w:val="18"/>
                <w:szCs w:val="18"/>
              </w:rPr>
              <w:t xml:space="preserve">2 medicals </w:t>
            </w:r>
            <w:r w:rsidRPr="00DB276B">
              <w:rPr>
                <w:rFonts w:ascii="Times New Roman" w:hAnsi="Times New Roman" w:cs="Times New Roman"/>
                <w:sz w:val="18"/>
                <w:szCs w:val="18"/>
              </w:rPr>
              <w:t>complications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FE380" w14:textId="77777777" w:rsidR="00653DBF" w:rsidRPr="00C203EE" w:rsidRDefault="00653DBF" w:rsidP="00E05301">
            <w:pPr>
              <w:spacing w:after="0" w:line="40" w:lineRule="atLeast"/>
              <w:rPr>
                <w:rFonts w:ascii="Times New Roman" w:hAnsi="Times New Roman"/>
                <w:sz w:val="18"/>
                <w:szCs w:val="18"/>
              </w:rPr>
            </w:pPr>
            <w:r w:rsidRPr="00C203EE">
              <w:rPr>
                <w:rFonts w:ascii="Times New Roman" w:hAnsi="Times New Roman"/>
                <w:sz w:val="18"/>
                <w:szCs w:val="18"/>
              </w:rPr>
              <w:t>STN</w:t>
            </w:r>
          </w:p>
        </w:tc>
      </w:tr>
    </w:tbl>
    <w:p w14:paraId="36B6353A" w14:textId="77777777" w:rsidR="00653DBF" w:rsidRPr="00247B28" w:rsidRDefault="00653DBF" w:rsidP="00EC5BD5">
      <w:pPr>
        <w:rPr>
          <w:rFonts w:ascii="Times New Roman" w:hAnsi="Times New Roman" w:cs="Times New Roman"/>
          <w:szCs w:val="24"/>
        </w:rPr>
        <w:sectPr w:rsidR="00653DBF" w:rsidRPr="00247B28" w:rsidSect="00653DBF">
          <w:pgSz w:w="16838" w:h="11906" w:orient="landscape"/>
          <w:pgMar w:top="1440" w:right="1701" w:bottom="1440" w:left="1440" w:header="851" w:footer="992" w:gutter="0"/>
          <w:cols w:space="425"/>
          <w:docGrid w:linePitch="360"/>
        </w:sectPr>
      </w:pPr>
      <w:bookmarkStart w:id="0" w:name="_GoBack"/>
      <w:r w:rsidRPr="00247B28">
        <w:rPr>
          <w:rFonts w:ascii="Times New Roman" w:hAnsi="Times New Roman" w:cs="Times New Roman"/>
          <w:szCs w:val="24"/>
        </w:rPr>
        <w:t xml:space="preserve">Note. </w:t>
      </w:r>
      <w:r w:rsidRPr="00247B28">
        <w:rPr>
          <w:rFonts w:ascii="Times New Roman" w:hAnsi="Times New Roman"/>
        </w:rPr>
        <w:t>DBS: deep brain stimulation</w:t>
      </w:r>
      <w:r w:rsidRPr="00247B28">
        <w:rPr>
          <w:rFonts w:ascii="Times New Roman" w:hAnsi="Times New Roman" w:cs="Times New Roman"/>
          <w:szCs w:val="24"/>
        </w:rPr>
        <w:t>; no</w:t>
      </w:r>
      <w:r w:rsidRPr="00247B28">
        <w:rPr>
          <w:rFonts w:ascii="Times New Roman" w:hAnsi="Times New Roman"/>
        </w:rPr>
        <w:t>: number</w:t>
      </w:r>
      <w:r w:rsidRPr="00247B28">
        <w:rPr>
          <w:rFonts w:ascii="Times New Roman" w:hAnsi="Times New Roman" w:cs="Times New Roman"/>
          <w:szCs w:val="24"/>
        </w:rPr>
        <w:t>;</w:t>
      </w:r>
      <w:r w:rsidRPr="00247B28">
        <w:rPr>
          <w:rFonts w:ascii="Times New Roman" w:hAnsi="Times New Roman"/>
        </w:rPr>
        <w:t xml:space="preserve"> MCI: mild cognitive impairment</w:t>
      </w:r>
      <w:r w:rsidRPr="00247B28">
        <w:rPr>
          <w:rFonts w:ascii="Times New Roman" w:hAnsi="Times New Roman" w:cs="Times New Roman"/>
          <w:szCs w:val="24"/>
        </w:rPr>
        <w:t>;</w:t>
      </w:r>
      <w:r w:rsidRPr="00247B28">
        <w:rPr>
          <w:rFonts w:ascii="Times New Roman" w:hAnsi="Times New Roman"/>
        </w:rPr>
        <w:t xml:space="preserve"> NA: not available</w:t>
      </w:r>
      <w:r w:rsidRPr="00247B28">
        <w:rPr>
          <w:rFonts w:ascii="Times New Roman" w:hAnsi="Times New Roman" w:cs="Times New Roman"/>
          <w:szCs w:val="24"/>
        </w:rPr>
        <w:t>;</w:t>
      </w:r>
      <w:r w:rsidRPr="00247B28">
        <w:rPr>
          <w:rFonts w:ascii="Times New Roman" w:hAnsi="Times New Roman"/>
        </w:rPr>
        <w:t xml:space="preserve"> M:</w:t>
      </w:r>
      <w:r w:rsidRPr="00247B28">
        <w:rPr>
          <w:rFonts w:ascii="Times New Roman" w:hAnsi="Times New Roman" w:cs="Times New Roman"/>
          <w:szCs w:val="24"/>
        </w:rPr>
        <w:t xml:space="preserve"> </w:t>
      </w:r>
      <w:r w:rsidRPr="00247B28">
        <w:rPr>
          <w:rFonts w:ascii="Times New Roman" w:hAnsi="Times New Roman"/>
        </w:rPr>
        <w:t>men</w:t>
      </w:r>
      <w:r w:rsidRPr="00247B28">
        <w:rPr>
          <w:rFonts w:ascii="Times New Roman" w:hAnsi="Times New Roman" w:cs="Times New Roman"/>
          <w:szCs w:val="24"/>
        </w:rPr>
        <w:t>;</w:t>
      </w:r>
      <w:r w:rsidRPr="00247B28">
        <w:rPr>
          <w:rFonts w:ascii="Times New Roman" w:hAnsi="Times New Roman"/>
        </w:rPr>
        <w:t xml:space="preserve"> W:</w:t>
      </w:r>
      <w:r w:rsidRPr="00247B28">
        <w:rPr>
          <w:rFonts w:ascii="Times New Roman" w:hAnsi="Times New Roman" w:cs="Times New Roman"/>
          <w:szCs w:val="24"/>
        </w:rPr>
        <w:t xml:space="preserve"> </w:t>
      </w:r>
      <w:r w:rsidRPr="00247B28">
        <w:rPr>
          <w:rFonts w:ascii="Times New Roman" w:hAnsi="Times New Roman"/>
        </w:rPr>
        <w:t>women</w:t>
      </w:r>
      <w:r w:rsidRPr="00247B28">
        <w:rPr>
          <w:rFonts w:ascii="Times New Roman" w:hAnsi="Times New Roman" w:cs="Times New Roman"/>
          <w:szCs w:val="24"/>
        </w:rPr>
        <w:t>;</w:t>
      </w:r>
      <w:r w:rsidRPr="00247B28">
        <w:rPr>
          <w:rFonts w:ascii="Times New Roman" w:hAnsi="Times New Roman"/>
        </w:rPr>
        <w:t xml:space="preserve"> PD: Parkinson’s disease</w:t>
      </w:r>
      <w:r w:rsidRPr="00247B28">
        <w:rPr>
          <w:rFonts w:ascii="Times New Roman" w:hAnsi="Times New Roman" w:cs="Times New Roman"/>
          <w:szCs w:val="24"/>
        </w:rPr>
        <w:t>;</w:t>
      </w:r>
      <w:r w:rsidRPr="00247B28">
        <w:rPr>
          <w:rFonts w:ascii="Times New Roman" w:hAnsi="Times New Roman"/>
        </w:rPr>
        <w:t xml:space="preserve"> STN: </w:t>
      </w:r>
      <w:proofErr w:type="spellStart"/>
      <w:r w:rsidRPr="00247B28">
        <w:rPr>
          <w:rFonts w:ascii="Times New Roman" w:hAnsi="Times New Roman"/>
        </w:rPr>
        <w:t>subthalamic</w:t>
      </w:r>
      <w:proofErr w:type="spellEnd"/>
      <w:r w:rsidRPr="00247B28">
        <w:rPr>
          <w:rFonts w:ascii="Times New Roman" w:hAnsi="Times New Roman"/>
        </w:rPr>
        <w:t xml:space="preserve"> nucleus</w:t>
      </w:r>
      <w:r w:rsidRPr="00247B28">
        <w:rPr>
          <w:rFonts w:ascii="Times New Roman" w:hAnsi="Times New Roman" w:cs="Times New Roman"/>
          <w:szCs w:val="24"/>
        </w:rPr>
        <w:t>;</w:t>
      </w:r>
      <w:r w:rsidRPr="00247B28">
        <w:rPr>
          <w:rFonts w:ascii="Times New Roman" w:hAnsi="Times New Roman"/>
        </w:rPr>
        <w:t xml:space="preserve"> </w:t>
      </w:r>
      <w:proofErr w:type="spellStart"/>
      <w:r w:rsidRPr="00247B28">
        <w:rPr>
          <w:rFonts w:ascii="Times New Roman" w:hAnsi="Times New Roman"/>
        </w:rPr>
        <w:t>GPi</w:t>
      </w:r>
      <w:proofErr w:type="spellEnd"/>
      <w:r w:rsidRPr="00247B28">
        <w:rPr>
          <w:rFonts w:ascii="Times New Roman" w:hAnsi="Times New Roman"/>
        </w:rPr>
        <w:t xml:space="preserve">: </w:t>
      </w:r>
      <w:proofErr w:type="spellStart"/>
      <w:r w:rsidRPr="00247B28">
        <w:rPr>
          <w:rFonts w:ascii="Times New Roman" w:hAnsi="Times New Roman"/>
        </w:rPr>
        <w:t>globus</w:t>
      </w:r>
      <w:proofErr w:type="spellEnd"/>
      <w:r w:rsidRPr="00247B28">
        <w:rPr>
          <w:rFonts w:ascii="Times New Roman" w:hAnsi="Times New Roman"/>
        </w:rPr>
        <w:t xml:space="preserve"> </w:t>
      </w:r>
      <w:proofErr w:type="spellStart"/>
      <w:r w:rsidRPr="00247B28">
        <w:rPr>
          <w:rFonts w:ascii="Times New Roman" w:hAnsi="Times New Roman"/>
        </w:rPr>
        <w:t>pallidus</w:t>
      </w:r>
      <w:proofErr w:type="spellEnd"/>
      <w:r w:rsidRPr="00247B28">
        <w:rPr>
          <w:rFonts w:ascii="Times New Roman" w:hAnsi="Times New Roman"/>
        </w:rPr>
        <w:t xml:space="preserve"> </w:t>
      </w:r>
      <w:proofErr w:type="spellStart"/>
      <w:r w:rsidRPr="00247B28">
        <w:rPr>
          <w:rFonts w:ascii="Times New Roman" w:hAnsi="Times New Roman"/>
        </w:rPr>
        <w:t>interna</w:t>
      </w:r>
      <w:proofErr w:type="spellEnd"/>
    </w:p>
    <w:bookmarkEnd w:id="0"/>
    <w:p w14:paraId="0724B788" w14:textId="77777777" w:rsidR="00653DBF" w:rsidRPr="002D32DA" w:rsidRDefault="00653DBF" w:rsidP="00FF4660">
      <w:pPr>
        <w:rPr>
          <w:b/>
          <w:sz w:val="24"/>
        </w:rPr>
      </w:pPr>
      <w:r w:rsidRPr="002D32DA">
        <w:rPr>
          <w:rFonts w:hint="eastAsia"/>
          <w:b/>
          <w:sz w:val="24"/>
        </w:rPr>
        <w:lastRenderedPageBreak/>
        <w:t>S</w:t>
      </w:r>
      <w:r w:rsidRPr="002D32DA">
        <w:rPr>
          <w:b/>
          <w:sz w:val="24"/>
        </w:rPr>
        <w:t>upplementary Reference</w:t>
      </w:r>
    </w:p>
    <w:p w14:paraId="26A19E7F" w14:textId="77777777" w:rsidR="00653DBF" w:rsidRDefault="00653DBF" w:rsidP="00FF4660">
      <w:pPr>
        <w:rPr>
          <w:sz w:val="24"/>
        </w:rPr>
      </w:pPr>
    </w:p>
    <w:p w14:paraId="214A298F" w14:textId="77777777" w:rsidR="00653DBF" w:rsidRPr="00DB276B" w:rsidRDefault="00653DBF" w:rsidP="00DB276B">
      <w:pPr>
        <w:pStyle w:val="EndNoteBibliography"/>
        <w:spacing w:after="0"/>
      </w:pPr>
      <w:r w:rsidRPr="00DB276B">
        <w:t>1.</w:t>
      </w:r>
      <w:r w:rsidRPr="00DB276B">
        <w:tab/>
        <w:t>Krack P, Batir A, Van Blercom N, Chabardes S, Fraix V, Ardouin C, et al. Five-year follow-up of bilateral stimulation of the subthalamic nucleus in advanced Parkinson's disease. N Engl J Med. 2003;349(20):1925-34.</w:t>
      </w:r>
    </w:p>
    <w:p w14:paraId="35290800" w14:textId="77777777" w:rsidR="00653DBF" w:rsidRPr="00DB276B" w:rsidRDefault="00653DBF" w:rsidP="00DB276B">
      <w:pPr>
        <w:pStyle w:val="EndNoteBibliography"/>
        <w:spacing w:after="0"/>
      </w:pPr>
      <w:r w:rsidRPr="00DB276B">
        <w:t>2.</w:t>
      </w:r>
      <w:r w:rsidRPr="00DB276B">
        <w:tab/>
        <w:t>Rodriguez-Oroz MC, Obeso JA, Lang AE, Houeto JL, Pollak P, Rehncrona S, et al. Bilateral deep brain stimulation in Parkinson's disease: a multicentre study with 4 years follow-up. Brain. 2005;128(Pt 10):2240-9.</w:t>
      </w:r>
    </w:p>
    <w:p w14:paraId="0224B28F" w14:textId="77777777" w:rsidR="00653DBF" w:rsidRPr="00DB276B" w:rsidRDefault="00653DBF" w:rsidP="00DB276B">
      <w:pPr>
        <w:pStyle w:val="EndNoteBibliography"/>
        <w:spacing w:after="0"/>
      </w:pPr>
      <w:r w:rsidRPr="00DB276B">
        <w:t>3.</w:t>
      </w:r>
      <w:r w:rsidRPr="00DB276B">
        <w:tab/>
        <w:t>Moro E, Lozano AM, Pollak P, Agid Y, Rehncrona S, Volkmann J, et al. Long-term results of a multicenter study on subthalamic and pallidal stimulation in Parkinson's disease. Mov Disord. 2010;25(5):578-86.</w:t>
      </w:r>
    </w:p>
    <w:p w14:paraId="54E2C129" w14:textId="77777777" w:rsidR="00653DBF" w:rsidRPr="00DB276B" w:rsidRDefault="00653DBF" w:rsidP="00DB276B">
      <w:pPr>
        <w:pStyle w:val="EndNoteBibliography"/>
        <w:spacing w:after="0"/>
      </w:pPr>
      <w:r w:rsidRPr="00DB276B">
        <w:t>4.</w:t>
      </w:r>
      <w:r w:rsidRPr="00DB276B">
        <w:tab/>
        <w:t>Schüpbach MW, Welter ML, Bonnet AM, Elbaz A, Grossardt BR, Mesnage V, et al. Mortality in patients with Parkinson's disease treated by stimulation of the subthalamic nucleus. Mov Disord. 2007;22(2):257-61.</w:t>
      </w:r>
    </w:p>
    <w:p w14:paraId="1A1917FE" w14:textId="77777777" w:rsidR="00653DBF" w:rsidRPr="00653DBF" w:rsidRDefault="00653DBF" w:rsidP="00DB276B">
      <w:pPr>
        <w:pStyle w:val="EndNoteBibliography"/>
        <w:spacing w:after="0"/>
        <w:rPr>
          <w:lang w:val="it-IT"/>
        </w:rPr>
      </w:pPr>
      <w:r w:rsidRPr="00DB276B">
        <w:t>5.</w:t>
      </w:r>
      <w:r w:rsidRPr="00DB276B">
        <w:tab/>
        <w:t xml:space="preserve">Wider C, Pollo C, Bloch J, Burkhard PR, Vingerhoets FJ. Long-term outcome of 50 consecutive Parkinson's disease patients treated with subthalamic deep brain stimulation. </w:t>
      </w:r>
      <w:r w:rsidRPr="00653DBF">
        <w:rPr>
          <w:lang w:val="it-IT"/>
        </w:rPr>
        <w:t>Parkinsonism Relat Disord. 2008;14(2):114-9.</w:t>
      </w:r>
    </w:p>
    <w:p w14:paraId="4FBA2A70" w14:textId="77777777" w:rsidR="00653DBF" w:rsidRPr="00DB276B" w:rsidRDefault="00653DBF" w:rsidP="00DB276B">
      <w:pPr>
        <w:pStyle w:val="EndNoteBibliography"/>
        <w:spacing w:after="0"/>
      </w:pPr>
      <w:r w:rsidRPr="00653DBF">
        <w:rPr>
          <w:lang w:val="it-IT"/>
        </w:rPr>
        <w:t>6.</w:t>
      </w:r>
      <w:r w:rsidRPr="00653DBF">
        <w:rPr>
          <w:lang w:val="it-IT"/>
        </w:rPr>
        <w:tab/>
        <w:t xml:space="preserve">Fasano A, Romito LM, Daniele A, Piano C, Zinno M, Bentivoglio AR, et al. </w:t>
      </w:r>
      <w:r w:rsidRPr="00DB276B">
        <w:t>Motor and cognitive outcome in patients with Parkinson's disease 8 years after subthalamic implants. Brain. 2010;133(9):2664-76.</w:t>
      </w:r>
    </w:p>
    <w:p w14:paraId="33FAE940" w14:textId="77777777" w:rsidR="00653DBF" w:rsidRPr="00DB276B" w:rsidRDefault="00653DBF" w:rsidP="00DB276B">
      <w:pPr>
        <w:pStyle w:val="EndNoteBibliography"/>
        <w:spacing w:after="0"/>
      </w:pPr>
      <w:r w:rsidRPr="00DB276B">
        <w:t>7.</w:t>
      </w:r>
      <w:r w:rsidRPr="00DB276B">
        <w:tab/>
        <w:t>Toft M, Lilleeng B, Ramm-Pettersen J, Skogseid IM, Gundersen V, Gerdts R, et al. Long-term efficacy and mortality in Parkinson's disease patients treated with subthalamic stimulation. Movement Disorders. 2011;26(10):1931-4.</w:t>
      </w:r>
    </w:p>
    <w:p w14:paraId="3BD2F891" w14:textId="77777777" w:rsidR="00653DBF" w:rsidRPr="00653DBF" w:rsidRDefault="00653DBF" w:rsidP="00DB276B">
      <w:pPr>
        <w:pStyle w:val="EndNoteBibliography"/>
        <w:spacing w:after="0"/>
        <w:rPr>
          <w:lang w:val="it-IT"/>
        </w:rPr>
      </w:pPr>
      <w:r w:rsidRPr="00DB276B">
        <w:t>8.</w:t>
      </w:r>
      <w:r w:rsidRPr="00DB276B">
        <w:tab/>
        <w:t xml:space="preserve">Castrioto A, Lozano AM, Poon YY, Lang AE, Fallis M, Moro E. Ten-year outcome of subthalamic stimulation in Parkinson disease: a blinded evaluation. </w:t>
      </w:r>
      <w:r w:rsidRPr="00653DBF">
        <w:rPr>
          <w:lang w:val="it-IT"/>
        </w:rPr>
        <w:t>Archives of neurology. 2011;68(12):1550-6.</w:t>
      </w:r>
    </w:p>
    <w:p w14:paraId="2796B4FC" w14:textId="77777777" w:rsidR="00653DBF" w:rsidRPr="00DB276B" w:rsidRDefault="00653DBF" w:rsidP="00DB276B">
      <w:pPr>
        <w:pStyle w:val="EndNoteBibliography"/>
        <w:spacing w:after="0"/>
      </w:pPr>
      <w:r w:rsidRPr="00653DBF">
        <w:rPr>
          <w:lang w:val="it-IT"/>
        </w:rPr>
        <w:t>9.</w:t>
      </w:r>
      <w:r w:rsidRPr="00653DBF">
        <w:rPr>
          <w:lang w:val="it-IT"/>
        </w:rPr>
        <w:tab/>
        <w:t xml:space="preserve">Zibetti M, Merola A, Rizzi L, Ricchi V, Angrisano S, Azzaro C, et al. </w:t>
      </w:r>
      <w:r w:rsidRPr="00DB276B">
        <w:t>Beyond nine years of continuous subthalamic nucleus deep brain stimulation in Parkinson's disease. Mov Disord. 2011;26(13):2327-34.</w:t>
      </w:r>
    </w:p>
    <w:p w14:paraId="5BA9E703" w14:textId="77777777" w:rsidR="00653DBF" w:rsidRPr="00653DBF" w:rsidRDefault="00653DBF" w:rsidP="00DB276B">
      <w:pPr>
        <w:pStyle w:val="EndNoteBibliography"/>
        <w:spacing w:after="0"/>
        <w:rPr>
          <w:lang w:val="it-IT"/>
        </w:rPr>
      </w:pPr>
      <w:r w:rsidRPr="00DB276B">
        <w:t>10.</w:t>
      </w:r>
      <w:r w:rsidRPr="00DB276B">
        <w:tab/>
        <w:t xml:space="preserve">Rocha S, Monteiro A, Linhares P, Chamadoira C, Basto MA, Reis C, et al. Long-term mortality analysis in Parkinson's disease treated with deep brain stimulation. </w:t>
      </w:r>
      <w:r w:rsidRPr="00653DBF">
        <w:rPr>
          <w:lang w:val="it-IT"/>
        </w:rPr>
        <w:t>Parkinsons Dis. 2014;2014:717041.</w:t>
      </w:r>
    </w:p>
    <w:p w14:paraId="20103229" w14:textId="77777777" w:rsidR="00653DBF" w:rsidRPr="00DB276B" w:rsidRDefault="00653DBF" w:rsidP="00DB276B">
      <w:pPr>
        <w:pStyle w:val="EndNoteBibliography"/>
        <w:spacing w:after="0"/>
      </w:pPr>
      <w:r w:rsidRPr="00653DBF">
        <w:rPr>
          <w:lang w:val="it-IT"/>
        </w:rPr>
        <w:t>11.</w:t>
      </w:r>
      <w:r w:rsidRPr="00653DBF">
        <w:rPr>
          <w:lang w:val="it-IT"/>
        </w:rPr>
        <w:tab/>
        <w:t xml:space="preserve">Merola A, Rizzi L, Artusi CA, Zibetti M, Rizzone MG, Romagnolo A, et al. </w:t>
      </w:r>
      <w:r w:rsidRPr="00DB276B">
        <w:t>Subthalamic deep brain stimulation: clinical and neuropsychological outcomes in mild cognitive impaired parkinsonian patients. Journal of neurology. 2014;261(9):1745-51.</w:t>
      </w:r>
    </w:p>
    <w:p w14:paraId="28612118" w14:textId="77777777" w:rsidR="00653DBF" w:rsidRPr="00DB276B" w:rsidRDefault="00653DBF" w:rsidP="00DB276B">
      <w:pPr>
        <w:pStyle w:val="EndNoteBibliography"/>
        <w:spacing w:after="0"/>
      </w:pPr>
      <w:r w:rsidRPr="00DB276B">
        <w:t>12.</w:t>
      </w:r>
      <w:r w:rsidRPr="00DB276B">
        <w:tab/>
        <w:t>Ngoga D, Mitchell R, Kausar J, Hodson J, Harries A, Pall H. Deep brain stimulation improves survival in severe Parkinson's disease. Journal of neurology, neurosurgery, and psychiatry. 2014;85(1):17-22.</w:t>
      </w:r>
    </w:p>
    <w:p w14:paraId="313F5329" w14:textId="77777777" w:rsidR="00653DBF" w:rsidRPr="00DB276B" w:rsidRDefault="00653DBF" w:rsidP="00DB276B">
      <w:pPr>
        <w:pStyle w:val="EndNoteBibliography"/>
        <w:spacing w:after="0"/>
      </w:pPr>
      <w:r w:rsidRPr="00DB276B">
        <w:t>13.</w:t>
      </w:r>
      <w:r w:rsidRPr="00DB276B">
        <w:tab/>
        <w:t xml:space="preserve">Lilleeng B, Brønnick K, Toft M, Dietrichs E, Larsen JP. Progression and survival in Parkinson's </w:t>
      </w:r>
      <w:r w:rsidRPr="00DB276B">
        <w:lastRenderedPageBreak/>
        <w:t>disease with subthalamic nucleus stimulation. Acta Neurologica Scandinavica. 2014;130(5):292-8.</w:t>
      </w:r>
    </w:p>
    <w:p w14:paraId="656623A2" w14:textId="77777777" w:rsidR="00653DBF" w:rsidRPr="00DB276B" w:rsidRDefault="00653DBF" w:rsidP="00DB276B">
      <w:pPr>
        <w:pStyle w:val="EndNoteBibliography"/>
        <w:spacing w:after="0"/>
      </w:pPr>
      <w:r w:rsidRPr="00DB276B">
        <w:t>14.</w:t>
      </w:r>
      <w:r w:rsidRPr="00DB276B">
        <w:tab/>
        <w:t>Ryu HS, Kim MS, You S, Kim MJ, Kim YJ, Kim J, et al. Mortality of advanced Parkinson's disease patients treated with deep brain stimulation surgery. J Neurol Sci. 2016;369:230-5.</w:t>
      </w:r>
    </w:p>
    <w:p w14:paraId="1A71F298" w14:textId="77777777" w:rsidR="00653DBF" w:rsidRPr="00DB276B" w:rsidRDefault="00653DBF" w:rsidP="00DB276B">
      <w:pPr>
        <w:pStyle w:val="EndNoteBibliography"/>
        <w:spacing w:after="0"/>
      </w:pPr>
      <w:r w:rsidRPr="00DB276B">
        <w:t>15.</w:t>
      </w:r>
      <w:r w:rsidRPr="00DB276B">
        <w:tab/>
        <w:t>Bang Henriksen M, Johnsen EL, Sunde N, Vase A, Gjelstrup MC, Østergaard K. Surviving 10 years with deep brain stimulation for Parkinson's disease--a follow-up of 79 patients. Eur J Neurol. 2016;23(1):53-61.</w:t>
      </w:r>
    </w:p>
    <w:p w14:paraId="2074648C" w14:textId="77777777" w:rsidR="00653DBF" w:rsidRPr="00DB276B" w:rsidRDefault="00653DBF" w:rsidP="00DB276B">
      <w:pPr>
        <w:pStyle w:val="EndNoteBibliography"/>
        <w:spacing w:after="0"/>
      </w:pPr>
      <w:r w:rsidRPr="00DB276B">
        <w:t>16.</w:t>
      </w:r>
      <w:r w:rsidRPr="00DB276B">
        <w:tab/>
        <w:t>Weaver FM, Stroupe KT, Smith B, Gonzalez B, Huo Z, Cao L, et al. Survival in patients with Parkinson's disease after deep brain stimulation or medical management. Mov Disord. 2017;32(12):1756-63.</w:t>
      </w:r>
    </w:p>
    <w:p w14:paraId="2C421299" w14:textId="77777777" w:rsidR="00653DBF" w:rsidRPr="00653DBF" w:rsidRDefault="00653DBF" w:rsidP="00DB276B">
      <w:pPr>
        <w:pStyle w:val="EndNoteBibliography"/>
        <w:spacing w:after="0"/>
        <w:rPr>
          <w:lang w:val="it-IT"/>
        </w:rPr>
      </w:pPr>
      <w:r w:rsidRPr="00DB276B">
        <w:t>17.</w:t>
      </w:r>
      <w:r w:rsidRPr="00DB276B">
        <w:tab/>
        <w:t xml:space="preserve">Zhang J, Wang T, Zhang C-C, Zeljic K, Zhan S, Sun B-M, et al. The safety issues and hardware-related complications of deep brain stimulation therapy: a single-center retrospective analysis of 478 patients with Parkinson's disease. </w:t>
      </w:r>
      <w:r w:rsidRPr="00653DBF">
        <w:rPr>
          <w:lang w:val="it-IT"/>
        </w:rPr>
        <w:t>Clin Interv Aging. 2017;12:923-8.</w:t>
      </w:r>
    </w:p>
    <w:p w14:paraId="7DD032D9" w14:textId="77777777" w:rsidR="00653DBF" w:rsidRPr="00DB276B" w:rsidRDefault="00653DBF" w:rsidP="00DB276B">
      <w:pPr>
        <w:pStyle w:val="EndNoteBibliography"/>
        <w:spacing w:after="0"/>
      </w:pPr>
      <w:r w:rsidRPr="00653DBF">
        <w:rPr>
          <w:lang w:val="it-IT"/>
        </w:rPr>
        <w:t>18.</w:t>
      </w:r>
      <w:r w:rsidRPr="00653DBF">
        <w:rPr>
          <w:lang w:val="it-IT"/>
        </w:rPr>
        <w:tab/>
        <w:t xml:space="preserve">Scelzo E, Beghi E, Rosa M, Angrisano S, Antonini A, Bagella C, et al. </w:t>
      </w:r>
      <w:r w:rsidRPr="00DB276B">
        <w:t>Deep brain stimulation in Parkinson's disease: A multicentric, long-term, observational pilot study. J Neurol Sci. 2019;405:116411.</w:t>
      </w:r>
    </w:p>
    <w:p w14:paraId="373BA2AC" w14:textId="77777777" w:rsidR="00653DBF" w:rsidRPr="00DB276B" w:rsidRDefault="00653DBF" w:rsidP="00DB276B">
      <w:pPr>
        <w:pStyle w:val="EndNoteBibliography"/>
        <w:spacing w:after="0"/>
      </w:pPr>
      <w:r w:rsidRPr="00DB276B">
        <w:t>19.</w:t>
      </w:r>
      <w:r w:rsidRPr="00DB276B">
        <w:tab/>
        <w:t>Lau B, Meier N, Serra G, Czernecki V, Schuepbach M, Navarro S, et al. Axial symptoms predict mortality in patients with Parkinson disease and subthalamic stimulation. Neurology. 2019;92(22):e2559-e70.</w:t>
      </w:r>
    </w:p>
    <w:p w14:paraId="05DC736F" w14:textId="77777777" w:rsidR="00653DBF" w:rsidRPr="00DB276B" w:rsidRDefault="00653DBF" w:rsidP="00DB276B">
      <w:pPr>
        <w:pStyle w:val="EndNoteBibliography"/>
      </w:pPr>
      <w:r w:rsidRPr="00DB276B">
        <w:t>20.</w:t>
      </w:r>
      <w:r w:rsidRPr="00DB276B">
        <w:tab/>
        <w:t>Rocha AL, Oliveira A, Sousa C, Monteiro P, Rosas MJ, Vaz R. Long term mortality of patients with Parkinson's disease treated with deep brain stimulation in a reference center. Clin Neurol Neurosurg. 2021;202:106486.</w:t>
      </w:r>
    </w:p>
    <w:p w14:paraId="75451FB8" w14:textId="77777777" w:rsidR="00653DBF" w:rsidRPr="00C203EE" w:rsidRDefault="00653DBF" w:rsidP="00FF4660"/>
    <w:p w14:paraId="77DED119" w14:textId="77777777" w:rsidR="00023C72" w:rsidRDefault="00247B28"/>
    <w:sectPr w:rsidR="00023C72" w:rsidSect="00BD107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1074"/>
    <w:multiLevelType w:val="hybridMultilevel"/>
    <w:tmpl w:val="E144826C"/>
    <w:lvl w:ilvl="0" w:tplc="26D4D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90D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BA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220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30F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0AC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F4B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21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0EF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C25D8C"/>
    <w:multiLevelType w:val="hybridMultilevel"/>
    <w:tmpl w:val="04AA45E4"/>
    <w:lvl w:ilvl="0" w:tplc="CAD25D16">
      <w:start w:val="2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6C580368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1984363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DD464CF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9A2C0EA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C562F82A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830103E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6206F672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1338956C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9307B33"/>
    <w:multiLevelType w:val="hybridMultilevel"/>
    <w:tmpl w:val="738C4308"/>
    <w:lvl w:ilvl="0" w:tplc="63B6C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A85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F05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7AE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6C5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FCF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A8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46D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205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6064A87"/>
    <w:multiLevelType w:val="hybridMultilevel"/>
    <w:tmpl w:val="69DEDAE0"/>
    <w:lvl w:ilvl="0" w:tplc="DFB8196E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FE20B72E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8D01030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7DA83840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41F240DC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836668B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3F0CF988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5AC6C586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4D38B0A4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02832BF"/>
    <w:multiLevelType w:val="hybridMultilevel"/>
    <w:tmpl w:val="EEB065EE"/>
    <w:lvl w:ilvl="0" w:tplc="44C49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C87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E6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0A7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CC8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604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2E7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BCC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DCF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653DBF"/>
    <w:rsid w:val="001A4F57"/>
    <w:rsid w:val="00247B28"/>
    <w:rsid w:val="002C751A"/>
    <w:rsid w:val="004957DD"/>
    <w:rsid w:val="005D3351"/>
    <w:rsid w:val="005F240B"/>
    <w:rsid w:val="00653DBF"/>
    <w:rsid w:val="00D4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8E8C2"/>
  <w15:chartTrackingRefBased/>
  <w15:docId w15:val="{12E5218E-B14E-4253-A9C0-934B6E86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DBF"/>
    <w:pPr>
      <w:widowControl w:val="0"/>
      <w:wordWrap w:val="0"/>
      <w:autoSpaceDE w:val="0"/>
      <w:autoSpaceDN w:val="0"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DBF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a"/>
    <w:link w:val="EndNoteBibliographyTitleChar"/>
    <w:rsid w:val="00653DBF"/>
    <w:pPr>
      <w:spacing w:after="0" w:line="259" w:lineRule="auto"/>
      <w:jc w:val="center"/>
    </w:pPr>
    <w:rPr>
      <w:rFonts w:ascii="맑은 고딕" w:eastAsia="맑은 고딕" w:hAnsi="맑은 고딕"/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653DBF"/>
    <w:rPr>
      <w:rFonts w:ascii="맑은 고딕" w:eastAsia="맑은 고딕" w:hAnsi="맑은 고딕"/>
      <w:noProof/>
    </w:rPr>
  </w:style>
  <w:style w:type="paragraph" w:customStyle="1" w:styleId="EndNoteBibliography">
    <w:name w:val="EndNote Bibliography"/>
    <w:basedOn w:val="a"/>
    <w:link w:val="EndNoteBibliographyChar"/>
    <w:rsid w:val="00653DBF"/>
    <w:pPr>
      <w:spacing w:line="240" w:lineRule="auto"/>
    </w:pPr>
    <w:rPr>
      <w:rFonts w:ascii="맑은 고딕" w:eastAsia="맑은 고딕" w:hAnsi="맑은 고딕"/>
      <w:noProof/>
    </w:rPr>
  </w:style>
  <w:style w:type="character" w:customStyle="1" w:styleId="EndNoteBibliographyChar">
    <w:name w:val="EndNote Bibliography Char"/>
    <w:basedOn w:val="a0"/>
    <w:link w:val="EndNoteBibliography"/>
    <w:rsid w:val="00653DBF"/>
    <w:rPr>
      <w:rFonts w:ascii="맑은 고딕" w:eastAsia="맑은 고딕" w:hAnsi="맑은 고딕"/>
      <w:noProof/>
    </w:rPr>
  </w:style>
  <w:style w:type="character" w:styleId="a4">
    <w:name w:val="annotation reference"/>
    <w:basedOn w:val="a0"/>
    <w:uiPriority w:val="99"/>
    <w:semiHidden/>
    <w:unhideWhenUsed/>
    <w:rsid w:val="00653DBF"/>
    <w:rPr>
      <w:sz w:val="18"/>
      <w:szCs w:val="18"/>
    </w:rPr>
  </w:style>
  <w:style w:type="paragraph" w:styleId="a5">
    <w:name w:val="annotation text"/>
    <w:basedOn w:val="a"/>
    <w:link w:val="Char"/>
    <w:uiPriority w:val="99"/>
    <w:unhideWhenUsed/>
    <w:rsid w:val="00653DBF"/>
    <w:pPr>
      <w:spacing w:line="259" w:lineRule="auto"/>
      <w:jc w:val="left"/>
    </w:pPr>
  </w:style>
  <w:style w:type="character" w:customStyle="1" w:styleId="Char">
    <w:name w:val="메모 텍스트 Char"/>
    <w:basedOn w:val="a0"/>
    <w:link w:val="a5"/>
    <w:uiPriority w:val="99"/>
    <w:rsid w:val="00653DBF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653DBF"/>
    <w:rPr>
      <w:b/>
      <w:bCs/>
    </w:rPr>
  </w:style>
  <w:style w:type="character" w:customStyle="1" w:styleId="Char0">
    <w:name w:val="메모 주제 Char"/>
    <w:basedOn w:val="Char"/>
    <w:link w:val="a6"/>
    <w:uiPriority w:val="99"/>
    <w:semiHidden/>
    <w:rsid w:val="00653DBF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653DB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653D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653DBF"/>
    <w:pPr>
      <w:tabs>
        <w:tab w:val="center" w:pos="4513"/>
        <w:tab w:val="right" w:pos="9026"/>
      </w:tabs>
      <w:snapToGrid w:val="0"/>
      <w:spacing w:line="259" w:lineRule="auto"/>
    </w:pPr>
  </w:style>
  <w:style w:type="character" w:customStyle="1" w:styleId="Char2">
    <w:name w:val="머리글 Char"/>
    <w:basedOn w:val="a0"/>
    <w:link w:val="a8"/>
    <w:uiPriority w:val="99"/>
    <w:rsid w:val="00653DBF"/>
  </w:style>
  <w:style w:type="paragraph" w:styleId="a9">
    <w:name w:val="footer"/>
    <w:basedOn w:val="a"/>
    <w:link w:val="Char3"/>
    <w:uiPriority w:val="99"/>
    <w:unhideWhenUsed/>
    <w:rsid w:val="00653DBF"/>
    <w:pPr>
      <w:tabs>
        <w:tab w:val="center" w:pos="4513"/>
        <w:tab w:val="right" w:pos="9026"/>
      </w:tabs>
      <w:snapToGrid w:val="0"/>
      <w:spacing w:line="259" w:lineRule="auto"/>
    </w:pPr>
  </w:style>
  <w:style w:type="character" w:customStyle="1" w:styleId="Char3">
    <w:name w:val="바닥글 Char"/>
    <w:basedOn w:val="a0"/>
    <w:link w:val="a9"/>
    <w:uiPriority w:val="99"/>
    <w:rsid w:val="00653DBF"/>
  </w:style>
  <w:style w:type="paragraph" w:styleId="aa">
    <w:name w:val="Revision"/>
    <w:hidden/>
    <w:uiPriority w:val="99"/>
    <w:semiHidden/>
    <w:rsid w:val="00653DBF"/>
    <w:pPr>
      <w:spacing w:after="0" w:line="240" w:lineRule="auto"/>
      <w:jc w:val="left"/>
    </w:pPr>
  </w:style>
  <w:style w:type="paragraph" w:styleId="ab">
    <w:name w:val="Normal (Web)"/>
    <w:basedOn w:val="a"/>
    <w:uiPriority w:val="99"/>
    <w:semiHidden/>
    <w:unhideWhenUsed/>
    <w:rsid w:val="00653DB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653DBF"/>
    <w:pPr>
      <w:spacing w:line="259" w:lineRule="auto"/>
      <w:ind w:leftChars="400" w:left="800"/>
    </w:pPr>
  </w:style>
  <w:style w:type="table" w:styleId="ad">
    <w:name w:val="Table Grid"/>
    <w:basedOn w:val="a1"/>
    <w:uiPriority w:val="39"/>
    <w:rsid w:val="00653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653D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53265-CC03-417D-B8B2-B5DDB861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Ahro Kim</dc:creator>
  <cp:keywords/>
  <dc:description/>
  <cp:lastModifiedBy>Ahro Kim</cp:lastModifiedBy>
  <cp:revision>3</cp:revision>
  <dcterms:created xsi:type="dcterms:W3CDTF">2022-12-31T06:03:00Z</dcterms:created>
  <dcterms:modified xsi:type="dcterms:W3CDTF">2022-12-31T06:04:00Z</dcterms:modified>
</cp:coreProperties>
</file>