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D4AF" w14:textId="152A9B97" w:rsidR="00471B62" w:rsidRDefault="007239F1">
      <w:pPr>
        <w:rPr>
          <w:rFonts w:ascii="Times New Roman" w:hAnsi="Times New Roman" w:cs="Times New Roman"/>
          <w:b/>
          <w:bCs/>
          <w:sz w:val="24"/>
          <w:szCs w:val="24"/>
          <w:lang w:val="en-US"/>
        </w:rPr>
      </w:pPr>
      <w:r w:rsidRPr="007239F1">
        <w:rPr>
          <w:rFonts w:ascii="Times New Roman" w:hAnsi="Times New Roman" w:cs="Times New Roman"/>
          <w:b/>
          <w:bCs/>
          <w:sz w:val="24"/>
          <w:szCs w:val="24"/>
          <w:lang w:val="en-US"/>
        </w:rPr>
        <w:t xml:space="preserve">Supplementary Material 1  - </w:t>
      </w:r>
      <w:r w:rsidR="004D7C52">
        <w:rPr>
          <w:rFonts w:ascii="Times New Roman" w:hAnsi="Times New Roman" w:cs="Times New Roman"/>
          <w:b/>
          <w:bCs/>
          <w:sz w:val="24"/>
          <w:szCs w:val="24"/>
          <w:lang w:val="en-US"/>
        </w:rPr>
        <w:t xml:space="preserve"> </w:t>
      </w:r>
      <w:r w:rsidRPr="007239F1">
        <w:rPr>
          <w:rFonts w:ascii="Times New Roman" w:hAnsi="Times New Roman" w:cs="Times New Roman"/>
          <w:b/>
          <w:bCs/>
          <w:sz w:val="24"/>
          <w:szCs w:val="24"/>
          <w:lang w:val="en-US"/>
        </w:rPr>
        <w:t>Automatized categorization test</w:t>
      </w:r>
      <w:r>
        <w:rPr>
          <w:rFonts w:ascii="Times New Roman" w:hAnsi="Times New Roman" w:cs="Times New Roman"/>
          <w:b/>
          <w:bCs/>
          <w:sz w:val="24"/>
          <w:szCs w:val="24"/>
          <w:lang w:val="en-US"/>
        </w:rPr>
        <w:t>s</w:t>
      </w:r>
    </w:p>
    <w:p w14:paraId="6D38FD52" w14:textId="77777777" w:rsidR="004D7C52" w:rsidRPr="004D7C52" w:rsidRDefault="004D7C52" w:rsidP="004D7C52">
      <w:pPr>
        <w:rPr>
          <w:rFonts w:ascii="Times New Roman" w:hAnsi="Times New Roman" w:cs="Times New Roman"/>
          <w:sz w:val="24"/>
          <w:szCs w:val="24"/>
          <w:lang w:val="en-US"/>
        </w:rPr>
      </w:pPr>
      <w:r w:rsidRPr="004D7C52">
        <w:rPr>
          <w:rFonts w:ascii="Times New Roman" w:hAnsi="Times New Roman" w:cs="Times New Roman"/>
          <w:sz w:val="24"/>
          <w:szCs w:val="24"/>
          <w:lang w:val="en-US"/>
        </w:rPr>
        <w:t>We performed the verification of the success of categorization through machine learning analyses. The Twitter database, due to its volume, only had a random sample categorized (1,000 posts).</w:t>
      </w:r>
    </w:p>
    <w:p w14:paraId="4C35E6A4" w14:textId="5D4FAE33" w:rsidR="004D7C52" w:rsidRPr="004D7C52" w:rsidRDefault="004D7C52" w:rsidP="004D7C52">
      <w:pPr>
        <w:rPr>
          <w:rFonts w:ascii="Times New Roman" w:hAnsi="Times New Roman" w:cs="Times New Roman"/>
          <w:sz w:val="24"/>
          <w:szCs w:val="24"/>
          <w:lang w:val="en-US"/>
        </w:rPr>
      </w:pPr>
      <w:r w:rsidRPr="004D7C52">
        <w:rPr>
          <w:rFonts w:ascii="Times New Roman" w:hAnsi="Times New Roman" w:cs="Times New Roman"/>
          <w:sz w:val="24"/>
          <w:szCs w:val="24"/>
          <w:lang w:val="en-US"/>
        </w:rPr>
        <w:t>We outline commands to select and evaluate prediction models</w:t>
      </w:r>
      <w:r>
        <w:rPr>
          <w:rFonts w:ascii="Times New Roman" w:hAnsi="Times New Roman" w:cs="Times New Roman"/>
          <w:sz w:val="24"/>
          <w:szCs w:val="24"/>
          <w:lang w:val="en-US"/>
        </w:rPr>
        <w:t xml:space="preserve"> </w:t>
      </w:r>
      <w:r w:rsidRPr="004D7C52">
        <w:rPr>
          <w:rFonts w:ascii="Times New Roman" w:hAnsi="Times New Roman" w:cs="Times New Roman"/>
          <w:sz w:val="24"/>
          <w:szCs w:val="24"/>
          <w:lang w:val="en-US"/>
        </w:rPr>
        <w:t xml:space="preserve">in an automated </w:t>
      </w:r>
      <w:r>
        <w:rPr>
          <w:rFonts w:ascii="Times New Roman" w:hAnsi="Times New Roman" w:cs="Times New Roman"/>
          <w:sz w:val="24"/>
          <w:szCs w:val="24"/>
          <w:lang w:val="en-US"/>
        </w:rPr>
        <w:t>manner</w:t>
      </w:r>
      <w:r w:rsidRPr="004D7C52">
        <w:rPr>
          <w:rFonts w:ascii="Times New Roman" w:hAnsi="Times New Roman" w:cs="Times New Roman"/>
          <w:sz w:val="24"/>
          <w:szCs w:val="24"/>
          <w:lang w:val="en-US"/>
        </w:rPr>
        <w:t>. In addition to machine learning algorithms, it was also necessary to adopt text representation techniques to get final models. The procedures were done using two libraries (packages) in Python (</w:t>
      </w:r>
      <w:proofErr w:type="spellStart"/>
      <w:r w:rsidRPr="004D7C52">
        <w:rPr>
          <w:rFonts w:ascii="Times New Roman" w:hAnsi="Times New Roman" w:cs="Times New Roman"/>
          <w:sz w:val="24"/>
          <w:szCs w:val="24"/>
          <w:lang w:val="en-US"/>
        </w:rPr>
        <w:t>Gensim</w:t>
      </w:r>
      <w:proofErr w:type="spellEnd"/>
      <w:r w:rsidRPr="004D7C52">
        <w:rPr>
          <w:rFonts w:ascii="Times New Roman" w:hAnsi="Times New Roman" w:cs="Times New Roman"/>
          <w:sz w:val="24"/>
          <w:szCs w:val="24"/>
          <w:lang w:val="en-US"/>
        </w:rPr>
        <w:t xml:space="preserve"> and Scikit-learn). From the provided database, the text is transformed from text format to vector format, utilizing embeddings (matrix representation of the text). Embedding generation is an unsupervised process, so it was not necessary to delete posts. Embeddings present differences related to the transformation of text into matrices that influence the final performance of the classification algorithms.</w:t>
      </w:r>
    </w:p>
    <w:p w14:paraId="4ADE11D2" w14:textId="494234DD" w:rsidR="004D7C52" w:rsidRPr="004D7C52" w:rsidRDefault="004D7C52" w:rsidP="004D7C52">
      <w:pPr>
        <w:rPr>
          <w:rFonts w:ascii="Times New Roman" w:hAnsi="Times New Roman" w:cs="Times New Roman"/>
          <w:sz w:val="24"/>
          <w:szCs w:val="24"/>
          <w:lang w:val="en-US"/>
        </w:rPr>
      </w:pPr>
      <w:r w:rsidRPr="004D7C52">
        <w:rPr>
          <w:rFonts w:ascii="Times New Roman" w:hAnsi="Times New Roman" w:cs="Times New Roman"/>
          <w:sz w:val="24"/>
          <w:szCs w:val="24"/>
          <w:lang w:val="en-US"/>
        </w:rPr>
        <w:t>With this, we were able to train and evaluate the machine learning algorithms, adopting the division of the database between classified and unclassified. We trained classifiers to predict the response variable (categories), so we could obtain the prediction accuracy for each algorithm. Accuracy was obtained through cross-validation with samples gathered randomly from the data set. Cross-validation was done using the Scikit-learn package. The algorithms for transformation and classification used for the analysis were:</w:t>
      </w:r>
    </w:p>
    <w:p w14:paraId="78CFA031" w14:textId="5EC29AAA" w:rsidR="004D7C52" w:rsidRPr="00396728" w:rsidRDefault="004D7C52" w:rsidP="004D7C52">
      <w:pPr>
        <w:rPr>
          <w:rFonts w:ascii="Times New Roman" w:hAnsi="Times New Roman" w:cs="Times New Roman"/>
          <w:b/>
          <w:bCs/>
          <w:sz w:val="24"/>
          <w:szCs w:val="24"/>
          <w:lang w:val="en-US"/>
        </w:rPr>
      </w:pPr>
      <w:r w:rsidRPr="00396728">
        <w:rPr>
          <w:rFonts w:ascii="Times New Roman" w:hAnsi="Times New Roman" w:cs="Times New Roman"/>
          <w:b/>
          <w:bCs/>
          <w:sz w:val="24"/>
          <w:szCs w:val="24"/>
          <w:lang w:val="en-US"/>
        </w:rPr>
        <w:t>Transformation Algorithms (Embeddings)</w:t>
      </w:r>
    </w:p>
    <w:p w14:paraId="50416951" w14:textId="2AF16AEE" w:rsidR="004D7C52" w:rsidRPr="004D7C52" w:rsidRDefault="004D7C52" w:rsidP="004D7C52">
      <w:pPr>
        <w:rPr>
          <w:rFonts w:ascii="Times New Roman" w:hAnsi="Times New Roman" w:cs="Times New Roman"/>
          <w:sz w:val="24"/>
          <w:szCs w:val="24"/>
          <w:lang w:val="en-US"/>
        </w:rPr>
      </w:pPr>
      <w:r w:rsidRPr="004D7C52">
        <w:rPr>
          <w:rFonts w:ascii="Times New Roman" w:hAnsi="Times New Roman" w:cs="Times New Roman"/>
          <w:sz w:val="24"/>
          <w:szCs w:val="24"/>
          <w:lang w:val="en-US"/>
        </w:rPr>
        <w:t xml:space="preserve">TI-IDF (Term frequency – inverse document frequency): Representation of the term-document matrix with calculated weights, where the use of parameters is not necessary </w:t>
      </w:r>
      <w:r w:rsidR="00396728">
        <w:rPr>
          <w:rFonts w:ascii="Times New Roman" w:hAnsi="Times New Roman" w:cs="Times New Roman"/>
          <w:sz w:val="24"/>
          <w:szCs w:val="24"/>
          <w:lang w:val="en-US"/>
        </w:rPr>
        <w:fldChar w:fldCharType="begin"/>
      </w:r>
      <w:r w:rsidR="00396728">
        <w:rPr>
          <w:rFonts w:ascii="Times New Roman" w:hAnsi="Times New Roman" w:cs="Times New Roman"/>
          <w:sz w:val="24"/>
          <w:szCs w:val="24"/>
          <w:lang w:val="en-US"/>
        </w:rPr>
        <w:instrText xml:space="preserve"> ADDIN ZOTERO_ITEM CSL_CITATION {"citationID":"0l4aT2st","properties":{"formattedCitation":"(Jurafsky, 2000)","plainCitation":"(Jurafsky, 2000)","noteIndex":0},"citationItems":[{"id":194,"uris":["http://zotero.org/users/local/UwW9BcXa/items/4LGTWZSE"],"itemData":{"id":194,"type":"book","ISBN":"81-317-1672-4","publisher":"Pearson Education India","title":"Speech &amp; language processing","author":[{"family":"Jurafsky","given":"Dan"}],"issued":{"date-parts":[["2000"]]}}}],"schema":"https://github.com/citation-style-language/schema/raw/master/csl-citation.json"} </w:instrText>
      </w:r>
      <w:r w:rsidR="00396728">
        <w:rPr>
          <w:rFonts w:ascii="Times New Roman" w:hAnsi="Times New Roman" w:cs="Times New Roman"/>
          <w:sz w:val="24"/>
          <w:szCs w:val="24"/>
          <w:lang w:val="en-US"/>
        </w:rPr>
        <w:fldChar w:fldCharType="separate"/>
      </w:r>
      <w:r w:rsidR="00396728" w:rsidRPr="00396728">
        <w:rPr>
          <w:rFonts w:ascii="Times New Roman" w:hAnsi="Times New Roman" w:cs="Times New Roman"/>
          <w:sz w:val="24"/>
          <w:lang w:val="en-US"/>
        </w:rPr>
        <w:t>(Jurafsky, 2000)</w:t>
      </w:r>
      <w:r w:rsidR="00396728">
        <w:rPr>
          <w:rFonts w:ascii="Times New Roman" w:hAnsi="Times New Roman" w:cs="Times New Roman"/>
          <w:sz w:val="24"/>
          <w:szCs w:val="24"/>
          <w:lang w:val="en-US"/>
        </w:rPr>
        <w:fldChar w:fldCharType="end"/>
      </w:r>
      <w:r w:rsidR="00396728">
        <w:rPr>
          <w:rFonts w:ascii="Times New Roman" w:hAnsi="Times New Roman" w:cs="Times New Roman"/>
          <w:sz w:val="24"/>
          <w:szCs w:val="24"/>
          <w:lang w:val="en-US"/>
        </w:rPr>
        <w:t>.</w:t>
      </w:r>
    </w:p>
    <w:p w14:paraId="4EAD4FF6" w14:textId="6080E395" w:rsidR="004D7C52" w:rsidRPr="004D7C52" w:rsidRDefault="004D7C52" w:rsidP="004D7C52">
      <w:pPr>
        <w:rPr>
          <w:rFonts w:ascii="Times New Roman" w:hAnsi="Times New Roman" w:cs="Times New Roman"/>
          <w:sz w:val="24"/>
          <w:szCs w:val="24"/>
          <w:lang w:val="en-US"/>
        </w:rPr>
      </w:pPr>
      <w:r w:rsidRPr="004D7C52">
        <w:rPr>
          <w:rFonts w:ascii="Times New Roman" w:hAnsi="Times New Roman" w:cs="Times New Roman"/>
          <w:sz w:val="24"/>
          <w:szCs w:val="24"/>
          <w:lang w:val="en-US"/>
        </w:rPr>
        <w:t>LSA (Latent Semantic Analysis): Execution using the term-matrix</w:t>
      </w:r>
      <w:r w:rsidR="00396728">
        <w:rPr>
          <w:rFonts w:ascii="Times New Roman" w:hAnsi="Times New Roman" w:cs="Times New Roman"/>
          <w:sz w:val="24"/>
          <w:szCs w:val="24"/>
          <w:lang w:val="en-US"/>
        </w:rPr>
        <w:t xml:space="preserve"> </w:t>
      </w:r>
      <w:r w:rsidRPr="004D7C52">
        <w:rPr>
          <w:rFonts w:ascii="Times New Roman" w:hAnsi="Times New Roman" w:cs="Times New Roman"/>
          <w:sz w:val="24"/>
          <w:szCs w:val="24"/>
          <w:lang w:val="en-US"/>
        </w:rPr>
        <w:t xml:space="preserve">document (with weights calculated by TLDF). In this test, we used a dimensional space of 100 and 300. The reconstruction of the term-document matrix was used as an embedding </w:t>
      </w:r>
      <w:r w:rsidR="00396728">
        <w:rPr>
          <w:rFonts w:ascii="Times New Roman" w:hAnsi="Times New Roman" w:cs="Times New Roman"/>
          <w:sz w:val="24"/>
          <w:szCs w:val="24"/>
          <w:lang w:val="en-US"/>
        </w:rPr>
        <w:fldChar w:fldCharType="begin"/>
      </w:r>
      <w:r w:rsidR="00396728">
        <w:rPr>
          <w:rFonts w:ascii="Times New Roman" w:hAnsi="Times New Roman" w:cs="Times New Roman"/>
          <w:sz w:val="24"/>
          <w:szCs w:val="24"/>
          <w:lang w:val="en-US"/>
        </w:rPr>
        <w:instrText xml:space="preserve"> ADDIN ZOTERO_ITEM CSL_CITATION {"citationID":"asUIluRU","properties":{"formattedCitation":"(Deerwester et al., 1990)","plainCitation":"(Deerwester et al., 1990)","noteIndex":0},"citationItems":[{"id":195,"uris":["http://zotero.org/users/local/UwW9BcXa/items/I48DMN8X"],"itemData":{"id":195,"type":"article-journal","container-title":"Journal of the American society for information science","ISSN":"0002-8231","issue":"6","journalAbbreviation":"Journal of the American society for information science","note":"publisher: Wiley Online Library","page":"391-407","title":"Indexing by latent semantic analysis","volume":"41","author":[{"family":"Deerwester","given":"Scott"},{"family":"Dumais","given":"Susan T"},{"family":"Furnas","given":"George W"},{"family":"Landauer","given":"Thomas K"},{"family":"Harshman","given":"Richard"}],"issued":{"date-parts":[["1990"]]}}}],"schema":"https://github.com/citation-style-language/schema/raw/master/csl-citation.json"} </w:instrText>
      </w:r>
      <w:r w:rsidR="00396728">
        <w:rPr>
          <w:rFonts w:ascii="Times New Roman" w:hAnsi="Times New Roman" w:cs="Times New Roman"/>
          <w:sz w:val="24"/>
          <w:szCs w:val="24"/>
          <w:lang w:val="en-US"/>
        </w:rPr>
        <w:fldChar w:fldCharType="separate"/>
      </w:r>
      <w:r w:rsidR="00396728" w:rsidRPr="00396728">
        <w:rPr>
          <w:rFonts w:ascii="Times New Roman" w:hAnsi="Times New Roman" w:cs="Times New Roman"/>
          <w:sz w:val="24"/>
          <w:lang w:val="en-US"/>
        </w:rPr>
        <w:t>(Deerwester et al., 1990)</w:t>
      </w:r>
      <w:r w:rsidR="00396728">
        <w:rPr>
          <w:rFonts w:ascii="Times New Roman" w:hAnsi="Times New Roman" w:cs="Times New Roman"/>
          <w:sz w:val="24"/>
          <w:szCs w:val="24"/>
          <w:lang w:val="en-US"/>
        </w:rPr>
        <w:fldChar w:fldCharType="end"/>
      </w:r>
      <w:r w:rsidRPr="004D7C52">
        <w:rPr>
          <w:rFonts w:ascii="Times New Roman" w:hAnsi="Times New Roman" w:cs="Times New Roman"/>
          <w:sz w:val="24"/>
          <w:szCs w:val="24"/>
          <w:lang w:val="en-US"/>
        </w:rPr>
        <w:t>.</w:t>
      </w:r>
    </w:p>
    <w:p w14:paraId="69E15DEA" w14:textId="242B7647" w:rsidR="004D7C52" w:rsidRPr="004D7C52" w:rsidRDefault="004D7C52" w:rsidP="004D7C52">
      <w:pPr>
        <w:rPr>
          <w:rFonts w:ascii="Times New Roman" w:hAnsi="Times New Roman" w:cs="Times New Roman"/>
          <w:sz w:val="24"/>
          <w:szCs w:val="24"/>
          <w:lang w:val="en-US"/>
        </w:rPr>
      </w:pPr>
      <w:proofErr w:type="spellStart"/>
      <w:r w:rsidRPr="004D7C52">
        <w:rPr>
          <w:rFonts w:ascii="Times New Roman" w:hAnsi="Times New Roman" w:cs="Times New Roman"/>
          <w:sz w:val="24"/>
          <w:szCs w:val="24"/>
          <w:lang w:val="en-US"/>
        </w:rPr>
        <w:t>TopicLSA</w:t>
      </w:r>
      <w:proofErr w:type="spellEnd"/>
      <w:r w:rsidRPr="004D7C52">
        <w:rPr>
          <w:rFonts w:ascii="Times New Roman" w:hAnsi="Times New Roman" w:cs="Times New Roman"/>
          <w:sz w:val="24"/>
          <w:szCs w:val="24"/>
          <w:lang w:val="en-US"/>
        </w:rPr>
        <w:t xml:space="preserve">: Alteration of the previous algorithm, in which, instead of using matrix reconstruction as embedding, we use the V'S' matrix. The name is used because the generated embedding is not represented concerning the vocabulary, but rather, to the dimensions resulting from the method (called topics by </w:t>
      </w:r>
      <w:proofErr w:type="spellStart"/>
      <w:r w:rsidRPr="004D7C52">
        <w:rPr>
          <w:rFonts w:ascii="Times New Roman" w:hAnsi="Times New Roman" w:cs="Times New Roman"/>
          <w:sz w:val="24"/>
          <w:szCs w:val="24"/>
          <w:lang w:val="en-US"/>
        </w:rPr>
        <w:t>Gensim</w:t>
      </w:r>
      <w:proofErr w:type="spellEnd"/>
      <w:r w:rsidRPr="004D7C52">
        <w:rPr>
          <w:rFonts w:ascii="Times New Roman" w:hAnsi="Times New Roman" w:cs="Times New Roman"/>
          <w:sz w:val="24"/>
          <w:szCs w:val="24"/>
          <w:lang w:val="en-US"/>
        </w:rPr>
        <w:t xml:space="preserve">).To select the number of dimensions, the same LSA values were tested </w:t>
      </w:r>
      <w:r w:rsidR="00396728">
        <w:rPr>
          <w:rFonts w:ascii="Times New Roman" w:hAnsi="Times New Roman" w:cs="Times New Roman"/>
          <w:sz w:val="24"/>
          <w:szCs w:val="24"/>
          <w:lang w:val="en-US"/>
        </w:rPr>
        <w:fldChar w:fldCharType="begin"/>
      </w:r>
      <w:r w:rsidR="00396728">
        <w:rPr>
          <w:rFonts w:ascii="Times New Roman" w:hAnsi="Times New Roman" w:cs="Times New Roman"/>
          <w:sz w:val="24"/>
          <w:szCs w:val="24"/>
          <w:lang w:val="en-US"/>
        </w:rPr>
        <w:instrText xml:space="preserve"> ADDIN ZOTERO_ITEM CSL_CITATION {"citationID":"YJQQoKoW","properties":{"formattedCitation":"(Deerwester et al., 1990)","plainCitation":"(Deerwester et al., 1990)","noteIndex":0},"citationItems":[{"id":195,"uris":["http://zotero.org/users/local/UwW9BcXa/items/I48DMN8X"],"itemData":{"id":195,"type":"article-journal","container-title":"Journal of the American society for information science","ISSN":"0002-8231","issue":"6","journalAbbreviation":"Journal of the American society for information science","note":"publisher: Wiley Online Library","page":"391-407","title":"Indexing by latent semantic analysis","volume":"41","author":[{"family":"Deerwester","given":"Scott"},{"family":"Dumais","given":"Susan T"},{"family":"Furnas","given":"George W"},{"family":"Landauer","given":"Thomas K"},{"family":"Harshman","given":"Richard"}],"issued":{"date-parts":[["1990"]]}}}],"schema":"https://github.com/citation-style-language/schema/raw/master/csl-citation.json"} </w:instrText>
      </w:r>
      <w:r w:rsidR="00396728">
        <w:rPr>
          <w:rFonts w:ascii="Times New Roman" w:hAnsi="Times New Roman" w:cs="Times New Roman"/>
          <w:sz w:val="24"/>
          <w:szCs w:val="24"/>
          <w:lang w:val="en-US"/>
        </w:rPr>
        <w:fldChar w:fldCharType="separate"/>
      </w:r>
      <w:r w:rsidR="00396728" w:rsidRPr="00396728">
        <w:rPr>
          <w:rFonts w:ascii="Times New Roman" w:hAnsi="Times New Roman" w:cs="Times New Roman"/>
          <w:sz w:val="24"/>
          <w:lang w:val="en-US"/>
        </w:rPr>
        <w:t>(Deerwester et al., 1990)</w:t>
      </w:r>
      <w:r w:rsidR="00396728">
        <w:rPr>
          <w:rFonts w:ascii="Times New Roman" w:hAnsi="Times New Roman" w:cs="Times New Roman"/>
          <w:sz w:val="24"/>
          <w:szCs w:val="24"/>
          <w:lang w:val="en-US"/>
        </w:rPr>
        <w:fldChar w:fldCharType="end"/>
      </w:r>
      <w:r w:rsidRPr="004D7C52">
        <w:rPr>
          <w:rFonts w:ascii="Times New Roman" w:hAnsi="Times New Roman" w:cs="Times New Roman"/>
          <w:sz w:val="24"/>
          <w:szCs w:val="24"/>
          <w:lang w:val="en-US"/>
        </w:rPr>
        <w:t>.</w:t>
      </w:r>
    </w:p>
    <w:p w14:paraId="04A93B6C" w14:textId="77777777" w:rsidR="004D7C52" w:rsidRPr="00396728" w:rsidRDefault="004D7C52" w:rsidP="004D7C52">
      <w:pPr>
        <w:rPr>
          <w:rFonts w:ascii="Times New Roman" w:hAnsi="Times New Roman" w:cs="Times New Roman"/>
          <w:b/>
          <w:bCs/>
          <w:sz w:val="24"/>
          <w:szCs w:val="24"/>
          <w:lang w:val="en-US"/>
        </w:rPr>
      </w:pPr>
      <w:r w:rsidRPr="00396728">
        <w:rPr>
          <w:rFonts w:ascii="Times New Roman" w:hAnsi="Times New Roman" w:cs="Times New Roman"/>
          <w:b/>
          <w:bCs/>
          <w:sz w:val="24"/>
          <w:szCs w:val="24"/>
          <w:lang w:val="en-US"/>
        </w:rPr>
        <w:t>Classifiers</w:t>
      </w:r>
    </w:p>
    <w:p w14:paraId="6B595561" w14:textId="774830C9" w:rsidR="004D7C52" w:rsidRPr="004D7C52" w:rsidRDefault="00396728" w:rsidP="004D7C52">
      <w:pPr>
        <w:rPr>
          <w:rFonts w:ascii="Times New Roman" w:hAnsi="Times New Roman" w:cs="Times New Roman"/>
          <w:sz w:val="24"/>
          <w:szCs w:val="24"/>
          <w:lang w:val="en-US"/>
        </w:rPr>
      </w:pPr>
      <w:r>
        <w:rPr>
          <w:rFonts w:ascii="Times New Roman" w:hAnsi="Times New Roman" w:cs="Times New Roman"/>
          <w:sz w:val="24"/>
          <w:szCs w:val="24"/>
          <w:lang w:val="en-US"/>
        </w:rPr>
        <w:t>Naïve B</w:t>
      </w:r>
      <w:r w:rsidR="004D7C52" w:rsidRPr="004D7C52">
        <w:rPr>
          <w:rFonts w:ascii="Times New Roman" w:hAnsi="Times New Roman" w:cs="Times New Roman"/>
          <w:sz w:val="24"/>
          <w:szCs w:val="24"/>
          <w:lang w:val="en-US"/>
        </w:rPr>
        <w:t xml:space="preserve">ayes: algorithm where it was necessary to test whether the conditional distribution of values is Gaussian, without the need for other parameters </w:t>
      </w:r>
      <w:r w:rsidR="00B56828">
        <w:rPr>
          <w:rFonts w:ascii="Times New Roman" w:hAnsi="Times New Roman" w:cs="Times New Roman"/>
          <w:sz w:val="24"/>
          <w:szCs w:val="24"/>
          <w:lang w:val="en-US"/>
        </w:rPr>
        <w:fldChar w:fldCharType="begin"/>
      </w:r>
      <w:r w:rsidR="00B56828">
        <w:rPr>
          <w:rFonts w:ascii="Times New Roman" w:hAnsi="Times New Roman" w:cs="Times New Roman"/>
          <w:sz w:val="24"/>
          <w:szCs w:val="24"/>
          <w:lang w:val="en-US"/>
        </w:rPr>
        <w:instrText xml:space="preserve"> ADDIN ZOTERO_ITEM CSL_CITATION {"citationID":"TPowYPU5","properties":{"formattedCitation":"(Zhang, 2004)","plainCitation":"(Zhang, 2004)","noteIndex":0},"citationItems":[{"id":196,"uris":["http://zotero.org/users/local/UwW9BcXa/items/SNJ5YYWI"],"itemData":{"id":196,"type":"article-journal","container-title":"Aa","issue":"2","journalAbbreviation":"Aa","page":"3","title":"The optimality of naive Bayes","volume":"1","author":[{"family":"Zhang","given":"Harry"}],"issued":{"date-parts":[["2004"]]}}}],"schema":"https://github.com/citation-style-language/schema/raw/master/csl-citation.json"} </w:instrText>
      </w:r>
      <w:r w:rsidR="00B56828">
        <w:rPr>
          <w:rFonts w:ascii="Times New Roman" w:hAnsi="Times New Roman" w:cs="Times New Roman"/>
          <w:sz w:val="24"/>
          <w:szCs w:val="24"/>
          <w:lang w:val="en-US"/>
        </w:rPr>
        <w:fldChar w:fldCharType="separate"/>
      </w:r>
      <w:r w:rsidR="00B56828" w:rsidRPr="00B56828">
        <w:rPr>
          <w:rFonts w:ascii="Times New Roman" w:hAnsi="Times New Roman" w:cs="Times New Roman"/>
          <w:sz w:val="24"/>
          <w:lang w:val="en-US"/>
        </w:rPr>
        <w:t>(Zhang, 2004)</w:t>
      </w:r>
      <w:r w:rsidR="00B56828">
        <w:rPr>
          <w:rFonts w:ascii="Times New Roman" w:hAnsi="Times New Roman" w:cs="Times New Roman"/>
          <w:sz w:val="24"/>
          <w:szCs w:val="24"/>
          <w:lang w:val="en-US"/>
        </w:rPr>
        <w:fldChar w:fldCharType="end"/>
      </w:r>
      <w:r w:rsidR="004D7C52" w:rsidRPr="004D7C52">
        <w:rPr>
          <w:rFonts w:ascii="Times New Roman" w:hAnsi="Times New Roman" w:cs="Times New Roman"/>
          <w:sz w:val="24"/>
          <w:szCs w:val="24"/>
          <w:lang w:val="en-US"/>
        </w:rPr>
        <w:t>.</w:t>
      </w:r>
    </w:p>
    <w:p w14:paraId="5D2D5E73" w14:textId="714395FE" w:rsidR="004D7C52" w:rsidRPr="004D7C52" w:rsidRDefault="004D7C52" w:rsidP="004D7C52">
      <w:pPr>
        <w:rPr>
          <w:rFonts w:ascii="Times New Roman" w:hAnsi="Times New Roman" w:cs="Times New Roman"/>
          <w:sz w:val="24"/>
          <w:szCs w:val="24"/>
          <w:lang w:val="en-US"/>
        </w:rPr>
      </w:pPr>
      <w:r w:rsidRPr="004D7C52">
        <w:rPr>
          <w:rFonts w:ascii="Times New Roman" w:hAnsi="Times New Roman" w:cs="Times New Roman"/>
          <w:sz w:val="24"/>
          <w:szCs w:val="24"/>
          <w:lang w:val="en-US"/>
        </w:rPr>
        <w:t xml:space="preserve">Logistic regression: in the case of logistic regression, the main parameter used is the regularization factor, responsible for penalizing model parameter values. We use the value 10 with a low penalty applied </w:t>
      </w:r>
      <w:r w:rsidR="00B56828">
        <w:rPr>
          <w:rFonts w:ascii="Times New Roman" w:hAnsi="Times New Roman" w:cs="Times New Roman"/>
          <w:sz w:val="24"/>
          <w:szCs w:val="24"/>
          <w:lang w:val="en-US"/>
        </w:rPr>
        <w:fldChar w:fldCharType="begin"/>
      </w:r>
      <w:r w:rsidR="00B56828">
        <w:rPr>
          <w:rFonts w:ascii="Times New Roman" w:hAnsi="Times New Roman" w:cs="Times New Roman"/>
          <w:sz w:val="24"/>
          <w:szCs w:val="24"/>
          <w:lang w:val="en-US"/>
        </w:rPr>
        <w:instrText xml:space="preserve"> ADDIN ZOTERO_ITEM CSL_CITATION {"citationID":"EueQn7MI","properties":{"formattedCitation":"(B\\uc0\\u246{}hning, 1992)","plainCitation":"(Böhning, 1992)","noteIndex":0},"citationItems":[{"id":197,"uris":["http://zotero.org/users/local/UwW9BcXa/items/RTYAPRPL"],"itemData":{"id":197,"type":"article-journal","container-title":"Annals of the institute of Statistical Mathematics","ISSN":"0020-3157","issue":"1","journalAbbreviation":"Annals of the institute of Statistical Mathematics","note":"publisher: Springer","page":"197-200","title":"Multinomial logistic regression algorithm","volume":"44","author":[{"family":"Böhning","given":"Dankmar"}],"issued":{"date-parts":[["1992"]]}}}],"schema":"https://github.com/citation-style-language/schema/raw/master/csl-citation.json"} </w:instrText>
      </w:r>
      <w:r w:rsidR="00B56828">
        <w:rPr>
          <w:rFonts w:ascii="Times New Roman" w:hAnsi="Times New Roman" w:cs="Times New Roman"/>
          <w:sz w:val="24"/>
          <w:szCs w:val="24"/>
          <w:lang w:val="en-US"/>
        </w:rPr>
        <w:fldChar w:fldCharType="separate"/>
      </w:r>
      <w:r w:rsidR="00B56828" w:rsidRPr="00B56828">
        <w:rPr>
          <w:rFonts w:ascii="Times New Roman" w:hAnsi="Times New Roman" w:cs="Times New Roman"/>
          <w:kern w:val="0"/>
          <w:sz w:val="24"/>
          <w:szCs w:val="24"/>
          <w:lang w:val="en-US"/>
        </w:rPr>
        <w:t>(Böhning, 1992)</w:t>
      </w:r>
      <w:r w:rsidR="00B56828">
        <w:rPr>
          <w:rFonts w:ascii="Times New Roman" w:hAnsi="Times New Roman" w:cs="Times New Roman"/>
          <w:sz w:val="24"/>
          <w:szCs w:val="24"/>
          <w:lang w:val="en-US"/>
        </w:rPr>
        <w:fldChar w:fldCharType="end"/>
      </w:r>
      <w:r w:rsidRPr="004D7C52">
        <w:rPr>
          <w:rFonts w:ascii="Times New Roman" w:hAnsi="Times New Roman" w:cs="Times New Roman"/>
          <w:sz w:val="24"/>
          <w:szCs w:val="24"/>
          <w:lang w:val="en-US"/>
        </w:rPr>
        <w:t xml:space="preserve">. </w:t>
      </w:r>
    </w:p>
    <w:p w14:paraId="308D577E" w14:textId="00F0AEA1" w:rsidR="004D7C52" w:rsidRPr="004D7C52" w:rsidRDefault="004D7C52" w:rsidP="004D7C52">
      <w:pPr>
        <w:rPr>
          <w:rFonts w:ascii="Times New Roman" w:hAnsi="Times New Roman" w:cs="Times New Roman"/>
          <w:sz w:val="24"/>
          <w:szCs w:val="24"/>
          <w:lang w:val="en-US"/>
        </w:rPr>
      </w:pPr>
      <w:r w:rsidRPr="004D7C52">
        <w:rPr>
          <w:rFonts w:ascii="Times New Roman" w:hAnsi="Times New Roman" w:cs="Times New Roman"/>
          <w:sz w:val="24"/>
          <w:szCs w:val="24"/>
          <w:lang w:val="en-US"/>
        </w:rPr>
        <w:t xml:space="preserve">SVM (Support vector machine): in the case of SVM, what is most important is the penalty for wrong classifications and the Kernel function used. In this case, we adopted </w:t>
      </w:r>
      <w:r w:rsidRPr="004D7C52">
        <w:rPr>
          <w:rFonts w:ascii="Times New Roman" w:hAnsi="Times New Roman" w:cs="Times New Roman"/>
          <w:sz w:val="24"/>
          <w:szCs w:val="24"/>
          <w:lang w:val="en-US"/>
        </w:rPr>
        <w:lastRenderedPageBreak/>
        <w:t xml:space="preserve">the logistic regression values, with the difference that the penalty logic in this case is inverse, thus, smaller values are more penalized. We adopted the linear function for the Kernel </w:t>
      </w:r>
      <w:r w:rsidR="00B56828">
        <w:rPr>
          <w:rFonts w:ascii="Times New Roman" w:hAnsi="Times New Roman" w:cs="Times New Roman"/>
          <w:sz w:val="24"/>
          <w:szCs w:val="24"/>
          <w:lang w:val="en-US"/>
        </w:rPr>
        <w:fldChar w:fldCharType="begin"/>
      </w:r>
      <w:r w:rsidR="00B56828">
        <w:rPr>
          <w:rFonts w:ascii="Times New Roman" w:hAnsi="Times New Roman" w:cs="Times New Roman"/>
          <w:sz w:val="24"/>
          <w:szCs w:val="24"/>
          <w:lang w:val="en-US"/>
        </w:rPr>
        <w:instrText xml:space="preserve"> ADDIN ZOTERO_ITEM CSL_CITATION {"citationID":"uea2UrDv","properties":{"formattedCitation":"(Boswell, 2002)","plainCitation":"(Boswell, 2002)","noteIndex":0},"citationItems":[{"id":199,"uris":["http://zotero.org/users/local/UwW9BcXa/items/9VKARW6M"],"itemData":{"id":199,"type":"article-journal","container-title":"Departement of Computer Science and Engineering University of California San Diego","journalAbbreviation":"Departement of Computer Science and Engineering University of California San Diego","title":"Introduction to support vector machines","volume":"11","author":[{"family":"Boswell","given":"Dustin"}],"issued":{"date-parts":[["2002"]]}}}],"schema":"https://github.com/citation-style-language/schema/raw/master/csl-citation.json"} </w:instrText>
      </w:r>
      <w:r w:rsidR="00B56828">
        <w:rPr>
          <w:rFonts w:ascii="Times New Roman" w:hAnsi="Times New Roman" w:cs="Times New Roman"/>
          <w:sz w:val="24"/>
          <w:szCs w:val="24"/>
          <w:lang w:val="en-US"/>
        </w:rPr>
        <w:fldChar w:fldCharType="separate"/>
      </w:r>
      <w:r w:rsidR="00B56828" w:rsidRPr="00B56828">
        <w:rPr>
          <w:rFonts w:ascii="Times New Roman" w:hAnsi="Times New Roman" w:cs="Times New Roman"/>
          <w:sz w:val="24"/>
          <w:lang w:val="en-US"/>
        </w:rPr>
        <w:t>(Boswell, 2002)</w:t>
      </w:r>
      <w:r w:rsidR="00B56828">
        <w:rPr>
          <w:rFonts w:ascii="Times New Roman" w:hAnsi="Times New Roman" w:cs="Times New Roman"/>
          <w:sz w:val="24"/>
          <w:szCs w:val="24"/>
          <w:lang w:val="en-US"/>
        </w:rPr>
        <w:fldChar w:fldCharType="end"/>
      </w:r>
      <w:r w:rsidRPr="004D7C52">
        <w:rPr>
          <w:rFonts w:ascii="Times New Roman" w:hAnsi="Times New Roman" w:cs="Times New Roman"/>
          <w:sz w:val="24"/>
          <w:szCs w:val="24"/>
          <w:lang w:val="en-US"/>
        </w:rPr>
        <w:t>.</w:t>
      </w:r>
    </w:p>
    <w:p w14:paraId="034AE207" w14:textId="7950AF88" w:rsidR="007239F1" w:rsidRPr="004D7C52" w:rsidRDefault="004D7C52" w:rsidP="004D7C52">
      <w:pPr>
        <w:rPr>
          <w:rFonts w:ascii="Times New Roman" w:hAnsi="Times New Roman" w:cs="Times New Roman"/>
          <w:sz w:val="24"/>
          <w:szCs w:val="24"/>
          <w:lang w:val="en-US"/>
        </w:rPr>
      </w:pPr>
      <w:r w:rsidRPr="004D7C52">
        <w:rPr>
          <w:rFonts w:ascii="Times New Roman" w:hAnsi="Times New Roman" w:cs="Times New Roman"/>
          <w:sz w:val="24"/>
          <w:szCs w:val="24"/>
          <w:lang w:val="en-US"/>
        </w:rPr>
        <w:t>Random Forest: for the algorithm, it is necessary to define the number of decision trees. We chose 500 decision trees. In addition, the criterion for evaluating tree breakage in a minimum number of samples per leaf was selected as a parameter, the value adopted was 5</w:t>
      </w:r>
      <w:r w:rsidR="00B56828">
        <w:rPr>
          <w:rFonts w:ascii="Times New Roman" w:hAnsi="Times New Roman" w:cs="Times New Roman"/>
          <w:sz w:val="24"/>
          <w:szCs w:val="24"/>
          <w:lang w:val="en-US"/>
        </w:rPr>
        <w:t xml:space="preserve"> </w:t>
      </w:r>
      <w:r w:rsidR="00B56828">
        <w:rPr>
          <w:rFonts w:ascii="Times New Roman" w:hAnsi="Times New Roman" w:cs="Times New Roman"/>
          <w:sz w:val="24"/>
          <w:szCs w:val="24"/>
          <w:lang w:val="en-US"/>
        </w:rPr>
        <w:fldChar w:fldCharType="begin"/>
      </w:r>
      <w:r w:rsidR="00B56828">
        <w:rPr>
          <w:rFonts w:ascii="Times New Roman" w:hAnsi="Times New Roman" w:cs="Times New Roman"/>
          <w:sz w:val="24"/>
          <w:szCs w:val="24"/>
          <w:lang w:val="en-US"/>
        </w:rPr>
        <w:instrText xml:space="preserve"> ADDIN ZOTERO_ITEM CSL_CITATION {"citationID":"L60TeU09","properties":{"formattedCitation":"(Breiman, 2001)","plainCitation":"(Breiman, 2001)","noteIndex":0},"citationItems":[{"id":200,"uris":["http://zotero.org/users/local/UwW9BcXa/items/APKMS5AI"],"itemData":{"id":200,"type":"article-journal","container-title":"Machine learning","ISSN":"0885-6125","journalAbbreviation":"Machine learning","note":"publisher: Springer","page":"5-32","title":"Random forests","volume":"45","author":[{"family":"Breiman","given":"Leo"}],"issued":{"date-parts":[["2001"]]}}}],"schema":"https://github.com/citation-style-language/schema/raw/master/csl-citation.json"} </w:instrText>
      </w:r>
      <w:r w:rsidR="00B56828">
        <w:rPr>
          <w:rFonts w:ascii="Times New Roman" w:hAnsi="Times New Roman" w:cs="Times New Roman"/>
          <w:sz w:val="24"/>
          <w:szCs w:val="24"/>
          <w:lang w:val="en-US"/>
        </w:rPr>
        <w:fldChar w:fldCharType="separate"/>
      </w:r>
      <w:r w:rsidR="00B56828" w:rsidRPr="00B56828">
        <w:rPr>
          <w:rFonts w:ascii="Times New Roman" w:hAnsi="Times New Roman" w:cs="Times New Roman"/>
          <w:sz w:val="24"/>
          <w:lang w:val="en-US"/>
        </w:rPr>
        <w:t>(Breiman, 2001)</w:t>
      </w:r>
      <w:r w:rsidR="00B56828">
        <w:rPr>
          <w:rFonts w:ascii="Times New Roman" w:hAnsi="Times New Roman" w:cs="Times New Roman"/>
          <w:sz w:val="24"/>
          <w:szCs w:val="24"/>
          <w:lang w:val="en-US"/>
        </w:rPr>
        <w:fldChar w:fldCharType="end"/>
      </w:r>
      <w:r w:rsidRPr="004D7C52">
        <w:rPr>
          <w:rFonts w:ascii="Times New Roman" w:hAnsi="Times New Roman" w:cs="Times New Roman"/>
          <w:sz w:val="24"/>
          <w:szCs w:val="24"/>
          <w:lang w:val="en-US"/>
        </w:rPr>
        <w:t>.</w:t>
      </w:r>
    </w:p>
    <w:p w14:paraId="59F5E42F" w14:textId="3E66D11C" w:rsidR="007239F1" w:rsidRDefault="00396728">
      <w:pPr>
        <w:rPr>
          <w:rFonts w:ascii="Times New Roman" w:hAnsi="Times New Roman" w:cs="Times New Roman"/>
          <w:sz w:val="24"/>
          <w:szCs w:val="24"/>
          <w:lang w:val="en-US"/>
        </w:rPr>
      </w:pPr>
      <w:r w:rsidRPr="00396728">
        <w:rPr>
          <w:rFonts w:ascii="Times New Roman" w:hAnsi="Times New Roman" w:cs="Times New Roman"/>
          <w:sz w:val="24"/>
          <w:szCs w:val="24"/>
          <w:lang w:val="en-US"/>
        </w:rPr>
        <w:t>Finally, we obtained different classification results by the algorithm for categories. For the jaguar’s database, the best accuracy in the classification with validation from random sampling occurred with the SVM embedding LSA Topic algorithm (0.71) and the best accuracy using validation without random sampling occurred with the SVM algorithm with embedding LSA (0.62). For the puma database, the best accuracy in classification with validation from random sampling occurred with the Naive Bayes embedding LSA algorithm (0.64) and the best accuracy using validation without ra</w:t>
      </w:r>
      <w:r>
        <w:rPr>
          <w:rFonts w:ascii="Times New Roman" w:hAnsi="Times New Roman" w:cs="Times New Roman"/>
          <w:sz w:val="24"/>
          <w:szCs w:val="24"/>
          <w:lang w:val="en-US"/>
        </w:rPr>
        <w:t>n</w:t>
      </w:r>
      <w:r w:rsidRPr="00396728">
        <w:rPr>
          <w:rFonts w:ascii="Times New Roman" w:hAnsi="Times New Roman" w:cs="Times New Roman"/>
          <w:sz w:val="24"/>
          <w:szCs w:val="24"/>
          <w:lang w:val="en-US"/>
        </w:rPr>
        <w:t xml:space="preserve">dom sampling occurred with the Naive Bayes algorithms embedding TI-IDF and </w:t>
      </w:r>
      <w:r>
        <w:rPr>
          <w:rFonts w:ascii="Times New Roman" w:hAnsi="Times New Roman" w:cs="Times New Roman"/>
          <w:sz w:val="24"/>
          <w:szCs w:val="24"/>
          <w:lang w:val="en-US"/>
        </w:rPr>
        <w:t>Rand</w:t>
      </w:r>
      <w:r w:rsidRPr="00396728">
        <w:rPr>
          <w:rFonts w:ascii="Times New Roman" w:hAnsi="Times New Roman" w:cs="Times New Roman"/>
          <w:sz w:val="24"/>
          <w:szCs w:val="24"/>
          <w:lang w:val="en-US"/>
        </w:rPr>
        <w:t>om Forest embedding LSA (0.58, 0.58).</w:t>
      </w:r>
    </w:p>
    <w:p w14:paraId="7F1A56AC" w14:textId="77777777" w:rsidR="00B56828" w:rsidRDefault="00B56828">
      <w:pPr>
        <w:rPr>
          <w:rFonts w:ascii="Times New Roman" w:hAnsi="Times New Roman" w:cs="Times New Roman"/>
          <w:sz w:val="24"/>
          <w:szCs w:val="24"/>
          <w:lang w:val="en-US"/>
        </w:rPr>
      </w:pPr>
    </w:p>
    <w:p w14:paraId="4909A5E2" w14:textId="7A256FE0" w:rsidR="00B56828" w:rsidRDefault="00B56828">
      <w:pPr>
        <w:rPr>
          <w:rFonts w:ascii="Times New Roman" w:hAnsi="Times New Roman" w:cs="Times New Roman"/>
          <w:b/>
          <w:bCs/>
          <w:sz w:val="24"/>
          <w:szCs w:val="24"/>
          <w:lang w:val="en-US"/>
        </w:rPr>
      </w:pPr>
      <w:r w:rsidRPr="00B56828">
        <w:rPr>
          <w:rFonts w:ascii="Times New Roman" w:hAnsi="Times New Roman" w:cs="Times New Roman"/>
          <w:b/>
          <w:bCs/>
          <w:sz w:val="24"/>
          <w:szCs w:val="24"/>
          <w:lang w:val="en-US"/>
        </w:rPr>
        <w:t>References</w:t>
      </w:r>
    </w:p>
    <w:p w14:paraId="6EF72DE4" w14:textId="77777777" w:rsidR="00B56828" w:rsidRPr="00B56828" w:rsidRDefault="00B56828" w:rsidP="00B56828">
      <w:pPr>
        <w:pStyle w:val="Bibliography"/>
        <w:rPr>
          <w:rFonts w:ascii="Times New Roman" w:hAnsi="Times New Roman" w:cs="Times New Roman"/>
          <w:sz w:val="24"/>
          <w:lang w:val="en-US"/>
        </w:rPr>
      </w:pPr>
      <w:r>
        <w:rPr>
          <w:b/>
          <w:bCs/>
          <w:lang w:val="en-US"/>
        </w:rPr>
        <w:fldChar w:fldCharType="begin"/>
      </w:r>
      <w:r>
        <w:rPr>
          <w:b/>
          <w:bCs/>
          <w:lang w:val="en-US"/>
        </w:rPr>
        <w:instrText xml:space="preserve"> ADDIN ZOTERO_BIBL {"uncited":[],"omitted":[],"custom":[]} CSL_BIBLIOGRAPHY </w:instrText>
      </w:r>
      <w:r>
        <w:rPr>
          <w:b/>
          <w:bCs/>
          <w:lang w:val="en-US"/>
        </w:rPr>
        <w:fldChar w:fldCharType="separate"/>
      </w:r>
      <w:r w:rsidRPr="00B56828">
        <w:rPr>
          <w:rFonts w:ascii="Times New Roman" w:hAnsi="Times New Roman" w:cs="Times New Roman"/>
          <w:sz w:val="24"/>
          <w:lang w:val="en-US"/>
        </w:rPr>
        <w:t xml:space="preserve">Böhning, D. (1992). Multinomial logistic regression algorithm. </w:t>
      </w:r>
      <w:r w:rsidRPr="00B56828">
        <w:rPr>
          <w:rFonts w:ascii="Times New Roman" w:hAnsi="Times New Roman" w:cs="Times New Roman"/>
          <w:i/>
          <w:iCs/>
          <w:sz w:val="24"/>
          <w:lang w:val="en-US"/>
        </w:rPr>
        <w:t>Annals of the institute of Statistical Mathematics</w:t>
      </w:r>
      <w:r w:rsidRPr="00B56828">
        <w:rPr>
          <w:rFonts w:ascii="Times New Roman" w:hAnsi="Times New Roman" w:cs="Times New Roman"/>
          <w:sz w:val="24"/>
          <w:lang w:val="en-US"/>
        </w:rPr>
        <w:t xml:space="preserve"> 44, 197–200.</w:t>
      </w:r>
    </w:p>
    <w:p w14:paraId="1BA877BF" w14:textId="77777777" w:rsidR="00B56828" w:rsidRPr="00B56828" w:rsidRDefault="00B56828" w:rsidP="00B56828">
      <w:pPr>
        <w:pStyle w:val="Bibliography"/>
        <w:rPr>
          <w:rFonts w:ascii="Times New Roman" w:hAnsi="Times New Roman" w:cs="Times New Roman"/>
          <w:sz w:val="24"/>
          <w:lang w:val="en-US"/>
        </w:rPr>
      </w:pPr>
      <w:r w:rsidRPr="00B56828">
        <w:rPr>
          <w:rFonts w:ascii="Times New Roman" w:hAnsi="Times New Roman" w:cs="Times New Roman"/>
          <w:sz w:val="24"/>
          <w:lang w:val="en-US"/>
        </w:rPr>
        <w:t xml:space="preserve">Boswell, D. (2002). Introduction to support vector machines. </w:t>
      </w:r>
      <w:r w:rsidRPr="00B56828">
        <w:rPr>
          <w:rFonts w:ascii="Times New Roman" w:hAnsi="Times New Roman" w:cs="Times New Roman"/>
          <w:i/>
          <w:iCs/>
          <w:sz w:val="24"/>
          <w:lang w:val="en-US"/>
        </w:rPr>
        <w:t>Departement of Computer Science and Engineering University of California San Diego</w:t>
      </w:r>
      <w:r w:rsidRPr="00B56828">
        <w:rPr>
          <w:rFonts w:ascii="Times New Roman" w:hAnsi="Times New Roman" w:cs="Times New Roman"/>
          <w:sz w:val="24"/>
          <w:lang w:val="en-US"/>
        </w:rPr>
        <w:t xml:space="preserve"> 11.</w:t>
      </w:r>
    </w:p>
    <w:p w14:paraId="29068DDD" w14:textId="77777777" w:rsidR="00B56828" w:rsidRPr="00B56828" w:rsidRDefault="00B56828" w:rsidP="00B56828">
      <w:pPr>
        <w:pStyle w:val="Bibliography"/>
        <w:rPr>
          <w:rFonts w:ascii="Times New Roman" w:hAnsi="Times New Roman" w:cs="Times New Roman"/>
          <w:sz w:val="24"/>
          <w:lang w:val="en-US"/>
        </w:rPr>
      </w:pPr>
      <w:r w:rsidRPr="00B56828">
        <w:rPr>
          <w:rFonts w:ascii="Times New Roman" w:hAnsi="Times New Roman" w:cs="Times New Roman"/>
          <w:sz w:val="24"/>
          <w:lang w:val="en-US"/>
        </w:rPr>
        <w:t xml:space="preserve">Breiman, L. (2001). Random forests. </w:t>
      </w:r>
      <w:r w:rsidRPr="00B56828">
        <w:rPr>
          <w:rFonts w:ascii="Times New Roman" w:hAnsi="Times New Roman" w:cs="Times New Roman"/>
          <w:i/>
          <w:iCs/>
          <w:sz w:val="24"/>
          <w:lang w:val="en-US"/>
        </w:rPr>
        <w:t>Machine learning</w:t>
      </w:r>
      <w:r w:rsidRPr="00B56828">
        <w:rPr>
          <w:rFonts w:ascii="Times New Roman" w:hAnsi="Times New Roman" w:cs="Times New Roman"/>
          <w:sz w:val="24"/>
          <w:lang w:val="en-US"/>
        </w:rPr>
        <w:t xml:space="preserve"> 45, 5–32.</w:t>
      </w:r>
    </w:p>
    <w:p w14:paraId="7B7D28F4" w14:textId="77777777" w:rsidR="00B56828" w:rsidRPr="00B56828" w:rsidRDefault="00B56828" w:rsidP="00B56828">
      <w:pPr>
        <w:pStyle w:val="Bibliography"/>
        <w:rPr>
          <w:rFonts w:ascii="Times New Roman" w:hAnsi="Times New Roman" w:cs="Times New Roman"/>
          <w:sz w:val="24"/>
          <w:lang w:val="en-US"/>
        </w:rPr>
      </w:pPr>
      <w:r w:rsidRPr="00B56828">
        <w:rPr>
          <w:rFonts w:ascii="Times New Roman" w:hAnsi="Times New Roman" w:cs="Times New Roman"/>
          <w:sz w:val="24"/>
          <w:lang w:val="en-US"/>
        </w:rPr>
        <w:t xml:space="preserve">Deerwester, S., Dumais, S. T., Furnas, G. W., Landauer, T. K., and Harshman, R. (1990). Indexing by latent semantic analysis. </w:t>
      </w:r>
      <w:r w:rsidRPr="00B56828">
        <w:rPr>
          <w:rFonts w:ascii="Times New Roman" w:hAnsi="Times New Roman" w:cs="Times New Roman"/>
          <w:i/>
          <w:iCs/>
          <w:sz w:val="24"/>
          <w:lang w:val="en-US"/>
        </w:rPr>
        <w:t>Journal of the American society for information science</w:t>
      </w:r>
      <w:r w:rsidRPr="00B56828">
        <w:rPr>
          <w:rFonts w:ascii="Times New Roman" w:hAnsi="Times New Roman" w:cs="Times New Roman"/>
          <w:sz w:val="24"/>
          <w:lang w:val="en-US"/>
        </w:rPr>
        <w:t xml:space="preserve"> 41, 391–407.</w:t>
      </w:r>
    </w:p>
    <w:p w14:paraId="0B991866" w14:textId="77777777" w:rsidR="00B56828" w:rsidRPr="00B56828" w:rsidRDefault="00B56828" w:rsidP="00B56828">
      <w:pPr>
        <w:pStyle w:val="Bibliography"/>
        <w:rPr>
          <w:rFonts w:ascii="Times New Roman" w:hAnsi="Times New Roman" w:cs="Times New Roman"/>
          <w:sz w:val="24"/>
          <w:lang w:val="en-US"/>
        </w:rPr>
      </w:pPr>
      <w:r w:rsidRPr="00B56828">
        <w:rPr>
          <w:rFonts w:ascii="Times New Roman" w:hAnsi="Times New Roman" w:cs="Times New Roman"/>
          <w:sz w:val="24"/>
          <w:lang w:val="en-US"/>
        </w:rPr>
        <w:t xml:space="preserve">Jurafsky, D. (2000). </w:t>
      </w:r>
      <w:r w:rsidRPr="00B56828">
        <w:rPr>
          <w:rFonts w:ascii="Times New Roman" w:hAnsi="Times New Roman" w:cs="Times New Roman"/>
          <w:i/>
          <w:iCs/>
          <w:sz w:val="24"/>
          <w:lang w:val="en-US"/>
        </w:rPr>
        <w:t>Speech &amp; language processing</w:t>
      </w:r>
      <w:r w:rsidRPr="00B56828">
        <w:rPr>
          <w:rFonts w:ascii="Times New Roman" w:hAnsi="Times New Roman" w:cs="Times New Roman"/>
          <w:sz w:val="24"/>
          <w:lang w:val="en-US"/>
        </w:rPr>
        <w:t>. Pearson Education India.</w:t>
      </w:r>
    </w:p>
    <w:p w14:paraId="0B49A8FF" w14:textId="77777777" w:rsidR="00B56828" w:rsidRPr="00B56828" w:rsidRDefault="00B56828" w:rsidP="00B56828">
      <w:pPr>
        <w:pStyle w:val="Bibliography"/>
        <w:rPr>
          <w:rFonts w:ascii="Times New Roman" w:hAnsi="Times New Roman" w:cs="Times New Roman"/>
          <w:sz w:val="24"/>
        </w:rPr>
      </w:pPr>
      <w:r w:rsidRPr="00B56828">
        <w:rPr>
          <w:rFonts w:ascii="Times New Roman" w:hAnsi="Times New Roman" w:cs="Times New Roman"/>
          <w:sz w:val="24"/>
          <w:lang w:val="en-US"/>
        </w:rPr>
        <w:t xml:space="preserve">Zhang, H. (2004). The optimality of naive Bayes. </w:t>
      </w:r>
      <w:r w:rsidRPr="00B56828">
        <w:rPr>
          <w:rFonts w:ascii="Times New Roman" w:hAnsi="Times New Roman" w:cs="Times New Roman"/>
          <w:i/>
          <w:iCs/>
          <w:sz w:val="24"/>
        </w:rPr>
        <w:t>Aa</w:t>
      </w:r>
      <w:r w:rsidRPr="00B56828">
        <w:rPr>
          <w:rFonts w:ascii="Times New Roman" w:hAnsi="Times New Roman" w:cs="Times New Roman"/>
          <w:sz w:val="24"/>
        </w:rPr>
        <w:t xml:space="preserve"> 1, 3.</w:t>
      </w:r>
    </w:p>
    <w:p w14:paraId="26ADEDE9" w14:textId="53D7C308" w:rsidR="00B56828" w:rsidRPr="00B56828" w:rsidRDefault="00B56828">
      <w:pPr>
        <w:rPr>
          <w:rFonts w:ascii="Times New Roman" w:hAnsi="Times New Roman" w:cs="Times New Roman"/>
          <w:b/>
          <w:bCs/>
          <w:sz w:val="24"/>
          <w:szCs w:val="24"/>
          <w:lang w:val="en-US"/>
        </w:rPr>
      </w:pPr>
      <w:r>
        <w:rPr>
          <w:rFonts w:ascii="Times New Roman" w:hAnsi="Times New Roman" w:cs="Times New Roman"/>
          <w:b/>
          <w:bCs/>
          <w:sz w:val="24"/>
          <w:szCs w:val="24"/>
          <w:lang w:val="en-US"/>
        </w:rPr>
        <w:fldChar w:fldCharType="end"/>
      </w:r>
    </w:p>
    <w:p w14:paraId="7B7F9F63" w14:textId="77777777" w:rsidR="007239F1" w:rsidRPr="007239F1" w:rsidRDefault="007239F1">
      <w:pPr>
        <w:rPr>
          <w:rFonts w:ascii="Times New Roman" w:hAnsi="Times New Roman" w:cs="Times New Roman"/>
          <w:b/>
          <w:bCs/>
          <w:sz w:val="24"/>
          <w:szCs w:val="24"/>
          <w:lang w:val="en-US"/>
        </w:rPr>
      </w:pPr>
    </w:p>
    <w:sectPr w:rsidR="007239F1" w:rsidRPr="007239F1" w:rsidSect="000D45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F1"/>
    <w:rsid w:val="00043305"/>
    <w:rsid w:val="000D45FC"/>
    <w:rsid w:val="00295BBB"/>
    <w:rsid w:val="00396728"/>
    <w:rsid w:val="00471B62"/>
    <w:rsid w:val="004D7C52"/>
    <w:rsid w:val="005C59A2"/>
    <w:rsid w:val="007239F1"/>
    <w:rsid w:val="00B568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53144"/>
  <w15:chartTrackingRefBased/>
  <w15:docId w15:val="{019CAFC7-8CAA-4413-A321-FB45778F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239F1"/>
  </w:style>
  <w:style w:type="paragraph" w:styleId="Bibliography">
    <w:name w:val="Bibliography"/>
    <w:basedOn w:val="Normal"/>
    <w:next w:val="Normal"/>
    <w:uiPriority w:val="37"/>
    <w:unhideWhenUsed/>
    <w:rsid w:val="00B56828"/>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1515</Words>
  <Characters>8642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Ribeiro</dc:creator>
  <cp:keywords/>
  <dc:description/>
  <cp:lastModifiedBy>Charis Green</cp:lastModifiedBy>
  <cp:revision>2</cp:revision>
  <dcterms:created xsi:type="dcterms:W3CDTF">2023-06-11T23:52:00Z</dcterms:created>
  <dcterms:modified xsi:type="dcterms:W3CDTF">2023-07-27T09:04:00Z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a40d0309-8d85-4013-8630-6c8d094fae8b</vt:lpwstr>
  </property>
  <property fmtid="{D5CDD505-2E9C-101B-9397-08002B2CF9AE}" pid="3" name="ZOTERO_PREF_1">
    <vt:lpwstr>&lt;data data-version="3" zotero-version="6.0.20"&gt;&lt;session id="G1OkSDDS"/&gt;&lt;style id="http://www.zotero.org/styles/frontiers-in-communication" hasBibliography="1" bibliographyStyleHasBeenSet="1"/&gt;&lt;prefs&gt;&lt;pref name="fieldType" value="Field"/&gt;&lt;/prefs&gt;&lt;/data&gt;</vt:lpwstr>
  </property>
</Properties>
</file>