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Ingredients and preparation quality control of traditional Chinese medicine compound containing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</w:t>
      </w:r>
      <w:r>
        <w:rPr>
          <w:rFonts w:ascii="Times New Roman" w:hAnsi="Times New Roman" w:cs="Times New Roman"/>
          <w:sz w:val="24"/>
          <w:szCs w:val="24"/>
        </w:rPr>
        <w:t>hubarb therapy in included studies.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63"/>
        <w:gridCol w:w="2500"/>
        <w:gridCol w:w="940"/>
        <w:gridCol w:w="1430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13"/>
                <w:szCs w:val="13"/>
              </w:rPr>
              <w:t>Study ID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13"/>
                <w:szCs w:val="13"/>
                <w:lang w:val="en-US" w:eastAsia="zh-CN"/>
              </w:rPr>
              <w:t>TCM formulations</w:t>
            </w:r>
          </w:p>
        </w:tc>
        <w:tc>
          <w:tcPr>
            <w:tcW w:w="146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13"/>
                <w:szCs w:val="13"/>
              </w:rPr>
              <w:t>Species, concentration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13"/>
                <w:szCs w:val="13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13"/>
                <w:szCs w:val="13"/>
                <w:lang w:val="en-US" w:eastAsia="zh-CN"/>
              </w:rPr>
              <w:t>Components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13"/>
                <w:szCs w:val="13"/>
              </w:rPr>
              <w:t>Preparations</w:t>
            </w: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13"/>
                <w:szCs w:val="13"/>
              </w:rPr>
              <w:t>Quality control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13"/>
                <w:szCs w:val="13"/>
              </w:rPr>
              <w:t>Chemical analysis reported?(Y/N)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Zh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ang,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Xiezuo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bookmarkStart w:id="0" w:name="OLE_LINK1"/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bookmarkEnd w:id="0"/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Williams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,2016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Xiezuo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,15g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Xue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,2019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Xiezuo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Zeng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21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Xiezuo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,12g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 xml:space="preserve">Yokozawa,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1986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Xiezuo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DL A, 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09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Shenshuaixiedu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7"/>
                <w:sz w:val="19"/>
                <w:szCs w:val="19"/>
                <w:shd w:val="clear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Radix et Rhizoma Rhei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15g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20g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Taraxaci herba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30g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instrText xml:space="preserve"> HYPERLINK "https://old.tcmsp-e.com/tcmspsearch.php?qr=Smilacis Glabrae Rhixoma&amp;qsr=herb_en_name&amp;token=fe8ee3eb0193cf96a48f4a1edb39bd54" </w:instrTex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t>Smilacis Glabrae Rhixoma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30g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instrText xml:space="preserve"> HYPERLINK "https://old.tcmsp-e.com/tcmspsearch.php?qr=Forsythiae Fructus&amp;qsr=herb_en_name&amp;token=fe8ee3eb0193cf96a48f4a1edb39bd54" </w:instrTex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t>Forsythiae Fructus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30g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instrText xml:space="preserve"> HYPERLINK "https://old.tcmsp-e.com/tcmspsearch.php?qr=Herba Patriniae&amp;qsr=herb_en_name&amp;token=fe8ee3eb0193cf96a48f4a1edb39bd54" </w:instrTex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t>Herba Patriniae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instrText xml:space="preserve"> HYPERLINK "https://old.tcmsp-e.com/tcmspsearch.php?qr=Leonuri Herba&amp;qsr=herb_en_name&amp;token=fe8ee3eb0193cf96a48f4a1edb39bd54" </w:instrTex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t>Leonuri Herba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30g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instrText xml:space="preserve"> HYPERLINK "https://old.tcmsp-e.com/tcmspsearch.php?qr=Persicae Semen&amp;qsr=herb_en_name&amp;token=fe8ee3eb0193cf96a48f4a1edb39bd54" </w:instrTex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t>Persicae Semen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15g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instrText xml:space="preserve"> HYPERLINK "https://old.tcmsp-e.com/tcmspsearch.php?qr=Carthami Flos&amp;qsr=herb_en_name&amp;token=fe8ee3eb0193cf96a48f4a1edb39bd54" </w:instrTex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t>Carthami Flos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15g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instrText xml:space="preserve"> HYPERLINK "https://old.tcmsp-e.com/tcmspsearch.php?qr=Aconiti Lateralis Radix Praeparata&amp;qsr=herb_en_name&amp;token=fe8ee3eb0193cf96a48f4a1edb39bd54" </w:instrTex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t>Aconiti Lateralis Radix Praeparata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10g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7"/>
                <w:sz w:val="13"/>
                <w:szCs w:val="13"/>
                <w:shd w:val="clear" w:fill="FFFFFF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epium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20g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instrText xml:space="preserve"> HYPERLINK "https://old.tcmsp-e.com/tcmspsearch.php?qr=Coptidis Rhizoma&amp;qsr=herb_en_name&amp;token=fe8ee3eb0193cf96a48f4a1edb39bd54" </w:instrTex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t>Coptidis Rhizoma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10g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H C, 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Dahuang guanchang </w:t>
            </w:r>
            <w:bookmarkStart w:id="1" w:name="OLE_LINK3"/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  <w:bookmarkEnd w:id="1"/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30g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instrText xml:space="preserve"> HYPERLINK "https://old.tcmsp-e.com/tcmspsearch.php?qr=Aconiti Lateralis Radix Praeparata&amp;qsr=herb_en_name&amp;token=fe8ee3eb0193cf96a48f4a1edb39bd54" </w:instrTex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t>Aconiti Lateralis Radix Praeparata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10g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 xml:space="preserve"> fossil fragments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30g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30g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serissa serissoide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30g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instrText xml:space="preserve"> HYPERLINK "https://old.tcmsp-e.com/tcmspsearch.php?qr=Achyranthis Bidentatae Radix&amp;qsr=herb_en_name&amp;token=fe8ee3eb0193cf96a48f4a1edb39bd54" </w:instrTex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t>Achyranthis</w:t>
            </w: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  <w:lang w:val="en-US" w:eastAsia="zh-CN"/>
              </w:rPr>
              <w:t xml:space="preserve"> </w:t>
            </w:r>
            <w:r>
              <w:rPr>
                <w:rStyle w:val="6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t>Bidentatae Radix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30g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instrText xml:space="preserve"> HYPERLINK "https://old.tcmsp-e.com/tcmspsearch.php?qr=Chuanxiong Rhizoma&amp;qsr=herb_en_name&amp;token=fe8ee3eb0193cf96a48f4a1edb39bd54" </w:instrTex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t>Chuanxiong Rhizoma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15g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Chen., 200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eastAsia" w:ascii="Times New Roman" w:hAnsi="Times New Roman" w:cs="Times New Roman" w:eastAsiaTheme="minor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Huanghuai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t>Angelicae Sinensis Radix,15g;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t>Poria,15g;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t>Atractylodis Macrocephalae Rhizoma,15g;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"/>
              </w:rPr>
              <w:t>,10g;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t>Sophora japonica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10g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;,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t>centella asiatica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10g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Chen, 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08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Yiqipaidu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,30g;</w:t>
            </w:r>
          </w:p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instrText xml:space="preserve"> HYPERLINK "https://old.tcmsp-e.com/tcmspsearch.php?qr=Imperatae Rhizoma&amp;qsr=herb_en_name&amp;token=fe8ee3eb0193cf96a48f4a1edb39bd54" </w:instrTex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t>Imperatae Rhizoma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  <w:lang w:val="en-US" w:eastAsia="zh-CN"/>
              </w:rPr>
              <w:t>30g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FFFFF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30g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instrText xml:space="preserve"> HYPERLINK "https://old.tcmsp-e.com/tcmspsearch.php?qr=Aconiti Lateralis Radix Praeparata&amp;qsr=herb_en_name&amp;token=fe8ee3eb0193cf96a48f4a1edb39bd54" </w:instrTex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t>Aconiti Lateralis Radix Praeparata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3"/>
                <w:szCs w:val="13"/>
                <w:u w:val="none"/>
                <w:shd w:val="clear" w:fill="F6FCFF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7"/>
                <w:sz w:val="13"/>
                <w:szCs w:val="13"/>
                <w:shd w:val="clear" w:fill="FFFFFF"/>
              </w:rPr>
              <w:t>10g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QN D., 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16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Yishen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Dandelion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,50g;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instrText xml:space="preserve"> HYPERLINK "javascript:;"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,15g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Duan, 200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Buyangpaidu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Radix Rhei Et Rhizome,5g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Astragali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Ginseng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,18g;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Rhizoma Atractylodis Macrocephalae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18g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Rehmanniae Praeparata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,15g;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Angelicae Sinensis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15g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Bupleuri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,6g;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Scutellariae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,6g;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Cortex Cinnamomi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,6g;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Glycyrrhizae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6g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Fructus Lycii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,24g;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instrText xml:space="preserve"> HYPERLINK "https://old.tcmsp-e.com/tcmspsearch.php?qr=Fructus Ligustri Lucidi&amp;qsr=herb_en_name&amp;token=e1b0d3438dd82223ea36a1aa1ca161ff"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t>Fructus Ligustri Lucidi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,24g;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instrText xml:space="preserve"> HYPERLINK "https://old.tcmsp-e.com/tcmspsearch.php?qr=Hedyotis Diffusae Herba&amp;qsr=herb_en_name&amp;token=e1b0d3438dd82223ea36a1aa1ca161ff"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t>Hedyotis Diffusae Herba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24g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instrText xml:space="preserve"> HYPERLINK "https://old.tcmsp-e.com/tcmspsearch.php?qr=Achyranthis Bidentatae Radix&amp;qsr=herb_en_name&amp;token=e1b0d3438dd82223ea36a1aa1ca161ff"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t>Achyranthis Bidentatae Radix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12g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;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Radix et Rhizoma Rhei,30g;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Fossilia Ossis Mastodi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Herba Taraxaci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Herba Leonuri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Salviae Miltiorrhizae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ZY 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,2012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Qirexiedu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Aconiti Lateralis Praeparata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,15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Paeoniae Radix Alba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,15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Salviae Miltiorrhizae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Astragali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Pericarpium Citri Reticulatae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,6g;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Poria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Rhizoma Atractylodis Macrocephalae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Gao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,2005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Dahuang gongying guizhi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Dandelion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20g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Ramulus Cinnamomi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12g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Rhizoma Smilacis Glabrae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12g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Fossilia Ossis Mastodi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20g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bookmarkStart w:id="2" w:name="OLE_LINK2"/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  <w:bookmarkEnd w:id="2"/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 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,2009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Dahuanggongying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Aconiti Lateralis Praeparata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Dandelion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Flos Carthami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Gong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,2020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Rhubarb and Aconite 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50g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Fructus Aurantii Immaturus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Asiatica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Aconiti Lateralis Praeparata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15g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Huang,2009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Tongfuxiezuo Decoction 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Radix et Rhizoma Rhei,40g;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Concha Ostreae,30g;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Dandelion,30g;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Herba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t> serissae japonicae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Flos sophorae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Radix Aconiti Lateralis Praeparata,10g;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Flos Carthami,10g;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Ramulus Cinnamomi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,10g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H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u,2010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Qiyipaidu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Aucklandiae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Dandelion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Salviae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Flos Carthami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50g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L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i,2010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Paidu 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Aconiti Lateralis Praeparata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Astragali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Natrii Sulfas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50g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50g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Dandelion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Pulsatillae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Li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,2017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Dahuangxiezuo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Flos sophorae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,15g;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Herba Violae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,15g;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Sanguisorbae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,15g;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15g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dandelion30g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Liu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,2010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Dahuangfuzi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Aconiti Lateralis Praeparata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Fossilia Ossis Mastodi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Herba serissae japonicae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Astragali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60g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Chuanxiong Rhizoma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18g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Dandelion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Herba Leonuri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Ramulus Cinnamomi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Rhizoma Pinelliae Praeparatum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Liu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,2008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Bushenyiqi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Dandelion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Fossilia Ossis Mastodi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Aconiti Lateralis Praeparata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Salviae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20g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Liu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,2012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Bengdawan</w:t>
            </w:r>
          </w:p>
          <w:p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Asiatica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,60g;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fici simplicissimae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60g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Salviae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Herba Leonuri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Flos sophorae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instrText xml:space="preserve"> HYPERLINK "https://old.tcmsp-e.com/tcmspsearch.php?qr=Hedyotis Diffusae Herba&amp;qsr=herb_en_name&amp;token=e1b0d3438dd82223ea36a1aa1ca161ff"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t>Hedyotis Diffusae Herba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40g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 xml:space="preserve">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Sophorae Flavescentis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15g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Ma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,2012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Dahuangjiangzuo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20g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Salviae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50g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Dandelion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Flos sophorae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Semen Persicae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Q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iu,2008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Bushenyangyin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Dandelion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Rhizoma Smilacis Glabrae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Rhizoma Pinelliae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Flos sophorae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en,2015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Qingrejiedu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Dandelion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han,2009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Xiezuo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Astragali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Dandelion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 xml:space="preserve"> </w:t>
            </w:r>
          </w:p>
          <w:p>
            <w:pPr>
              <w:tabs>
                <w:tab w:val="center" w:pos="1177"/>
              </w:tabs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Salviae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Su,2020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Shenqi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Dandelion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Rhizoma Smilacis Glabrae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Rhizoma Imperatae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Astragali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Salviae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,15g;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Lycium Barbarum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,15g;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Folium Perillae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15g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8g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Glycyrrhizae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Wang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,2015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Xiezuo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20g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Astragali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40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Salviae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Dandelion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W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ang,2005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Dahuang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Dandelion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W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ang,2019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Rhubarb and Aconite 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,18g;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Astragali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,18g;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Herba Leonuri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,18g;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Paeoniae Rubra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,18g;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Aconiti Lateralis Praeparata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Salviae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Ramulus Cinnamomi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,6g;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Glycyrrhizae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6g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Y X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,2020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Dahuang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,15g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Yuan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,2008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Hushenxiezuo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,15g;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Scutellariae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15g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Concha Ostreae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Astragali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,30g;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Salviae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30g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Rhizoma Coptidis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10g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Codonopsis Radix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20g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 Z,2013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Dahuang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Chen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,2020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Qihao </w:t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14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Rhizoma Dioscoreae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Poria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15g,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Rhizoma Alismatis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Rehmanniae Praeparata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Fructus Corni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Semen Cuscutae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Cortex Eucommiae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Achyranthis Bidentatae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Caulis Bambusae in Taenia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</w:rPr>
              <w:t>Radix et Rhizoma Rhei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,10g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  <w:t>Decoction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Prepared according to Chinese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pharmacopeia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Based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 xml:space="preserve">on previous </w:t>
            </w:r>
            <w:r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  <w:t>HPLC research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34fe1490 . 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vOT6e5d2ec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RlNzk4NmU2N2YzMzBlZWE1ODg1Y2ViMTU2M2IxNTUifQ=="/>
    <w:docVar w:name="KSO_WPS_MARK_KEY" w:val="7cb43abc-bd06-4cfb-91c6-cda19e449538"/>
    <w:docVar w:name="KY_MEDREF_DOCUID" w:val="{5E2B75CE-1B5E-402A-8D20-4E506C401D8D}"/>
    <w:docVar w:name="KY_MEDREF_VERSION" w:val="3"/>
  </w:docVars>
  <w:rsids>
    <w:rsidRoot w:val="00061BFA"/>
    <w:rsid w:val="00061BFA"/>
    <w:rsid w:val="00244B2E"/>
    <w:rsid w:val="00621C19"/>
    <w:rsid w:val="03414F25"/>
    <w:rsid w:val="044C6BB2"/>
    <w:rsid w:val="04A31B27"/>
    <w:rsid w:val="056F1B6F"/>
    <w:rsid w:val="07DA35EB"/>
    <w:rsid w:val="09883282"/>
    <w:rsid w:val="09F170FE"/>
    <w:rsid w:val="0C160487"/>
    <w:rsid w:val="0D2B79DD"/>
    <w:rsid w:val="0D7066B9"/>
    <w:rsid w:val="10295222"/>
    <w:rsid w:val="10BE733F"/>
    <w:rsid w:val="127A7921"/>
    <w:rsid w:val="1377567E"/>
    <w:rsid w:val="13B30CB1"/>
    <w:rsid w:val="145E46C5"/>
    <w:rsid w:val="16A41F61"/>
    <w:rsid w:val="17CC54F3"/>
    <w:rsid w:val="17EF0060"/>
    <w:rsid w:val="18CC5DD8"/>
    <w:rsid w:val="193957B5"/>
    <w:rsid w:val="1AAB59C3"/>
    <w:rsid w:val="1BD22841"/>
    <w:rsid w:val="1C697523"/>
    <w:rsid w:val="1C964CCC"/>
    <w:rsid w:val="1DB449C3"/>
    <w:rsid w:val="1E6746C6"/>
    <w:rsid w:val="1FE41A3D"/>
    <w:rsid w:val="206A26F8"/>
    <w:rsid w:val="209E23A2"/>
    <w:rsid w:val="21035791"/>
    <w:rsid w:val="21DB7773"/>
    <w:rsid w:val="22A820D7"/>
    <w:rsid w:val="22E91536"/>
    <w:rsid w:val="23722BF0"/>
    <w:rsid w:val="23731E9D"/>
    <w:rsid w:val="248D10AB"/>
    <w:rsid w:val="25082232"/>
    <w:rsid w:val="26BD2F57"/>
    <w:rsid w:val="26CF7F45"/>
    <w:rsid w:val="27247AA4"/>
    <w:rsid w:val="27403B52"/>
    <w:rsid w:val="28B05BDF"/>
    <w:rsid w:val="29957B70"/>
    <w:rsid w:val="2A4E0EAC"/>
    <w:rsid w:val="2A8D0867"/>
    <w:rsid w:val="2B1C6CE5"/>
    <w:rsid w:val="2BF71892"/>
    <w:rsid w:val="2C42692F"/>
    <w:rsid w:val="2C6E6B40"/>
    <w:rsid w:val="2DF301D1"/>
    <w:rsid w:val="2E1D27AE"/>
    <w:rsid w:val="2E620EB2"/>
    <w:rsid w:val="2EFF57B5"/>
    <w:rsid w:val="2FC63F52"/>
    <w:rsid w:val="300E3F63"/>
    <w:rsid w:val="30E03A94"/>
    <w:rsid w:val="32E47B6B"/>
    <w:rsid w:val="34802092"/>
    <w:rsid w:val="38787C6E"/>
    <w:rsid w:val="39406DBA"/>
    <w:rsid w:val="3B570EF9"/>
    <w:rsid w:val="3CFD4850"/>
    <w:rsid w:val="3D841AF7"/>
    <w:rsid w:val="3F6B3FC6"/>
    <w:rsid w:val="417B430D"/>
    <w:rsid w:val="43987056"/>
    <w:rsid w:val="445C39BB"/>
    <w:rsid w:val="44D6564E"/>
    <w:rsid w:val="452F78E8"/>
    <w:rsid w:val="45807587"/>
    <w:rsid w:val="45D61170"/>
    <w:rsid w:val="474D22A8"/>
    <w:rsid w:val="47B42327"/>
    <w:rsid w:val="480F7D6B"/>
    <w:rsid w:val="483E7E42"/>
    <w:rsid w:val="48D909F0"/>
    <w:rsid w:val="490E454D"/>
    <w:rsid w:val="497C68E8"/>
    <w:rsid w:val="4B2132A6"/>
    <w:rsid w:val="4BD9588D"/>
    <w:rsid w:val="4C1C68AF"/>
    <w:rsid w:val="4C92436A"/>
    <w:rsid w:val="4CA66B82"/>
    <w:rsid w:val="4CBC1445"/>
    <w:rsid w:val="4CDB65A8"/>
    <w:rsid w:val="4D44414D"/>
    <w:rsid w:val="4D706651"/>
    <w:rsid w:val="4DD04E34"/>
    <w:rsid w:val="4E5E7F01"/>
    <w:rsid w:val="4F267A2A"/>
    <w:rsid w:val="4FD55530"/>
    <w:rsid w:val="5050080D"/>
    <w:rsid w:val="522A00D7"/>
    <w:rsid w:val="522E2CD6"/>
    <w:rsid w:val="56073903"/>
    <w:rsid w:val="57390D86"/>
    <w:rsid w:val="58B75EB2"/>
    <w:rsid w:val="59594ADC"/>
    <w:rsid w:val="59D84083"/>
    <w:rsid w:val="5A9178C7"/>
    <w:rsid w:val="5ADA340D"/>
    <w:rsid w:val="5B1C7DB6"/>
    <w:rsid w:val="5B375B9B"/>
    <w:rsid w:val="5B601D23"/>
    <w:rsid w:val="5B7D0A57"/>
    <w:rsid w:val="5C583C57"/>
    <w:rsid w:val="5D5229B3"/>
    <w:rsid w:val="5ED41FE2"/>
    <w:rsid w:val="5EE04C4A"/>
    <w:rsid w:val="5EF642D2"/>
    <w:rsid w:val="5FF003B5"/>
    <w:rsid w:val="600B12DB"/>
    <w:rsid w:val="611E4850"/>
    <w:rsid w:val="62D46BC7"/>
    <w:rsid w:val="639D10C9"/>
    <w:rsid w:val="63C46FE9"/>
    <w:rsid w:val="65545417"/>
    <w:rsid w:val="65E859C6"/>
    <w:rsid w:val="669D6B6B"/>
    <w:rsid w:val="6744171E"/>
    <w:rsid w:val="679D3E55"/>
    <w:rsid w:val="68921DB9"/>
    <w:rsid w:val="68D91D7B"/>
    <w:rsid w:val="6B82216E"/>
    <w:rsid w:val="6B8C72B5"/>
    <w:rsid w:val="6BE27A18"/>
    <w:rsid w:val="6BEE77BC"/>
    <w:rsid w:val="6C546DA6"/>
    <w:rsid w:val="6D7100C0"/>
    <w:rsid w:val="6E187E6F"/>
    <w:rsid w:val="706C0A19"/>
    <w:rsid w:val="7145556C"/>
    <w:rsid w:val="71ED75F7"/>
    <w:rsid w:val="72E26CCC"/>
    <w:rsid w:val="731851E5"/>
    <w:rsid w:val="73B13A3B"/>
    <w:rsid w:val="77BE01BF"/>
    <w:rsid w:val="78902516"/>
    <w:rsid w:val="78AE2641"/>
    <w:rsid w:val="7B7315D6"/>
    <w:rsid w:val="7BBA5FE7"/>
    <w:rsid w:val="7C125389"/>
    <w:rsid w:val="7D687B1B"/>
    <w:rsid w:val="7DFD66CD"/>
    <w:rsid w:val="7EA42F65"/>
    <w:rsid w:val="7EE60311"/>
    <w:rsid w:val="7F0709B3"/>
    <w:rsid w:val="7FA4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762</Words>
  <Characters>6042</Characters>
  <Lines>29</Lines>
  <Paragraphs>8</Paragraphs>
  <TotalTime>1</TotalTime>
  <ScaleCrop>false</ScaleCrop>
  <LinksUpToDate>false</LinksUpToDate>
  <CharactersWithSpaces>6476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2020-07-21T10:27:00Z</dcterms:created>
  <dc:creator>john</dc:creator>
  <cp:lastModifiedBy>RUN</cp:lastModifiedBy>
  <dcterms:modified xsi:type="dcterms:W3CDTF">2023-03-19T14:11:11Z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D180E71219854A059F925CC33385465B</vt:lpwstr>
  </property>
</Properties>
</file>