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Most commonly used ingredients in </w:t>
      </w:r>
      <w:bookmarkStart w:id="0" w:name="OLE_LINK11"/>
      <w:r>
        <w:rPr>
          <w:rFonts w:ascii="Times New Roman" w:hAnsi="Times New Roman" w:cs="Times New Roman"/>
          <w:sz w:val="24"/>
          <w:szCs w:val="24"/>
        </w:rPr>
        <w:t>Rhubarb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therapy.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287"/>
        <w:gridCol w:w="2487"/>
        <w:gridCol w:w="1819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  <w:t>Chinese name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  <w:t>Pharmaceutical name</w:t>
            </w:r>
          </w:p>
        </w:tc>
        <w:tc>
          <w:tcPr>
            <w:tcW w:w="145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  <w:t>Species</w:t>
            </w:r>
          </w:p>
        </w:tc>
        <w:tc>
          <w:tcPr>
            <w:tcW w:w="106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  <w:t>Family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  <w:t>N/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5"/>
                <w:szCs w:val="15"/>
                <w:lang w:val="en-US" w:eastAsia="zh-CN"/>
              </w:rPr>
              <w:t>34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Dahuang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Radix Rhei Et Rhizome</w:t>
            </w:r>
          </w:p>
        </w:tc>
        <w:tc>
          <w:tcPr>
            <w:tcW w:w="145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Rheum officinale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Baill</w:t>
            </w:r>
          </w:p>
        </w:tc>
        <w:tc>
          <w:tcPr>
            <w:tcW w:w="106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Polygonaceae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Pugongying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bookmarkStart w:id="1" w:name="OLE_LINK1"/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</w:rPr>
              <w:t>andelion</w:t>
            </w:r>
            <w:bookmarkEnd w:id="1"/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eastAsia="zh-CN"/>
              </w:rPr>
              <w:t>Taraxacum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Asteraceae Bercht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56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Dangshen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Codonopsis Radix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Codonopsis pilosula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 xml:space="preserve"> (Franch.) Nannf.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Campanulaceae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Fuzi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</w:rPr>
              <w:t>Radix Aconiti Lateralis Praeparata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eastAsia="zh-CN"/>
              </w:rPr>
              <w:t>Cynorkis aconitiflora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Ranunculaceae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Huaihua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</w:rPr>
              <w:t>Flos sophorae</w:t>
            </w:r>
          </w:p>
        </w:tc>
        <w:tc>
          <w:tcPr>
            <w:tcW w:w="145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Sophoreae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Fabaceae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6(</w:t>
            </w:r>
            <w:r>
              <w:rPr>
                <w:rFonts w:hint="eastAsia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  <w:t>%)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zZDkwZjQwOWY0YzBhZGYxNGE1MDU5ZjI2NDI2ZDYifQ=="/>
    <w:docVar w:name="KY_MEDREF_DOCUID" w:val="{5A2B2C06-862C-43C2-918D-EF239FA6DA9D}"/>
    <w:docVar w:name="KY_MEDREF_VERSION" w:val="3"/>
  </w:docVars>
  <w:rsids>
    <w:rsidRoot w:val="00B14EBF"/>
    <w:rsid w:val="004E4DD8"/>
    <w:rsid w:val="00797DBA"/>
    <w:rsid w:val="00B14EBF"/>
    <w:rsid w:val="046873CE"/>
    <w:rsid w:val="1B5D5C34"/>
    <w:rsid w:val="2912392D"/>
    <w:rsid w:val="29575779"/>
    <w:rsid w:val="2C7016F2"/>
    <w:rsid w:val="36FA65DA"/>
    <w:rsid w:val="470E5B90"/>
    <w:rsid w:val="5C476CD9"/>
    <w:rsid w:val="64F76197"/>
    <w:rsid w:val="744F43E5"/>
    <w:rsid w:val="790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574</Characters>
  <Lines>5</Lines>
  <Paragraphs>1</Paragraphs>
  <TotalTime>2</TotalTime>
  <ScaleCrop>false</ScaleCrop>
  <LinksUpToDate>false</LinksUpToDate>
  <CharactersWithSpaces>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2020-07-21T10:30:00Z</dcterms:created>
  <dc:creator>john</dc:creator>
  <cp:lastModifiedBy>RUN</cp:lastModifiedBy>
  <dcterms:modified xsi:type="dcterms:W3CDTF">2023-03-08T18:22:01Z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1F7ECD3FC5874224A8CFB166E16F7194</vt:lpwstr>
  </property>
</Properties>
</file>