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C4" w:rsidRPr="00F73235" w:rsidRDefault="006C3A98" w:rsidP="00BD19C4">
      <w:pPr>
        <w:jc w:val="both"/>
        <w:rPr>
          <w:rFonts w:ascii="Times New Roman" w:eastAsia="Palatino Linotype" w:hAnsi="Times New Roman" w:cs="Times New Roman"/>
          <w:b/>
          <w:noProof/>
          <w:color w:val="000000"/>
          <w:sz w:val="24"/>
          <w:szCs w:val="24"/>
          <w:lang w:val="en" w:eastAsia="es-E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Table S5</w:t>
      </w:r>
      <w:r w:rsidR="00660FC9" w:rsidRPr="00660FC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="00660FC9" w:rsidRPr="00660F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11D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Comparison of NETosis biomarkers </w:t>
      </w:r>
      <w:r w:rsidR="00DF57B4" w:rsidRPr="00DF57B4">
        <w:rPr>
          <w:rFonts w:ascii="Times New Roman" w:eastAsia="Palatino Linotype" w:hAnsi="Times New Roman" w:cs="Times New Roman"/>
          <w:b/>
          <w:noProof/>
          <w:color w:val="000000"/>
          <w:sz w:val="24"/>
          <w:szCs w:val="24"/>
          <w:lang w:val="en" w:eastAsia="es-ES"/>
        </w:rPr>
        <w:t xml:space="preserve">in peritoneal fluid (PF) and plasma samples of </w:t>
      </w:r>
      <w:r w:rsidR="00F73235" w:rsidRPr="00DF57B4">
        <w:rPr>
          <w:rFonts w:ascii="Times New Roman" w:eastAsia="Palatino Linotype" w:hAnsi="Times New Roman" w:cs="Times New Roman"/>
          <w:b/>
          <w:noProof/>
          <w:color w:val="000000"/>
          <w:sz w:val="24"/>
          <w:szCs w:val="24"/>
          <w:lang w:val="en" w:eastAsia="es-ES"/>
        </w:rPr>
        <w:t>patients with high-grade serous ovarian cancer (HGSOC) with neoadjuvant treatment (NT) (n=9 and n=13, respectively)</w:t>
      </w:r>
      <w:r w:rsidR="00F73235">
        <w:rPr>
          <w:rFonts w:ascii="Times New Roman" w:eastAsia="Palatino Linotype" w:hAnsi="Times New Roman" w:cs="Times New Roman"/>
          <w:b/>
          <w:noProof/>
          <w:color w:val="000000"/>
          <w:sz w:val="24"/>
          <w:szCs w:val="24"/>
          <w:lang w:val="en" w:eastAsia="es-ES"/>
        </w:rPr>
        <w:t xml:space="preserve">, </w:t>
      </w:r>
      <w:r w:rsidR="00F73235" w:rsidRPr="00DF57B4">
        <w:rPr>
          <w:rFonts w:ascii="Times New Roman" w:eastAsia="Palatino Linotype" w:hAnsi="Times New Roman" w:cs="Times New Roman"/>
          <w:b/>
          <w:noProof/>
          <w:color w:val="000000"/>
          <w:sz w:val="24"/>
          <w:szCs w:val="24"/>
          <w:lang w:val="en" w:eastAsia="es-ES"/>
        </w:rPr>
        <w:t>without</w:t>
      </w:r>
      <w:r w:rsidR="00F73235">
        <w:rPr>
          <w:rFonts w:ascii="Times New Roman" w:eastAsia="Palatino Linotype" w:hAnsi="Times New Roman" w:cs="Times New Roman"/>
          <w:b/>
          <w:noProof/>
          <w:color w:val="000000"/>
          <w:sz w:val="24"/>
          <w:szCs w:val="24"/>
          <w:lang w:val="en" w:eastAsia="es-ES"/>
        </w:rPr>
        <w:t xml:space="preserve"> NT </w:t>
      </w:r>
      <w:r w:rsidR="00F73235" w:rsidRPr="00DF57B4">
        <w:rPr>
          <w:rFonts w:ascii="Times New Roman" w:eastAsia="Palatino Linotype" w:hAnsi="Times New Roman" w:cs="Times New Roman"/>
          <w:b/>
          <w:noProof/>
          <w:color w:val="000000"/>
          <w:sz w:val="24"/>
          <w:szCs w:val="24"/>
          <w:lang w:val="en" w:eastAsia="es-ES"/>
        </w:rPr>
        <w:t>(n=26 and n=32, respectively)</w:t>
      </w:r>
      <w:r w:rsidR="00F73235">
        <w:rPr>
          <w:rFonts w:ascii="Times New Roman" w:eastAsia="Palatino Linotype" w:hAnsi="Times New Roman" w:cs="Times New Roman"/>
          <w:b/>
          <w:noProof/>
          <w:color w:val="000000"/>
          <w:sz w:val="24"/>
          <w:szCs w:val="24"/>
          <w:lang w:val="en" w:eastAsia="es-ES"/>
        </w:rPr>
        <w:t xml:space="preserve"> and </w:t>
      </w:r>
      <w:r w:rsidR="00DF57B4" w:rsidRPr="00DF57B4">
        <w:rPr>
          <w:rFonts w:ascii="Times New Roman" w:eastAsia="Palatino Linotype" w:hAnsi="Times New Roman" w:cs="Times New Roman"/>
          <w:b/>
          <w:noProof/>
          <w:color w:val="000000"/>
          <w:sz w:val="24"/>
          <w:szCs w:val="24"/>
          <w:lang w:val="en" w:eastAsia="es-ES"/>
        </w:rPr>
        <w:t>control wome</w:t>
      </w:r>
      <w:r w:rsidR="00F73235">
        <w:rPr>
          <w:rFonts w:ascii="Times New Roman" w:eastAsia="Palatino Linotype" w:hAnsi="Times New Roman" w:cs="Times New Roman"/>
          <w:b/>
          <w:noProof/>
          <w:color w:val="000000"/>
          <w:sz w:val="24"/>
          <w:szCs w:val="24"/>
          <w:lang w:val="en" w:eastAsia="es-ES"/>
        </w:rPr>
        <w:t>n (n=21 and n=40, respectively)</w:t>
      </w:r>
      <w:bookmarkStart w:id="0" w:name="_GoBack"/>
      <w:bookmarkEnd w:id="0"/>
      <w:r w:rsidR="00DF57B4" w:rsidRPr="00DF57B4">
        <w:rPr>
          <w:rFonts w:ascii="Times New Roman" w:eastAsia="Palatino Linotype" w:hAnsi="Times New Roman" w:cs="Times New Roman"/>
          <w:b/>
          <w:noProof/>
          <w:color w:val="000000"/>
          <w:sz w:val="24"/>
          <w:szCs w:val="24"/>
          <w:lang w:val="en" w:eastAsia="es-ES"/>
        </w:rPr>
        <w:t>.</w:t>
      </w:r>
      <w:r w:rsidR="00DF57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F57B4">
        <w:rPr>
          <w:rFonts w:ascii="Times New Roman" w:hAnsi="Times New Roman" w:cs="Times New Roman"/>
          <w:sz w:val="24"/>
          <w:szCs w:val="24"/>
          <w:lang w:val="en-US"/>
        </w:rPr>
        <w:t xml:space="preserve">Values are expressed as median and </w:t>
      </w:r>
      <w:proofErr w:type="spellStart"/>
      <w:r w:rsidR="00DF57B4">
        <w:rPr>
          <w:rFonts w:ascii="Times New Roman" w:hAnsi="Times New Roman" w:cs="Times New Roman"/>
          <w:sz w:val="24"/>
          <w:szCs w:val="24"/>
          <w:lang w:val="en-US"/>
        </w:rPr>
        <w:t>interquantile</w:t>
      </w:r>
      <w:proofErr w:type="spellEnd"/>
      <w:r w:rsidR="00DF57B4">
        <w:rPr>
          <w:rFonts w:ascii="Times New Roman" w:hAnsi="Times New Roman" w:cs="Times New Roman"/>
          <w:sz w:val="24"/>
          <w:szCs w:val="24"/>
          <w:lang w:val="en-US"/>
        </w:rPr>
        <w:t xml:space="preserve"> (Q) range (median; Q1-Q3). </w:t>
      </w:r>
      <w:proofErr w:type="spellStart"/>
      <w:r w:rsidR="00660FC9" w:rsidRPr="00660FC9">
        <w:rPr>
          <w:rFonts w:ascii="Times New Roman" w:hAnsi="Times New Roman" w:cs="Times New Roman"/>
          <w:sz w:val="24"/>
          <w:szCs w:val="24"/>
          <w:lang w:val="en-GB"/>
        </w:rPr>
        <w:t>cfDNA</w:t>
      </w:r>
      <w:proofErr w:type="spellEnd"/>
      <w:r w:rsidR="00660FC9" w:rsidRPr="00660FC9">
        <w:rPr>
          <w:rFonts w:ascii="Times New Roman" w:hAnsi="Times New Roman" w:cs="Times New Roman"/>
          <w:sz w:val="24"/>
          <w:szCs w:val="24"/>
          <w:lang w:val="en-GB"/>
        </w:rPr>
        <w:t xml:space="preserve">, cell-free DNA; citH3, </w:t>
      </w:r>
      <w:proofErr w:type="spellStart"/>
      <w:r w:rsidR="00660FC9" w:rsidRPr="00660FC9">
        <w:rPr>
          <w:rFonts w:ascii="Times New Roman" w:hAnsi="Times New Roman" w:cs="Times New Roman"/>
          <w:sz w:val="24"/>
          <w:szCs w:val="24"/>
          <w:lang w:val="en-GB"/>
        </w:rPr>
        <w:t>citrullinated</w:t>
      </w:r>
      <w:proofErr w:type="spellEnd"/>
      <w:r w:rsidR="00660FC9" w:rsidRPr="00660FC9">
        <w:rPr>
          <w:rFonts w:ascii="Times New Roman" w:hAnsi="Times New Roman" w:cs="Times New Roman"/>
          <w:sz w:val="24"/>
          <w:szCs w:val="24"/>
          <w:lang w:val="en-GB"/>
        </w:rPr>
        <w:t xml:space="preserve"> histone 3; MPO, myeloperoxidase; </w:t>
      </w:r>
      <w:r w:rsidR="00BD19C4">
        <w:rPr>
          <w:rFonts w:ascii="Times New Roman" w:hAnsi="Times New Roman" w:cs="Times New Roman"/>
          <w:sz w:val="24"/>
          <w:szCs w:val="24"/>
          <w:lang w:val="en-GB"/>
        </w:rPr>
        <w:t xml:space="preserve">NS, not </w:t>
      </w:r>
      <w:proofErr w:type="spellStart"/>
      <w:r w:rsidR="00BD19C4">
        <w:rPr>
          <w:rFonts w:ascii="Times New Roman" w:hAnsi="Times New Roman" w:cs="Times New Roman"/>
          <w:sz w:val="24"/>
          <w:szCs w:val="24"/>
          <w:lang w:val="en-GB"/>
        </w:rPr>
        <w:t>significative</w:t>
      </w:r>
      <w:proofErr w:type="spellEnd"/>
      <w:r w:rsidR="00BD19C4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="00DF57B4">
        <w:rPr>
          <w:rFonts w:ascii="Times New Roman" w:hAnsi="Times New Roman" w:cs="Times New Roman"/>
          <w:sz w:val="24"/>
          <w:szCs w:val="24"/>
          <w:lang w:val="en-GB"/>
        </w:rPr>
        <w:t xml:space="preserve">NT, </w:t>
      </w:r>
      <w:proofErr w:type="spellStart"/>
      <w:r w:rsidR="00DF57B4">
        <w:rPr>
          <w:rFonts w:ascii="Times New Roman" w:hAnsi="Times New Roman" w:cs="Times New Roman"/>
          <w:sz w:val="24"/>
          <w:szCs w:val="24"/>
          <w:lang w:val="en-GB"/>
        </w:rPr>
        <w:t>neoadjuvant</w:t>
      </w:r>
      <w:proofErr w:type="spellEnd"/>
      <w:r w:rsidR="00DF57B4">
        <w:rPr>
          <w:rFonts w:ascii="Times New Roman" w:hAnsi="Times New Roman" w:cs="Times New Roman"/>
          <w:sz w:val="24"/>
          <w:szCs w:val="24"/>
          <w:lang w:val="en-GB"/>
        </w:rPr>
        <w:t xml:space="preserve"> treatment; PF, </w:t>
      </w:r>
      <w:r w:rsidR="00BD19C4">
        <w:rPr>
          <w:rFonts w:ascii="Times New Roman" w:hAnsi="Times New Roman" w:cs="Times New Roman"/>
          <w:sz w:val="24"/>
          <w:szCs w:val="24"/>
          <w:lang w:val="en-GB"/>
        </w:rPr>
        <w:t>peritoneal fluid</w:t>
      </w:r>
      <w:r w:rsidR="00660FC9" w:rsidRPr="00111D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BD19C4" w:rsidRPr="00BD19C4">
        <w:rPr>
          <w:rFonts w:ascii="Times New Roman" w:hAnsi="Times New Roman" w:cs="Times New Roman"/>
          <w:sz w:val="24"/>
          <w:szCs w:val="24"/>
          <w:lang w:val="en-US"/>
        </w:rPr>
        <w:t>Mann-Whitney U test.</w:t>
      </w:r>
      <w:proofErr w:type="gramEnd"/>
      <w:r w:rsidR="00BD19C4" w:rsidRPr="00BD19C4">
        <w:rPr>
          <w:lang w:val="en-US"/>
        </w:rPr>
        <w:t xml:space="preserve"> </w:t>
      </w:r>
    </w:p>
    <w:tbl>
      <w:tblPr>
        <w:tblW w:w="12937" w:type="dxa"/>
        <w:jc w:val="center"/>
        <w:tblInd w:w="-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7"/>
        <w:gridCol w:w="2614"/>
        <w:gridCol w:w="2614"/>
        <w:gridCol w:w="2614"/>
        <w:gridCol w:w="877"/>
        <w:gridCol w:w="909"/>
        <w:gridCol w:w="892"/>
      </w:tblGrid>
      <w:tr w:rsidR="00111DD1" w:rsidRPr="00111DD1" w:rsidTr="00111DD1">
        <w:trPr>
          <w:trHeight w:val="330"/>
          <w:jc w:val="center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10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PF </w:t>
            </w:r>
          </w:p>
        </w:tc>
      </w:tr>
      <w:tr w:rsidR="00111DD1" w:rsidRPr="00111DD1" w:rsidTr="00111DD1">
        <w:trPr>
          <w:trHeight w:val="330"/>
          <w:jc w:val="center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A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B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C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A </w:t>
            </w:r>
            <w:r w:rsidRPr="00111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ES"/>
              </w:rPr>
              <w:t>vs. B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A </w:t>
            </w:r>
            <w:r w:rsidRPr="0006229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es-ES"/>
              </w:rPr>
              <w:t>vs.</w:t>
            </w: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C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B </w:t>
            </w:r>
            <w:r w:rsidRPr="0006229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es-ES"/>
              </w:rPr>
              <w:t>vs.</w:t>
            </w: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C</w:t>
            </w:r>
          </w:p>
        </w:tc>
      </w:tr>
      <w:tr w:rsidR="00111DD1" w:rsidRPr="00111DD1" w:rsidTr="00111DD1">
        <w:trPr>
          <w:trHeight w:val="330"/>
          <w:jc w:val="center"/>
        </w:trPr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Control women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(n=21)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NT patients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(n=9)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No NT patients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(n=26)</w:t>
            </w:r>
          </w:p>
        </w:tc>
        <w:tc>
          <w:tcPr>
            <w:tcW w:w="87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1DD1" w:rsidRPr="00111DD1" w:rsidRDefault="00111DD1" w:rsidP="0011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9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1DD1" w:rsidRPr="00111DD1" w:rsidRDefault="00111DD1" w:rsidP="0011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1DD1" w:rsidRPr="00111DD1" w:rsidRDefault="00111DD1" w:rsidP="0011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111DD1" w:rsidRPr="00111DD1" w:rsidTr="00111DD1">
        <w:trPr>
          <w:trHeight w:val="315"/>
          <w:jc w:val="center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cfDNA</w:t>
            </w:r>
            <w:proofErr w:type="spellEnd"/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(ng/mL)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1148.2; 1035.2-1237.8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1556.5; 1475.6-2375.4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2292.3; 1656.1-2798.5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0.002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&lt;0.001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NS</w:t>
            </w:r>
          </w:p>
        </w:tc>
      </w:tr>
      <w:tr w:rsidR="00111DD1" w:rsidRPr="00111DD1" w:rsidTr="00111DD1">
        <w:trPr>
          <w:trHeight w:val="375"/>
          <w:jc w:val="center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Nucleosomes (AU)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0.05; 0.00-0.21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1.27; 0.56-2.83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2.84; 2.04-4.00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&lt;0.001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&lt;0.001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NS</w:t>
            </w:r>
          </w:p>
        </w:tc>
      </w:tr>
      <w:tr w:rsidR="00111DD1" w:rsidRPr="00111DD1" w:rsidTr="00111DD1">
        <w:trPr>
          <w:trHeight w:val="315"/>
          <w:jc w:val="center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citH3 (AU)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0.15; 0.05-0.28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0.32; 0.25-0.83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3.04; 1.30; 3.57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0.004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&lt;0.001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882920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8829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&lt;0.001</w:t>
            </w:r>
          </w:p>
        </w:tc>
      </w:tr>
      <w:tr w:rsidR="00111DD1" w:rsidRPr="00111DD1" w:rsidTr="00111DD1">
        <w:trPr>
          <w:trHeight w:val="315"/>
          <w:jc w:val="center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Calprotectin</w:t>
            </w:r>
            <w:proofErr w:type="spellEnd"/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(ng/mL)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364.3; 176.6-719.8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2390.8; 484.7-3817.1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2594.7; 1568.1-6037.8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&lt;0.001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&lt;0.001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NS</w:t>
            </w:r>
          </w:p>
        </w:tc>
      </w:tr>
      <w:tr w:rsidR="00111DD1" w:rsidRPr="00111DD1" w:rsidTr="00111DD1">
        <w:trPr>
          <w:trHeight w:val="330"/>
          <w:jc w:val="center"/>
        </w:trPr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MPO (ng/mL)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26.4; 23.4-34.6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50.9; 37.2-63.6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73.3; 50.1-98.8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&lt;0.001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&lt;0.001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NS</w:t>
            </w:r>
          </w:p>
        </w:tc>
      </w:tr>
      <w:tr w:rsidR="00111DD1" w:rsidRPr="00111DD1" w:rsidTr="00111DD1">
        <w:trPr>
          <w:trHeight w:val="330"/>
          <w:jc w:val="center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10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Plasma</w:t>
            </w:r>
          </w:p>
        </w:tc>
      </w:tr>
      <w:tr w:rsidR="00111DD1" w:rsidRPr="00111DD1" w:rsidTr="00111DD1">
        <w:trPr>
          <w:trHeight w:val="330"/>
          <w:jc w:val="center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A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B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C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A </w:t>
            </w:r>
            <w:r w:rsidRPr="00111D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ES"/>
              </w:rPr>
              <w:t>vs. B</w:t>
            </w:r>
          </w:p>
        </w:tc>
        <w:tc>
          <w:tcPr>
            <w:tcW w:w="9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A </w:t>
            </w:r>
            <w:r w:rsidRPr="0006229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es-ES"/>
              </w:rPr>
              <w:t>vs.</w:t>
            </w: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C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B </w:t>
            </w:r>
            <w:r w:rsidRPr="0006229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es-ES"/>
              </w:rPr>
              <w:t>vs</w:t>
            </w: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. C</w:t>
            </w:r>
          </w:p>
        </w:tc>
      </w:tr>
      <w:tr w:rsidR="00111DD1" w:rsidRPr="00111DD1" w:rsidTr="00111DD1">
        <w:trPr>
          <w:trHeight w:val="330"/>
          <w:jc w:val="center"/>
        </w:trPr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Control women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(n=40)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NT patients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(n=13)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No NT patients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(n=32)</w:t>
            </w:r>
          </w:p>
        </w:tc>
        <w:tc>
          <w:tcPr>
            <w:tcW w:w="87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1DD1" w:rsidRPr="00111DD1" w:rsidRDefault="00111DD1" w:rsidP="0011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9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1DD1" w:rsidRPr="00111DD1" w:rsidRDefault="00111DD1" w:rsidP="0011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1DD1" w:rsidRPr="00111DD1" w:rsidRDefault="00111DD1" w:rsidP="0011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</w:p>
        </w:tc>
      </w:tr>
      <w:tr w:rsidR="00111DD1" w:rsidRPr="00111DD1" w:rsidTr="00111DD1">
        <w:trPr>
          <w:trHeight w:val="315"/>
          <w:jc w:val="center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cfDNA</w:t>
            </w:r>
            <w:proofErr w:type="spellEnd"/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(ng/mL)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1541.1; 1452.0-1683.3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1598.7; 1489.6-1679.4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1904.0; 1619.8-2191.7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NS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&lt;0.001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0.014</w:t>
            </w:r>
          </w:p>
        </w:tc>
      </w:tr>
      <w:tr w:rsidR="00111DD1" w:rsidRPr="00111DD1" w:rsidTr="00111DD1">
        <w:trPr>
          <w:trHeight w:val="375"/>
          <w:jc w:val="center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Nucleosomes (AU)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0.09; 0.05-0.16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0.10; 0.05-0.16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0.10; 0.04-0.19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 xml:space="preserve">NS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 xml:space="preserve">NS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NS</w:t>
            </w:r>
          </w:p>
        </w:tc>
      </w:tr>
      <w:tr w:rsidR="00111DD1" w:rsidRPr="00111DD1" w:rsidTr="00111DD1">
        <w:trPr>
          <w:trHeight w:val="315"/>
          <w:jc w:val="center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citH3 (AU)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0.51; 0.40-0.67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0.81; 0.51-1.29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0.79; 0.44-1.13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0.019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0.049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NS</w:t>
            </w:r>
          </w:p>
        </w:tc>
      </w:tr>
      <w:tr w:rsidR="00111DD1" w:rsidRPr="00111DD1" w:rsidTr="00111DD1">
        <w:trPr>
          <w:trHeight w:val="315"/>
          <w:jc w:val="center"/>
        </w:trPr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Calprotectin</w:t>
            </w:r>
            <w:proofErr w:type="spellEnd"/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 xml:space="preserve"> (ng/mL)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1286.1; 836.0-1835.8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1372.1; 755.1-2259.4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2694.5; 1995.8-3953.6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 xml:space="preserve">NS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&lt;0.001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s-ES"/>
              </w:rPr>
              <w:t>&lt;0.001</w:t>
            </w:r>
          </w:p>
        </w:tc>
      </w:tr>
      <w:tr w:rsidR="00111DD1" w:rsidRPr="00111DD1" w:rsidTr="00111DD1">
        <w:trPr>
          <w:trHeight w:val="330"/>
          <w:jc w:val="center"/>
        </w:trPr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ES"/>
              </w:rPr>
              <w:t>MPO (ng/mL)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50.8; 42.7-60.4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50.9; 37.2-63.6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55.5; 40.5-83.65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 xml:space="preserve">NS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NS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DD1" w:rsidRPr="00111DD1" w:rsidRDefault="00111DD1" w:rsidP="00111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r w:rsidRPr="0011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NS</w:t>
            </w:r>
          </w:p>
        </w:tc>
      </w:tr>
    </w:tbl>
    <w:p w:rsidR="00660FC9" w:rsidRPr="00660FC9" w:rsidRDefault="00660FC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60FC9" w:rsidRPr="00660FC9" w:rsidSect="00660F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C9"/>
    <w:rsid w:val="00062291"/>
    <w:rsid w:val="00111DD1"/>
    <w:rsid w:val="003D52EE"/>
    <w:rsid w:val="00660FC9"/>
    <w:rsid w:val="006C3A98"/>
    <w:rsid w:val="00882920"/>
    <w:rsid w:val="00BD19C4"/>
    <w:rsid w:val="00DF57B4"/>
    <w:rsid w:val="00F7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 TOMÁS PÉREZ</dc:creator>
  <cp:lastModifiedBy>SARAI TOMÁS PÉREZ</cp:lastModifiedBy>
  <cp:revision>8</cp:revision>
  <dcterms:created xsi:type="dcterms:W3CDTF">2022-11-09T16:10:00Z</dcterms:created>
  <dcterms:modified xsi:type="dcterms:W3CDTF">2022-11-29T12:49:00Z</dcterms:modified>
</cp:coreProperties>
</file>