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F6200" w14:textId="77777777" w:rsidR="00404882" w:rsidRPr="00C74777" w:rsidRDefault="00404882" w:rsidP="00404882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C74777">
        <w:rPr>
          <w:rFonts w:ascii="Times New Roman" w:hAnsi="Times New Roman" w:cs="Times New Roman"/>
          <w:b/>
          <w:sz w:val="30"/>
          <w:szCs w:val="30"/>
        </w:rPr>
        <w:t>Supplementary Material</w:t>
      </w:r>
    </w:p>
    <w:p w14:paraId="037F6468" w14:textId="77777777" w:rsidR="00404882" w:rsidRPr="00C74777" w:rsidRDefault="00404882" w:rsidP="00404882">
      <w:pPr>
        <w:rPr>
          <w:rFonts w:ascii="Times New Roman" w:hAnsi="Times New Roman" w:cs="Times New Roman"/>
          <w:b/>
          <w:sz w:val="28"/>
          <w:szCs w:val="24"/>
        </w:rPr>
      </w:pPr>
      <w:r w:rsidRPr="00C74777">
        <w:rPr>
          <w:rFonts w:ascii="Times New Roman" w:hAnsi="Times New Roman" w:cs="Times New Roman"/>
          <w:b/>
          <w:sz w:val="28"/>
          <w:szCs w:val="24"/>
        </w:rPr>
        <w:t>Niche-mediated bacterial community composition in continental glacier alluvial valleys under cold and arid environments</w:t>
      </w:r>
    </w:p>
    <w:p w14:paraId="493BAB6B" w14:textId="77777777" w:rsidR="00404882" w:rsidRPr="00404882" w:rsidRDefault="00404882" w:rsidP="00404882">
      <w:pPr>
        <w:rPr>
          <w:rFonts w:ascii="Times New Roman" w:hAnsi="Times New Roman" w:cs="Times New Roman"/>
          <w:sz w:val="24"/>
          <w:szCs w:val="24"/>
        </w:rPr>
      </w:pPr>
    </w:p>
    <w:p w14:paraId="112C0636" w14:textId="77777777" w:rsidR="00404882" w:rsidRPr="00404882" w:rsidRDefault="00404882" w:rsidP="00404882">
      <w:pPr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404882">
        <w:rPr>
          <w:rFonts w:ascii="Times New Roman" w:hAnsi="Times New Roman" w:cs="Times New Roman"/>
          <w:sz w:val="24"/>
          <w:szCs w:val="24"/>
        </w:rPr>
        <w:t>Xianke</w:t>
      </w:r>
      <w:proofErr w:type="spellEnd"/>
      <w:r w:rsidRPr="00404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4882">
        <w:rPr>
          <w:rFonts w:ascii="Times New Roman" w:hAnsi="Times New Roman" w:cs="Times New Roman"/>
          <w:sz w:val="24"/>
          <w:szCs w:val="24"/>
        </w:rPr>
        <w:t>Chen</w:t>
      </w:r>
      <w:r w:rsidRPr="00404882">
        <w:rPr>
          <w:rFonts w:ascii="Times New Roman" w:hAnsi="Times New Roman" w:cs="Times New Roman"/>
          <w:sz w:val="24"/>
          <w:szCs w:val="24"/>
          <w:vertAlign w:val="superscript"/>
        </w:rPr>
        <w:t>a,b,c</w:t>
      </w:r>
      <w:proofErr w:type="spellEnd"/>
      <w:r w:rsidRPr="004048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52A4B" w:rsidRPr="00C52A4B">
        <w:rPr>
          <w:rFonts w:ascii="Times New Roman" w:hAnsi="Times New Roman" w:cs="Times New Roman"/>
          <w:sz w:val="24"/>
        </w:rPr>
        <w:t>Xiangning</w:t>
      </w:r>
      <w:proofErr w:type="spellEnd"/>
      <w:r w:rsidR="00C52A4B" w:rsidRPr="00C52A4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52A4B" w:rsidRPr="00C52A4B">
        <w:rPr>
          <w:rFonts w:ascii="Times New Roman" w:hAnsi="Times New Roman" w:cs="Times New Roman"/>
          <w:sz w:val="24"/>
        </w:rPr>
        <w:t>Qi</w:t>
      </w:r>
      <w:r w:rsidRPr="00404882">
        <w:rPr>
          <w:rFonts w:ascii="Times New Roman" w:hAnsi="Times New Roman" w:cs="Times New Roman"/>
          <w:sz w:val="24"/>
          <w:szCs w:val="24"/>
          <w:vertAlign w:val="superscript"/>
        </w:rPr>
        <w:t>a,d</w:t>
      </w:r>
      <w:proofErr w:type="spellEnd"/>
      <w:r w:rsidRPr="00404882">
        <w:rPr>
          <w:rFonts w:ascii="Times New Roman" w:hAnsi="Times New Roman" w:cs="Times New Roman"/>
          <w:sz w:val="24"/>
          <w:szCs w:val="24"/>
        </w:rPr>
        <w:t>, Ge Ren</w:t>
      </w:r>
      <w:r w:rsidRPr="00404882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r w:rsidRPr="004048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4882">
        <w:rPr>
          <w:rFonts w:ascii="Times New Roman" w:hAnsi="Times New Roman" w:cs="Times New Roman"/>
          <w:sz w:val="24"/>
          <w:szCs w:val="24"/>
        </w:rPr>
        <w:t>Ruiying</w:t>
      </w:r>
      <w:proofErr w:type="spellEnd"/>
      <w:r w:rsidRPr="00404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4882">
        <w:rPr>
          <w:rFonts w:ascii="Times New Roman" w:hAnsi="Times New Roman" w:cs="Times New Roman"/>
          <w:sz w:val="24"/>
          <w:szCs w:val="24"/>
        </w:rPr>
        <w:t>Chang</w:t>
      </w:r>
      <w:r w:rsidRPr="00404882">
        <w:rPr>
          <w:rFonts w:ascii="Times New Roman" w:hAnsi="Times New Roman" w:cs="Times New Roman"/>
          <w:sz w:val="24"/>
          <w:szCs w:val="24"/>
          <w:vertAlign w:val="superscript"/>
        </w:rPr>
        <w:t>f</w:t>
      </w:r>
      <w:proofErr w:type="spellEnd"/>
      <w:r w:rsidRPr="00404882">
        <w:rPr>
          <w:rFonts w:ascii="Times New Roman" w:hAnsi="Times New Roman" w:cs="Times New Roman"/>
          <w:sz w:val="24"/>
          <w:szCs w:val="24"/>
        </w:rPr>
        <w:t>, Xiang Qin</w:t>
      </w:r>
      <w:r w:rsidRPr="00404882">
        <w:rPr>
          <w:rFonts w:ascii="Times New Roman" w:hAnsi="Times New Roman" w:cs="Times New Roman"/>
          <w:sz w:val="24"/>
          <w:szCs w:val="24"/>
          <w:vertAlign w:val="superscript"/>
        </w:rPr>
        <w:t>g</w:t>
      </w:r>
      <w:r w:rsidRPr="004048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4882">
        <w:rPr>
          <w:rFonts w:ascii="Times New Roman" w:hAnsi="Times New Roman" w:cs="Times New Roman"/>
          <w:sz w:val="24"/>
          <w:szCs w:val="24"/>
        </w:rPr>
        <w:t>Guohua</w:t>
      </w:r>
      <w:proofErr w:type="spellEnd"/>
      <w:r w:rsidRPr="00404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4882">
        <w:rPr>
          <w:rFonts w:ascii="Times New Roman" w:hAnsi="Times New Roman" w:cs="Times New Roman"/>
          <w:sz w:val="24"/>
          <w:szCs w:val="24"/>
        </w:rPr>
        <w:t>Liu</w:t>
      </w:r>
      <w:r w:rsidRPr="00404882">
        <w:rPr>
          <w:rFonts w:ascii="Times New Roman" w:hAnsi="Times New Roman" w:cs="Times New Roman"/>
          <w:sz w:val="24"/>
          <w:szCs w:val="24"/>
          <w:vertAlign w:val="superscript"/>
        </w:rPr>
        <w:t>a,d</w:t>
      </w:r>
      <w:proofErr w:type="spellEnd"/>
      <w:r w:rsidRPr="004048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4882">
        <w:rPr>
          <w:rFonts w:ascii="Times New Roman" w:hAnsi="Times New Roman" w:cs="Times New Roman"/>
          <w:sz w:val="24"/>
          <w:szCs w:val="24"/>
        </w:rPr>
        <w:t>Guoqiang</w:t>
      </w:r>
      <w:proofErr w:type="spellEnd"/>
      <w:r w:rsidRPr="00404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4882">
        <w:rPr>
          <w:rFonts w:ascii="Times New Roman" w:hAnsi="Times New Roman" w:cs="Times New Roman"/>
          <w:sz w:val="24"/>
          <w:szCs w:val="24"/>
        </w:rPr>
        <w:t>Zhuang</w:t>
      </w:r>
      <w:r w:rsidRPr="00404882">
        <w:rPr>
          <w:rFonts w:ascii="Times New Roman" w:hAnsi="Times New Roman" w:cs="Times New Roman"/>
          <w:sz w:val="24"/>
          <w:szCs w:val="24"/>
          <w:vertAlign w:val="superscript"/>
        </w:rPr>
        <w:t>a,d</w:t>
      </w:r>
      <w:proofErr w:type="spellEnd"/>
      <w:r w:rsidRPr="004048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4882">
        <w:rPr>
          <w:rFonts w:ascii="Times New Roman" w:hAnsi="Times New Roman" w:cs="Times New Roman"/>
          <w:sz w:val="24"/>
          <w:szCs w:val="24"/>
        </w:rPr>
        <w:t>Anzhou</w:t>
      </w:r>
      <w:proofErr w:type="spellEnd"/>
      <w:r w:rsidRPr="004048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4882">
        <w:rPr>
          <w:rFonts w:ascii="Times New Roman" w:hAnsi="Times New Roman" w:cs="Times New Roman"/>
          <w:sz w:val="24"/>
          <w:szCs w:val="24"/>
        </w:rPr>
        <w:t>Ma</w:t>
      </w:r>
      <w:r w:rsidRPr="00404882">
        <w:rPr>
          <w:rFonts w:ascii="Times New Roman" w:hAnsi="Times New Roman" w:cs="Times New Roman"/>
          <w:sz w:val="24"/>
          <w:szCs w:val="24"/>
          <w:vertAlign w:val="superscript"/>
        </w:rPr>
        <w:t>a,d</w:t>
      </w:r>
      <w:proofErr w:type="spellEnd"/>
      <w:r w:rsidRPr="00404882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14:paraId="60F6ED07" w14:textId="77777777" w:rsidR="00404882" w:rsidRPr="00404882" w:rsidRDefault="00404882" w:rsidP="00404882">
      <w:pPr>
        <w:rPr>
          <w:rFonts w:ascii="Times New Roman" w:hAnsi="Times New Roman" w:cs="Times New Roman"/>
          <w:sz w:val="24"/>
          <w:szCs w:val="24"/>
        </w:rPr>
      </w:pPr>
    </w:p>
    <w:p w14:paraId="7BF01435" w14:textId="77777777" w:rsidR="00404882" w:rsidRPr="00404882" w:rsidRDefault="00404882" w:rsidP="00404882">
      <w:pPr>
        <w:rPr>
          <w:rFonts w:ascii="Times New Roman" w:hAnsi="Times New Roman" w:cs="Times New Roman"/>
          <w:sz w:val="24"/>
          <w:szCs w:val="24"/>
        </w:rPr>
      </w:pPr>
      <w:r w:rsidRPr="00404882">
        <w:rPr>
          <w:rFonts w:ascii="Times New Roman" w:hAnsi="Times New Roman" w:cs="Times New Roman"/>
          <w:sz w:val="24"/>
          <w:szCs w:val="24"/>
          <w:vertAlign w:val="superscript"/>
        </w:rPr>
        <w:t xml:space="preserve">a </w:t>
      </w:r>
      <w:r w:rsidRPr="00404882">
        <w:rPr>
          <w:rFonts w:ascii="Times New Roman" w:hAnsi="Times New Roman" w:cs="Times New Roman"/>
          <w:sz w:val="24"/>
          <w:szCs w:val="24"/>
        </w:rPr>
        <w:t>Research Center for Eco-Environmental Sciences, Chinese Academy of Sciences, Beijing, 100085, China</w:t>
      </w:r>
    </w:p>
    <w:p w14:paraId="44444052" w14:textId="77777777" w:rsidR="00404882" w:rsidRPr="00404882" w:rsidRDefault="00404882" w:rsidP="00404882">
      <w:pPr>
        <w:rPr>
          <w:rFonts w:ascii="Times New Roman" w:hAnsi="Times New Roman" w:cs="Times New Roman"/>
          <w:sz w:val="24"/>
          <w:szCs w:val="24"/>
        </w:rPr>
      </w:pPr>
      <w:r w:rsidRPr="00404882">
        <w:rPr>
          <w:rFonts w:ascii="Times New Roman" w:hAnsi="Times New Roman" w:cs="Times New Roman"/>
          <w:sz w:val="24"/>
          <w:szCs w:val="24"/>
          <w:vertAlign w:val="superscript"/>
        </w:rPr>
        <w:t xml:space="preserve">b </w:t>
      </w:r>
      <w:r w:rsidRPr="00404882">
        <w:rPr>
          <w:rFonts w:ascii="Times New Roman" w:hAnsi="Times New Roman" w:cs="Times New Roman"/>
          <w:sz w:val="24"/>
          <w:szCs w:val="24"/>
        </w:rPr>
        <w:t xml:space="preserve">Sino-Danish College of University of Chinese Academy of Sciences, Beijing, 101400, China </w:t>
      </w:r>
    </w:p>
    <w:p w14:paraId="0964686D" w14:textId="77777777" w:rsidR="00404882" w:rsidRPr="00404882" w:rsidRDefault="00404882" w:rsidP="00404882">
      <w:pPr>
        <w:rPr>
          <w:rFonts w:ascii="Times New Roman" w:hAnsi="Times New Roman" w:cs="Times New Roman"/>
          <w:sz w:val="24"/>
          <w:szCs w:val="24"/>
        </w:rPr>
      </w:pPr>
      <w:r w:rsidRPr="00404882">
        <w:rPr>
          <w:rFonts w:ascii="Times New Roman" w:hAnsi="Times New Roman" w:cs="Times New Roman"/>
          <w:sz w:val="24"/>
          <w:szCs w:val="24"/>
          <w:vertAlign w:val="superscript"/>
        </w:rPr>
        <w:t xml:space="preserve">c </w:t>
      </w:r>
      <w:r w:rsidRPr="00404882">
        <w:rPr>
          <w:rFonts w:ascii="Times New Roman" w:hAnsi="Times New Roman" w:cs="Times New Roman"/>
          <w:sz w:val="24"/>
          <w:szCs w:val="24"/>
        </w:rPr>
        <w:t xml:space="preserve">Sino-Danish Center for Education and Research, Beijing, 101400, China </w:t>
      </w:r>
    </w:p>
    <w:p w14:paraId="6C06E0E2" w14:textId="77777777" w:rsidR="00404882" w:rsidRPr="00404882" w:rsidRDefault="00404882" w:rsidP="00404882">
      <w:pPr>
        <w:rPr>
          <w:rFonts w:ascii="Times New Roman" w:hAnsi="Times New Roman" w:cs="Times New Roman"/>
          <w:sz w:val="24"/>
          <w:szCs w:val="24"/>
        </w:rPr>
      </w:pPr>
      <w:r w:rsidRPr="00404882">
        <w:rPr>
          <w:rFonts w:ascii="Times New Roman" w:hAnsi="Times New Roman" w:cs="Times New Roman"/>
          <w:sz w:val="24"/>
          <w:szCs w:val="24"/>
          <w:vertAlign w:val="superscript"/>
        </w:rPr>
        <w:t xml:space="preserve">d </w:t>
      </w:r>
      <w:r w:rsidRPr="00404882">
        <w:rPr>
          <w:rFonts w:ascii="Times New Roman" w:hAnsi="Times New Roman" w:cs="Times New Roman"/>
          <w:sz w:val="24"/>
          <w:szCs w:val="24"/>
        </w:rPr>
        <w:t>College of Resources and Environment, University of Chinese Academy of Sciences, Beijing, 100049, China</w:t>
      </w:r>
    </w:p>
    <w:p w14:paraId="5EEE1C49" w14:textId="77777777" w:rsidR="00404882" w:rsidRPr="00404882" w:rsidRDefault="00404882" w:rsidP="00404882">
      <w:pPr>
        <w:rPr>
          <w:rFonts w:ascii="Times New Roman" w:hAnsi="Times New Roman" w:cs="Times New Roman"/>
          <w:sz w:val="24"/>
          <w:szCs w:val="24"/>
        </w:rPr>
      </w:pPr>
      <w:r w:rsidRPr="00404882">
        <w:rPr>
          <w:rFonts w:ascii="Times New Roman" w:hAnsi="Times New Roman" w:cs="Times New Roman"/>
          <w:sz w:val="24"/>
          <w:szCs w:val="24"/>
          <w:vertAlign w:val="superscript"/>
        </w:rPr>
        <w:t xml:space="preserve">e </w:t>
      </w:r>
      <w:r w:rsidRPr="00404882">
        <w:rPr>
          <w:rFonts w:ascii="Times New Roman" w:hAnsi="Times New Roman" w:cs="Times New Roman"/>
          <w:sz w:val="24"/>
          <w:szCs w:val="24"/>
        </w:rPr>
        <w:t>National Institute of Metrology, Beijing, 100029, China</w:t>
      </w:r>
    </w:p>
    <w:p w14:paraId="6FC002CB" w14:textId="77777777" w:rsidR="00404882" w:rsidRPr="00404882" w:rsidRDefault="00404882" w:rsidP="00404882">
      <w:pPr>
        <w:rPr>
          <w:rFonts w:ascii="Times New Roman" w:hAnsi="Times New Roman" w:cs="Times New Roman"/>
          <w:sz w:val="24"/>
          <w:szCs w:val="24"/>
        </w:rPr>
      </w:pPr>
      <w:r w:rsidRPr="00404882">
        <w:rPr>
          <w:rFonts w:ascii="Times New Roman" w:hAnsi="Times New Roman" w:cs="Times New Roman"/>
          <w:sz w:val="24"/>
          <w:szCs w:val="24"/>
          <w:vertAlign w:val="superscript"/>
        </w:rPr>
        <w:t xml:space="preserve">f </w:t>
      </w:r>
      <w:r w:rsidRPr="00404882">
        <w:rPr>
          <w:rFonts w:ascii="Times New Roman" w:hAnsi="Times New Roman" w:cs="Times New Roman"/>
          <w:sz w:val="24"/>
          <w:szCs w:val="24"/>
        </w:rPr>
        <w:t>Institute of Mountain Hazards and Environment, Chinese Academy of Sciences, Chengdu, 610041, China</w:t>
      </w:r>
    </w:p>
    <w:p w14:paraId="343823A0" w14:textId="77777777" w:rsidR="00404882" w:rsidRPr="00404882" w:rsidRDefault="00404882" w:rsidP="00404882">
      <w:pPr>
        <w:rPr>
          <w:rFonts w:ascii="Times New Roman" w:hAnsi="Times New Roman" w:cs="Times New Roman"/>
          <w:sz w:val="24"/>
          <w:szCs w:val="24"/>
        </w:rPr>
      </w:pPr>
      <w:r w:rsidRPr="00404882">
        <w:rPr>
          <w:rFonts w:ascii="Times New Roman" w:hAnsi="Times New Roman" w:cs="Times New Roman"/>
          <w:sz w:val="24"/>
          <w:szCs w:val="24"/>
          <w:vertAlign w:val="superscript"/>
        </w:rPr>
        <w:t xml:space="preserve">g </w:t>
      </w:r>
      <w:r w:rsidRPr="00404882">
        <w:rPr>
          <w:rFonts w:ascii="Times New Roman" w:hAnsi="Times New Roman" w:cs="Times New Roman"/>
          <w:sz w:val="24"/>
          <w:szCs w:val="24"/>
        </w:rPr>
        <w:t xml:space="preserve">Qilian Shan Station of Glaciology and Eco-environment, State Key Laboratory of </w:t>
      </w:r>
      <w:proofErr w:type="spellStart"/>
      <w:r w:rsidRPr="00404882">
        <w:rPr>
          <w:rFonts w:ascii="Times New Roman" w:hAnsi="Times New Roman" w:cs="Times New Roman"/>
          <w:sz w:val="24"/>
          <w:szCs w:val="24"/>
        </w:rPr>
        <w:t>Cryospheric</w:t>
      </w:r>
      <w:proofErr w:type="spellEnd"/>
      <w:r w:rsidRPr="00404882">
        <w:rPr>
          <w:rFonts w:ascii="Times New Roman" w:hAnsi="Times New Roman" w:cs="Times New Roman"/>
          <w:sz w:val="24"/>
          <w:szCs w:val="24"/>
        </w:rPr>
        <w:t xml:space="preserve"> Science, Northwest Institute of Eco-environment and Resources, Chinese Academy of Sciences, Lanzhou, 730000, China</w:t>
      </w:r>
    </w:p>
    <w:p w14:paraId="68BB90F5" w14:textId="77777777" w:rsidR="00404882" w:rsidRPr="00404882" w:rsidRDefault="00404882" w:rsidP="00404882">
      <w:pPr>
        <w:rPr>
          <w:rFonts w:ascii="Times New Roman" w:hAnsi="Times New Roman" w:cs="Times New Roman"/>
          <w:sz w:val="24"/>
          <w:szCs w:val="24"/>
        </w:rPr>
      </w:pPr>
    </w:p>
    <w:p w14:paraId="7EB4ED0E" w14:textId="77777777" w:rsidR="00404882" w:rsidRPr="00404882" w:rsidRDefault="00404882" w:rsidP="00404882">
      <w:pPr>
        <w:rPr>
          <w:rFonts w:ascii="Times New Roman" w:hAnsi="Times New Roman" w:cs="Times New Roman"/>
          <w:sz w:val="24"/>
          <w:szCs w:val="24"/>
        </w:rPr>
      </w:pPr>
      <w:r w:rsidRPr="00404882">
        <w:rPr>
          <w:rFonts w:ascii="Times New Roman" w:hAnsi="Times New Roman" w:cs="Times New Roman"/>
          <w:sz w:val="24"/>
          <w:szCs w:val="24"/>
        </w:rPr>
        <w:t>*Corresponding author:</w:t>
      </w:r>
    </w:p>
    <w:p w14:paraId="7DF71B0F" w14:textId="77777777" w:rsidR="00404882" w:rsidRPr="00404882" w:rsidRDefault="00404882" w:rsidP="0040488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04882">
        <w:rPr>
          <w:rFonts w:ascii="Times New Roman" w:hAnsi="Times New Roman" w:cs="Times New Roman"/>
          <w:sz w:val="24"/>
          <w:szCs w:val="24"/>
        </w:rPr>
        <w:t>Anzhou</w:t>
      </w:r>
      <w:proofErr w:type="spellEnd"/>
      <w:r w:rsidRPr="00404882">
        <w:rPr>
          <w:rFonts w:ascii="Times New Roman" w:hAnsi="Times New Roman" w:cs="Times New Roman"/>
          <w:sz w:val="24"/>
          <w:szCs w:val="24"/>
        </w:rPr>
        <w:t xml:space="preserve"> Ma</w:t>
      </w:r>
    </w:p>
    <w:p w14:paraId="0BD5FAB9" w14:textId="77777777" w:rsidR="00404882" w:rsidRPr="00404882" w:rsidRDefault="00404882" w:rsidP="00404882">
      <w:pPr>
        <w:rPr>
          <w:rFonts w:ascii="Times New Roman" w:hAnsi="Times New Roman" w:cs="Times New Roman"/>
          <w:sz w:val="24"/>
          <w:szCs w:val="24"/>
        </w:rPr>
      </w:pPr>
      <w:r w:rsidRPr="00404882">
        <w:rPr>
          <w:rFonts w:ascii="Times New Roman" w:hAnsi="Times New Roman" w:cs="Times New Roman"/>
          <w:sz w:val="24"/>
          <w:szCs w:val="24"/>
        </w:rPr>
        <w:t>Email: azma@rcees.ac.cn</w:t>
      </w:r>
    </w:p>
    <w:p w14:paraId="2B0050D1" w14:textId="77777777" w:rsidR="00404882" w:rsidRPr="00404882" w:rsidRDefault="00404882" w:rsidP="00404882">
      <w:pPr>
        <w:rPr>
          <w:rFonts w:ascii="Times New Roman" w:hAnsi="Times New Roman" w:cs="Times New Roman"/>
          <w:sz w:val="24"/>
          <w:szCs w:val="24"/>
        </w:rPr>
      </w:pPr>
      <w:r w:rsidRPr="00404882">
        <w:rPr>
          <w:rFonts w:ascii="Times New Roman" w:hAnsi="Times New Roman" w:cs="Times New Roman"/>
          <w:sz w:val="24"/>
          <w:szCs w:val="24"/>
        </w:rPr>
        <w:t>Phone: 86-010-6284-9156</w:t>
      </w:r>
    </w:p>
    <w:p w14:paraId="462931F3" w14:textId="77777777" w:rsidR="00404882" w:rsidRDefault="00404882" w:rsidP="00404882">
      <w:pPr>
        <w:rPr>
          <w:rFonts w:ascii="Times New Roman" w:hAnsi="Times New Roman" w:cs="Times New Roman"/>
          <w:b/>
          <w:sz w:val="24"/>
          <w:szCs w:val="24"/>
        </w:rPr>
      </w:pPr>
    </w:p>
    <w:p w14:paraId="356E10D1" w14:textId="77777777" w:rsidR="001F28EC" w:rsidRDefault="00C96709" w:rsidP="00C74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C9670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B8525C" wp14:editId="023C81A5">
            <wp:extent cx="5274310" cy="3636245"/>
            <wp:effectExtent l="0" t="0" r="2540" b="2540"/>
            <wp:docPr id="7" name="图片 7" descr="D:\360MoveData\Users\ASUS\Desktop\Environmental Microbiome\figure\Fig.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0MoveData\Users\ASUS\Desktop\Environmental Microbiome\figure\Fig. S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7FE16" w14:textId="77777777" w:rsidR="00404882" w:rsidRPr="00404882" w:rsidRDefault="00404882" w:rsidP="00404882">
      <w:pPr>
        <w:rPr>
          <w:rFonts w:ascii="Times New Roman" w:hAnsi="Times New Roman" w:cs="Times New Roman"/>
          <w:sz w:val="24"/>
          <w:szCs w:val="24"/>
        </w:rPr>
      </w:pPr>
      <w:r w:rsidRPr="001F28EC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 S1</w:t>
      </w:r>
      <w:r w:rsidRPr="001F28EC">
        <w:rPr>
          <w:rFonts w:ascii="Times New Roman" w:hAnsi="Times New Roman" w:cs="Times New Roman"/>
          <w:b/>
          <w:sz w:val="24"/>
          <w:szCs w:val="24"/>
        </w:rPr>
        <w:t xml:space="preserve"> Soil physicochemical properties in alluvial valley of the </w:t>
      </w:r>
      <w:proofErr w:type="spellStart"/>
      <w:r w:rsidRPr="001F28EC">
        <w:rPr>
          <w:rFonts w:ascii="Times New Roman" w:hAnsi="Times New Roman" w:cs="Times New Roman"/>
          <w:b/>
          <w:sz w:val="24"/>
          <w:szCs w:val="24"/>
        </w:rPr>
        <w:t>Laohugou</w:t>
      </w:r>
      <w:proofErr w:type="spellEnd"/>
      <w:r w:rsidRPr="001F28EC">
        <w:rPr>
          <w:rFonts w:ascii="Times New Roman" w:hAnsi="Times New Roman" w:cs="Times New Roman"/>
          <w:b/>
          <w:sz w:val="24"/>
          <w:szCs w:val="24"/>
        </w:rPr>
        <w:t xml:space="preserve"> Glacier No. 12 glacial meltwaters</w:t>
      </w:r>
      <w:r w:rsidRPr="001F28EC">
        <w:rPr>
          <w:rFonts w:ascii="Times New Roman" w:hAnsi="Times New Roman" w:cs="Times New Roman"/>
          <w:sz w:val="24"/>
          <w:szCs w:val="24"/>
        </w:rPr>
        <w:t xml:space="preserve">. Abbreviations: </w:t>
      </w:r>
      <w:r>
        <w:rPr>
          <w:rFonts w:ascii="Times New Roman" w:hAnsi="Times New Roman" w:cs="Times New Roman"/>
          <w:sz w:val="24"/>
          <w:szCs w:val="24"/>
        </w:rPr>
        <w:t xml:space="preserve">WHC, </w:t>
      </w:r>
      <w:r w:rsidRPr="00C96709">
        <w:rPr>
          <w:rFonts w:ascii="Times New Roman" w:hAnsi="Times New Roman" w:cs="Times New Roman"/>
          <w:sz w:val="24"/>
          <w:szCs w:val="24"/>
        </w:rPr>
        <w:t>water holding capacity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C96709">
        <w:rPr>
          <w:rFonts w:ascii="Times New Roman" w:hAnsi="Times New Roman" w:cs="Times New Roman"/>
          <w:sz w:val="24"/>
          <w:szCs w:val="24"/>
        </w:rPr>
        <w:t xml:space="preserve"> </w:t>
      </w:r>
      <w:r w:rsidRPr="001F28EC">
        <w:rPr>
          <w:rFonts w:ascii="Times New Roman" w:hAnsi="Times New Roman" w:cs="Times New Roman"/>
          <w:sz w:val="24"/>
          <w:szCs w:val="24"/>
        </w:rPr>
        <w:t>SWC, soil water content; TC, total carbon; TN, total nitrogen; TP, total phosphorus; SOC, soil organic carbon; DOC, dissolved organic carbon; SOC:N, soil ratio of SOC and N; SOC:P, soil ratio of SOC and P.</w:t>
      </w:r>
    </w:p>
    <w:p w14:paraId="2E2B7BDE" w14:textId="77777777" w:rsidR="001F28EC" w:rsidRDefault="00C96709" w:rsidP="00404882">
      <w:pPr>
        <w:rPr>
          <w:rFonts w:ascii="Times New Roman" w:hAnsi="Times New Roman" w:cs="Times New Roman"/>
          <w:sz w:val="24"/>
          <w:szCs w:val="24"/>
        </w:rPr>
      </w:pPr>
      <w:r w:rsidRPr="00C967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4651D5" wp14:editId="32BE4FBE">
            <wp:extent cx="5273675" cy="2581020"/>
            <wp:effectExtent l="0" t="0" r="3175" b="0"/>
            <wp:docPr id="8" name="图片 8" descr="D:\360MoveData\Users\ASUS\Desktop\Environmental Microbiome\figure\Fig.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60MoveData\Users\ASUS\Desktop\Environmental Microbiome\figure\Fig. S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6" b="8176"/>
                    <a:stretch/>
                  </pic:blipFill>
                  <pic:spPr bwMode="auto">
                    <a:xfrm>
                      <a:off x="0" y="0"/>
                      <a:ext cx="5274310" cy="258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BC060" w14:textId="77777777" w:rsidR="00404882" w:rsidRPr="00404882" w:rsidRDefault="00404882" w:rsidP="00404882">
      <w:pPr>
        <w:rPr>
          <w:rFonts w:ascii="Times New Roman" w:hAnsi="Times New Roman" w:cs="Times New Roman"/>
          <w:sz w:val="24"/>
          <w:szCs w:val="24"/>
        </w:rPr>
      </w:pPr>
      <w:r w:rsidRPr="001F28EC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 S2</w:t>
      </w:r>
      <w:r w:rsidRPr="001F28EC">
        <w:rPr>
          <w:rFonts w:ascii="Times New Roman" w:hAnsi="Times New Roman" w:cs="Times New Roman"/>
          <w:b/>
          <w:sz w:val="24"/>
          <w:szCs w:val="24"/>
        </w:rPr>
        <w:t xml:space="preserve"> Correlation heatmap and 3D schematic among environmental factors. </w:t>
      </w:r>
      <w:r w:rsidRPr="001F28EC">
        <w:rPr>
          <w:rFonts w:ascii="Times New Roman" w:hAnsi="Times New Roman" w:cs="Times New Roman"/>
          <w:sz w:val="24"/>
          <w:szCs w:val="24"/>
        </w:rPr>
        <w:t>Heatmap of spearman correlation coefficients analysis among environmental factors (A). The boxes showed in the figure are all significant correlations (P &lt; 0.05 and P &lt; 0.01). Red indicate positive correlations, blue indicate negative correlations, and intensity of the colors indicate the strength of the correlations.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Pr="001F28EC">
        <w:rPr>
          <w:rFonts w:ascii="Times New Roman" w:hAnsi="Times New Roman" w:cs="Times New Roman"/>
          <w:sz w:val="24"/>
          <w:szCs w:val="24"/>
        </w:rPr>
        <w:t xml:space="preserve"> 3D schematic representation of SOC (B), TP (C), TC (D), and </w:t>
      </w:r>
      <w:r>
        <w:rPr>
          <w:rFonts w:ascii="Times New Roman" w:hAnsi="Times New Roman" w:cs="Times New Roman"/>
          <w:sz w:val="24"/>
          <w:szCs w:val="24"/>
        </w:rPr>
        <w:t>WHC</w:t>
      </w:r>
      <w:r w:rsidRPr="001F28E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1F28EC">
        <w:rPr>
          <w:rFonts w:ascii="Times New Roman" w:hAnsi="Times New Roman" w:cs="Times New Roman"/>
          <w:sz w:val="24"/>
          <w:szCs w:val="24"/>
        </w:rPr>
        <w:t>(E).</w:t>
      </w:r>
    </w:p>
    <w:p w14:paraId="704FFCB6" w14:textId="77777777" w:rsidR="001F28EC" w:rsidRDefault="00F85B38" w:rsidP="00404882">
      <w:pPr>
        <w:jc w:val="center"/>
        <w:rPr>
          <w:rFonts w:ascii="Times New Roman" w:hAnsi="Times New Roman" w:cs="Times New Roman"/>
          <w:sz w:val="24"/>
          <w:szCs w:val="24"/>
        </w:rPr>
      </w:pPr>
      <w:r w:rsidRPr="00F85B3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060410" wp14:editId="63D6C40F">
            <wp:extent cx="4553585" cy="4228606"/>
            <wp:effectExtent l="0" t="0" r="0" b="635"/>
            <wp:docPr id="3" name="图片 3" descr="D:\360MoveData\Users\ASUS\Desktop\老虎沟冰川项目\Figure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60MoveData\Users\ASUS\Desktop\老虎沟冰川项目\Figure\Figure S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" b="2683"/>
                    <a:stretch/>
                  </pic:blipFill>
                  <pic:spPr bwMode="auto">
                    <a:xfrm>
                      <a:off x="0" y="0"/>
                      <a:ext cx="4560745" cy="42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ECA27" w14:textId="77777777" w:rsidR="00404882" w:rsidRPr="00404882" w:rsidRDefault="00404882" w:rsidP="00404882">
      <w:pPr>
        <w:rPr>
          <w:rFonts w:ascii="Times New Roman" w:hAnsi="Times New Roman" w:cs="Times New Roman"/>
          <w:sz w:val="24"/>
          <w:szCs w:val="24"/>
        </w:rPr>
      </w:pPr>
      <w:r w:rsidRPr="001F28EC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 S3</w:t>
      </w:r>
      <w:r w:rsidRPr="001F28EC">
        <w:rPr>
          <w:rFonts w:ascii="Times New Roman" w:hAnsi="Times New Roman" w:cs="Times New Roman"/>
          <w:b/>
          <w:sz w:val="24"/>
          <w:szCs w:val="24"/>
        </w:rPr>
        <w:t xml:space="preserve"> Bacterial </w:t>
      </w:r>
      <w:r w:rsidRPr="001F28EC">
        <w:rPr>
          <w:rFonts w:ascii="Times New Roman" w:hAnsi="Times New Roman" w:cs="Times New Roman"/>
          <w:b/>
          <w:sz w:val="24"/>
          <w:szCs w:val="24"/>
          <w:lang w:val="el-GR"/>
        </w:rPr>
        <w:t xml:space="preserve">α </w:t>
      </w:r>
      <w:r w:rsidRPr="001F28EC">
        <w:rPr>
          <w:rFonts w:ascii="Times New Roman" w:hAnsi="Times New Roman" w:cs="Times New Roman"/>
          <w:b/>
          <w:sz w:val="24"/>
          <w:szCs w:val="24"/>
        </w:rPr>
        <w:t>diversities at five sampling sites.</w:t>
      </w:r>
      <w:r w:rsidRPr="001F28EC">
        <w:rPr>
          <w:rFonts w:ascii="Times New Roman" w:hAnsi="Times New Roman" w:cs="Times New Roman"/>
          <w:sz w:val="24"/>
          <w:szCs w:val="24"/>
        </w:rPr>
        <w:t xml:space="preserve"> Variations in diversity (Shannon index), richness (Observed OTUs), and phylogenetic diversity (PD index) among all OTU, core OTU, other OTU, and unique OTU.</w:t>
      </w:r>
    </w:p>
    <w:p w14:paraId="31BE13B5" w14:textId="77777777" w:rsidR="001F28EC" w:rsidRDefault="00F85B38" w:rsidP="00404882">
      <w:pPr>
        <w:jc w:val="center"/>
        <w:rPr>
          <w:rFonts w:ascii="Times New Roman" w:hAnsi="Times New Roman" w:cs="Times New Roman"/>
          <w:sz w:val="24"/>
          <w:szCs w:val="24"/>
        </w:rPr>
      </w:pPr>
      <w:r w:rsidRPr="00F85B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2C6305" wp14:editId="5EDF7C0C">
            <wp:extent cx="3639868" cy="2880329"/>
            <wp:effectExtent l="0" t="0" r="0" b="0"/>
            <wp:docPr id="4" name="图片 4" descr="D:\360MoveData\Users\ASUS\Desktop\老虎沟冰川项目\Figure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60MoveData\Users\ASUS\Desktop\老虎沟冰川项目\Figure\Figure S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17"/>
                    <a:stretch/>
                  </pic:blipFill>
                  <pic:spPr bwMode="auto">
                    <a:xfrm>
                      <a:off x="0" y="0"/>
                      <a:ext cx="3657028" cy="289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6E2EA" w14:textId="77777777" w:rsidR="00404882" w:rsidRPr="00404882" w:rsidRDefault="00404882" w:rsidP="00404882">
      <w:pPr>
        <w:rPr>
          <w:rFonts w:ascii="Times New Roman" w:hAnsi="Times New Roman" w:cs="Times New Roman"/>
          <w:sz w:val="24"/>
          <w:szCs w:val="24"/>
        </w:rPr>
      </w:pPr>
      <w:r w:rsidRPr="001F28EC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 S4</w:t>
      </w:r>
      <w:r w:rsidRPr="001F28EC">
        <w:rPr>
          <w:rFonts w:ascii="Times New Roman" w:hAnsi="Times New Roman" w:cs="Times New Roman"/>
          <w:b/>
          <w:sz w:val="24"/>
          <w:szCs w:val="24"/>
        </w:rPr>
        <w:t xml:space="preserve"> Differences in β diversity among the alluvial valley bacteria visualized by principal coordinate analysis (</w:t>
      </w:r>
      <w:proofErr w:type="spellStart"/>
      <w:r w:rsidRPr="001F28EC">
        <w:rPr>
          <w:rFonts w:ascii="Times New Roman" w:hAnsi="Times New Roman" w:cs="Times New Roman"/>
          <w:b/>
          <w:sz w:val="24"/>
          <w:szCs w:val="24"/>
        </w:rPr>
        <w:t>PCoA</w:t>
      </w:r>
      <w:proofErr w:type="spellEnd"/>
      <w:r w:rsidRPr="001F28EC">
        <w:rPr>
          <w:rFonts w:ascii="Times New Roman" w:hAnsi="Times New Roman" w:cs="Times New Roman"/>
          <w:b/>
          <w:sz w:val="24"/>
          <w:szCs w:val="24"/>
        </w:rPr>
        <w:t xml:space="preserve">) based on Bray-Curtis distance. </w:t>
      </w:r>
      <w:r w:rsidRPr="001F28EC">
        <w:rPr>
          <w:rFonts w:ascii="Times New Roman" w:hAnsi="Times New Roman" w:cs="Times New Roman"/>
          <w:sz w:val="24"/>
          <w:szCs w:val="24"/>
        </w:rPr>
        <w:t>The all bacteria (A), core bacteria (B), other bacteria (C), and unique bacteria (D). The five colors represent the five sites of sampling.</w:t>
      </w:r>
    </w:p>
    <w:p w14:paraId="773C14E1" w14:textId="77777777" w:rsidR="001F28EC" w:rsidRDefault="00C96709" w:rsidP="00404882">
      <w:pPr>
        <w:jc w:val="center"/>
        <w:rPr>
          <w:rFonts w:ascii="Times New Roman" w:hAnsi="Times New Roman" w:cs="Times New Roman"/>
          <w:sz w:val="24"/>
          <w:szCs w:val="24"/>
        </w:rPr>
      </w:pPr>
      <w:r w:rsidRPr="00C9670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A6D245" wp14:editId="20DD68DA">
            <wp:extent cx="5037594" cy="1963510"/>
            <wp:effectExtent l="0" t="0" r="0" b="0"/>
            <wp:docPr id="9" name="图片 9" descr="D:\360MoveData\Users\ASUS\Desktop\Environmental Microbiome\figure\Fig.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60MoveData\Users\ASUS\Desktop\Environmental Microbiome\figure\Fig. S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1" t="14128" r="7084" b="28999"/>
                    <a:stretch/>
                  </pic:blipFill>
                  <pic:spPr bwMode="auto">
                    <a:xfrm>
                      <a:off x="0" y="0"/>
                      <a:ext cx="5053748" cy="196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9EED4" w14:textId="77777777" w:rsidR="00404882" w:rsidRPr="001F28EC" w:rsidRDefault="00404882" w:rsidP="00404882">
      <w:pPr>
        <w:rPr>
          <w:rFonts w:ascii="Times New Roman" w:hAnsi="Times New Roman" w:cs="Times New Roman"/>
          <w:sz w:val="24"/>
          <w:szCs w:val="24"/>
        </w:rPr>
      </w:pPr>
      <w:r w:rsidRPr="001F28EC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 S5</w:t>
      </w:r>
      <w:r w:rsidRPr="001F28EC">
        <w:rPr>
          <w:rFonts w:ascii="Times New Roman" w:hAnsi="Times New Roman" w:cs="Times New Roman"/>
          <w:b/>
          <w:sz w:val="24"/>
          <w:szCs w:val="24"/>
        </w:rPr>
        <w:t xml:space="preserve"> Abiotic drivers of bacterial community composition.</w:t>
      </w:r>
      <w:r w:rsidRPr="001F28EC">
        <w:rPr>
          <w:rFonts w:ascii="Times New Roman" w:hAnsi="Times New Roman" w:cs="Times New Roman"/>
          <w:sz w:val="24"/>
          <w:szCs w:val="24"/>
        </w:rPr>
        <w:t xml:space="preserve"> (A) The bacterial community composition was correlated to </w:t>
      </w:r>
      <w:r>
        <w:rPr>
          <w:rFonts w:ascii="Times New Roman" w:hAnsi="Times New Roman" w:cs="Times New Roman"/>
          <w:sz w:val="24"/>
          <w:szCs w:val="24"/>
        </w:rPr>
        <w:t xml:space="preserve">soil </w:t>
      </w:r>
      <w:r w:rsidRPr="001F28EC">
        <w:rPr>
          <w:rFonts w:ascii="Times New Roman" w:hAnsi="Times New Roman" w:cs="Times New Roman"/>
          <w:sz w:val="24"/>
          <w:szCs w:val="24"/>
        </w:rPr>
        <w:t xml:space="preserve">environmental factors based on Mantel tests. The line width corresponds to the Mantel’s r value, and the line color indicates the statistical significance based on 999 permutations. </w:t>
      </w:r>
      <w:r w:rsidRPr="000F6910">
        <w:rPr>
          <w:rFonts w:ascii="Times New Roman" w:hAnsi="Times New Roman" w:cs="Times New Roman"/>
          <w:sz w:val="24"/>
          <w:szCs w:val="24"/>
        </w:rPr>
        <w:t>Pairwise correlations and Pearson's correlation coefficients of these variables are displayed with circle size a</w:t>
      </w:r>
      <w:r>
        <w:rPr>
          <w:rFonts w:ascii="Times New Roman" w:hAnsi="Times New Roman" w:cs="Times New Roman"/>
          <w:sz w:val="24"/>
          <w:szCs w:val="24"/>
        </w:rPr>
        <w:t>nd color gradient, respectively</w:t>
      </w:r>
      <w:r w:rsidRPr="001F28EC">
        <w:rPr>
          <w:rFonts w:ascii="Times New Roman" w:hAnsi="Times New Roman" w:cs="Times New Roman"/>
          <w:sz w:val="24"/>
          <w:szCs w:val="24"/>
        </w:rPr>
        <w:t>. (B) The relative importance of individual environmental variables in the bacterial community composition.</w:t>
      </w:r>
    </w:p>
    <w:p w14:paraId="4D4C14DB" w14:textId="77777777" w:rsidR="00404882" w:rsidRPr="00404882" w:rsidRDefault="00404882" w:rsidP="0040488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C8E73A" w14:textId="77777777" w:rsidR="001F28EC" w:rsidRDefault="00C96709" w:rsidP="00404882">
      <w:pPr>
        <w:jc w:val="center"/>
        <w:rPr>
          <w:rFonts w:ascii="Times New Roman" w:hAnsi="Times New Roman" w:cs="Times New Roman"/>
          <w:sz w:val="24"/>
          <w:szCs w:val="24"/>
        </w:rPr>
      </w:pPr>
      <w:r w:rsidRPr="00C967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0C271E" wp14:editId="1245A562">
            <wp:extent cx="5274310" cy="4109682"/>
            <wp:effectExtent l="0" t="0" r="0" b="0"/>
            <wp:docPr id="10" name="图片 10" descr="D:\360MoveData\Users\ASUS\Desktop\Environmental Microbiome\figure\Fig.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60MoveData\Users\ASUS\Desktop\Environmental Microbiome\figure\Fig. S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B9BD4" w14:textId="77777777" w:rsidR="00404882" w:rsidRPr="00E16DF9" w:rsidRDefault="00404882" w:rsidP="00404882">
      <w:pPr>
        <w:rPr>
          <w:rFonts w:ascii="Times New Roman" w:hAnsi="Times New Roman" w:cs="Times New Roman"/>
          <w:sz w:val="24"/>
          <w:szCs w:val="24"/>
        </w:rPr>
      </w:pPr>
      <w:r w:rsidRPr="001F28EC">
        <w:rPr>
          <w:rFonts w:ascii="Times New Roman" w:hAnsi="Times New Roman" w:cs="Times New Roman"/>
          <w:b/>
          <w:sz w:val="24"/>
          <w:szCs w:val="24"/>
        </w:rPr>
        <w:t>Fig</w:t>
      </w:r>
      <w:r>
        <w:rPr>
          <w:rFonts w:ascii="Times New Roman" w:hAnsi="Times New Roman" w:cs="Times New Roman"/>
          <w:b/>
          <w:sz w:val="24"/>
          <w:szCs w:val="24"/>
        </w:rPr>
        <w:t>. S6</w:t>
      </w:r>
      <w:r w:rsidRPr="001F28EC">
        <w:rPr>
          <w:rFonts w:ascii="Times New Roman" w:hAnsi="Times New Roman" w:cs="Times New Roman"/>
          <w:b/>
          <w:sz w:val="24"/>
          <w:szCs w:val="24"/>
        </w:rPr>
        <w:t xml:space="preserve"> Boxplots summarizing the mean niche breadth (</w:t>
      </w:r>
      <w:proofErr w:type="spellStart"/>
      <w:r w:rsidRPr="001F28EC">
        <w:rPr>
          <w:rFonts w:ascii="Times New Roman" w:hAnsi="Times New Roman" w:cs="Times New Roman"/>
          <w:b/>
          <w:sz w:val="24"/>
          <w:szCs w:val="24"/>
        </w:rPr>
        <w:t>B</w:t>
      </w:r>
      <w:r w:rsidRPr="001F28EC">
        <w:rPr>
          <w:rFonts w:ascii="Times New Roman" w:hAnsi="Times New Roman" w:cs="Times New Roman"/>
          <w:b/>
          <w:i/>
          <w:iCs/>
          <w:sz w:val="24"/>
          <w:szCs w:val="24"/>
        </w:rPr>
        <w:t>com</w:t>
      </w:r>
      <w:proofErr w:type="spellEnd"/>
      <w:r w:rsidRPr="001F28EC">
        <w:rPr>
          <w:rFonts w:ascii="Times New Roman" w:hAnsi="Times New Roman" w:cs="Times New Roman"/>
          <w:b/>
          <w:sz w:val="24"/>
          <w:szCs w:val="24"/>
        </w:rPr>
        <w:t xml:space="preserve">) for </w:t>
      </w:r>
      <w:r w:rsidRPr="00C96709">
        <w:rPr>
          <w:rFonts w:ascii="Times New Roman" w:hAnsi="Times New Roman" w:cs="Times New Roman"/>
          <w:b/>
          <w:sz w:val="24"/>
          <w:szCs w:val="24"/>
        </w:rPr>
        <w:t>different taxonomic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28EC">
        <w:rPr>
          <w:rFonts w:ascii="Times New Roman" w:hAnsi="Times New Roman" w:cs="Times New Roman"/>
          <w:b/>
          <w:sz w:val="24"/>
          <w:szCs w:val="24"/>
        </w:rPr>
        <w:t>bacterial community in RA, RB, RC, RD, and RE sites of the alluvial valley.</w:t>
      </w:r>
      <w:r w:rsidRPr="00E16DF9">
        <w:t xml:space="preserve"> </w:t>
      </w:r>
      <w:r w:rsidRPr="001F28EC">
        <w:rPr>
          <w:rFonts w:ascii="Times New Roman" w:hAnsi="Times New Roman" w:cs="Times New Roman"/>
          <w:sz w:val="24"/>
          <w:szCs w:val="24"/>
        </w:rPr>
        <w:t>The all bacteria (A), core bacteria (B), other bacteria (C), and unique bacteria (D).</w:t>
      </w:r>
      <w:r w:rsidRPr="00E16DF9">
        <w:rPr>
          <w:rFonts w:ascii="Times New Roman" w:hAnsi="Times New Roman" w:cs="Times New Roman"/>
          <w:sz w:val="24"/>
          <w:szCs w:val="24"/>
        </w:rPr>
        <w:t>The significance was assessed by calculating a Kruskal-Wallis test.</w:t>
      </w:r>
    </w:p>
    <w:p w14:paraId="3D75BBF4" w14:textId="77777777" w:rsidR="00404882" w:rsidRPr="00404882" w:rsidRDefault="00404882" w:rsidP="00404882">
      <w:pPr>
        <w:rPr>
          <w:rFonts w:ascii="Times New Roman" w:hAnsi="Times New Roman" w:cs="Times New Roman"/>
          <w:sz w:val="24"/>
          <w:szCs w:val="24"/>
        </w:rPr>
      </w:pPr>
    </w:p>
    <w:sectPr w:rsidR="00404882" w:rsidRPr="00404882" w:rsidSect="00BE7BE2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1B15E" w14:textId="77777777" w:rsidR="000E0B4C" w:rsidRDefault="000E0B4C" w:rsidP="00E16DF9">
      <w:r>
        <w:separator/>
      </w:r>
    </w:p>
  </w:endnote>
  <w:endnote w:type="continuationSeparator" w:id="0">
    <w:p w14:paraId="171B2D89" w14:textId="77777777" w:rsidR="000E0B4C" w:rsidRDefault="000E0B4C" w:rsidP="00E16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0828834"/>
      <w:docPartObj>
        <w:docPartGallery w:val="Page Numbers (Bottom of Page)"/>
        <w:docPartUnique/>
      </w:docPartObj>
    </w:sdtPr>
    <w:sdtContent>
      <w:p w14:paraId="50A8816B" w14:textId="77777777" w:rsidR="000F6910" w:rsidRDefault="000F691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2A4B" w:rsidRPr="00C52A4B">
          <w:rPr>
            <w:noProof/>
            <w:lang w:val="zh-CN"/>
          </w:rPr>
          <w:t>4</w:t>
        </w:r>
        <w:r>
          <w:fldChar w:fldCharType="end"/>
        </w:r>
      </w:p>
    </w:sdtContent>
  </w:sdt>
  <w:p w14:paraId="6B79D630" w14:textId="77777777" w:rsidR="000F6910" w:rsidRDefault="000F69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CFF9A" w14:textId="77777777" w:rsidR="000E0B4C" w:rsidRDefault="000E0B4C" w:rsidP="00E16DF9">
      <w:r>
        <w:separator/>
      </w:r>
    </w:p>
  </w:footnote>
  <w:footnote w:type="continuationSeparator" w:id="0">
    <w:p w14:paraId="29FAAD71" w14:textId="77777777" w:rsidR="000E0B4C" w:rsidRDefault="000E0B4C" w:rsidP="00E16D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308"/>
    <w:rsid w:val="000320BB"/>
    <w:rsid w:val="000E0B4C"/>
    <w:rsid w:val="000F6910"/>
    <w:rsid w:val="001A3469"/>
    <w:rsid w:val="001F28EC"/>
    <w:rsid w:val="00392737"/>
    <w:rsid w:val="00392B29"/>
    <w:rsid w:val="003C1A79"/>
    <w:rsid w:val="00404882"/>
    <w:rsid w:val="00503A1B"/>
    <w:rsid w:val="005578FC"/>
    <w:rsid w:val="00675062"/>
    <w:rsid w:val="006858A2"/>
    <w:rsid w:val="006A6762"/>
    <w:rsid w:val="00727657"/>
    <w:rsid w:val="00772302"/>
    <w:rsid w:val="007F2B24"/>
    <w:rsid w:val="00860388"/>
    <w:rsid w:val="00A530D3"/>
    <w:rsid w:val="00A67B75"/>
    <w:rsid w:val="00A87434"/>
    <w:rsid w:val="00B16798"/>
    <w:rsid w:val="00BB4ACA"/>
    <w:rsid w:val="00BE139A"/>
    <w:rsid w:val="00BE7BE2"/>
    <w:rsid w:val="00C52A4B"/>
    <w:rsid w:val="00C74777"/>
    <w:rsid w:val="00C96709"/>
    <w:rsid w:val="00CE70BB"/>
    <w:rsid w:val="00E16DF9"/>
    <w:rsid w:val="00E66C6F"/>
    <w:rsid w:val="00EB6462"/>
    <w:rsid w:val="00F64308"/>
    <w:rsid w:val="00F85B38"/>
    <w:rsid w:val="00FB2C6F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542EA"/>
  <w15:chartTrackingRefBased/>
  <w15:docId w15:val="{7112F5BB-CECC-4BC8-B391-FD3E14A57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D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16DF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16D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16DF9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C96709"/>
  </w:style>
  <w:style w:type="character" w:styleId="Hyperlink">
    <w:name w:val="Hyperlink"/>
    <w:basedOn w:val="DefaultParagraphFont"/>
    <w:uiPriority w:val="99"/>
    <w:unhideWhenUsed/>
    <w:rsid w:val="000320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1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492</Words>
  <Characters>2811</Characters>
  <Application>Microsoft Office Word</Application>
  <DocSecurity>0</DocSecurity>
  <Lines>23</Lines>
  <Paragraphs>6</Paragraphs>
  <ScaleCrop>false</ScaleCrop>
  <Company/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Susie Bradley</cp:lastModifiedBy>
  <cp:revision>25</cp:revision>
  <dcterms:created xsi:type="dcterms:W3CDTF">2022-06-15T10:27:00Z</dcterms:created>
  <dcterms:modified xsi:type="dcterms:W3CDTF">2023-02-14T17:03:00Z</dcterms:modified>
</cp:coreProperties>
</file>