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216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992"/>
        <w:gridCol w:w="1414"/>
        <w:gridCol w:w="1133"/>
        <w:gridCol w:w="1705"/>
        <w:gridCol w:w="993"/>
        <w:gridCol w:w="703"/>
      </w:tblGrid>
      <w:tr w:rsidR="00F4343F" w:rsidRPr="006760A6" w14:paraId="2964B930" w14:textId="77777777" w:rsidTr="00F4343F">
        <w:trPr>
          <w:trHeight w:val="667"/>
        </w:trPr>
        <w:tc>
          <w:tcPr>
            <w:tcW w:w="1560" w:type="dxa"/>
            <w:vAlign w:val="center"/>
          </w:tcPr>
          <w:p w14:paraId="2D2E6DC0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Parameter</w:t>
            </w:r>
          </w:p>
          <w:p w14:paraId="69351F30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(unit)</w:t>
            </w:r>
          </w:p>
        </w:tc>
        <w:tc>
          <w:tcPr>
            <w:tcW w:w="1418" w:type="dxa"/>
            <w:vAlign w:val="center"/>
          </w:tcPr>
          <w:p w14:paraId="35FA565F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Model family (link)</w:t>
            </w:r>
          </w:p>
        </w:tc>
        <w:tc>
          <w:tcPr>
            <w:tcW w:w="992" w:type="dxa"/>
            <w:vAlign w:val="center"/>
          </w:tcPr>
          <w:p w14:paraId="5FD03D7F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Sample size</w:t>
            </w:r>
          </w:p>
        </w:tc>
        <w:tc>
          <w:tcPr>
            <w:tcW w:w="1414" w:type="dxa"/>
            <w:vAlign w:val="center"/>
          </w:tcPr>
          <w:p w14:paraId="52D419D0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variable</w:t>
            </w:r>
          </w:p>
          <w:p w14:paraId="2DEF10E3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(unit)</w:t>
            </w:r>
          </w:p>
        </w:tc>
        <w:tc>
          <w:tcPr>
            <w:tcW w:w="1133" w:type="dxa"/>
            <w:vAlign w:val="center"/>
          </w:tcPr>
          <w:p w14:paraId="4767A384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Estimate</w:t>
            </w:r>
          </w:p>
        </w:tc>
        <w:tc>
          <w:tcPr>
            <w:tcW w:w="1705" w:type="dxa"/>
            <w:vAlign w:val="center"/>
          </w:tcPr>
          <w:p w14:paraId="6DF8CAA1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rFonts w:cstheme="minorHAnsi"/>
                <w:lang w:val="en-US"/>
              </w:rPr>
              <w:t>95% CI</w:t>
            </w:r>
          </w:p>
        </w:tc>
        <w:tc>
          <w:tcPr>
            <w:tcW w:w="993" w:type="dxa"/>
            <w:vAlign w:val="center"/>
          </w:tcPr>
          <w:p w14:paraId="7C826DDB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p-value</w:t>
            </w:r>
          </w:p>
        </w:tc>
        <w:tc>
          <w:tcPr>
            <w:tcW w:w="703" w:type="dxa"/>
            <w:vAlign w:val="center"/>
          </w:tcPr>
          <w:p w14:paraId="32BD7600" w14:textId="77777777" w:rsidR="00F4343F" w:rsidRPr="006760A6" w:rsidRDefault="00F4343F" w:rsidP="00F4343F">
            <w:pPr>
              <w:jc w:val="center"/>
              <w:rPr>
                <w:vertAlign w:val="superscript"/>
                <w:lang w:val="en-US"/>
              </w:rPr>
            </w:pPr>
            <w:r w:rsidRPr="006760A6">
              <w:rPr>
                <w:lang w:val="en-US"/>
              </w:rPr>
              <w:t>r</w:t>
            </w:r>
            <w:r w:rsidRPr="006760A6">
              <w:rPr>
                <w:vertAlign w:val="superscript"/>
                <w:lang w:val="en-US"/>
              </w:rPr>
              <w:t>2</w:t>
            </w:r>
          </w:p>
        </w:tc>
      </w:tr>
      <w:tr w:rsidR="00F4343F" w:rsidRPr="006760A6" w14:paraId="663FAB70" w14:textId="77777777" w:rsidTr="00F4343F">
        <w:trPr>
          <w:trHeight w:val="505"/>
        </w:trPr>
        <w:tc>
          <w:tcPr>
            <w:tcW w:w="1560" w:type="dxa"/>
            <w:vMerge w:val="restart"/>
            <w:vAlign w:val="center"/>
          </w:tcPr>
          <w:p w14:paraId="18214274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Recovery time</w:t>
            </w:r>
          </w:p>
          <w:p w14:paraId="4EFF11B7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(min)</w:t>
            </w:r>
          </w:p>
        </w:tc>
        <w:tc>
          <w:tcPr>
            <w:tcW w:w="1418" w:type="dxa"/>
            <w:vMerge w:val="restart"/>
            <w:vAlign w:val="center"/>
          </w:tcPr>
          <w:p w14:paraId="2A576E73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Gamma</w:t>
            </w:r>
          </w:p>
          <w:p w14:paraId="77350ADD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(log)</w:t>
            </w:r>
          </w:p>
        </w:tc>
        <w:tc>
          <w:tcPr>
            <w:tcW w:w="992" w:type="dxa"/>
            <w:vMerge w:val="restart"/>
            <w:vAlign w:val="center"/>
          </w:tcPr>
          <w:p w14:paraId="48EEBF5D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14:paraId="0A302F07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7588C3A8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Intercept</w:t>
            </w:r>
          </w:p>
        </w:tc>
        <w:tc>
          <w:tcPr>
            <w:tcW w:w="1133" w:type="dxa"/>
            <w:vAlign w:val="center"/>
          </w:tcPr>
          <w:p w14:paraId="1AC6F301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20.96</w:t>
            </w:r>
          </w:p>
        </w:tc>
        <w:tc>
          <w:tcPr>
            <w:tcW w:w="1705" w:type="dxa"/>
            <w:vAlign w:val="center"/>
          </w:tcPr>
          <w:p w14:paraId="5D65214A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[</w:t>
            </w:r>
            <w:r>
              <w:rPr>
                <w:lang w:val="en-US"/>
              </w:rPr>
              <w:t>8.20</w:t>
            </w:r>
            <w:r w:rsidRPr="006760A6">
              <w:rPr>
                <w:lang w:val="en-US"/>
              </w:rPr>
              <w:t>, 3</w:t>
            </w:r>
            <w:r>
              <w:rPr>
                <w:lang w:val="en-US"/>
              </w:rPr>
              <w:t>3</w:t>
            </w:r>
            <w:r w:rsidRPr="006760A6">
              <w:rPr>
                <w:lang w:val="en-US"/>
              </w:rPr>
              <w:t>.</w:t>
            </w:r>
            <w:r>
              <w:rPr>
                <w:lang w:val="en-US"/>
              </w:rPr>
              <w:t>86</w:t>
            </w:r>
            <w:r w:rsidRPr="006760A6">
              <w:rPr>
                <w:lang w:val="en-US"/>
              </w:rPr>
              <w:t>]</w:t>
            </w:r>
          </w:p>
        </w:tc>
        <w:tc>
          <w:tcPr>
            <w:tcW w:w="993" w:type="dxa"/>
            <w:vAlign w:val="center"/>
          </w:tcPr>
          <w:p w14:paraId="0BBAE901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0.005</w:t>
            </w:r>
          </w:p>
        </w:tc>
        <w:tc>
          <w:tcPr>
            <w:tcW w:w="703" w:type="dxa"/>
            <w:vMerge w:val="restart"/>
            <w:vAlign w:val="center"/>
          </w:tcPr>
          <w:p w14:paraId="1C898C07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0.1</w:t>
            </w:r>
            <w:r>
              <w:rPr>
                <w:lang w:val="en-US"/>
              </w:rPr>
              <w:t>3</w:t>
            </w:r>
          </w:p>
          <w:p w14:paraId="63CDB904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</w:tr>
      <w:tr w:rsidR="00F4343F" w:rsidRPr="006760A6" w14:paraId="31731CDC" w14:textId="77777777" w:rsidTr="00F4343F">
        <w:trPr>
          <w:trHeight w:val="500"/>
        </w:trPr>
        <w:tc>
          <w:tcPr>
            <w:tcW w:w="1560" w:type="dxa"/>
            <w:vMerge/>
            <w:vAlign w:val="center"/>
          </w:tcPr>
          <w:p w14:paraId="33A0D17D" w14:textId="77777777" w:rsidR="00F4343F" w:rsidRPr="006760A6" w:rsidRDefault="00F4343F" w:rsidP="00F4343F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B916E2B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53C4595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0446366E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Temperature</w:t>
            </w:r>
          </w:p>
          <w:p w14:paraId="14A2D083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(°C)</w:t>
            </w:r>
          </w:p>
        </w:tc>
        <w:tc>
          <w:tcPr>
            <w:tcW w:w="1133" w:type="dxa"/>
            <w:vAlign w:val="center"/>
          </w:tcPr>
          <w:p w14:paraId="4525EE0F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-0.</w:t>
            </w:r>
            <w:r>
              <w:rPr>
                <w:lang w:val="en-US"/>
              </w:rPr>
              <w:t>48</w:t>
            </w:r>
          </w:p>
        </w:tc>
        <w:tc>
          <w:tcPr>
            <w:tcW w:w="1705" w:type="dxa"/>
            <w:vAlign w:val="center"/>
          </w:tcPr>
          <w:p w14:paraId="5B2A7F54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[-0.</w:t>
            </w:r>
            <w:r>
              <w:rPr>
                <w:lang w:val="en-US"/>
              </w:rPr>
              <w:t>81</w:t>
            </w:r>
            <w:r w:rsidRPr="006760A6">
              <w:rPr>
                <w:lang w:val="en-US"/>
              </w:rPr>
              <w:t>, -0.</w:t>
            </w:r>
            <w:r>
              <w:rPr>
                <w:lang w:val="en-US"/>
              </w:rPr>
              <w:t>15</w:t>
            </w:r>
            <w:r w:rsidRPr="006760A6">
              <w:rPr>
                <w:lang w:val="en-US"/>
              </w:rPr>
              <w:t>]</w:t>
            </w:r>
          </w:p>
        </w:tc>
        <w:tc>
          <w:tcPr>
            <w:tcW w:w="993" w:type="dxa"/>
            <w:vAlign w:val="center"/>
          </w:tcPr>
          <w:p w14:paraId="0863971B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0.01</w:t>
            </w:r>
            <w:r>
              <w:rPr>
                <w:lang w:val="en-US"/>
              </w:rPr>
              <w:t>1</w:t>
            </w:r>
          </w:p>
        </w:tc>
        <w:tc>
          <w:tcPr>
            <w:tcW w:w="703" w:type="dxa"/>
            <w:vMerge/>
            <w:vAlign w:val="center"/>
          </w:tcPr>
          <w:p w14:paraId="6FA89543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</w:tr>
      <w:tr w:rsidR="00F4343F" w:rsidRPr="006760A6" w14:paraId="26EA6A0F" w14:textId="77777777" w:rsidTr="00F4343F">
        <w:trPr>
          <w:trHeight w:val="505"/>
        </w:trPr>
        <w:tc>
          <w:tcPr>
            <w:tcW w:w="1560" w:type="dxa"/>
            <w:vMerge w:val="restart"/>
            <w:vAlign w:val="center"/>
          </w:tcPr>
          <w:p w14:paraId="2826DE98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Etorphine start dose</w:t>
            </w:r>
          </w:p>
          <w:p w14:paraId="7636294F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(mg/kg)</w:t>
            </w:r>
          </w:p>
        </w:tc>
        <w:tc>
          <w:tcPr>
            <w:tcW w:w="1418" w:type="dxa"/>
            <w:vMerge w:val="restart"/>
            <w:vAlign w:val="center"/>
          </w:tcPr>
          <w:p w14:paraId="16DBAF77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Gaussian (identity)</w:t>
            </w:r>
          </w:p>
        </w:tc>
        <w:tc>
          <w:tcPr>
            <w:tcW w:w="992" w:type="dxa"/>
            <w:vMerge w:val="restart"/>
            <w:vAlign w:val="center"/>
          </w:tcPr>
          <w:p w14:paraId="04E73423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1414" w:type="dxa"/>
            <w:vAlign w:val="center"/>
          </w:tcPr>
          <w:p w14:paraId="34C7D644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Intercept</w:t>
            </w:r>
          </w:p>
        </w:tc>
        <w:tc>
          <w:tcPr>
            <w:tcW w:w="1133" w:type="dxa"/>
            <w:vAlign w:val="center"/>
          </w:tcPr>
          <w:p w14:paraId="7173C757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</w:t>
            </w:r>
            <w:r>
              <w:rPr>
                <w:lang w:val="en-US"/>
              </w:rPr>
              <w:t>0</w:t>
            </w:r>
            <w:r w:rsidRPr="006760A6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705" w:type="dxa"/>
            <w:vAlign w:val="center"/>
          </w:tcPr>
          <w:p w14:paraId="01B3503E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[0.01</w:t>
            </w:r>
            <w:r>
              <w:rPr>
                <w:lang w:val="en-US"/>
              </w:rPr>
              <w:t>4</w:t>
            </w:r>
            <w:r w:rsidRPr="006760A6">
              <w:rPr>
                <w:lang w:val="en-US"/>
              </w:rPr>
              <w:t>, 0.01</w:t>
            </w:r>
            <w:r>
              <w:rPr>
                <w:lang w:val="en-US"/>
              </w:rPr>
              <w:t>7</w:t>
            </w:r>
            <w:r w:rsidRPr="006760A6">
              <w:rPr>
                <w:lang w:val="en-US"/>
              </w:rPr>
              <w:t>]</w:t>
            </w:r>
          </w:p>
        </w:tc>
        <w:tc>
          <w:tcPr>
            <w:tcW w:w="993" w:type="dxa"/>
            <w:vAlign w:val="center"/>
          </w:tcPr>
          <w:p w14:paraId="571A02E9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&lt; 0.001</w:t>
            </w:r>
          </w:p>
        </w:tc>
        <w:tc>
          <w:tcPr>
            <w:tcW w:w="703" w:type="dxa"/>
            <w:vMerge w:val="restart"/>
            <w:vAlign w:val="center"/>
          </w:tcPr>
          <w:p w14:paraId="1BEE7AD1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</w:t>
            </w:r>
            <w:r>
              <w:rPr>
                <w:lang w:val="en-US"/>
              </w:rPr>
              <w:t>52</w:t>
            </w:r>
          </w:p>
        </w:tc>
      </w:tr>
      <w:tr w:rsidR="00F4343F" w:rsidRPr="006760A6" w14:paraId="4D73E020" w14:textId="77777777" w:rsidTr="00F4343F">
        <w:trPr>
          <w:trHeight w:val="505"/>
        </w:trPr>
        <w:tc>
          <w:tcPr>
            <w:tcW w:w="1560" w:type="dxa"/>
            <w:vMerge/>
            <w:vAlign w:val="center"/>
          </w:tcPr>
          <w:p w14:paraId="09F39BE4" w14:textId="77777777" w:rsidR="00F4343F" w:rsidRPr="006760A6" w:rsidRDefault="00F4343F" w:rsidP="00F4343F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1B03685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0286B1A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69A195AA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Several injections’ group</w:t>
            </w:r>
          </w:p>
        </w:tc>
        <w:tc>
          <w:tcPr>
            <w:tcW w:w="1133" w:type="dxa"/>
            <w:vAlign w:val="center"/>
          </w:tcPr>
          <w:p w14:paraId="76F79710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-0.006</w:t>
            </w:r>
          </w:p>
        </w:tc>
        <w:tc>
          <w:tcPr>
            <w:tcW w:w="1705" w:type="dxa"/>
            <w:vAlign w:val="center"/>
          </w:tcPr>
          <w:p w14:paraId="136B27C4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[-0.008, -0.00</w:t>
            </w:r>
            <w:r>
              <w:rPr>
                <w:lang w:val="en-US"/>
              </w:rPr>
              <w:t>3</w:t>
            </w:r>
            <w:r w:rsidRPr="006760A6">
              <w:rPr>
                <w:lang w:val="en-US"/>
              </w:rPr>
              <w:t>]</w:t>
            </w:r>
          </w:p>
        </w:tc>
        <w:tc>
          <w:tcPr>
            <w:tcW w:w="993" w:type="dxa"/>
            <w:vAlign w:val="center"/>
          </w:tcPr>
          <w:p w14:paraId="10E153DC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&lt; 0.001</w:t>
            </w:r>
          </w:p>
        </w:tc>
        <w:tc>
          <w:tcPr>
            <w:tcW w:w="703" w:type="dxa"/>
            <w:vMerge/>
            <w:vAlign w:val="center"/>
          </w:tcPr>
          <w:p w14:paraId="2F5AE79B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</w:p>
        </w:tc>
      </w:tr>
      <w:tr w:rsidR="00F4343F" w:rsidRPr="006760A6" w14:paraId="03B40A4C" w14:textId="77777777" w:rsidTr="00F4343F">
        <w:trPr>
          <w:trHeight w:val="505"/>
        </w:trPr>
        <w:tc>
          <w:tcPr>
            <w:tcW w:w="1560" w:type="dxa"/>
            <w:vMerge w:val="restart"/>
            <w:vAlign w:val="center"/>
          </w:tcPr>
          <w:p w14:paraId="716A1C04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 xml:space="preserve">Xylazine </w:t>
            </w:r>
          </w:p>
          <w:p w14:paraId="0EC1B0FB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start dose</w:t>
            </w:r>
          </w:p>
          <w:p w14:paraId="37AF3379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(mg/kg)</w:t>
            </w:r>
          </w:p>
        </w:tc>
        <w:tc>
          <w:tcPr>
            <w:tcW w:w="1418" w:type="dxa"/>
            <w:vMerge w:val="restart"/>
            <w:vAlign w:val="center"/>
          </w:tcPr>
          <w:p w14:paraId="57567BD4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Gaussian (identity)</w:t>
            </w:r>
          </w:p>
        </w:tc>
        <w:tc>
          <w:tcPr>
            <w:tcW w:w="992" w:type="dxa"/>
            <w:vMerge w:val="restart"/>
            <w:vAlign w:val="center"/>
          </w:tcPr>
          <w:p w14:paraId="2BD949CF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1414" w:type="dxa"/>
            <w:vAlign w:val="center"/>
          </w:tcPr>
          <w:p w14:paraId="49F16337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Intercept</w:t>
            </w:r>
          </w:p>
        </w:tc>
        <w:tc>
          <w:tcPr>
            <w:tcW w:w="1133" w:type="dxa"/>
            <w:vAlign w:val="center"/>
          </w:tcPr>
          <w:p w14:paraId="4C7806BA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0.2</w:t>
            </w:r>
            <w:r>
              <w:rPr>
                <w:lang w:val="en-US"/>
              </w:rPr>
              <w:t>2</w:t>
            </w:r>
          </w:p>
        </w:tc>
        <w:tc>
          <w:tcPr>
            <w:tcW w:w="1705" w:type="dxa"/>
            <w:vAlign w:val="center"/>
          </w:tcPr>
          <w:p w14:paraId="33A6EDEE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[0.2</w:t>
            </w:r>
            <w:r>
              <w:rPr>
                <w:lang w:val="en-US"/>
              </w:rPr>
              <w:t>0</w:t>
            </w:r>
            <w:r w:rsidRPr="006760A6">
              <w:rPr>
                <w:lang w:val="en-US"/>
              </w:rPr>
              <w:t>, 0.2</w:t>
            </w:r>
            <w:r>
              <w:rPr>
                <w:lang w:val="en-US"/>
              </w:rPr>
              <w:t>4</w:t>
            </w:r>
            <w:r w:rsidRPr="006760A6">
              <w:rPr>
                <w:lang w:val="en-US"/>
              </w:rPr>
              <w:t>]</w:t>
            </w:r>
          </w:p>
        </w:tc>
        <w:tc>
          <w:tcPr>
            <w:tcW w:w="993" w:type="dxa"/>
            <w:vAlign w:val="center"/>
          </w:tcPr>
          <w:p w14:paraId="26028D91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&lt;0.001</w:t>
            </w:r>
          </w:p>
        </w:tc>
        <w:tc>
          <w:tcPr>
            <w:tcW w:w="703" w:type="dxa"/>
            <w:vMerge w:val="restart"/>
            <w:vAlign w:val="center"/>
          </w:tcPr>
          <w:p w14:paraId="4AFDBFCD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0.2</w:t>
            </w:r>
            <w:r>
              <w:rPr>
                <w:lang w:val="en-US"/>
              </w:rPr>
              <w:t>0</w:t>
            </w:r>
          </w:p>
        </w:tc>
      </w:tr>
      <w:tr w:rsidR="00F4343F" w:rsidRPr="006760A6" w14:paraId="657C41DA" w14:textId="77777777" w:rsidTr="00F4343F">
        <w:trPr>
          <w:trHeight w:val="505"/>
        </w:trPr>
        <w:tc>
          <w:tcPr>
            <w:tcW w:w="1560" w:type="dxa"/>
            <w:vMerge/>
          </w:tcPr>
          <w:p w14:paraId="2CFBAB86" w14:textId="77777777" w:rsidR="00F4343F" w:rsidRPr="006760A6" w:rsidRDefault="00F4343F" w:rsidP="00F4343F">
            <w:pPr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14:paraId="4DF00A12" w14:textId="77777777" w:rsidR="00F4343F" w:rsidRPr="006760A6" w:rsidRDefault="00F4343F" w:rsidP="00F4343F">
            <w:pPr>
              <w:rPr>
                <w:lang w:val="en-US"/>
              </w:rPr>
            </w:pPr>
          </w:p>
        </w:tc>
        <w:tc>
          <w:tcPr>
            <w:tcW w:w="992" w:type="dxa"/>
            <w:vMerge/>
          </w:tcPr>
          <w:p w14:paraId="0CBF3EF1" w14:textId="77777777" w:rsidR="00F4343F" w:rsidRPr="006760A6" w:rsidRDefault="00F4343F" w:rsidP="00F4343F">
            <w:pPr>
              <w:rPr>
                <w:lang w:val="en-US"/>
              </w:rPr>
            </w:pPr>
          </w:p>
        </w:tc>
        <w:tc>
          <w:tcPr>
            <w:tcW w:w="1414" w:type="dxa"/>
            <w:vAlign w:val="center"/>
          </w:tcPr>
          <w:p w14:paraId="1FDE5455" w14:textId="77777777" w:rsidR="00F4343F" w:rsidRPr="006760A6" w:rsidRDefault="00F4343F" w:rsidP="00F4343F">
            <w:pPr>
              <w:rPr>
                <w:lang w:val="en-US"/>
              </w:rPr>
            </w:pPr>
            <w:r w:rsidRPr="006760A6">
              <w:rPr>
                <w:lang w:val="en-US"/>
              </w:rPr>
              <w:t>Several injections’ group</w:t>
            </w:r>
          </w:p>
        </w:tc>
        <w:tc>
          <w:tcPr>
            <w:tcW w:w="1133" w:type="dxa"/>
            <w:vAlign w:val="center"/>
          </w:tcPr>
          <w:p w14:paraId="2F55FDDF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-0.04</w:t>
            </w:r>
          </w:p>
        </w:tc>
        <w:tc>
          <w:tcPr>
            <w:tcW w:w="1705" w:type="dxa"/>
            <w:vAlign w:val="center"/>
          </w:tcPr>
          <w:p w14:paraId="10F9284F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[-0.0</w:t>
            </w:r>
            <w:r>
              <w:rPr>
                <w:lang w:val="en-US"/>
              </w:rPr>
              <w:t>7</w:t>
            </w:r>
            <w:r w:rsidRPr="006760A6">
              <w:rPr>
                <w:lang w:val="en-US"/>
              </w:rPr>
              <w:t>, -0.0</w:t>
            </w:r>
            <w:r>
              <w:rPr>
                <w:lang w:val="en-US"/>
              </w:rPr>
              <w:t>1</w:t>
            </w:r>
            <w:r w:rsidRPr="006760A6">
              <w:rPr>
                <w:lang w:val="en-US"/>
              </w:rPr>
              <w:t>]</w:t>
            </w:r>
          </w:p>
        </w:tc>
        <w:tc>
          <w:tcPr>
            <w:tcW w:w="993" w:type="dxa"/>
            <w:vAlign w:val="center"/>
          </w:tcPr>
          <w:p w14:paraId="418C1F70" w14:textId="77777777" w:rsidR="00F4343F" w:rsidRPr="006760A6" w:rsidRDefault="00F4343F" w:rsidP="00F4343F">
            <w:pPr>
              <w:jc w:val="center"/>
              <w:rPr>
                <w:lang w:val="en-US"/>
              </w:rPr>
            </w:pPr>
            <w:r w:rsidRPr="006760A6">
              <w:rPr>
                <w:lang w:val="en-US"/>
              </w:rPr>
              <w:t>0.0</w:t>
            </w:r>
            <w:r>
              <w:rPr>
                <w:lang w:val="en-US"/>
              </w:rPr>
              <w:t>22</w:t>
            </w:r>
          </w:p>
        </w:tc>
        <w:tc>
          <w:tcPr>
            <w:tcW w:w="703" w:type="dxa"/>
            <w:vMerge/>
          </w:tcPr>
          <w:p w14:paraId="379EE321" w14:textId="77777777" w:rsidR="00F4343F" w:rsidRPr="006760A6" w:rsidRDefault="00F4343F" w:rsidP="00AF17AD">
            <w:pPr>
              <w:keepNext/>
              <w:rPr>
                <w:lang w:val="en-US"/>
              </w:rPr>
            </w:pPr>
          </w:p>
        </w:tc>
      </w:tr>
    </w:tbl>
    <w:p w14:paraId="1F3C40DB" w14:textId="60EFBB51" w:rsidR="00F4343F" w:rsidRPr="00F4343F" w:rsidRDefault="00F4343F" w:rsidP="00F4343F">
      <w:pPr>
        <w:pStyle w:val="Lgende"/>
        <w:keepNext/>
        <w:rPr>
          <w:sz w:val="24"/>
          <w:szCs w:val="24"/>
        </w:rPr>
      </w:pPr>
      <w:r w:rsidRPr="00F4343F">
        <w:rPr>
          <w:sz w:val="24"/>
          <w:szCs w:val="24"/>
        </w:rPr>
        <w:t xml:space="preserve"> </w:t>
      </w:r>
      <w:r w:rsidR="00AF17AD" w:rsidRPr="00F4343F">
        <w:rPr>
          <w:sz w:val="24"/>
          <w:szCs w:val="24"/>
        </w:rPr>
        <w:t>Additional</w:t>
      </w:r>
      <w:r w:rsidRPr="00F4343F">
        <w:rPr>
          <w:sz w:val="24"/>
          <w:szCs w:val="24"/>
        </w:rPr>
        <w:t xml:space="preserve"> file </w:t>
      </w:r>
      <w:r w:rsidR="00AF17AD">
        <w:rPr>
          <w:sz w:val="24"/>
          <w:szCs w:val="24"/>
        </w:rPr>
        <w:t>1</w:t>
      </w:r>
      <w:r w:rsidRPr="00F4343F">
        <w:rPr>
          <w:sz w:val="24"/>
          <w:szCs w:val="24"/>
        </w:rPr>
        <w:t xml:space="preserve">. </w:t>
      </w:r>
      <w:r w:rsidRPr="00F4343F">
        <w:rPr>
          <w:sz w:val="24"/>
          <w:szCs w:val="24"/>
        </w:rPr>
        <w:t>Results of the regression analyses for the best models</w:t>
      </w:r>
    </w:p>
    <w:p w14:paraId="664BB177" w14:textId="17388E37" w:rsidR="00AF17AD" w:rsidRPr="00AF17AD" w:rsidRDefault="00AF17AD" w:rsidP="00FE2C88">
      <w:pPr>
        <w:pStyle w:val="Lgende"/>
        <w:framePr w:w="9851" w:hSpace="141" w:wrap="around" w:vAnchor="page" w:hAnchor="page" w:x="1205" w:y="6936"/>
        <w:jc w:val="both"/>
        <w:rPr>
          <w:sz w:val="24"/>
          <w:szCs w:val="24"/>
          <w:lang w:val="en-US"/>
        </w:rPr>
      </w:pPr>
      <w:r w:rsidRPr="00AF17AD">
        <w:rPr>
          <w:sz w:val="24"/>
          <w:szCs w:val="24"/>
          <w:lang w:val="en-US"/>
        </w:rPr>
        <w:t>The variable called “several injections’ group” corresponds to a categorical variable with two levels: one is the group of bison that have required more than one injection during the whole procedure and the other one is for those that got only one injection.</w:t>
      </w:r>
    </w:p>
    <w:p w14:paraId="6D484023" w14:textId="77777777" w:rsidR="005A0757" w:rsidRDefault="005A0757"/>
    <w:sectPr w:rsidR="005A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94"/>
    <w:rsid w:val="00067F7E"/>
    <w:rsid w:val="001736F5"/>
    <w:rsid w:val="00234810"/>
    <w:rsid w:val="002C709C"/>
    <w:rsid w:val="00554BDC"/>
    <w:rsid w:val="005A0757"/>
    <w:rsid w:val="00AF17AD"/>
    <w:rsid w:val="00B3264B"/>
    <w:rsid w:val="00B676D8"/>
    <w:rsid w:val="00C45C94"/>
    <w:rsid w:val="00D6442E"/>
    <w:rsid w:val="00F4343F"/>
    <w:rsid w:val="00FD5875"/>
    <w:rsid w:val="00FD7A95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56E2"/>
  <w15:chartTrackingRefBased/>
  <w15:docId w15:val="{1DC96B66-0325-49EC-AA2E-320EC6B5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94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5C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736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36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36F5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6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6F5"/>
    <w:rPr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6F5"/>
    <w:rPr>
      <w:rFonts w:ascii="Segoe UI" w:hAnsi="Segoe UI" w:cs="Segoe UI"/>
      <w:sz w:val="18"/>
      <w:szCs w:val="18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F4343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GARDONI</dc:creator>
  <cp:keywords/>
  <dc:description/>
  <cp:lastModifiedBy>Nino GARDONI</cp:lastModifiedBy>
  <cp:revision>8</cp:revision>
  <dcterms:created xsi:type="dcterms:W3CDTF">2022-06-12T16:44:00Z</dcterms:created>
  <dcterms:modified xsi:type="dcterms:W3CDTF">2022-12-13T18:59:00Z</dcterms:modified>
</cp:coreProperties>
</file>