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9E" w:rsidRDefault="004D721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S1.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Associations of Characteristics during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Hospitalization with 30-day Survival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proofErr w:type="gramEnd"/>
    </w:p>
    <w:tbl>
      <w:tblPr>
        <w:tblStyle w:val="TableGrid"/>
        <w:tblpPr w:leftFromText="180" w:rightFromText="180" w:vertAnchor="text" w:horzAnchor="page" w:tblpX="832" w:tblpY="518"/>
        <w:tblOverlap w:val="never"/>
        <w:tblW w:w="1034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1560"/>
        <w:gridCol w:w="992"/>
        <w:gridCol w:w="1559"/>
      </w:tblGrid>
      <w:tr w:rsidR="005A7B9E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A7B9E" w:rsidRDefault="004D721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Characteristic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7B9E" w:rsidRDefault="004D721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All patients</w:t>
            </w:r>
          </w:p>
          <w:p w:rsidR="005A7B9E" w:rsidRDefault="004D721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(n = 211)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7B9E" w:rsidRDefault="004D721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Survivor</w:t>
            </w:r>
          </w:p>
          <w:p w:rsidR="005A7B9E" w:rsidRDefault="004D721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(n = 147)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A7B9E" w:rsidRDefault="004D721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Non-survivor</w:t>
            </w:r>
          </w:p>
          <w:p w:rsidR="005A7B9E" w:rsidRDefault="004D721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(n = 64)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B9E" w:rsidRDefault="004D721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value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A7B9E" w:rsidRDefault="004D721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(95% CI)</w:t>
            </w:r>
          </w:p>
        </w:tc>
      </w:tr>
      <w:tr w:rsidR="005A7B9E">
        <w:tc>
          <w:tcPr>
            <w:tcW w:w="8789" w:type="dxa"/>
            <w:gridSpan w:val="5"/>
          </w:tcPr>
          <w:p w:rsidR="005A7B9E" w:rsidRDefault="004D721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Laboratory blood examinations during hospitalization</w:t>
            </w:r>
          </w:p>
        </w:tc>
        <w:tc>
          <w:tcPr>
            <w:tcW w:w="1559" w:type="dxa"/>
          </w:tcPr>
          <w:p w:rsidR="005A7B9E" w:rsidRDefault="005A7B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A7B9E">
        <w:tc>
          <w:tcPr>
            <w:tcW w:w="2835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Blood creatinine increase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μmol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/L)</w:t>
            </w:r>
          </w:p>
        </w:tc>
        <w:tc>
          <w:tcPr>
            <w:tcW w:w="1701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([-2]-[33])</w:t>
            </w:r>
          </w:p>
        </w:tc>
        <w:tc>
          <w:tcPr>
            <w:tcW w:w="1701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([-3]-[27])</w:t>
            </w:r>
          </w:p>
        </w:tc>
        <w:tc>
          <w:tcPr>
            <w:tcW w:w="1560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 (0-76)</w:t>
            </w:r>
          </w:p>
        </w:tc>
        <w:tc>
          <w:tcPr>
            <w:tcW w:w="992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0.064</w:t>
            </w:r>
          </w:p>
        </w:tc>
        <w:tc>
          <w:tcPr>
            <w:tcW w:w="1559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 (1.00-1.00)</w:t>
            </w:r>
          </w:p>
        </w:tc>
      </w:tr>
      <w:tr w:rsidR="005A7B9E">
        <w:tc>
          <w:tcPr>
            <w:tcW w:w="2835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Blood sodium increase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μmol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/L)</w:t>
            </w:r>
          </w:p>
        </w:tc>
        <w:tc>
          <w:tcPr>
            <w:tcW w:w="1701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 (1.0-10.7)</w:t>
            </w:r>
          </w:p>
        </w:tc>
        <w:tc>
          <w:tcPr>
            <w:tcW w:w="1701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 (0.7-8.7)</w:t>
            </w:r>
          </w:p>
        </w:tc>
        <w:tc>
          <w:tcPr>
            <w:tcW w:w="1560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 (2.8-17.7)</w:t>
            </w:r>
          </w:p>
        </w:tc>
        <w:tc>
          <w:tcPr>
            <w:tcW w:w="992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559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0.95 (0.92-0.98)</w:t>
            </w:r>
          </w:p>
        </w:tc>
      </w:tr>
      <w:tr w:rsidR="005A7B9E">
        <w:tc>
          <w:tcPr>
            <w:tcW w:w="2835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Blood sodium decrease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μmol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/L)</w:t>
            </w:r>
          </w:p>
        </w:tc>
        <w:tc>
          <w:tcPr>
            <w:tcW w:w="1701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-7.0 ([-12.0]-[-2.9])</w:t>
            </w:r>
          </w:p>
        </w:tc>
        <w:tc>
          <w:tcPr>
            <w:tcW w:w="1701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-8.6 ([-13.2]-[-5.0])</w:t>
            </w:r>
          </w:p>
        </w:tc>
        <w:tc>
          <w:tcPr>
            <w:tcW w:w="1560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-2.3 ([-6.5]-[0])</w:t>
            </w:r>
          </w:p>
        </w:tc>
        <w:tc>
          <w:tcPr>
            <w:tcW w:w="992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 0.001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559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0.86 (0.82- 0.92)</w:t>
            </w:r>
          </w:p>
        </w:tc>
      </w:tr>
      <w:tr w:rsidR="005A7B9E">
        <w:tc>
          <w:tcPr>
            <w:tcW w:w="2835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Blood potassium increase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μmol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/L)</w:t>
            </w:r>
          </w:p>
        </w:tc>
        <w:tc>
          <w:tcPr>
            <w:tcW w:w="1701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 (0.4-1.4)</w:t>
            </w:r>
          </w:p>
        </w:tc>
        <w:tc>
          <w:tcPr>
            <w:tcW w:w="1701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 (0.5-1.3)</w:t>
            </w:r>
          </w:p>
        </w:tc>
        <w:tc>
          <w:tcPr>
            <w:tcW w:w="1560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 (0.2-1.5)</w:t>
            </w:r>
          </w:p>
        </w:tc>
        <w:tc>
          <w:tcPr>
            <w:tcW w:w="992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0.536</w:t>
            </w:r>
          </w:p>
        </w:tc>
        <w:tc>
          <w:tcPr>
            <w:tcW w:w="1559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0.79 (0.57-1.09)</w:t>
            </w:r>
          </w:p>
        </w:tc>
      </w:tr>
      <w:tr w:rsidR="005A7B9E">
        <w:tc>
          <w:tcPr>
            <w:tcW w:w="2835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Blood potassium decrease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μmol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/L)</w:t>
            </w:r>
          </w:p>
        </w:tc>
        <w:tc>
          <w:tcPr>
            <w:tcW w:w="1701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-0.4 ([-0.9]-[-0.1])</w:t>
            </w:r>
          </w:p>
        </w:tc>
        <w:tc>
          <w:tcPr>
            <w:tcW w:w="1701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-0.4 ([-0.9]-[ -0.1])</w:t>
            </w:r>
          </w:p>
        </w:tc>
        <w:tc>
          <w:tcPr>
            <w:tcW w:w="1560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-0.4 ([-0.9]-[-0.2])</w:t>
            </w:r>
          </w:p>
        </w:tc>
        <w:tc>
          <w:tcPr>
            <w:tcW w:w="992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0.157</w:t>
            </w:r>
          </w:p>
        </w:tc>
        <w:tc>
          <w:tcPr>
            <w:tcW w:w="1559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1.26 (0.79-2.00)</w:t>
            </w:r>
          </w:p>
        </w:tc>
      </w:tr>
      <w:tr w:rsidR="005A7B9E">
        <w:tc>
          <w:tcPr>
            <w:tcW w:w="8789" w:type="dxa"/>
            <w:gridSpan w:val="5"/>
          </w:tcPr>
          <w:p w:rsidR="005A7B9E" w:rsidRDefault="005A7B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A7B9E" w:rsidRDefault="004D721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Treatment method</w:t>
            </w:r>
          </w:p>
        </w:tc>
        <w:tc>
          <w:tcPr>
            <w:tcW w:w="1559" w:type="dxa"/>
          </w:tcPr>
          <w:p w:rsidR="005A7B9E" w:rsidRDefault="005A7B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A7B9E">
        <w:tc>
          <w:tcPr>
            <w:tcW w:w="2835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Stereotactic aspiration</w:t>
            </w:r>
          </w:p>
        </w:tc>
        <w:tc>
          <w:tcPr>
            <w:tcW w:w="1701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 (54%)</w:t>
            </w:r>
          </w:p>
        </w:tc>
        <w:tc>
          <w:tcPr>
            <w:tcW w:w="1701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 (62%)</w:t>
            </w:r>
          </w:p>
        </w:tc>
        <w:tc>
          <w:tcPr>
            <w:tcW w:w="1560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(34%)</w:t>
            </w:r>
          </w:p>
        </w:tc>
        <w:tc>
          <w:tcPr>
            <w:tcW w:w="992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 0.001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559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3.13 (1.67-5.88)</w:t>
            </w:r>
          </w:p>
        </w:tc>
      </w:tr>
      <w:tr w:rsidR="005A7B9E">
        <w:tc>
          <w:tcPr>
            <w:tcW w:w="8789" w:type="dxa"/>
            <w:gridSpan w:val="5"/>
          </w:tcPr>
          <w:p w:rsidR="005A7B9E" w:rsidRDefault="005A7B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A7B9E" w:rsidRDefault="004D721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Complications during hospitalization</w:t>
            </w:r>
          </w:p>
        </w:tc>
        <w:tc>
          <w:tcPr>
            <w:tcW w:w="1559" w:type="dxa"/>
          </w:tcPr>
          <w:p w:rsidR="005A7B9E" w:rsidRDefault="005A7B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A7B9E">
        <w:tc>
          <w:tcPr>
            <w:tcW w:w="2835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High fever</w:t>
            </w:r>
          </w:p>
        </w:tc>
        <w:tc>
          <w:tcPr>
            <w:tcW w:w="1701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 (66%)</w:t>
            </w:r>
          </w:p>
        </w:tc>
        <w:tc>
          <w:tcPr>
            <w:tcW w:w="1701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 (66%)</w:t>
            </w:r>
          </w:p>
        </w:tc>
        <w:tc>
          <w:tcPr>
            <w:tcW w:w="1560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(66%)</w:t>
            </w:r>
          </w:p>
        </w:tc>
        <w:tc>
          <w:tcPr>
            <w:tcW w:w="992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0.978</w:t>
            </w:r>
          </w:p>
        </w:tc>
        <w:tc>
          <w:tcPr>
            <w:tcW w:w="1559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 (0.55-1.89)</w:t>
            </w:r>
          </w:p>
        </w:tc>
      </w:tr>
      <w:tr w:rsidR="005A7B9E">
        <w:tc>
          <w:tcPr>
            <w:tcW w:w="2835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Intracranial infection</w:t>
            </w:r>
          </w:p>
        </w:tc>
        <w:tc>
          <w:tcPr>
            <w:tcW w:w="1701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(1%)</w:t>
            </w:r>
          </w:p>
        </w:tc>
        <w:tc>
          <w:tcPr>
            <w:tcW w:w="1701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(1%)</w:t>
            </w:r>
          </w:p>
        </w:tc>
        <w:tc>
          <w:tcPr>
            <w:tcW w:w="1560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(2%)</w:t>
            </w:r>
          </w:p>
        </w:tc>
        <w:tc>
          <w:tcPr>
            <w:tcW w:w="992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0.909</w:t>
            </w:r>
          </w:p>
        </w:tc>
        <w:tc>
          <w:tcPr>
            <w:tcW w:w="1559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0.87 (0.08-10.00)</w:t>
            </w:r>
          </w:p>
        </w:tc>
      </w:tr>
      <w:tr w:rsidR="005A7B9E">
        <w:tc>
          <w:tcPr>
            <w:tcW w:w="2835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Pneumonia</w:t>
            </w:r>
          </w:p>
        </w:tc>
        <w:tc>
          <w:tcPr>
            <w:tcW w:w="1701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 (88%)</w:t>
            </w:r>
          </w:p>
        </w:tc>
        <w:tc>
          <w:tcPr>
            <w:tcW w:w="1701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 (89%)</w:t>
            </w:r>
          </w:p>
        </w:tc>
        <w:tc>
          <w:tcPr>
            <w:tcW w:w="1560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(84%)</w:t>
            </w:r>
          </w:p>
        </w:tc>
        <w:tc>
          <w:tcPr>
            <w:tcW w:w="992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0.067</w:t>
            </w:r>
          </w:p>
        </w:tc>
        <w:tc>
          <w:tcPr>
            <w:tcW w:w="1559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1.52 (0.65-3.57)</w:t>
            </w:r>
          </w:p>
        </w:tc>
      </w:tr>
      <w:tr w:rsidR="005A7B9E">
        <w:tc>
          <w:tcPr>
            <w:tcW w:w="2835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Other infections</w:t>
            </w:r>
          </w:p>
        </w:tc>
        <w:tc>
          <w:tcPr>
            <w:tcW w:w="1701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(10%)</w:t>
            </w:r>
          </w:p>
        </w:tc>
        <w:tc>
          <w:tcPr>
            <w:tcW w:w="1701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(12%)</w:t>
            </w:r>
          </w:p>
        </w:tc>
        <w:tc>
          <w:tcPr>
            <w:tcW w:w="1560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(8%)</w:t>
            </w:r>
          </w:p>
        </w:tc>
        <w:tc>
          <w:tcPr>
            <w:tcW w:w="992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0.565</w:t>
            </w:r>
          </w:p>
        </w:tc>
        <w:tc>
          <w:tcPr>
            <w:tcW w:w="1559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1.54 (0.54-4.35)</w:t>
            </w:r>
          </w:p>
        </w:tc>
      </w:tr>
      <w:tr w:rsidR="005A7B9E">
        <w:tc>
          <w:tcPr>
            <w:tcW w:w="2835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Deep venous thrombosis</w:t>
            </w:r>
          </w:p>
        </w:tc>
        <w:tc>
          <w:tcPr>
            <w:tcW w:w="1701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(6%)</w:t>
            </w:r>
          </w:p>
        </w:tc>
        <w:tc>
          <w:tcPr>
            <w:tcW w:w="1701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(7%)</w:t>
            </w:r>
          </w:p>
        </w:tc>
        <w:tc>
          <w:tcPr>
            <w:tcW w:w="1560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(3%)</w:t>
            </w:r>
          </w:p>
        </w:tc>
        <w:tc>
          <w:tcPr>
            <w:tcW w:w="992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0.461</w:t>
            </w:r>
          </w:p>
        </w:tc>
        <w:tc>
          <w:tcPr>
            <w:tcW w:w="1559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2.27 (0.48-11.11)</w:t>
            </w:r>
          </w:p>
        </w:tc>
      </w:tr>
      <w:tr w:rsidR="005A7B9E">
        <w:tc>
          <w:tcPr>
            <w:tcW w:w="2835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Myocardial injury</w:t>
            </w:r>
          </w:p>
        </w:tc>
        <w:tc>
          <w:tcPr>
            <w:tcW w:w="1701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(13%)</w:t>
            </w:r>
          </w:p>
        </w:tc>
        <w:tc>
          <w:tcPr>
            <w:tcW w:w="1701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(10%)</w:t>
            </w:r>
          </w:p>
        </w:tc>
        <w:tc>
          <w:tcPr>
            <w:tcW w:w="1560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(20%)</w:t>
            </w:r>
          </w:p>
        </w:tc>
        <w:tc>
          <w:tcPr>
            <w:tcW w:w="992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0.077</w:t>
            </w:r>
          </w:p>
        </w:tc>
        <w:tc>
          <w:tcPr>
            <w:tcW w:w="1559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0.45 (0.20-1.01)</w:t>
            </w:r>
          </w:p>
        </w:tc>
      </w:tr>
      <w:tr w:rsidR="005A7B9E">
        <w:tc>
          <w:tcPr>
            <w:tcW w:w="2835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Bed sores</w:t>
            </w:r>
          </w:p>
        </w:tc>
        <w:tc>
          <w:tcPr>
            <w:tcW w:w="1701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(14%)</w:t>
            </w:r>
          </w:p>
        </w:tc>
        <w:tc>
          <w:tcPr>
            <w:tcW w:w="1701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(16%)</w:t>
            </w:r>
          </w:p>
        </w:tc>
        <w:tc>
          <w:tcPr>
            <w:tcW w:w="1560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(9%)</w:t>
            </w:r>
          </w:p>
        </w:tc>
        <w:tc>
          <w:tcPr>
            <w:tcW w:w="992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0.265</w:t>
            </w:r>
          </w:p>
        </w:tc>
        <w:tc>
          <w:tcPr>
            <w:tcW w:w="1559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1.89 (0.73-4.76)</w:t>
            </w:r>
          </w:p>
        </w:tc>
      </w:tr>
      <w:tr w:rsidR="005A7B9E">
        <w:tc>
          <w:tcPr>
            <w:tcW w:w="2835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Secondary epilepsy</w:t>
            </w:r>
          </w:p>
        </w:tc>
        <w:tc>
          <w:tcPr>
            <w:tcW w:w="1701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(5%)</w:t>
            </w:r>
          </w:p>
        </w:tc>
        <w:tc>
          <w:tcPr>
            <w:tcW w:w="1701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(5%)</w:t>
            </w:r>
          </w:p>
        </w:tc>
        <w:tc>
          <w:tcPr>
            <w:tcW w:w="1560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(3%)</w:t>
            </w:r>
          </w:p>
        </w:tc>
        <w:tc>
          <w:tcPr>
            <w:tcW w:w="992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0.707</w:t>
            </w:r>
          </w:p>
        </w:tc>
        <w:tc>
          <w:tcPr>
            <w:tcW w:w="1559" w:type="dxa"/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1.79 (0.37-8.33)</w:t>
            </w:r>
          </w:p>
        </w:tc>
      </w:tr>
      <w:tr w:rsidR="005A7B9E">
        <w:tc>
          <w:tcPr>
            <w:tcW w:w="2835" w:type="dxa"/>
            <w:tcBorders>
              <w:bottom w:val="single" w:sz="4" w:space="0" w:color="auto"/>
            </w:tcBorders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Digestive tract hemorrhage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(1%)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(2%)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(0%)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A7B9E" w:rsidRDefault="004D721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</w:t>
            </w:r>
          </w:p>
        </w:tc>
      </w:tr>
      <w:tr w:rsidR="005A7B9E">
        <w:tc>
          <w:tcPr>
            <w:tcW w:w="10348" w:type="dxa"/>
            <w:gridSpan w:val="6"/>
            <w:tcBorders>
              <w:top w:val="single" w:sz="4" w:space="0" w:color="auto"/>
              <w:bottom w:val="nil"/>
            </w:tcBorders>
          </w:tcPr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*P &lt; 0.05, **P &lt; 0.01, ***P &lt; 0.001</w:t>
            </w:r>
          </w:p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Data are expressed as n (%), mean ± SD, median (IQR), OR (95% CI), as appropriate.</w:t>
            </w:r>
          </w:p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The increase was the maximum value of this index during hospitalization minus the value of admission.</w:t>
            </w:r>
          </w:p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The decrease was the minimum value of this index during hospitalization minus the value of admission.</w:t>
            </w:r>
          </w:p>
          <w:p w:rsidR="005A7B9E" w:rsidRDefault="004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not available.</w:t>
            </w:r>
          </w:p>
        </w:tc>
      </w:tr>
    </w:tbl>
    <w:p w:rsidR="005A7B9E" w:rsidRDefault="005A7B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A7B9E" w:rsidRDefault="004D721C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7B9E" w:rsidRDefault="004D721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S2. Associations of Characteristics upon Admission with 90-day Consciousness</w:t>
      </w:r>
    </w:p>
    <w:tbl>
      <w:tblPr>
        <w:tblStyle w:val="TableGrid"/>
        <w:tblpPr w:leftFromText="180" w:rightFromText="180" w:vertAnchor="text" w:horzAnchor="page" w:tblpX="822" w:tblpY="479"/>
        <w:tblOverlap w:val="never"/>
        <w:tblW w:w="1034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365"/>
        <w:gridCol w:w="1754"/>
        <w:gridCol w:w="1946"/>
        <w:gridCol w:w="990"/>
        <w:gridCol w:w="1458"/>
      </w:tblGrid>
      <w:tr w:rsidR="005A7B9E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Characteristic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All patients</w:t>
            </w:r>
          </w:p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(n = 208)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Conscious patients</w:t>
            </w:r>
          </w:p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(n = 67)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Unconscious patients </w:t>
            </w:r>
          </w:p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(n = 141)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value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(95% CI)</w:t>
            </w:r>
          </w:p>
        </w:tc>
      </w:tr>
      <w:tr w:rsidR="005A7B9E">
        <w:tc>
          <w:tcPr>
            <w:tcW w:w="8890" w:type="dxa"/>
            <w:gridSpan w:val="5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Clinical characteristics upon admission</w:t>
            </w:r>
          </w:p>
        </w:tc>
        <w:tc>
          <w:tcPr>
            <w:tcW w:w="1458" w:type="dxa"/>
          </w:tcPr>
          <w:p w:rsidR="005A7B9E" w:rsidRDefault="005A7B9E" w:rsidP="00E24487">
            <w:pPr>
              <w:spacing w:after="1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A7B9E">
        <w:tc>
          <w:tcPr>
            <w:tcW w:w="283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Heart rate </w:t>
            </w:r>
          </w:p>
        </w:tc>
        <w:tc>
          <w:tcPr>
            <w:tcW w:w="136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 (71-101)</w:t>
            </w:r>
          </w:p>
        </w:tc>
        <w:tc>
          <w:tcPr>
            <w:tcW w:w="1754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 (70-96)</w:t>
            </w:r>
          </w:p>
        </w:tc>
        <w:tc>
          <w:tcPr>
            <w:tcW w:w="1946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85.5 (71-107)</w:t>
            </w:r>
          </w:p>
        </w:tc>
        <w:tc>
          <w:tcPr>
            <w:tcW w:w="990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0.120</w:t>
            </w:r>
          </w:p>
        </w:tc>
        <w:tc>
          <w:tcPr>
            <w:tcW w:w="1458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 (0.97-1.00)</w:t>
            </w:r>
          </w:p>
        </w:tc>
      </w:tr>
      <w:tr w:rsidR="005A7B9E">
        <w:tc>
          <w:tcPr>
            <w:tcW w:w="283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Respiratory rate </w:t>
            </w:r>
          </w:p>
        </w:tc>
        <w:tc>
          <w:tcPr>
            <w:tcW w:w="136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(4-15)</w:t>
            </w:r>
          </w:p>
        </w:tc>
        <w:tc>
          <w:tcPr>
            <w:tcW w:w="1754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(6-16)</w:t>
            </w:r>
          </w:p>
        </w:tc>
        <w:tc>
          <w:tcPr>
            <w:tcW w:w="1946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(2-15)</w:t>
            </w:r>
          </w:p>
        </w:tc>
        <w:tc>
          <w:tcPr>
            <w:tcW w:w="990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58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1.04 (1.00-1.09)</w:t>
            </w:r>
          </w:p>
        </w:tc>
      </w:tr>
      <w:tr w:rsidR="005A7B9E">
        <w:tc>
          <w:tcPr>
            <w:tcW w:w="283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Systolic blood pressure (mmHg)</w:t>
            </w:r>
          </w:p>
        </w:tc>
        <w:tc>
          <w:tcPr>
            <w:tcW w:w="136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 ± 31</w:t>
            </w:r>
          </w:p>
        </w:tc>
        <w:tc>
          <w:tcPr>
            <w:tcW w:w="1754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 ± 29</w:t>
            </w:r>
          </w:p>
        </w:tc>
        <w:tc>
          <w:tcPr>
            <w:tcW w:w="1946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 ± 32</w:t>
            </w:r>
          </w:p>
        </w:tc>
        <w:tc>
          <w:tcPr>
            <w:tcW w:w="990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0.985</w:t>
            </w:r>
          </w:p>
        </w:tc>
        <w:tc>
          <w:tcPr>
            <w:tcW w:w="1458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 (0.99-1.02)</w:t>
            </w:r>
          </w:p>
        </w:tc>
      </w:tr>
      <w:tr w:rsidR="005A7B9E">
        <w:tc>
          <w:tcPr>
            <w:tcW w:w="283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Diastolic blood pressure (mmHg)</w:t>
            </w:r>
          </w:p>
        </w:tc>
        <w:tc>
          <w:tcPr>
            <w:tcW w:w="136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 ± 19</w:t>
            </w:r>
          </w:p>
        </w:tc>
        <w:tc>
          <w:tcPr>
            <w:tcW w:w="1754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 ± 20</w:t>
            </w:r>
          </w:p>
        </w:tc>
        <w:tc>
          <w:tcPr>
            <w:tcW w:w="1946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 ± 19</w:t>
            </w:r>
          </w:p>
        </w:tc>
        <w:tc>
          <w:tcPr>
            <w:tcW w:w="990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0.679</w:t>
            </w:r>
          </w:p>
        </w:tc>
        <w:tc>
          <w:tcPr>
            <w:tcW w:w="1458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0.99 (0.97-1.02)</w:t>
            </w:r>
          </w:p>
        </w:tc>
      </w:tr>
      <w:tr w:rsidR="005A7B9E">
        <w:tc>
          <w:tcPr>
            <w:tcW w:w="283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Anisocoria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 (27%)</w:t>
            </w:r>
          </w:p>
        </w:tc>
        <w:tc>
          <w:tcPr>
            <w:tcW w:w="1754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(21%)</w:t>
            </w:r>
          </w:p>
        </w:tc>
        <w:tc>
          <w:tcPr>
            <w:tcW w:w="1946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(30%)</w:t>
            </w:r>
          </w:p>
        </w:tc>
        <w:tc>
          <w:tcPr>
            <w:tcW w:w="990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0.237</w:t>
            </w:r>
          </w:p>
        </w:tc>
        <w:tc>
          <w:tcPr>
            <w:tcW w:w="1458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0.62 (0.31-1.23)</w:t>
            </w:r>
          </w:p>
        </w:tc>
      </w:tr>
      <w:tr w:rsidR="005A7B9E">
        <w:tc>
          <w:tcPr>
            <w:tcW w:w="283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Mydriasis </w:t>
            </w:r>
          </w:p>
        </w:tc>
        <w:tc>
          <w:tcPr>
            <w:tcW w:w="136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(17%)</w:t>
            </w:r>
          </w:p>
        </w:tc>
        <w:tc>
          <w:tcPr>
            <w:tcW w:w="1754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(7%)</w:t>
            </w:r>
          </w:p>
        </w:tc>
        <w:tc>
          <w:tcPr>
            <w:tcW w:w="1946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(22%)</w:t>
            </w:r>
          </w:p>
        </w:tc>
        <w:tc>
          <w:tcPr>
            <w:tcW w:w="990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0.017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58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0.29 (0.11-0.78)</w:t>
            </w:r>
          </w:p>
        </w:tc>
      </w:tr>
      <w:tr w:rsidR="005A7B9E">
        <w:tc>
          <w:tcPr>
            <w:tcW w:w="283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Pinpoint pupils </w:t>
            </w:r>
          </w:p>
        </w:tc>
        <w:tc>
          <w:tcPr>
            <w:tcW w:w="136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 (26%)</w:t>
            </w:r>
          </w:p>
        </w:tc>
        <w:tc>
          <w:tcPr>
            <w:tcW w:w="1754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(21%)</w:t>
            </w:r>
          </w:p>
        </w:tc>
        <w:tc>
          <w:tcPr>
            <w:tcW w:w="1946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(29%)</w:t>
            </w:r>
          </w:p>
        </w:tc>
        <w:tc>
          <w:tcPr>
            <w:tcW w:w="990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0.279</w:t>
            </w:r>
          </w:p>
        </w:tc>
        <w:tc>
          <w:tcPr>
            <w:tcW w:w="1458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0.65 (0.32-1.28)</w:t>
            </w:r>
          </w:p>
        </w:tc>
      </w:tr>
      <w:tr w:rsidR="005A7B9E">
        <w:tc>
          <w:tcPr>
            <w:tcW w:w="283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Abnormal light reflex </w:t>
            </w:r>
          </w:p>
        </w:tc>
        <w:tc>
          <w:tcPr>
            <w:tcW w:w="136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 (87%)</w:t>
            </w:r>
          </w:p>
        </w:tc>
        <w:tc>
          <w:tcPr>
            <w:tcW w:w="1754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 (75%)</w:t>
            </w:r>
          </w:p>
        </w:tc>
        <w:tc>
          <w:tcPr>
            <w:tcW w:w="1946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 (92%)</w:t>
            </w:r>
          </w:p>
        </w:tc>
        <w:tc>
          <w:tcPr>
            <w:tcW w:w="990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58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0.25 (0.11-0.57)</w:t>
            </w:r>
          </w:p>
        </w:tc>
      </w:tr>
      <w:tr w:rsidR="005A7B9E">
        <w:tc>
          <w:tcPr>
            <w:tcW w:w="283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GCS score </w:t>
            </w:r>
          </w:p>
        </w:tc>
        <w:tc>
          <w:tcPr>
            <w:tcW w:w="136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(3-5)</w:t>
            </w:r>
          </w:p>
        </w:tc>
        <w:tc>
          <w:tcPr>
            <w:tcW w:w="1754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(3-9)</w:t>
            </w:r>
          </w:p>
        </w:tc>
        <w:tc>
          <w:tcPr>
            <w:tcW w:w="1946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(3-4)</w:t>
            </w:r>
          </w:p>
        </w:tc>
        <w:tc>
          <w:tcPr>
            <w:tcW w:w="990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 0.001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458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 (1.22-1.61)</w:t>
            </w:r>
          </w:p>
        </w:tc>
      </w:tr>
      <w:tr w:rsidR="005A7B9E">
        <w:tc>
          <w:tcPr>
            <w:tcW w:w="283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Emergency hemostatic drugs</w:t>
            </w:r>
          </w:p>
        </w:tc>
        <w:tc>
          <w:tcPr>
            <w:tcW w:w="136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 (37%)</w:t>
            </w:r>
          </w:p>
        </w:tc>
        <w:tc>
          <w:tcPr>
            <w:tcW w:w="1754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 (43%)</w:t>
            </w:r>
          </w:p>
        </w:tc>
        <w:tc>
          <w:tcPr>
            <w:tcW w:w="1946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 (34%)</w:t>
            </w:r>
          </w:p>
        </w:tc>
        <w:tc>
          <w:tcPr>
            <w:tcW w:w="990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0.302</w:t>
            </w:r>
          </w:p>
        </w:tc>
        <w:tc>
          <w:tcPr>
            <w:tcW w:w="1458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1.47 (0.81-2.70)</w:t>
            </w:r>
          </w:p>
        </w:tc>
      </w:tr>
      <w:tr w:rsidR="005A7B9E">
        <w:tc>
          <w:tcPr>
            <w:tcW w:w="283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Emergency mechanical ventilation </w:t>
            </w:r>
          </w:p>
        </w:tc>
        <w:tc>
          <w:tcPr>
            <w:tcW w:w="136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 (90%)</w:t>
            </w:r>
          </w:p>
        </w:tc>
        <w:tc>
          <w:tcPr>
            <w:tcW w:w="1754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 (82%)</w:t>
            </w:r>
          </w:p>
        </w:tc>
        <w:tc>
          <w:tcPr>
            <w:tcW w:w="1946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 (94%)</w:t>
            </w:r>
          </w:p>
        </w:tc>
        <w:tc>
          <w:tcPr>
            <w:tcW w:w="990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0.020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58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0.31 (0.12-0.78)</w:t>
            </w:r>
          </w:p>
        </w:tc>
      </w:tr>
      <w:tr w:rsidR="005A7B9E">
        <w:tc>
          <w:tcPr>
            <w:tcW w:w="283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Emergency decompression</w:t>
            </w:r>
          </w:p>
        </w:tc>
        <w:tc>
          <w:tcPr>
            <w:tcW w:w="136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 (58%)</w:t>
            </w:r>
          </w:p>
        </w:tc>
        <w:tc>
          <w:tcPr>
            <w:tcW w:w="1754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(60%)</w:t>
            </w:r>
          </w:p>
        </w:tc>
        <w:tc>
          <w:tcPr>
            <w:tcW w:w="1946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 (57%)</w:t>
            </w:r>
          </w:p>
        </w:tc>
        <w:tc>
          <w:tcPr>
            <w:tcW w:w="990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.843</w:t>
            </w:r>
          </w:p>
        </w:tc>
        <w:tc>
          <w:tcPr>
            <w:tcW w:w="1458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 (0.63-2.04)</w:t>
            </w:r>
          </w:p>
        </w:tc>
      </w:tr>
      <w:tr w:rsidR="005A7B9E">
        <w:tc>
          <w:tcPr>
            <w:tcW w:w="283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Emergency external ventricular drainage</w:t>
            </w:r>
          </w:p>
        </w:tc>
        <w:tc>
          <w:tcPr>
            <w:tcW w:w="136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(6%)</w:t>
            </w:r>
          </w:p>
        </w:tc>
        <w:tc>
          <w:tcPr>
            <w:tcW w:w="1754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(6%)</w:t>
            </w:r>
          </w:p>
        </w:tc>
        <w:tc>
          <w:tcPr>
            <w:tcW w:w="1946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(6%)</w:t>
            </w:r>
          </w:p>
        </w:tc>
        <w:tc>
          <w:tcPr>
            <w:tcW w:w="990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0.909</w:t>
            </w:r>
          </w:p>
        </w:tc>
        <w:tc>
          <w:tcPr>
            <w:tcW w:w="1458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0.93 (0.28-3.13)</w:t>
            </w:r>
          </w:p>
        </w:tc>
      </w:tr>
      <w:tr w:rsidR="005A7B9E">
        <w:tc>
          <w:tcPr>
            <w:tcW w:w="8890" w:type="dxa"/>
            <w:gridSpan w:val="5"/>
          </w:tcPr>
          <w:p w:rsidR="005A7B9E" w:rsidRDefault="005A7B9E" w:rsidP="00E24487">
            <w:pPr>
              <w:spacing w:after="1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Image characteristics upon admission</w:t>
            </w:r>
          </w:p>
        </w:tc>
        <w:tc>
          <w:tcPr>
            <w:tcW w:w="1458" w:type="dxa"/>
          </w:tcPr>
          <w:p w:rsidR="005A7B9E" w:rsidRDefault="005A7B9E" w:rsidP="00E24487">
            <w:pPr>
              <w:spacing w:after="1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A7B9E">
        <w:tc>
          <w:tcPr>
            <w:tcW w:w="283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Hematoma volume (mL)</w:t>
            </w:r>
          </w:p>
        </w:tc>
        <w:tc>
          <w:tcPr>
            <w:tcW w:w="136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9.6 (5.8-14.8)</w:t>
            </w:r>
          </w:p>
        </w:tc>
        <w:tc>
          <w:tcPr>
            <w:tcW w:w="1754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 (3.2-10.4)</w:t>
            </w:r>
          </w:p>
        </w:tc>
        <w:tc>
          <w:tcPr>
            <w:tcW w:w="1946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11.6 (7.7-16.2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990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 0.001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458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0.85 (0.80-0.91)</w:t>
            </w:r>
          </w:p>
        </w:tc>
      </w:tr>
      <w:tr w:rsidR="005A7B9E">
        <w:tc>
          <w:tcPr>
            <w:tcW w:w="8890" w:type="dxa"/>
            <w:gridSpan w:val="5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Location of hemorrhage</w:t>
            </w:r>
          </w:p>
        </w:tc>
        <w:tc>
          <w:tcPr>
            <w:tcW w:w="1458" w:type="dxa"/>
          </w:tcPr>
          <w:p w:rsidR="005A7B9E" w:rsidRDefault="005A7B9E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B9E">
        <w:tc>
          <w:tcPr>
            <w:tcW w:w="2835" w:type="dxa"/>
          </w:tcPr>
          <w:p w:rsidR="005A7B9E" w:rsidRDefault="004D721C" w:rsidP="00E24487">
            <w:pPr>
              <w:spacing w:after="160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Dorsal location</w:t>
            </w:r>
          </w:p>
        </w:tc>
        <w:tc>
          <w:tcPr>
            <w:tcW w:w="136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 (48%)</w:t>
            </w:r>
          </w:p>
        </w:tc>
        <w:tc>
          <w:tcPr>
            <w:tcW w:w="1754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(27%)</w:t>
            </w:r>
          </w:p>
        </w:tc>
        <w:tc>
          <w:tcPr>
            <w:tcW w:w="1946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 (57%)</w:t>
            </w:r>
          </w:p>
        </w:tc>
        <w:tc>
          <w:tcPr>
            <w:tcW w:w="990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 0.001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458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0.27 (0.14-0.51)</w:t>
            </w:r>
          </w:p>
        </w:tc>
      </w:tr>
      <w:tr w:rsidR="005A7B9E">
        <w:tc>
          <w:tcPr>
            <w:tcW w:w="2835" w:type="dxa"/>
          </w:tcPr>
          <w:p w:rsidR="005A7B9E" w:rsidRDefault="004D721C" w:rsidP="00E24487">
            <w:pPr>
              <w:spacing w:after="160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Crossing the midline</w:t>
            </w:r>
          </w:p>
        </w:tc>
        <w:tc>
          <w:tcPr>
            <w:tcW w:w="136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 (90%)</w:t>
            </w:r>
          </w:p>
        </w:tc>
        <w:tc>
          <w:tcPr>
            <w:tcW w:w="1754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 (82%)</w:t>
            </w:r>
          </w:p>
        </w:tc>
        <w:tc>
          <w:tcPr>
            <w:tcW w:w="1946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 (94%)</w:t>
            </w:r>
          </w:p>
        </w:tc>
        <w:tc>
          <w:tcPr>
            <w:tcW w:w="990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58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0.28 (0.11-0.71)</w:t>
            </w:r>
          </w:p>
        </w:tc>
      </w:tr>
      <w:tr w:rsidR="005A7B9E">
        <w:tc>
          <w:tcPr>
            <w:tcW w:w="2835" w:type="dxa"/>
          </w:tcPr>
          <w:p w:rsidR="005A7B9E" w:rsidRDefault="004D721C" w:rsidP="00E24487">
            <w:pPr>
              <w:spacing w:after="160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Midbrain</w:t>
            </w:r>
          </w:p>
        </w:tc>
        <w:tc>
          <w:tcPr>
            <w:tcW w:w="136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 (72%)</w:t>
            </w:r>
          </w:p>
        </w:tc>
        <w:tc>
          <w:tcPr>
            <w:tcW w:w="1754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(63%)</w:t>
            </w:r>
          </w:p>
        </w:tc>
        <w:tc>
          <w:tcPr>
            <w:tcW w:w="1946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 (77%)</w:t>
            </w:r>
          </w:p>
        </w:tc>
        <w:tc>
          <w:tcPr>
            <w:tcW w:w="990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0.054</w:t>
            </w:r>
          </w:p>
        </w:tc>
        <w:tc>
          <w:tcPr>
            <w:tcW w:w="1458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0.51 (0.27-0.96)</w:t>
            </w:r>
          </w:p>
        </w:tc>
      </w:tr>
      <w:tr w:rsidR="005A7B9E">
        <w:tc>
          <w:tcPr>
            <w:tcW w:w="2835" w:type="dxa"/>
          </w:tcPr>
          <w:p w:rsidR="005A7B9E" w:rsidRDefault="004D721C" w:rsidP="00E24487">
            <w:pPr>
              <w:spacing w:after="160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Pons</w:t>
            </w:r>
          </w:p>
        </w:tc>
        <w:tc>
          <w:tcPr>
            <w:tcW w:w="136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 (98%)</w:t>
            </w:r>
          </w:p>
        </w:tc>
        <w:tc>
          <w:tcPr>
            <w:tcW w:w="1754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 (97%)</w:t>
            </w:r>
          </w:p>
        </w:tc>
        <w:tc>
          <w:tcPr>
            <w:tcW w:w="1946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 (99%)</w:t>
            </w:r>
          </w:p>
        </w:tc>
        <w:tc>
          <w:tcPr>
            <w:tcW w:w="990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0.819</w:t>
            </w:r>
          </w:p>
        </w:tc>
        <w:tc>
          <w:tcPr>
            <w:tcW w:w="1458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0.47 (0.06-3.33)</w:t>
            </w:r>
          </w:p>
        </w:tc>
      </w:tr>
      <w:tr w:rsidR="005A7B9E">
        <w:tc>
          <w:tcPr>
            <w:tcW w:w="2835" w:type="dxa"/>
          </w:tcPr>
          <w:p w:rsidR="005A7B9E" w:rsidRDefault="004D721C" w:rsidP="00E24487">
            <w:pPr>
              <w:spacing w:after="160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Medulla</w:t>
            </w:r>
          </w:p>
        </w:tc>
        <w:tc>
          <w:tcPr>
            <w:tcW w:w="136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(5%)</w:t>
            </w:r>
          </w:p>
        </w:tc>
        <w:tc>
          <w:tcPr>
            <w:tcW w:w="1754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(3%)</w:t>
            </w:r>
          </w:p>
        </w:tc>
        <w:tc>
          <w:tcPr>
            <w:tcW w:w="1946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(6%)</w:t>
            </w:r>
          </w:p>
        </w:tc>
        <w:tc>
          <w:tcPr>
            <w:tcW w:w="990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0.306</w:t>
            </w:r>
          </w:p>
        </w:tc>
        <w:tc>
          <w:tcPr>
            <w:tcW w:w="1458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0.45 (0.09-2.13)</w:t>
            </w:r>
          </w:p>
        </w:tc>
      </w:tr>
      <w:tr w:rsidR="005A7B9E">
        <w:tc>
          <w:tcPr>
            <w:tcW w:w="10348" w:type="dxa"/>
            <w:gridSpan w:val="6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Extension of hemorrhage</w:t>
            </w:r>
          </w:p>
        </w:tc>
      </w:tr>
      <w:tr w:rsidR="005A7B9E">
        <w:tc>
          <w:tcPr>
            <w:tcW w:w="2835" w:type="dxa"/>
          </w:tcPr>
          <w:p w:rsidR="005A7B9E" w:rsidRDefault="004D721C" w:rsidP="00E24487">
            <w:pPr>
              <w:spacing w:after="160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Cerebellum</w:t>
            </w:r>
          </w:p>
        </w:tc>
        <w:tc>
          <w:tcPr>
            <w:tcW w:w="136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(16%)</w:t>
            </w:r>
          </w:p>
        </w:tc>
        <w:tc>
          <w:tcPr>
            <w:tcW w:w="1754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(12%)</w:t>
            </w:r>
          </w:p>
        </w:tc>
        <w:tc>
          <w:tcPr>
            <w:tcW w:w="1946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(18%)</w:t>
            </w:r>
          </w:p>
        </w:tc>
        <w:tc>
          <w:tcPr>
            <w:tcW w:w="990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.387</w:t>
            </w:r>
          </w:p>
        </w:tc>
        <w:tc>
          <w:tcPr>
            <w:tcW w:w="1458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0.63 (0.27-1.47)</w:t>
            </w:r>
          </w:p>
        </w:tc>
      </w:tr>
      <w:tr w:rsidR="005A7B9E">
        <w:tc>
          <w:tcPr>
            <w:tcW w:w="2835" w:type="dxa"/>
          </w:tcPr>
          <w:p w:rsidR="005A7B9E" w:rsidRDefault="004D721C" w:rsidP="00E24487">
            <w:pPr>
              <w:spacing w:after="160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Thalamus</w:t>
            </w:r>
          </w:p>
        </w:tc>
        <w:tc>
          <w:tcPr>
            <w:tcW w:w="136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(12%)</w:t>
            </w:r>
          </w:p>
        </w:tc>
        <w:tc>
          <w:tcPr>
            <w:tcW w:w="1754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(4%)</w:t>
            </w:r>
          </w:p>
        </w:tc>
        <w:tc>
          <w:tcPr>
            <w:tcW w:w="1946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(15%)</w:t>
            </w:r>
          </w:p>
        </w:tc>
        <w:tc>
          <w:tcPr>
            <w:tcW w:w="990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0.028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58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0.27 (0.08-0.93)</w:t>
            </w:r>
          </w:p>
        </w:tc>
      </w:tr>
      <w:tr w:rsidR="005A7B9E">
        <w:tc>
          <w:tcPr>
            <w:tcW w:w="2835" w:type="dxa"/>
          </w:tcPr>
          <w:p w:rsidR="005A7B9E" w:rsidRDefault="004D721C" w:rsidP="00E24487">
            <w:pPr>
              <w:spacing w:after="160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Basal ganglia</w:t>
            </w:r>
          </w:p>
        </w:tc>
        <w:tc>
          <w:tcPr>
            <w:tcW w:w="136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(11%)</w:t>
            </w:r>
          </w:p>
        </w:tc>
        <w:tc>
          <w:tcPr>
            <w:tcW w:w="1754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(4%)</w:t>
            </w:r>
          </w:p>
        </w:tc>
        <w:tc>
          <w:tcPr>
            <w:tcW w:w="1946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(14%)</w:t>
            </w:r>
          </w:p>
        </w:tc>
        <w:tc>
          <w:tcPr>
            <w:tcW w:w="990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0.037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58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0.28 (0.08-0.99)</w:t>
            </w:r>
          </w:p>
        </w:tc>
      </w:tr>
      <w:tr w:rsidR="005A7B9E">
        <w:tc>
          <w:tcPr>
            <w:tcW w:w="2835" w:type="dxa"/>
          </w:tcPr>
          <w:p w:rsidR="005A7B9E" w:rsidRDefault="004D721C" w:rsidP="00E24487">
            <w:pPr>
              <w:spacing w:after="160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Ventricle</w:t>
            </w:r>
          </w:p>
        </w:tc>
        <w:tc>
          <w:tcPr>
            <w:tcW w:w="136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 (60%)</w:t>
            </w:r>
          </w:p>
        </w:tc>
        <w:tc>
          <w:tcPr>
            <w:tcW w:w="1754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(42%)</w:t>
            </w:r>
          </w:p>
        </w:tc>
        <w:tc>
          <w:tcPr>
            <w:tcW w:w="1946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 (68%)</w:t>
            </w:r>
          </w:p>
        </w:tc>
        <w:tc>
          <w:tcPr>
            <w:tcW w:w="990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 0.001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458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0.34 (0.18-0.61)</w:t>
            </w:r>
          </w:p>
        </w:tc>
      </w:tr>
      <w:tr w:rsidR="005A7B9E">
        <w:tc>
          <w:tcPr>
            <w:tcW w:w="283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Hydrocephalus</w:t>
            </w:r>
          </w:p>
        </w:tc>
        <w:tc>
          <w:tcPr>
            <w:tcW w:w="136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(4%)</w:t>
            </w:r>
          </w:p>
        </w:tc>
        <w:tc>
          <w:tcPr>
            <w:tcW w:w="1754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(0%)</w:t>
            </w:r>
          </w:p>
        </w:tc>
        <w:tc>
          <w:tcPr>
            <w:tcW w:w="1946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(6%)</w:t>
            </w:r>
          </w:p>
        </w:tc>
        <w:tc>
          <w:tcPr>
            <w:tcW w:w="990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0.047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58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NA</w:t>
            </w:r>
          </w:p>
        </w:tc>
      </w:tr>
      <w:tr w:rsidR="005A7B9E">
        <w:tc>
          <w:tcPr>
            <w:tcW w:w="8890" w:type="dxa"/>
            <w:gridSpan w:val="5"/>
          </w:tcPr>
          <w:p w:rsidR="005A7B9E" w:rsidRDefault="005A7B9E" w:rsidP="00E24487">
            <w:pPr>
              <w:spacing w:after="1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Laboratory blood examinations upon admission</w:t>
            </w:r>
          </w:p>
        </w:tc>
        <w:tc>
          <w:tcPr>
            <w:tcW w:w="1458" w:type="dxa"/>
          </w:tcPr>
          <w:p w:rsidR="005A7B9E" w:rsidRDefault="005A7B9E" w:rsidP="00E24487">
            <w:pPr>
              <w:spacing w:after="1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A7B9E">
        <w:tc>
          <w:tcPr>
            <w:tcW w:w="283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White blood cell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count (10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/L)</w:t>
            </w:r>
          </w:p>
        </w:tc>
        <w:tc>
          <w:tcPr>
            <w:tcW w:w="136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 (9.0-13.7)</w:t>
            </w:r>
          </w:p>
        </w:tc>
        <w:tc>
          <w:tcPr>
            <w:tcW w:w="1754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 (9.3-13.6)</w:t>
            </w:r>
          </w:p>
        </w:tc>
        <w:tc>
          <w:tcPr>
            <w:tcW w:w="1946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 (8.9-14.0)</w:t>
            </w:r>
          </w:p>
        </w:tc>
        <w:tc>
          <w:tcPr>
            <w:tcW w:w="990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0.692</w:t>
            </w:r>
          </w:p>
        </w:tc>
        <w:tc>
          <w:tcPr>
            <w:tcW w:w="1458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0.97 (0.91-1.04)</w:t>
            </w:r>
          </w:p>
        </w:tc>
      </w:tr>
      <w:tr w:rsidR="005A7B9E">
        <w:tc>
          <w:tcPr>
            <w:tcW w:w="283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Hemoglobin (g/L)</w:t>
            </w:r>
          </w:p>
        </w:tc>
        <w:tc>
          <w:tcPr>
            <w:tcW w:w="136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133.2 ± 20.6</w:t>
            </w:r>
          </w:p>
        </w:tc>
        <w:tc>
          <w:tcPr>
            <w:tcW w:w="1754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131.8 ± 16.9</w:t>
            </w:r>
          </w:p>
        </w:tc>
        <w:tc>
          <w:tcPr>
            <w:tcW w:w="1946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134.4 ± 22.1</w:t>
            </w:r>
          </w:p>
        </w:tc>
        <w:tc>
          <w:tcPr>
            <w:tcW w:w="990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0.347</w:t>
            </w:r>
          </w:p>
        </w:tc>
        <w:tc>
          <w:tcPr>
            <w:tcW w:w="1458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0.99 (0.98-1.01)</w:t>
            </w:r>
          </w:p>
        </w:tc>
      </w:tr>
      <w:tr w:rsidR="005A7B9E">
        <w:tc>
          <w:tcPr>
            <w:tcW w:w="283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Platelet (10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/L)</w:t>
            </w:r>
          </w:p>
        </w:tc>
        <w:tc>
          <w:tcPr>
            <w:tcW w:w="136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179.8 ± 60.4</w:t>
            </w:r>
          </w:p>
        </w:tc>
        <w:tc>
          <w:tcPr>
            <w:tcW w:w="1754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181.8 ± 51.7</w:t>
            </w:r>
          </w:p>
        </w:tc>
        <w:tc>
          <w:tcPr>
            <w:tcW w:w="1946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178.4 ± 66.3</w:t>
            </w:r>
          </w:p>
        </w:tc>
        <w:tc>
          <w:tcPr>
            <w:tcW w:w="990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0.684</w:t>
            </w:r>
          </w:p>
        </w:tc>
        <w:tc>
          <w:tcPr>
            <w:tcW w:w="1458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 (1.00-1.01)</w:t>
            </w:r>
          </w:p>
        </w:tc>
      </w:tr>
      <w:tr w:rsidR="005A7B9E">
        <w:tc>
          <w:tcPr>
            <w:tcW w:w="283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C-reactive protein (mg/L)</w:t>
            </w:r>
          </w:p>
        </w:tc>
        <w:tc>
          <w:tcPr>
            <w:tcW w:w="136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(10-77)</w:t>
            </w:r>
          </w:p>
        </w:tc>
        <w:tc>
          <w:tcPr>
            <w:tcW w:w="1754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(11-57)</w:t>
            </w:r>
          </w:p>
        </w:tc>
        <w:tc>
          <w:tcPr>
            <w:tcW w:w="1946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(10-80)</w:t>
            </w:r>
          </w:p>
        </w:tc>
        <w:tc>
          <w:tcPr>
            <w:tcW w:w="990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0.451</w:t>
            </w:r>
          </w:p>
        </w:tc>
        <w:tc>
          <w:tcPr>
            <w:tcW w:w="1458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 (0.99-1.00)</w:t>
            </w:r>
          </w:p>
        </w:tc>
      </w:tr>
      <w:tr w:rsidR="005A7B9E">
        <w:tc>
          <w:tcPr>
            <w:tcW w:w="283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Blood glucose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mmol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/L)</w:t>
            </w:r>
          </w:p>
        </w:tc>
        <w:tc>
          <w:tcPr>
            <w:tcW w:w="136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 (6.5-8.9)</w:t>
            </w:r>
          </w:p>
        </w:tc>
        <w:tc>
          <w:tcPr>
            <w:tcW w:w="1754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 (6.5-8.5)</w:t>
            </w:r>
          </w:p>
        </w:tc>
        <w:tc>
          <w:tcPr>
            <w:tcW w:w="1946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 (6.4-9.3)</w:t>
            </w:r>
          </w:p>
        </w:tc>
        <w:tc>
          <w:tcPr>
            <w:tcW w:w="990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0.361</w:t>
            </w:r>
          </w:p>
        </w:tc>
        <w:tc>
          <w:tcPr>
            <w:tcW w:w="1458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 (0.96-1.10)</w:t>
            </w:r>
          </w:p>
        </w:tc>
      </w:tr>
      <w:tr w:rsidR="005A7B9E">
        <w:tc>
          <w:tcPr>
            <w:tcW w:w="283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Blood creatinine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μmol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/L)</w:t>
            </w:r>
          </w:p>
        </w:tc>
        <w:tc>
          <w:tcPr>
            <w:tcW w:w="136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 (62-108)</w:t>
            </w:r>
          </w:p>
        </w:tc>
        <w:tc>
          <w:tcPr>
            <w:tcW w:w="1754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 (58-93)</w:t>
            </w:r>
          </w:p>
        </w:tc>
        <w:tc>
          <w:tcPr>
            <w:tcW w:w="1946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 (65-116)</w:t>
            </w:r>
          </w:p>
        </w:tc>
        <w:tc>
          <w:tcPr>
            <w:tcW w:w="990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58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0.99 (0.99-1.00)</w:t>
            </w:r>
          </w:p>
        </w:tc>
      </w:tr>
      <w:tr w:rsidR="005A7B9E">
        <w:tc>
          <w:tcPr>
            <w:tcW w:w="283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TnT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(ng/mL)</w:t>
            </w:r>
          </w:p>
        </w:tc>
        <w:tc>
          <w:tcPr>
            <w:tcW w:w="136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 (0.01-0.05)</w:t>
            </w:r>
          </w:p>
        </w:tc>
        <w:tc>
          <w:tcPr>
            <w:tcW w:w="1754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 (0.01-0.02)</w:t>
            </w:r>
          </w:p>
        </w:tc>
        <w:tc>
          <w:tcPr>
            <w:tcW w:w="1946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 (0.01-0.06)</w:t>
            </w:r>
          </w:p>
        </w:tc>
        <w:tc>
          <w:tcPr>
            <w:tcW w:w="990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 0.001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458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 (0.00-0.01)</w:t>
            </w:r>
          </w:p>
        </w:tc>
      </w:tr>
      <w:tr w:rsidR="005A7B9E">
        <w:tc>
          <w:tcPr>
            <w:tcW w:w="283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APTT (s)</w:t>
            </w:r>
          </w:p>
        </w:tc>
        <w:tc>
          <w:tcPr>
            <w:tcW w:w="1365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36.3 ± 6.0</w:t>
            </w:r>
          </w:p>
        </w:tc>
        <w:tc>
          <w:tcPr>
            <w:tcW w:w="1754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34.3 ± 4.1</w:t>
            </w:r>
          </w:p>
        </w:tc>
        <w:tc>
          <w:tcPr>
            <w:tcW w:w="1946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37.2 ± 6.6</w:t>
            </w:r>
          </w:p>
        </w:tc>
        <w:tc>
          <w:tcPr>
            <w:tcW w:w="990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 0.001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458" w:type="dxa"/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0.91 (0.85-0.97)</w:t>
            </w:r>
          </w:p>
        </w:tc>
      </w:tr>
      <w:tr w:rsidR="005A7B9E">
        <w:tc>
          <w:tcPr>
            <w:tcW w:w="2835" w:type="dxa"/>
            <w:tcBorders>
              <w:bottom w:val="single" w:sz="4" w:space="0" w:color="auto"/>
            </w:tcBorders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D-Dimer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μg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/L)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2045 (882-4962)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1830 (850- 3860)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2240 (890-5040)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0.342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 (1.00-1.00)</w:t>
            </w:r>
          </w:p>
        </w:tc>
      </w:tr>
      <w:tr w:rsidR="005A7B9E">
        <w:trPr>
          <w:trHeight w:val="695"/>
        </w:trPr>
        <w:tc>
          <w:tcPr>
            <w:tcW w:w="10348" w:type="dxa"/>
            <w:gridSpan w:val="6"/>
            <w:tcBorders>
              <w:top w:val="single" w:sz="4" w:space="0" w:color="auto"/>
              <w:bottom w:val="nil"/>
            </w:tcBorders>
          </w:tcPr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*P &lt; 0.05,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**P &lt; 0.01, ***P &lt; 0.001</w:t>
            </w:r>
          </w:p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Data are expressed as n (%), mean ± SD, median (IQR), OR (95% CI), as appropriate.</w:t>
            </w:r>
          </w:p>
          <w:p w:rsidR="005A7B9E" w:rsidRDefault="004D721C" w:rsidP="00E2448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not available.</w:t>
            </w:r>
          </w:p>
        </w:tc>
      </w:tr>
    </w:tbl>
    <w:p w:rsidR="005A7B9E" w:rsidRDefault="005A7B9E">
      <w:pPr>
        <w:rPr>
          <w:rFonts w:ascii="Times New Roman" w:hAnsi="Times New Roman" w:cs="Times New Roman"/>
          <w:sz w:val="24"/>
          <w:szCs w:val="24"/>
        </w:rPr>
      </w:pPr>
    </w:p>
    <w:p w:rsidR="005A7B9E" w:rsidRDefault="005A7B9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A7B9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25"/>
    <w:rsid w:val="00003A5E"/>
    <w:rsid w:val="000066F3"/>
    <w:rsid w:val="00011EB7"/>
    <w:rsid w:val="000246F3"/>
    <w:rsid w:val="00035D80"/>
    <w:rsid w:val="000540E6"/>
    <w:rsid w:val="00054A8D"/>
    <w:rsid w:val="000615DE"/>
    <w:rsid w:val="000622E5"/>
    <w:rsid w:val="00074A02"/>
    <w:rsid w:val="00074ADE"/>
    <w:rsid w:val="00074D6D"/>
    <w:rsid w:val="000769C5"/>
    <w:rsid w:val="00080289"/>
    <w:rsid w:val="00082E88"/>
    <w:rsid w:val="000A232E"/>
    <w:rsid w:val="000C02D8"/>
    <w:rsid w:val="000C0883"/>
    <w:rsid w:val="000C4902"/>
    <w:rsid w:val="00111B0D"/>
    <w:rsid w:val="0011597C"/>
    <w:rsid w:val="001326FE"/>
    <w:rsid w:val="00133570"/>
    <w:rsid w:val="0015226A"/>
    <w:rsid w:val="00154CC1"/>
    <w:rsid w:val="00155672"/>
    <w:rsid w:val="00177EA7"/>
    <w:rsid w:val="0018150B"/>
    <w:rsid w:val="00187F9F"/>
    <w:rsid w:val="001A015B"/>
    <w:rsid w:val="001A5FCA"/>
    <w:rsid w:val="001B4B9D"/>
    <w:rsid w:val="001C758D"/>
    <w:rsid w:val="001D0889"/>
    <w:rsid w:val="00207E77"/>
    <w:rsid w:val="002106E8"/>
    <w:rsid w:val="00237E03"/>
    <w:rsid w:val="00250DD8"/>
    <w:rsid w:val="0025752C"/>
    <w:rsid w:val="00257EB6"/>
    <w:rsid w:val="002756BD"/>
    <w:rsid w:val="002B139F"/>
    <w:rsid w:val="002D3777"/>
    <w:rsid w:val="002D4FD3"/>
    <w:rsid w:val="002E0B23"/>
    <w:rsid w:val="002E38F6"/>
    <w:rsid w:val="002E62FC"/>
    <w:rsid w:val="002F12C6"/>
    <w:rsid w:val="002F189A"/>
    <w:rsid w:val="003137AB"/>
    <w:rsid w:val="00327E01"/>
    <w:rsid w:val="00343908"/>
    <w:rsid w:val="00344167"/>
    <w:rsid w:val="00344DA5"/>
    <w:rsid w:val="00350A40"/>
    <w:rsid w:val="003511AC"/>
    <w:rsid w:val="00366651"/>
    <w:rsid w:val="0036791F"/>
    <w:rsid w:val="00372509"/>
    <w:rsid w:val="003771ED"/>
    <w:rsid w:val="003961F4"/>
    <w:rsid w:val="003B0225"/>
    <w:rsid w:val="003B2145"/>
    <w:rsid w:val="003C5649"/>
    <w:rsid w:val="003C5EF0"/>
    <w:rsid w:val="003C6576"/>
    <w:rsid w:val="003E399F"/>
    <w:rsid w:val="003F58C3"/>
    <w:rsid w:val="00407707"/>
    <w:rsid w:val="00422527"/>
    <w:rsid w:val="004258ED"/>
    <w:rsid w:val="00425994"/>
    <w:rsid w:val="004322DB"/>
    <w:rsid w:val="004371C3"/>
    <w:rsid w:val="00442F7B"/>
    <w:rsid w:val="004520FB"/>
    <w:rsid w:val="00456576"/>
    <w:rsid w:val="00463980"/>
    <w:rsid w:val="00483458"/>
    <w:rsid w:val="00486ED4"/>
    <w:rsid w:val="004B5BDE"/>
    <w:rsid w:val="004B6877"/>
    <w:rsid w:val="004B6DA6"/>
    <w:rsid w:val="004B7DAE"/>
    <w:rsid w:val="004C14F8"/>
    <w:rsid w:val="004C15C2"/>
    <w:rsid w:val="004C6C51"/>
    <w:rsid w:val="004D721C"/>
    <w:rsid w:val="004D7796"/>
    <w:rsid w:val="004E107A"/>
    <w:rsid w:val="004E1D89"/>
    <w:rsid w:val="004F3F28"/>
    <w:rsid w:val="0050486A"/>
    <w:rsid w:val="005435B7"/>
    <w:rsid w:val="0054705C"/>
    <w:rsid w:val="0055102D"/>
    <w:rsid w:val="005629FA"/>
    <w:rsid w:val="005725A0"/>
    <w:rsid w:val="00591471"/>
    <w:rsid w:val="005A7B9E"/>
    <w:rsid w:val="005C1633"/>
    <w:rsid w:val="005C3303"/>
    <w:rsid w:val="005C55FD"/>
    <w:rsid w:val="005C74CD"/>
    <w:rsid w:val="005D47C7"/>
    <w:rsid w:val="005D63BB"/>
    <w:rsid w:val="005E6E84"/>
    <w:rsid w:val="0061000C"/>
    <w:rsid w:val="00620A5C"/>
    <w:rsid w:val="0062682E"/>
    <w:rsid w:val="00635030"/>
    <w:rsid w:val="00636F8A"/>
    <w:rsid w:val="00637533"/>
    <w:rsid w:val="00645FC3"/>
    <w:rsid w:val="00650098"/>
    <w:rsid w:val="006568F2"/>
    <w:rsid w:val="006574A0"/>
    <w:rsid w:val="006610AF"/>
    <w:rsid w:val="00663E4F"/>
    <w:rsid w:val="00682BEF"/>
    <w:rsid w:val="0069203F"/>
    <w:rsid w:val="00696863"/>
    <w:rsid w:val="0069758B"/>
    <w:rsid w:val="006A7FF2"/>
    <w:rsid w:val="006B5EFC"/>
    <w:rsid w:val="006C4C9E"/>
    <w:rsid w:val="006F402D"/>
    <w:rsid w:val="006F4C6D"/>
    <w:rsid w:val="00725904"/>
    <w:rsid w:val="007316EE"/>
    <w:rsid w:val="00734A5F"/>
    <w:rsid w:val="0074276A"/>
    <w:rsid w:val="007773D6"/>
    <w:rsid w:val="00784504"/>
    <w:rsid w:val="00790879"/>
    <w:rsid w:val="007B7598"/>
    <w:rsid w:val="007D5E3C"/>
    <w:rsid w:val="007F1489"/>
    <w:rsid w:val="007F413C"/>
    <w:rsid w:val="007F7D4C"/>
    <w:rsid w:val="00803E94"/>
    <w:rsid w:val="008048D7"/>
    <w:rsid w:val="008055AD"/>
    <w:rsid w:val="00812D81"/>
    <w:rsid w:val="00821AB8"/>
    <w:rsid w:val="00832D0A"/>
    <w:rsid w:val="008401C3"/>
    <w:rsid w:val="00840B48"/>
    <w:rsid w:val="008452DF"/>
    <w:rsid w:val="008518AE"/>
    <w:rsid w:val="00857F3F"/>
    <w:rsid w:val="00861AFE"/>
    <w:rsid w:val="00894CED"/>
    <w:rsid w:val="0089666E"/>
    <w:rsid w:val="008A6D6C"/>
    <w:rsid w:val="008B1BAB"/>
    <w:rsid w:val="008C5D7C"/>
    <w:rsid w:val="008D6972"/>
    <w:rsid w:val="008E2A44"/>
    <w:rsid w:val="008E734D"/>
    <w:rsid w:val="008E7B5F"/>
    <w:rsid w:val="00900141"/>
    <w:rsid w:val="009028AE"/>
    <w:rsid w:val="00913223"/>
    <w:rsid w:val="009153A1"/>
    <w:rsid w:val="009154C5"/>
    <w:rsid w:val="009349B6"/>
    <w:rsid w:val="00962E45"/>
    <w:rsid w:val="00966E68"/>
    <w:rsid w:val="00970203"/>
    <w:rsid w:val="00982BD6"/>
    <w:rsid w:val="00985205"/>
    <w:rsid w:val="009919DE"/>
    <w:rsid w:val="009B160F"/>
    <w:rsid w:val="009D458A"/>
    <w:rsid w:val="009D4A69"/>
    <w:rsid w:val="009E48F4"/>
    <w:rsid w:val="009F095F"/>
    <w:rsid w:val="009F5828"/>
    <w:rsid w:val="00A01A05"/>
    <w:rsid w:val="00A022C3"/>
    <w:rsid w:val="00A16098"/>
    <w:rsid w:val="00A17810"/>
    <w:rsid w:val="00A2434E"/>
    <w:rsid w:val="00A432D1"/>
    <w:rsid w:val="00A50E54"/>
    <w:rsid w:val="00A524C0"/>
    <w:rsid w:val="00A612C2"/>
    <w:rsid w:val="00A61508"/>
    <w:rsid w:val="00A76069"/>
    <w:rsid w:val="00A80A1C"/>
    <w:rsid w:val="00A82785"/>
    <w:rsid w:val="00A86457"/>
    <w:rsid w:val="00A95AC8"/>
    <w:rsid w:val="00A96D5D"/>
    <w:rsid w:val="00AA1111"/>
    <w:rsid w:val="00AB6A99"/>
    <w:rsid w:val="00AB73BB"/>
    <w:rsid w:val="00AB78EB"/>
    <w:rsid w:val="00AC27B5"/>
    <w:rsid w:val="00AD1F4E"/>
    <w:rsid w:val="00AD6960"/>
    <w:rsid w:val="00AF0FFC"/>
    <w:rsid w:val="00AF6A22"/>
    <w:rsid w:val="00B01C33"/>
    <w:rsid w:val="00B04928"/>
    <w:rsid w:val="00B22C49"/>
    <w:rsid w:val="00B355D6"/>
    <w:rsid w:val="00B43BB9"/>
    <w:rsid w:val="00B766F7"/>
    <w:rsid w:val="00B84EA2"/>
    <w:rsid w:val="00BD3771"/>
    <w:rsid w:val="00BE6DE7"/>
    <w:rsid w:val="00BF1839"/>
    <w:rsid w:val="00C26F7A"/>
    <w:rsid w:val="00C363B7"/>
    <w:rsid w:val="00C513F3"/>
    <w:rsid w:val="00C6670D"/>
    <w:rsid w:val="00C8339E"/>
    <w:rsid w:val="00CB0C3D"/>
    <w:rsid w:val="00CB124C"/>
    <w:rsid w:val="00CB139D"/>
    <w:rsid w:val="00CB1A52"/>
    <w:rsid w:val="00CB3544"/>
    <w:rsid w:val="00CB7ADA"/>
    <w:rsid w:val="00CD5D8D"/>
    <w:rsid w:val="00CE7BA5"/>
    <w:rsid w:val="00CF1CF5"/>
    <w:rsid w:val="00D00DAA"/>
    <w:rsid w:val="00D12286"/>
    <w:rsid w:val="00D1296C"/>
    <w:rsid w:val="00D17B92"/>
    <w:rsid w:val="00D318B0"/>
    <w:rsid w:val="00D42547"/>
    <w:rsid w:val="00D533D8"/>
    <w:rsid w:val="00D54005"/>
    <w:rsid w:val="00D76C53"/>
    <w:rsid w:val="00D91121"/>
    <w:rsid w:val="00D916C2"/>
    <w:rsid w:val="00D92AC5"/>
    <w:rsid w:val="00D979E6"/>
    <w:rsid w:val="00DA0DCF"/>
    <w:rsid w:val="00DA263F"/>
    <w:rsid w:val="00DB44BE"/>
    <w:rsid w:val="00DE1C34"/>
    <w:rsid w:val="00DE26CC"/>
    <w:rsid w:val="00E01DCC"/>
    <w:rsid w:val="00E24487"/>
    <w:rsid w:val="00E37608"/>
    <w:rsid w:val="00E52635"/>
    <w:rsid w:val="00E52DA0"/>
    <w:rsid w:val="00E61C5E"/>
    <w:rsid w:val="00E70488"/>
    <w:rsid w:val="00E77346"/>
    <w:rsid w:val="00E848F0"/>
    <w:rsid w:val="00E84F68"/>
    <w:rsid w:val="00E87744"/>
    <w:rsid w:val="00E909BE"/>
    <w:rsid w:val="00EB43F6"/>
    <w:rsid w:val="00EB6019"/>
    <w:rsid w:val="00EB6864"/>
    <w:rsid w:val="00EC2B6D"/>
    <w:rsid w:val="00EE3350"/>
    <w:rsid w:val="00F265E7"/>
    <w:rsid w:val="00F365F7"/>
    <w:rsid w:val="00F42774"/>
    <w:rsid w:val="00F811AA"/>
    <w:rsid w:val="00FB3D03"/>
    <w:rsid w:val="00FC31C3"/>
    <w:rsid w:val="00FD75B8"/>
    <w:rsid w:val="00FE59AE"/>
    <w:rsid w:val="2988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487"/>
    <w:rPr>
      <w:rFonts w:ascii="Tahoma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487"/>
    <w:rPr>
      <w:rFonts w:ascii="Tahoma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F1FF58-DAC3-4AA7-AC14-7A54CC8A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4</Pages>
  <Words>748</Words>
  <Characters>4089</Characters>
  <Application>Microsoft Office Word</Application>
  <DocSecurity>0</DocSecurity>
  <Lines>34</Lines>
  <Paragraphs>9</Paragraphs>
  <ScaleCrop>false</ScaleCrop>
  <Company>Amazon.com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</dc:creator>
  <cp:lastModifiedBy>PrakashA</cp:lastModifiedBy>
  <cp:revision>120</cp:revision>
  <dcterms:created xsi:type="dcterms:W3CDTF">2021-11-17T04:09:00Z</dcterms:created>
  <dcterms:modified xsi:type="dcterms:W3CDTF">2023-02-18T06:04:00Z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