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1E5E0945" w:rsidR="00654E8F" w:rsidRPr="001549D3" w:rsidRDefault="00654E8F" w:rsidP="0001436A">
      <w:pPr>
        <w:pStyle w:val="SupplementaryMaterial"/>
        <w:rPr>
          <w:b w:val="0"/>
        </w:rPr>
      </w:pPr>
      <w:r w:rsidRPr="001549D3">
        <w:t>Supplementary Material</w:t>
      </w:r>
      <w:r w:rsidR="00DF32C5">
        <w:t xml:space="preserve"> 2</w:t>
      </w:r>
    </w:p>
    <w:p w14:paraId="08834ADC" w14:textId="77777777" w:rsidR="00407F39" w:rsidRPr="002D39E2" w:rsidRDefault="00407F39" w:rsidP="00630231">
      <w:pPr>
        <w:pStyle w:val="Title"/>
        <w:jc w:val="left"/>
      </w:pPr>
      <w:r>
        <w:t>Rating and ranking preparedness characteristics important for veterinary workplace clinical training: a novel application of pairwise comparisons and the Elo algorithm</w:t>
      </w:r>
    </w:p>
    <w:p w14:paraId="1B582639" w14:textId="2E842CBB" w:rsidR="00737771" w:rsidRPr="00737771" w:rsidRDefault="00737771" w:rsidP="00737771">
      <w:pPr>
        <w:rPr>
          <w:b/>
          <w:bCs/>
        </w:rPr>
      </w:pPr>
      <w:r w:rsidRPr="00737771">
        <w:rPr>
          <w:b/>
          <w:bCs/>
        </w:rPr>
        <w:t xml:space="preserve">Jennifer Routh, Sharmini Julita Paramasivam, Peter Cockcroft, Sarah Wood, John Remnant, </w:t>
      </w:r>
      <w:proofErr w:type="spellStart"/>
      <w:r w:rsidRPr="00737771">
        <w:rPr>
          <w:b/>
          <w:bCs/>
        </w:rPr>
        <w:t>Cornélie</w:t>
      </w:r>
      <w:proofErr w:type="spellEnd"/>
      <w:r w:rsidRPr="00737771">
        <w:rPr>
          <w:b/>
          <w:bCs/>
        </w:rPr>
        <w:t xml:space="preserve"> Westermann, Alison Reid, Pat</w:t>
      </w:r>
      <w:r w:rsidR="00B123E7">
        <w:rPr>
          <w:b/>
          <w:bCs/>
        </w:rPr>
        <w:t>ricia</w:t>
      </w:r>
      <w:r w:rsidRPr="00737771">
        <w:rPr>
          <w:b/>
          <w:bCs/>
        </w:rPr>
        <w:t xml:space="preserve"> Pawson, Sheena Warman, Vishna Devi Nadarajah, Kamalan Jeevaratnam</w:t>
      </w:r>
      <w:r w:rsidRPr="00737771">
        <w:rPr>
          <w:b/>
          <w:bCs/>
          <w:vertAlign w:val="superscript"/>
        </w:rPr>
        <w:t>*</w:t>
      </w:r>
    </w:p>
    <w:p w14:paraId="58F1AED1" w14:textId="71D89589" w:rsidR="006F0C7E" w:rsidRDefault="002868E2" w:rsidP="001B6ED0">
      <w:pPr>
        <w:spacing w:before="240" w:after="0"/>
        <w:rPr>
          <w:rFonts w:cs="Times New Roman"/>
        </w:rPr>
      </w:pPr>
      <w:r w:rsidRPr="00994A3D">
        <w:rPr>
          <w:rFonts w:cs="Times New Roman"/>
          <w:b/>
        </w:rPr>
        <w:t xml:space="preserve">* Correspondence: </w:t>
      </w:r>
      <w:r w:rsidR="00737771">
        <w:rPr>
          <w:rFonts w:cs="Times New Roman"/>
        </w:rPr>
        <w:t xml:space="preserve">Kamalan Jeevaratnam </w:t>
      </w:r>
      <w:hyperlink r:id="rId12" w:history="1">
        <w:r w:rsidR="001B6ED0" w:rsidRPr="00A609C1">
          <w:rPr>
            <w:rStyle w:val="Hyperlink"/>
          </w:rPr>
          <w:t>drkamalanjeeva@gmail.com</w:t>
        </w:r>
      </w:hyperlink>
    </w:p>
    <w:p w14:paraId="44C0F7C2" w14:textId="77777777" w:rsidR="001B6ED0" w:rsidRPr="001B6ED0" w:rsidRDefault="001B6ED0" w:rsidP="001B6ED0">
      <w:pPr>
        <w:spacing w:before="240" w:after="0"/>
        <w:rPr>
          <w:rFonts w:cs="Times New Roman"/>
        </w:rPr>
      </w:pPr>
    </w:p>
    <w:p w14:paraId="35C6D4A5" w14:textId="6DF14C18" w:rsidR="00C0435C" w:rsidRDefault="00C0435C" w:rsidP="00AC11EA">
      <w:pPr>
        <w:pStyle w:val="Title"/>
        <w:spacing w:line="276" w:lineRule="auto"/>
      </w:pPr>
      <w:r>
        <w:t>The Elo Rating System</w:t>
      </w:r>
    </w:p>
    <w:p w14:paraId="27D87F35" w14:textId="0673C130" w:rsidR="00C0435C" w:rsidRDefault="00C0435C" w:rsidP="00C0435C">
      <w:r>
        <w:t xml:space="preserve">An introduction to the Elo rating system including a step-by-step demonstration is available to watch at the link below. This video covers the content of sections 1-3 in this supplementary </w:t>
      </w:r>
      <w:r w:rsidR="00F60254">
        <w:t>material</w:t>
      </w:r>
      <w:r>
        <w:t xml:space="preserve">. </w:t>
      </w:r>
    </w:p>
    <w:p w14:paraId="3794CFBF" w14:textId="77777777" w:rsidR="00C0435C" w:rsidRDefault="00000000" w:rsidP="00C0435C">
      <w:hyperlink r:id="rId13" w:history="1">
        <w:r w:rsidR="00C0435C" w:rsidRPr="001E1B9F">
          <w:rPr>
            <w:rStyle w:val="Hyperlink"/>
          </w:rPr>
          <w:t>https://bit.ly/EloIntroandDemo</w:t>
        </w:r>
      </w:hyperlink>
    </w:p>
    <w:p w14:paraId="140DB001" w14:textId="4414AF11" w:rsidR="00C0435C" w:rsidRDefault="00C0435C" w:rsidP="00C0435C">
      <w:pPr>
        <w:pStyle w:val="Heading1"/>
        <w:numPr>
          <w:ilvl w:val="0"/>
          <w:numId w:val="20"/>
        </w:numPr>
        <w:ind w:left="0" w:firstLine="0"/>
      </w:pPr>
      <w:r>
        <w:t>The football analogy</w:t>
      </w:r>
    </w:p>
    <w:p w14:paraId="7F419FD8" w14:textId="369A9C3E" w:rsidR="00C0435C" w:rsidRPr="00E546D7" w:rsidRDefault="00C0435C" w:rsidP="00C0435C">
      <w:pPr>
        <w:jc w:val="both"/>
      </w:pPr>
      <w:r w:rsidRPr="00E546D7">
        <w:t xml:space="preserve">In the English football </w:t>
      </w:r>
      <w:r>
        <w:t xml:space="preserve">(soccer) </w:t>
      </w:r>
      <w:r w:rsidRPr="00E546D7">
        <w:t xml:space="preserve">leagues, teams play matches against each other and gain </w:t>
      </w:r>
      <w:r>
        <w:t>three</w:t>
      </w:r>
      <w:r w:rsidRPr="00E546D7">
        <w:t xml:space="preserve"> points for a win or </w:t>
      </w:r>
      <w:r>
        <w:t>one</w:t>
      </w:r>
      <w:r w:rsidRPr="00E546D7">
        <w:t xml:space="preserve"> point for a draw. At the end of the season, the team with the most points is deemed the best, and those with the least points are deemed the worst.</w:t>
      </w:r>
      <w:r>
        <w:t xml:space="preserve"> </w:t>
      </w:r>
      <w:r w:rsidRPr="00E546D7">
        <w:t xml:space="preserve">The strength of the team is relative to the other teams in that league. In other words, the points a team in the </w:t>
      </w:r>
      <w:r>
        <w:t>P</w:t>
      </w:r>
      <w:r w:rsidRPr="00E546D7">
        <w:t xml:space="preserve">remier </w:t>
      </w:r>
      <w:r>
        <w:t>L</w:t>
      </w:r>
      <w:r w:rsidRPr="00E546D7">
        <w:t xml:space="preserve">eague has means nothing when compared to the points of a different team in a different league. </w:t>
      </w:r>
    </w:p>
    <w:p w14:paraId="357B89DA" w14:textId="5501388D" w:rsidR="00C0435C" w:rsidRPr="00E546D7" w:rsidRDefault="00C0435C" w:rsidP="00C0435C">
      <w:pPr>
        <w:jc w:val="both"/>
      </w:pPr>
      <w:r w:rsidRPr="00E546D7">
        <w:t xml:space="preserve">Imagine if, instead of always gaining </w:t>
      </w:r>
      <w:r>
        <w:t>three</w:t>
      </w:r>
      <w:r w:rsidRPr="00E546D7">
        <w:t xml:space="preserve"> points for a win, teams gained points proportional to the unexpectedness of that win. So, if </w:t>
      </w:r>
      <w:r>
        <w:t>a team at the bottom of the league</w:t>
      </w:r>
      <w:r w:rsidRPr="00E546D7">
        <w:t xml:space="preserve"> beat </w:t>
      </w:r>
      <w:r>
        <w:t>the top performing team at the time</w:t>
      </w:r>
      <w:r w:rsidRPr="00E546D7">
        <w:t xml:space="preserve"> (a highly surprising result), they would gain many points, but if </w:t>
      </w:r>
      <w:r>
        <w:t>that better team</w:t>
      </w:r>
      <w:r w:rsidRPr="00E546D7">
        <w:t xml:space="preserve"> beat </w:t>
      </w:r>
      <w:r>
        <w:t>the other</w:t>
      </w:r>
      <w:r w:rsidRPr="00E546D7">
        <w:t xml:space="preserve"> (a highly predictable result), their points gain would be far less. Additionally, what if losers lost points? Again, </w:t>
      </w:r>
      <w:r>
        <w:t xml:space="preserve">this could be </w:t>
      </w:r>
      <w:r w:rsidRPr="00E546D7">
        <w:t>related to the expectation of the who would win and lose the match.</w:t>
      </w:r>
      <w:r>
        <w:t xml:space="preserve"> </w:t>
      </w:r>
      <w:r w:rsidRPr="00E546D7">
        <w:t xml:space="preserve">So, if </w:t>
      </w:r>
      <w:r>
        <w:t>when two mid-table teams play each other, one team would win whilst the other would lose an equally moderate number of points. One can also think of this scenario as a “points exchange”; after a match the two teams exchange points, directly proportional to the unexpectedness of the outcome. In this imaginary scenario, a draw would not be an option.</w:t>
      </w:r>
    </w:p>
    <w:p w14:paraId="69BCDF99" w14:textId="2430543C" w:rsidR="00433067" w:rsidRDefault="00C0435C" w:rsidP="00C0435C">
      <w:pPr>
        <w:jc w:val="both"/>
      </w:pPr>
      <w:r w:rsidRPr="00E546D7">
        <w:t xml:space="preserve">This is how the Elo rating system works. </w:t>
      </w:r>
      <w:r>
        <w:t>However, instead of football teams the specific use-case described in this method</w:t>
      </w:r>
      <w:r w:rsidR="00433067">
        <w:t>s</w:t>
      </w:r>
      <w:r>
        <w:t xml:space="preserve"> paper has preparedness characteristics (</w:t>
      </w:r>
      <w:r w:rsidR="00433067">
        <w:t>items</w:t>
      </w:r>
      <w:r>
        <w:t xml:space="preserve">) and instead of football matches, there are pairwise comparison questions in a </w:t>
      </w:r>
      <w:r w:rsidR="00433067">
        <w:t>survey</w:t>
      </w:r>
      <w:r>
        <w:t>.</w:t>
      </w:r>
    </w:p>
    <w:p w14:paraId="5F643F2B" w14:textId="2EA0CBF2" w:rsidR="00C0435C" w:rsidRDefault="00C0435C" w:rsidP="00C0435C">
      <w:pPr>
        <w:jc w:val="both"/>
      </w:pPr>
      <w:r>
        <w:t xml:space="preserve"> </w:t>
      </w:r>
    </w:p>
    <w:p w14:paraId="3A1058CB" w14:textId="758A4836" w:rsidR="00C0435C" w:rsidRDefault="00C0435C" w:rsidP="00C0435C">
      <w:pPr>
        <w:pStyle w:val="Heading1"/>
        <w:numPr>
          <w:ilvl w:val="0"/>
          <w:numId w:val="20"/>
        </w:numPr>
        <w:ind w:left="0" w:firstLine="0"/>
      </w:pPr>
      <w:r>
        <w:lastRenderedPageBreak/>
        <w:t>The underlying mathematics</w:t>
      </w:r>
    </w:p>
    <w:p w14:paraId="202B4861" w14:textId="7B5AB680" w:rsidR="00C0435C" w:rsidRDefault="00C0435C" w:rsidP="00C0435C">
      <w:r>
        <w:t xml:space="preserve">At the beginning of data processing when the Elo algorithm is begun, all items have the same arbitrary score (zero). One pairwise comparison is processed at time i.e., sequentially rather than in parallel. For both </w:t>
      </w:r>
      <w:r w:rsidR="00433067">
        <w:t>items</w:t>
      </w:r>
      <w:r>
        <w:t xml:space="preserve"> in that comparison, equation one calculates the probability of that item winning. This is called the ‘expected outcome’. </w:t>
      </w:r>
    </w:p>
    <w:p w14:paraId="3784628B" w14:textId="77777777" w:rsidR="00C0435C" w:rsidRPr="007F33BA" w:rsidRDefault="00C0435C" w:rsidP="00C0435C"/>
    <w:p w14:paraId="6CC535E6" w14:textId="0D75AB8C" w:rsidR="00C0435C" w:rsidRPr="003F574D" w:rsidRDefault="00C0435C" w:rsidP="00C0435C">
      <w:pPr>
        <w:rPr>
          <w:rFonts w:eastAsiaTheme="minorEastAsia"/>
          <w:sz w:val="21"/>
          <w:szCs w:val="20"/>
        </w:rPr>
      </w:pPr>
      <m:oMathPara>
        <m:oMath>
          <m:r>
            <w:rPr>
              <w:rFonts w:ascii="Cambria Math" w:hAnsi="Cambria Math"/>
              <w:sz w:val="21"/>
              <w:szCs w:val="20"/>
            </w:rPr>
            <m:t>Expected outcome for item A=</m:t>
          </m:r>
          <m:f>
            <m:fPr>
              <m:ctrlPr>
                <w:rPr>
                  <w:rFonts w:ascii="Cambria Math" w:hAnsi="Cambria Math"/>
                  <w:i/>
                  <w:iCs/>
                  <w:sz w:val="21"/>
                  <w:szCs w:val="20"/>
                </w:rPr>
              </m:ctrlPr>
            </m:fPr>
            <m:num>
              <m:r>
                <w:rPr>
                  <w:rFonts w:ascii="Cambria Math" w:hAnsi="Cambria Math"/>
                  <w:sz w:val="21"/>
                  <w:szCs w:val="20"/>
                </w:rPr>
                <m:t>1</m:t>
              </m:r>
            </m:num>
            <m:den>
              <m:d>
                <m:dPr>
                  <m:ctrlPr>
                    <w:rPr>
                      <w:rFonts w:ascii="Cambria Math" w:hAnsi="Cambria Math"/>
                      <w:i/>
                      <w:sz w:val="21"/>
                      <w:szCs w:val="20"/>
                    </w:rPr>
                  </m:ctrlPr>
                </m:dPr>
                <m:e>
                  <m:r>
                    <w:rPr>
                      <w:rFonts w:ascii="Cambria Math" w:hAnsi="Cambria Math"/>
                      <w:sz w:val="21"/>
                      <w:szCs w:val="20"/>
                    </w:rPr>
                    <m:t>1+ </m:t>
                  </m:r>
                  <m:sSup>
                    <m:sSupPr>
                      <m:ctrlPr>
                        <w:rPr>
                          <w:rFonts w:ascii="Cambria Math" w:hAnsi="Cambria Math"/>
                          <w:i/>
                          <w:iCs/>
                          <w:sz w:val="21"/>
                          <w:szCs w:val="20"/>
                        </w:rPr>
                      </m:ctrlPr>
                    </m:sSupPr>
                    <m:e>
                      <m:r>
                        <w:rPr>
                          <w:rFonts w:ascii="Cambria Math" w:hAnsi="Cambria Math"/>
                          <w:sz w:val="21"/>
                          <w:szCs w:val="20"/>
                        </w:rPr>
                        <m:t>10</m:t>
                      </m:r>
                    </m:e>
                    <m:sup>
                      <m:f>
                        <m:fPr>
                          <m:type m:val="lin"/>
                          <m:ctrlPr>
                            <w:rPr>
                              <w:rFonts w:ascii="Cambria Math" w:hAnsi="Cambria Math"/>
                              <w:i/>
                              <w:iCs/>
                              <w:sz w:val="21"/>
                              <w:szCs w:val="20"/>
                            </w:rPr>
                          </m:ctrlPr>
                        </m:fPr>
                        <m:num>
                          <m:sSub>
                            <m:sSubPr>
                              <m:ctrlPr>
                                <w:rPr>
                                  <w:rFonts w:ascii="Cambria Math" w:hAnsi="Cambria Math"/>
                                  <w:i/>
                                  <w:iCs/>
                                  <w:sz w:val="21"/>
                                  <w:szCs w:val="20"/>
                                </w:rPr>
                              </m:ctrlPr>
                            </m:sSubPr>
                            <m:e>
                              <m:r>
                                <w:rPr>
                                  <w:rFonts w:ascii="Cambria Math" w:hAnsi="Cambria Math"/>
                                  <w:sz w:val="21"/>
                                  <w:szCs w:val="20"/>
                                </w:rPr>
                                <m:t>((Existing rating</m:t>
                              </m:r>
                            </m:e>
                            <m:sub>
                              <m:d>
                                <m:dPr>
                                  <m:ctrlPr>
                                    <w:rPr>
                                      <w:rFonts w:ascii="Cambria Math" w:hAnsi="Cambria Math"/>
                                      <w:i/>
                                      <w:iCs/>
                                      <w:sz w:val="21"/>
                                      <w:szCs w:val="20"/>
                                    </w:rPr>
                                  </m:ctrlPr>
                                </m:dPr>
                                <m:e>
                                  <m:r>
                                    <w:rPr>
                                      <w:rFonts w:ascii="Cambria Math" w:hAnsi="Cambria Math"/>
                                      <w:sz w:val="21"/>
                                      <w:szCs w:val="20"/>
                                    </w:rPr>
                                    <m:t>item B</m:t>
                                  </m:r>
                                </m:e>
                              </m:d>
                            </m:sub>
                          </m:sSub>
                          <m:r>
                            <w:rPr>
                              <w:rFonts w:ascii="Cambria Math" w:hAnsi="Cambria Math"/>
                              <w:sz w:val="21"/>
                              <w:szCs w:val="20"/>
                            </w:rPr>
                            <m:t>-</m:t>
                          </m:r>
                          <m:sSub>
                            <m:sSubPr>
                              <m:ctrlPr>
                                <w:rPr>
                                  <w:rFonts w:ascii="Cambria Math" w:hAnsi="Cambria Math"/>
                                  <w:i/>
                                  <w:iCs/>
                                  <w:sz w:val="21"/>
                                  <w:szCs w:val="20"/>
                                </w:rPr>
                              </m:ctrlPr>
                            </m:sSubPr>
                            <m:e>
                              <m:r>
                                <w:rPr>
                                  <w:rFonts w:ascii="Cambria Math" w:hAnsi="Cambria Math"/>
                                  <w:sz w:val="21"/>
                                  <w:szCs w:val="20"/>
                                </w:rPr>
                                <m:t>Existing rating</m:t>
                              </m:r>
                            </m:e>
                            <m:sub>
                              <m:d>
                                <m:dPr>
                                  <m:ctrlPr>
                                    <w:rPr>
                                      <w:rFonts w:ascii="Cambria Math" w:hAnsi="Cambria Math"/>
                                      <w:i/>
                                      <w:iCs/>
                                      <w:sz w:val="21"/>
                                      <w:szCs w:val="20"/>
                                    </w:rPr>
                                  </m:ctrlPr>
                                </m:dPr>
                                <m:e>
                                  <m:r>
                                    <w:rPr>
                                      <w:rFonts w:ascii="Cambria Math" w:hAnsi="Cambria Math"/>
                                      <w:sz w:val="21"/>
                                      <w:szCs w:val="20"/>
                                    </w:rPr>
                                    <m:t>item A</m:t>
                                  </m:r>
                                </m:e>
                              </m:d>
                            </m:sub>
                          </m:sSub>
                          <m:r>
                            <w:rPr>
                              <w:rFonts w:ascii="Cambria Math" w:hAnsi="Cambria Math"/>
                              <w:sz w:val="21"/>
                              <w:szCs w:val="20"/>
                            </w:rPr>
                            <m:t>)</m:t>
                          </m:r>
                        </m:num>
                        <m:den>
                          <m:r>
                            <w:rPr>
                              <w:rFonts w:ascii="Cambria Math" w:hAnsi="Cambria Math"/>
                              <w:sz w:val="21"/>
                              <w:szCs w:val="20"/>
                            </w:rPr>
                            <m:t>400)</m:t>
                          </m:r>
                        </m:den>
                      </m:f>
                    </m:sup>
                  </m:sSup>
                </m:e>
              </m:d>
            </m:den>
          </m:f>
          <m:r>
            <w:rPr>
              <w:rFonts w:ascii="Cambria Math" w:hAnsi="Cambria Math"/>
              <w:sz w:val="21"/>
              <w:szCs w:val="20"/>
            </w:rPr>
            <m:t xml:space="preserve">          (1)</m:t>
          </m:r>
        </m:oMath>
      </m:oMathPara>
    </w:p>
    <w:p w14:paraId="64B1BCBA" w14:textId="66FB98C4" w:rsidR="00C0435C" w:rsidRPr="001E6268" w:rsidRDefault="00C0435C" w:rsidP="00C0435C">
      <w:pPr>
        <w:rPr>
          <w:rFonts w:eastAsiaTheme="minorEastAsia"/>
          <w:iCs/>
        </w:rPr>
      </w:pPr>
      <m:oMathPara>
        <m:oMath>
          <m:r>
            <w:rPr>
              <w:rFonts w:ascii="Cambria Math" w:hAnsi="Cambria Math"/>
              <w:sz w:val="21"/>
              <w:szCs w:val="20"/>
            </w:rPr>
            <m:t>Expected outcome for item B=</m:t>
          </m:r>
          <m:f>
            <m:fPr>
              <m:ctrlPr>
                <w:rPr>
                  <w:rFonts w:ascii="Cambria Math" w:hAnsi="Cambria Math"/>
                  <w:i/>
                  <w:iCs/>
                  <w:sz w:val="21"/>
                  <w:szCs w:val="20"/>
                </w:rPr>
              </m:ctrlPr>
            </m:fPr>
            <m:num>
              <m:r>
                <w:rPr>
                  <w:rFonts w:ascii="Cambria Math" w:hAnsi="Cambria Math"/>
                  <w:sz w:val="21"/>
                  <w:szCs w:val="20"/>
                </w:rPr>
                <m:t>1</m:t>
              </m:r>
            </m:num>
            <m:den>
              <m:r>
                <w:rPr>
                  <w:rFonts w:ascii="Cambria Math" w:hAnsi="Cambria Math"/>
                  <w:sz w:val="21"/>
                  <w:szCs w:val="20"/>
                </w:rPr>
                <m:t>(1+ </m:t>
              </m:r>
              <m:sSup>
                <m:sSupPr>
                  <m:ctrlPr>
                    <w:rPr>
                      <w:rFonts w:ascii="Cambria Math" w:hAnsi="Cambria Math"/>
                      <w:i/>
                      <w:iCs/>
                      <w:sz w:val="21"/>
                      <w:szCs w:val="20"/>
                    </w:rPr>
                  </m:ctrlPr>
                </m:sSupPr>
                <m:e>
                  <m:r>
                    <w:rPr>
                      <w:rFonts w:ascii="Cambria Math" w:hAnsi="Cambria Math"/>
                      <w:sz w:val="21"/>
                      <w:szCs w:val="20"/>
                    </w:rPr>
                    <m:t>10</m:t>
                  </m:r>
                </m:e>
                <m:sup>
                  <m:f>
                    <m:fPr>
                      <m:type m:val="lin"/>
                      <m:ctrlPr>
                        <w:rPr>
                          <w:rFonts w:ascii="Cambria Math" w:hAnsi="Cambria Math"/>
                          <w:i/>
                          <w:iCs/>
                          <w:sz w:val="21"/>
                          <w:szCs w:val="20"/>
                        </w:rPr>
                      </m:ctrlPr>
                    </m:fPr>
                    <m:num>
                      <m:sSub>
                        <m:sSubPr>
                          <m:ctrlPr>
                            <w:rPr>
                              <w:rFonts w:ascii="Cambria Math" w:hAnsi="Cambria Math"/>
                              <w:i/>
                              <w:iCs/>
                              <w:sz w:val="21"/>
                              <w:szCs w:val="20"/>
                            </w:rPr>
                          </m:ctrlPr>
                        </m:sSubPr>
                        <m:e>
                          <m:r>
                            <w:rPr>
                              <w:rFonts w:ascii="Cambria Math" w:hAnsi="Cambria Math"/>
                              <w:sz w:val="21"/>
                              <w:szCs w:val="20"/>
                            </w:rPr>
                            <m:t>((Existing rating</m:t>
                          </m:r>
                        </m:e>
                        <m:sub>
                          <m:d>
                            <m:dPr>
                              <m:ctrlPr>
                                <w:rPr>
                                  <w:rFonts w:ascii="Cambria Math" w:hAnsi="Cambria Math"/>
                                  <w:i/>
                                  <w:iCs/>
                                  <w:sz w:val="21"/>
                                  <w:szCs w:val="20"/>
                                </w:rPr>
                              </m:ctrlPr>
                            </m:dPr>
                            <m:e>
                              <m:r>
                                <w:rPr>
                                  <w:rFonts w:ascii="Cambria Math" w:hAnsi="Cambria Math"/>
                                  <w:sz w:val="21"/>
                                  <w:szCs w:val="20"/>
                                </w:rPr>
                                <m:t>item A</m:t>
                              </m:r>
                            </m:e>
                          </m:d>
                        </m:sub>
                      </m:sSub>
                      <m:r>
                        <w:rPr>
                          <w:rFonts w:ascii="Cambria Math" w:hAnsi="Cambria Math"/>
                          <w:sz w:val="21"/>
                          <w:szCs w:val="20"/>
                        </w:rPr>
                        <m:t>-</m:t>
                      </m:r>
                      <m:sSub>
                        <m:sSubPr>
                          <m:ctrlPr>
                            <w:rPr>
                              <w:rFonts w:ascii="Cambria Math" w:hAnsi="Cambria Math"/>
                              <w:i/>
                              <w:iCs/>
                              <w:sz w:val="21"/>
                              <w:szCs w:val="20"/>
                            </w:rPr>
                          </m:ctrlPr>
                        </m:sSubPr>
                        <m:e>
                          <m:r>
                            <w:rPr>
                              <w:rFonts w:ascii="Cambria Math" w:hAnsi="Cambria Math"/>
                              <w:sz w:val="21"/>
                              <w:szCs w:val="20"/>
                            </w:rPr>
                            <m:t>Existing rating</m:t>
                          </m:r>
                        </m:e>
                        <m:sub>
                          <m:d>
                            <m:dPr>
                              <m:ctrlPr>
                                <w:rPr>
                                  <w:rFonts w:ascii="Cambria Math" w:hAnsi="Cambria Math"/>
                                  <w:i/>
                                  <w:iCs/>
                                  <w:sz w:val="21"/>
                                  <w:szCs w:val="20"/>
                                </w:rPr>
                              </m:ctrlPr>
                            </m:dPr>
                            <m:e>
                              <m:r>
                                <w:rPr>
                                  <w:rFonts w:ascii="Cambria Math" w:hAnsi="Cambria Math"/>
                                  <w:sz w:val="21"/>
                                  <w:szCs w:val="20"/>
                                </w:rPr>
                                <m:t>item B</m:t>
                              </m:r>
                            </m:e>
                          </m:d>
                        </m:sub>
                      </m:sSub>
                      <m:r>
                        <w:rPr>
                          <w:rFonts w:ascii="Cambria Math" w:hAnsi="Cambria Math"/>
                          <w:sz w:val="21"/>
                          <w:szCs w:val="20"/>
                        </w:rPr>
                        <m:t>)</m:t>
                      </m:r>
                    </m:num>
                    <m:den>
                      <m:r>
                        <w:rPr>
                          <w:rFonts w:ascii="Cambria Math" w:hAnsi="Cambria Math"/>
                          <w:sz w:val="21"/>
                          <w:szCs w:val="20"/>
                        </w:rPr>
                        <m:t>400)</m:t>
                      </m:r>
                    </m:den>
                  </m:f>
                </m:sup>
              </m:sSup>
              <m:r>
                <w:rPr>
                  <w:rFonts w:ascii="Cambria Math" w:hAnsi="Cambria Math"/>
                  <w:sz w:val="21"/>
                  <w:szCs w:val="20"/>
                </w:rPr>
                <m:t>)</m:t>
              </m:r>
            </m:den>
          </m:f>
          <m:r>
            <w:rPr>
              <w:rFonts w:ascii="Cambria Math" w:eastAsiaTheme="minorEastAsia" w:hAnsi="Cambria Math"/>
              <w:sz w:val="21"/>
              <w:szCs w:val="20"/>
            </w:rPr>
            <m:t xml:space="preserve">          (1)</m:t>
          </m:r>
        </m:oMath>
      </m:oMathPara>
    </w:p>
    <w:p w14:paraId="11A2154C" w14:textId="77777777" w:rsidR="00C0435C" w:rsidRDefault="00C0435C" w:rsidP="00C0435C"/>
    <w:p w14:paraId="34B00223" w14:textId="4E32BCE8" w:rsidR="00C0435C" w:rsidRPr="005979C3" w:rsidRDefault="00C0435C" w:rsidP="00C0435C">
      <w:pPr>
        <w:jc w:val="both"/>
      </w:pPr>
      <w:r>
        <w:t xml:space="preserve">The expected outcomes of the two </w:t>
      </w:r>
      <w:r w:rsidR="00433067">
        <w:t>items</w:t>
      </w:r>
      <w:r>
        <w:t xml:space="preserve"> in any pairwise comparison sum to one. T</w:t>
      </w:r>
      <w:r w:rsidRPr="005979C3">
        <w:t xml:space="preserve">he expected outcome is determined somewhat by the existing rating scores of the </w:t>
      </w:r>
      <w:r w:rsidR="00433067">
        <w:t>items</w:t>
      </w:r>
      <w:r w:rsidRPr="005979C3">
        <w:t xml:space="preserve"> in question. When the ratings of the </w:t>
      </w:r>
      <w:r w:rsidR="00433067">
        <w:t>items</w:t>
      </w:r>
      <w:r>
        <w:t xml:space="preserve"> </w:t>
      </w:r>
      <w:r w:rsidRPr="005979C3">
        <w:t>are the same</w:t>
      </w:r>
      <w:r>
        <w:t>, which most frequently occurs at the beginning of the data processing</w:t>
      </w:r>
      <w:r w:rsidRPr="005979C3">
        <w:t xml:space="preserve">, the probability of either </w:t>
      </w:r>
      <w:r>
        <w:t>entity</w:t>
      </w:r>
      <w:r w:rsidRPr="005979C3">
        <w:t xml:space="preserve"> </w:t>
      </w:r>
      <w:r>
        <w:t xml:space="preserve">being chosen, or </w:t>
      </w:r>
      <w:r w:rsidRPr="005979C3">
        <w:t>winning</w:t>
      </w:r>
      <w:r>
        <w:t>,</w:t>
      </w:r>
      <w:r w:rsidRPr="005979C3">
        <w:t xml:space="preserve"> is </w:t>
      </w:r>
      <w:r>
        <w:t>0.5</w:t>
      </w:r>
      <w:r w:rsidRPr="005979C3">
        <w:t>.</w:t>
      </w:r>
      <w:r>
        <w:t xml:space="preserve"> Logically, w</w:t>
      </w:r>
      <w:r w:rsidRPr="005979C3">
        <w:t xml:space="preserve">hen </w:t>
      </w:r>
      <w:r>
        <w:t>an</w:t>
      </w:r>
      <w:r w:rsidRPr="005979C3">
        <w:t xml:space="preserve"> </w:t>
      </w:r>
      <w:r w:rsidR="00433067">
        <w:t>item</w:t>
      </w:r>
      <w:r w:rsidRPr="005979C3">
        <w:t xml:space="preserve"> has a higher rating than its opponent, the </w:t>
      </w:r>
      <w:r>
        <w:t xml:space="preserve">expected outcome </w:t>
      </w:r>
      <w:r w:rsidRPr="005979C3">
        <w:t xml:space="preserve">is </w:t>
      </w:r>
      <w:r>
        <w:t xml:space="preserve">greater than </w:t>
      </w:r>
      <w:r w:rsidRPr="005979C3">
        <w:t>0.5</w:t>
      </w:r>
      <w:r>
        <w:t xml:space="preserve"> and its magnitude </w:t>
      </w:r>
      <w:r w:rsidRPr="005979C3">
        <w:t xml:space="preserve">is determined by the difference in </w:t>
      </w:r>
      <w:r>
        <w:t xml:space="preserve">the </w:t>
      </w:r>
      <w:r w:rsidR="00433067">
        <w:t>items’</w:t>
      </w:r>
      <w:r>
        <w:t xml:space="preserve"> </w:t>
      </w:r>
      <w:r w:rsidRPr="005979C3">
        <w:t xml:space="preserve">ratings (i.e., how much </w:t>
      </w:r>
      <w:r w:rsidR="00433067">
        <w:t>‘</w:t>
      </w:r>
      <w:r w:rsidRPr="005979C3">
        <w:t>better</w:t>
      </w:r>
      <w:r w:rsidR="00433067">
        <w:t>’</w:t>
      </w:r>
      <w:r w:rsidRPr="005979C3">
        <w:t xml:space="preserve"> the </w:t>
      </w:r>
      <w:r w:rsidR="00433067">
        <w:t>item</w:t>
      </w:r>
      <w:r w:rsidRPr="005979C3">
        <w:t xml:space="preserve"> is already judged to be). </w:t>
      </w:r>
    </w:p>
    <w:p w14:paraId="6C9A52A5" w14:textId="37DEB77B" w:rsidR="00C0435C" w:rsidRDefault="00C0435C" w:rsidP="00C0435C">
      <w:pPr>
        <w:jc w:val="both"/>
      </w:pPr>
      <w:r>
        <w:t xml:space="preserve">Subsequently, equation two calculates the updated rating for each </w:t>
      </w:r>
      <w:r w:rsidR="00433067">
        <w:t>item</w:t>
      </w:r>
      <w:r>
        <w:t xml:space="preserve">. This is determined by the ‘expected outcome’ calculated in equation one, and whether the </w:t>
      </w:r>
      <w:r w:rsidR="00433067">
        <w:t>item</w:t>
      </w:r>
      <w:r>
        <w:t xml:space="preserve"> </w:t>
      </w:r>
      <w:r w:rsidR="00433067">
        <w:t>‘</w:t>
      </w:r>
      <w:r>
        <w:t>won</w:t>
      </w:r>
      <w:r w:rsidR="00433067">
        <w:t>’</w:t>
      </w:r>
      <w:r>
        <w:t xml:space="preserve"> or </w:t>
      </w:r>
      <w:r w:rsidR="00433067">
        <w:t>‘</w:t>
      </w:r>
      <w:r>
        <w:t>lost</w:t>
      </w:r>
      <w:r w:rsidR="00433067">
        <w:t>’ the pairwise comparison</w:t>
      </w:r>
      <w:r>
        <w:t xml:space="preserve">. </w:t>
      </w:r>
    </w:p>
    <w:p w14:paraId="77617B60" w14:textId="58854EA2" w:rsidR="00C0435C" w:rsidRPr="003F574D" w:rsidRDefault="00C0435C" w:rsidP="00C0435C">
      <w:pPr>
        <w:jc w:val="both"/>
        <w:rPr>
          <w:rFonts w:eastAsiaTheme="minorEastAsia"/>
          <w:iCs/>
          <w:sz w:val="21"/>
          <w:szCs w:val="20"/>
        </w:rPr>
      </w:pPr>
      <m:oMathPara>
        <m:oMathParaPr>
          <m:jc m:val="centerGroup"/>
        </m:oMathParaPr>
        <m:oMath>
          <m:r>
            <w:rPr>
              <w:rFonts w:ascii="Cambria Math" w:hAnsi="Cambria Math"/>
              <w:sz w:val="21"/>
              <w:szCs w:val="20"/>
            </w:rPr>
            <m:t>Updated rating for item A</m:t>
          </m:r>
          <m:r>
            <m:rPr>
              <m:sty m:val="p"/>
            </m:rPr>
            <w:rPr>
              <w:rFonts w:ascii="Cambria Math" w:hAnsi="Cambria Math"/>
              <w:sz w:val="21"/>
              <w:szCs w:val="20"/>
            </w:rPr>
            <m:t>= </m:t>
          </m:r>
          <m:r>
            <w:rPr>
              <w:rFonts w:ascii="Cambria Math" w:hAnsi="Cambria Math"/>
              <w:sz w:val="21"/>
              <w:szCs w:val="20"/>
            </w:rPr>
            <m:t>Old rating+K × </m:t>
          </m:r>
          <m:d>
            <m:dPr>
              <m:ctrlPr>
                <w:rPr>
                  <w:rFonts w:ascii="Cambria Math" w:hAnsi="Cambria Math"/>
                  <w:i/>
                  <w:iCs/>
                  <w:sz w:val="21"/>
                  <w:szCs w:val="20"/>
                </w:rPr>
              </m:ctrlPr>
            </m:dPr>
            <m:e>
              <m:r>
                <w:rPr>
                  <w:rFonts w:ascii="Cambria Math" w:hAnsi="Cambria Math"/>
                  <w:sz w:val="21"/>
                  <w:szCs w:val="20"/>
                </w:rPr>
                <m:t> S -expected outcome for A</m:t>
              </m:r>
            </m:e>
          </m:d>
          <m:r>
            <w:rPr>
              <w:rFonts w:ascii="Cambria Math" w:hAnsi="Cambria Math"/>
              <w:sz w:val="21"/>
              <w:szCs w:val="20"/>
            </w:rPr>
            <m:t xml:space="preserve">                  </m:t>
          </m:r>
          <m:d>
            <m:dPr>
              <m:ctrlPr>
                <w:rPr>
                  <w:rFonts w:ascii="Cambria Math" w:hAnsi="Cambria Math"/>
                  <w:i/>
                  <w:iCs/>
                  <w:sz w:val="21"/>
                  <w:szCs w:val="20"/>
                </w:rPr>
              </m:ctrlPr>
            </m:dPr>
            <m:e>
              <m:r>
                <w:rPr>
                  <w:rFonts w:ascii="Cambria Math" w:hAnsi="Cambria Math"/>
                  <w:sz w:val="21"/>
                  <w:szCs w:val="20"/>
                </w:rPr>
                <m:t>2</m:t>
              </m:r>
            </m:e>
          </m:d>
        </m:oMath>
      </m:oMathPara>
    </w:p>
    <w:p w14:paraId="7A66F988" w14:textId="28B91E4A" w:rsidR="00C0435C" w:rsidRPr="00433067" w:rsidRDefault="00C0435C" w:rsidP="00C0435C">
      <w:pPr>
        <w:jc w:val="both"/>
        <w:rPr>
          <w:rFonts w:eastAsiaTheme="minorEastAsia"/>
          <w:iCs/>
          <w:sz w:val="21"/>
          <w:szCs w:val="20"/>
        </w:rPr>
      </w:pPr>
      <m:oMathPara>
        <m:oMath>
          <m:r>
            <w:rPr>
              <w:rFonts w:ascii="Cambria Math" w:hAnsi="Cambria Math"/>
              <w:sz w:val="21"/>
              <w:szCs w:val="20"/>
            </w:rPr>
            <m:t>Updated rating for item B</m:t>
          </m:r>
          <m:r>
            <m:rPr>
              <m:sty m:val="p"/>
            </m:rPr>
            <w:rPr>
              <w:rFonts w:ascii="Cambria Math" w:hAnsi="Cambria Math"/>
              <w:sz w:val="21"/>
              <w:szCs w:val="20"/>
            </w:rPr>
            <m:t>= </m:t>
          </m:r>
          <m:r>
            <w:rPr>
              <w:rFonts w:ascii="Cambria Math" w:hAnsi="Cambria Math"/>
              <w:sz w:val="21"/>
              <w:szCs w:val="20"/>
            </w:rPr>
            <m:t>Old rating+K × </m:t>
          </m:r>
          <m:d>
            <m:dPr>
              <m:ctrlPr>
                <w:rPr>
                  <w:rFonts w:ascii="Cambria Math" w:hAnsi="Cambria Math"/>
                  <w:i/>
                  <w:iCs/>
                  <w:sz w:val="21"/>
                  <w:szCs w:val="20"/>
                </w:rPr>
              </m:ctrlPr>
            </m:dPr>
            <m:e>
              <m:r>
                <w:rPr>
                  <w:rFonts w:ascii="Cambria Math" w:hAnsi="Cambria Math"/>
                  <w:sz w:val="21"/>
                  <w:szCs w:val="20"/>
                </w:rPr>
                <m:t> S -expected outcome for B</m:t>
              </m:r>
            </m:e>
          </m:d>
          <m:r>
            <w:rPr>
              <w:rFonts w:ascii="Cambria Math" w:hAnsi="Cambria Math"/>
              <w:sz w:val="21"/>
              <w:szCs w:val="20"/>
            </w:rPr>
            <m:t xml:space="preserve">                  </m:t>
          </m:r>
          <m:d>
            <m:dPr>
              <m:ctrlPr>
                <w:rPr>
                  <w:rFonts w:ascii="Cambria Math" w:hAnsi="Cambria Math"/>
                  <w:i/>
                  <w:iCs/>
                  <w:sz w:val="21"/>
                  <w:szCs w:val="20"/>
                </w:rPr>
              </m:ctrlPr>
            </m:dPr>
            <m:e>
              <m:r>
                <w:rPr>
                  <w:rFonts w:ascii="Cambria Math" w:hAnsi="Cambria Math"/>
                  <w:sz w:val="21"/>
                  <w:szCs w:val="20"/>
                </w:rPr>
                <m:t>2</m:t>
              </m:r>
            </m:e>
          </m:d>
        </m:oMath>
      </m:oMathPara>
    </w:p>
    <w:p w14:paraId="5B7FC453" w14:textId="2279BD35" w:rsidR="00C0435C" w:rsidRPr="003F574D" w:rsidRDefault="00C0435C" w:rsidP="00C0435C">
      <w:pPr>
        <w:jc w:val="both"/>
        <w:rPr>
          <w:rFonts w:eastAsiaTheme="minorEastAsia"/>
          <w:sz w:val="21"/>
          <w:szCs w:val="20"/>
        </w:rPr>
      </w:pPr>
      <m:oMathPara>
        <m:oMathParaPr>
          <m:jc m:val="left"/>
        </m:oMathParaPr>
        <m:oMath>
          <m:r>
            <w:rPr>
              <w:rFonts w:ascii="Cambria Math" w:hAnsi="Cambria Math"/>
              <w:sz w:val="21"/>
              <w:szCs w:val="20"/>
            </w:rPr>
            <m:t>S=0 if the item loses, 1 if it wins</m:t>
          </m:r>
        </m:oMath>
      </m:oMathPara>
    </w:p>
    <w:p w14:paraId="1DEF2BE9" w14:textId="1FACB8B5" w:rsidR="00C0435C" w:rsidRPr="003F574D" w:rsidRDefault="00C0435C" w:rsidP="00C0435C">
      <w:pPr>
        <w:jc w:val="both"/>
        <w:rPr>
          <w:rFonts w:eastAsiaTheme="minorEastAsia"/>
          <w:sz w:val="21"/>
          <w:szCs w:val="20"/>
        </w:rPr>
      </w:pPr>
      <m:oMathPara>
        <m:oMathParaPr>
          <m:jc m:val="left"/>
        </m:oMathParaPr>
        <m:oMath>
          <m:r>
            <w:rPr>
              <w:rFonts w:ascii="Cambria Math" w:eastAsiaTheme="minorEastAsia" w:hAnsi="Cambria Math"/>
              <w:sz w:val="21"/>
              <w:szCs w:val="20"/>
            </w:rPr>
            <m:t>k=100</m:t>
          </m:r>
        </m:oMath>
      </m:oMathPara>
    </w:p>
    <w:p w14:paraId="2D6D6BC5" w14:textId="77777777" w:rsidR="003F574D" w:rsidRDefault="00C0435C" w:rsidP="00C0435C">
      <w:pPr>
        <w:jc w:val="both"/>
      </w:pPr>
      <w:r>
        <w:t xml:space="preserve">The two-step process described above is completed sequentially for every pairwise comparison completed by </w:t>
      </w:r>
      <w:r w:rsidRPr="003E6C89">
        <w:rPr>
          <w:u w:val="single"/>
        </w:rPr>
        <w:t>all</w:t>
      </w:r>
      <w:r>
        <w:t xml:space="preserve"> participants (Fig. 1). To be clear, ratings are not generated on a per participant basis, but the pairwise comparisons from all participants of interest are pooled together to generate ratings according to perspectives of that group. </w:t>
      </w:r>
    </w:p>
    <w:p w14:paraId="596F941F" w14:textId="54FBF878" w:rsidR="003F574D" w:rsidRDefault="003F574D" w:rsidP="00C0435C">
      <w:pPr>
        <w:jc w:val="both"/>
        <w:sectPr w:rsidR="003F574D" w:rsidSect="00DF32C5">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pPr>
      <w:r>
        <w:t>Once all the pairwise comparisons have been processed, the E</w:t>
      </w:r>
      <w:r w:rsidRPr="00701500">
        <w:t xml:space="preserve">lo </w:t>
      </w:r>
      <w:r>
        <w:t xml:space="preserve">ratings </w:t>
      </w:r>
      <w:r w:rsidRPr="00701500">
        <w:t>should form a</w:t>
      </w:r>
      <w:r>
        <w:t xml:space="preserve"> final</w:t>
      </w:r>
      <w:r w:rsidRPr="00701500">
        <w:t xml:space="preserve"> stable ranking provided that 1) </w:t>
      </w:r>
      <w:r w:rsidR="00433067">
        <w:t>items</w:t>
      </w:r>
      <w:r w:rsidRPr="00701500">
        <w:t xml:space="preserve"> are paired randomly, 2) there is sufficient variation in the </w:t>
      </w:r>
      <w:r>
        <w:t xml:space="preserve">importance of the </w:t>
      </w:r>
      <w:r w:rsidR="00433067">
        <w:t>item</w:t>
      </w:r>
      <w:r>
        <w:t>s</w:t>
      </w:r>
      <w:r w:rsidRPr="00701500">
        <w:t xml:space="preserve"> and 3) there is a reasonable degree of shared perspectives among participants in the group of study</w:t>
      </w:r>
      <w:r w:rsidRPr="00701500">
        <w:fldChar w:fldCharType="begin"/>
      </w:r>
      <w:r>
        <w:instrText xml:space="preserve"> ADDIN EN.CITE &lt;EndNote&gt;&lt;Cite&gt;&lt;Author&gt;Clark&lt;/Author&gt;&lt;Year&gt;2018&lt;/Year&gt;&lt;RecNum&gt;125&lt;/RecNum&gt;&lt;DisplayText&gt;&lt;style face="superscript"&gt;1&lt;/style&gt;&lt;/DisplayText&gt;&lt;record&gt;&lt;rec-number&gt;125&lt;/rec-number&gt;&lt;foreign-keys&gt;&lt;key app="EN" db-id="xvspfs00of2a5dewpfvpa0xurxzfxz9rddee" timestamp="1595841204" guid="87fa8511-efea-437f-b5dd-d4e3f7161a99"&gt;125&lt;/key&gt;&lt;/foreign-keys&gt;&lt;ref-type name="Journal Article"&gt;17&lt;/ref-type&gt;&lt;contributors&gt;&lt;authors&gt;&lt;author&gt;Clark, Andrew P.&lt;/author&gt;&lt;author&gt;Howard, Kate L.&lt;/author&gt;&lt;author&gt;Woods, Andy T.&lt;/author&gt;&lt;author&gt;Penton-Voak, Ian S.&lt;/author&gt;&lt;author&gt;Neumann, Christof&lt;/author&gt;&lt;/authors&gt;&lt;/contributors&gt;&lt;titles&gt;&lt;title&gt;Why rate when you could compare? Using the &amp;quot;EloChoice&amp;quot; package to assess pairwise comparisons of perceived physical strength&lt;/title&gt;&lt;secondary-title&gt;PloS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One&lt;/abbr-2&gt;&lt;/alt-periodical&gt;&lt;pages&gt;e0190393-e0190393&lt;/pages&gt;&lt;volume&gt;13&lt;/volume&gt;&lt;number&gt;1&lt;/number&gt;&lt;keywords&gt;&lt;keyword&gt;Adolescent&lt;/keyword&gt;&lt;keyword&gt;*Clothing&lt;/keyword&gt;&lt;keyword&gt;Hand Strength&lt;/keyword&gt;&lt;keyword&gt;Humans&lt;/keyword&gt;&lt;keyword&gt;Male&lt;/keyword&gt;&lt;keyword&gt;*Muscle Strength&lt;/keyword&gt;&lt;keyword&gt;*Perception&lt;/keyword&gt;&lt;keyword&gt;Probability&lt;/keyword&gt;&lt;keyword&gt;Young Adult&lt;/keyword&gt;&lt;/keywords&gt;&lt;dates&gt;&lt;year&gt;2018&lt;/year&gt;&lt;/dates&gt;&lt;publisher&gt;Public Library of Science&lt;/publisher&gt;&lt;isbn&gt;1932-6203&lt;/isbn&gt;&lt;accession-num&gt;29293615&lt;/accession-num&gt;&lt;urls&gt;&lt;related-urls&gt;&lt;url&gt;https://pubmed.ncbi.nlm.nih.gov/29293615&lt;/url&gt;&lt;url&gt;https://www.ncbi.nlm.nih.gov/pmc/articles/PMC5749798/&lt;/url&gt;&lt;url&gt;https://www.ncbi.nlm.nih.gov/pmc/articles/PMC5749798/pdf/pone.0190393.pdf&lt;/url&gt;&lt;/related-urls&gt;&lt;/urls&gt;&lt;electronic-resource-num&gt;10.1371/journal.pone.0190393&lt;/electronic-resource-num&gt;&lt;remote-database-name&gt;PubMed&lt;/remote-database-name&gt;&lt;language&gt;eng&lt;/language&gt;&lt;/record&gt;&lt;/Cite&gt;&lt;/EndNote&gt;</w:instrText>
      </w:r>
      <w:r w:rsidRPr="00701500">
        <w:fldChar w:fldCharType="separate"/>
      </w:r>
      <w:r w:rsidRPr="002E3FF7">
        <w:rPr>
          <w:noProof/>
          <w:vertAlign w:val="superscript"/>
        </w:rPr>
        <w:t>1</w:t>
      </w:r>
      <w:r w:rsidRPr="00701500">
        <w:fldChar w:fldCharType="end"/>
      </w:r>
      <w:r w:rsidRPr="00701500">
        <w:t>.</w:t>
      </w:r>
    </w:p>
    <w:p w14:paraId="4158DAB3" w14:textId="35784668" w:rsidR="00C0435C" w:rsidRDefault="003F574D" w:rsidP="00C0435C">
      <w:pPr>
        <w:jc w:val="both"/>
      </w:pPr>
      <w:r>
        <w:rPr>
          <w:noProof/>
        </w:rPr>
        <w:lastRenderedPageBreak/>
        <w:drawing>
          <wp:anchor distT="0" distB="0" distL="114300" distR="114300" simplePos="0" relativeHeight="251661312" behindDoc="0" locked="0" layoutInCell="1" allowOverlap="1" wp14:anchorId="3AC9C67F" wp14:editId="40D0407E">
            <wp:simplePos x="0" y="0"/>
            <wp:positionH relativeFrom="column">
              <wp:posOffset>-55025</wp:posOffset>
            </wp:positionH>
            <wp:positionV relativeFrom="paragraph">
              <wp:posOffset>304</wp:posOffset>
            </wp:positionV>
            <wp:extent cx="8613140" cy="4845050"/>
            <wp:effectExtent l="0" t="0" r="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8613140" cy="48450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BD940EB" wp14:editId="475A657F">
                <wp:simplePos x="0" y="0"/>
                <wp:positionH relativeFrom="column">
                  <wp:posOffset>24793</wp:posOffset>
                </wp:positionH>
                <wp:positionV relativeFrom="paragraph">
                  <wp:posOffset>4824964</wp:posOffset>
                </wp:positionV>
                <wp:extent cx="8175067" cy="753748"/>
                <wp:effectExtent l="0" t="0" r="3810" b="0"/>
                <wp:wrapTopAndBottom/>
                <wp:docPr id="4" name="Text Box 4"/>
                <wp:cNvGraphicFramePr/>
                <a:graphic xmlns:a="http://schemas.openxmlformats.org/drawingml/2006/main">
                  <a:graphicData uri="http://schemas.microsoft.com/office/word/2010/wordprocessingShape">
                    <wps:wsp>
                      <wps:cNvSpPr txBox="1"/>
                      <wps:spPr>
                        <a:xfrm>
                          <a:off x="0" y="0"/>
                          <a:ext cx="8175067" cy="753748"/>
                        </a:xfrm>
                        <a:prstGeom prst="rect">
                          <a:avLst/>
                        </a:prstGeom>
                        <a:solidFill>
                          <a:prstClr val="white"/>
                        </a:solidFill>
                        <a:ln>
                          <a:noFill/>
                        </a:ln>
                      </wps:spPr>
                      <wps:txbx>
                        <w:txbxContent>
                          <w:p w14:paraId="375DDD15" w14:textId="7DAE1641" w:rsidR="00C0435C" w:rsidRPr="003F574D" w:rsidRDefault="00C0435C" w:rsidP="00C0435C">
                            <w:pPr>
                              <w:pStyle w:val="Caption"/>
                              <w:rPr>
                                <w:noProof/>
                                <w:sz w:val="20"/>
                                <w:szCs w:val="21"/>
                              </w:rPr>
                            </w:pPr>
                            <w:r w:rsidRPr="003F574D">
                              <w:rPr>
                                <w:sz w:val="21"/>
                                <w:szCs w:val="21"/>
                              </w:rPr>
                              <w:t xml:space="preserve">Figure </w:t>
                            </w:r>
                            <w:r w:rsidRPr="003F574D">
                              <w:rPr>
                                <w:sz w:val="21"/>
                                <w:szCs w:val="21"/>
                              </w:rPr>
                              <w:fldChar w:fldCharType="begin"/>
                            </w:r>
                            <w:r w:rsidRPr="003F574D">
                              <w:rPr>
                                <w:sz w:val="21"/>
                                <w:szCs w:val="21"/>
                              </w:rPr>
                              <w:instrText xml:space="preserve"> SEQ Figure \* ARABIC </w:instrText>
                            </w:r>
                            <w:r w:rsidRPr="003F574D">
                              <w:rPr>
                                <w:sz w:val="21"/>
                                <w:szCs w:val="21"/>
                              </w:rPr>
                              <w:fldChar w:fldCharType="separate"/>
                            </w:r>
                            <w:r w:rsidRPr="003F574D">
                              <w:rPr>
                                <w:noProof/>
                                <w:sz w:val="21"/>
                                <w:szCs w:val="21"/>
                              </w:rPr>
                              <w:t>1</w:t>
                            </w:r>
                            <w:r w:rsidRPr="003F574D">
                              <w:rPr>
                                <w:noProof/>
                                <w:sz w:val="21"/>
                                <w:szCs w:val="21"/>
                              </w:rPr>
                              <w:fldChar w:fldCharType="end"/>
                            </w:r>
                            <w:r w:rsidRPr="003F574D">
                              <w:rPr>
                                <w:sz w:val="21"/>
                                <w:szCs w:val="21"/>
                              </w:rPr>
                              <w:t xml:space="preserve">: The iterative process of generating </w:t>
                            </w:r>
                            <w:r w:rsidR="00433067">
                              <w:rPr>
                                <w:sz w:val="21"/>
                                <w:szCs w:val="21"/>
                              </w:rPr>
                              <w:t>characteristic/item</w:t>
                            </w:r>
                            <w:r w:rsidRPr="003F574D">
                              <w:rPr>
                                <w:sz w:val="21"/>
                                <w:szCs w:val="21"/>
                              </w:rPr>
                              <w:t xml:space="preserve"> ratings from pairwise comparison outcomes using the Elo rating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BD940EB" id="_x0000_t202" coordsize="21600,21600" o:spt="202" path="m,l,21600r21600,l21600,xe">
                <v:stroke joinstyle="miter"/>
                <v:path gradientshapeok="t" o:connecttype="rect"/>
              </v:shapetype>
              <v:shape id="Text Box 4" o:spid="_x0000_s1026" type="#_x0000_t202" style="position:absolute;left:0;text-align:left;margin-left:1.95pt;margin-top:379.9pt;width:643.7pt;height:5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" stroked="f">
                <v:textbox inset="0,0,0,0">
                  <w:txbxContent>
                    <w:p w14:paraId="375DDD15" w14:textId="7DAE1641" w:rsidR="00C0435C" w:rsidRPr="003F574D" w:rsidRDefault="00C0435C" w:rsidP="00C0435C">
                      <w:pPr>
                        <w:pStyle w:val="Caption"/>
                        <w:rPr>
                          <w:noProof/>
                          <w:sz w:val="20"/>
                          <w:szCs w:val="21"/>
                        </w:rPr>
                      </w:pPr>
                      <w:r w:rsidRPr="003F574D">
                        <w:rPr>
                          <w:sz w:val="21"/>
                          <w:szCs w:val="21"/>
                        </w:rPr>
                        <w:t xml:space="preserve">Figure </w:t>
                      </w:r>
                      <w:r w:rsidRPr="003F574D">
                        <w:rPr>
                          <w:sz w:val="21"/>
                          <w:szCs w:val="21"/>
                        </w:rPr>
                        <w:fldChar w:fldCharType="begin"/>
                      </w:r>
                      <w:r w:rsidRPr="003F574D">
                        <w:rPr>
                          <w:sz w:val="21"/>
                          <w:szCs w:val="21"/>
                        </w:rPr>
                        <w:instrText xml:space="preserve"> SEQ Figure \* ARABIC </w:instrText>
                      </w:r>
                      <w:r w:rsidRPr="003F574D">
                        <w:rPr>
                          <w:sz w:val="21"/>
                          <w:szCs w:val="21"/>
                        </w:rPr>
                        <w:fldChar w:fldCharType="separate"/>
                      </w:r>
                      <w:r w:rsidRPr="003F574D">
                        <w:rPr>
                          <w:noProof/>
                          <w:sz w:val="21"/>
                          <w:szCs w:val="21"/>
                        </w:rPr>
                        <w:t>1</w:t>
                      </w:r>
                      <w:r w:rsidRPr="003F574D">
                        <w:rPr>
                          <w:noProof/>
                          <w:sz w:val="21"/>
                          <w:szCs w:val="21"/>
                        </w:rPr>
                        <w:fldChar w:fldCharType="end"/>
                      </w:r>
                      <w:r w:rsidRPr="003F574D">
                        <w:rPr>
                          <w:sz w:val="21"/>
                          <w:szCs w:val="21"/>
                        </w:rPr>
                        <w:t xml:space="preserve">: The iterative process of generating </w:t>
                      </w:r>
                      <w:r w:rsidR="00433067">
                        <w:rPr>
                          <w:sz w:val="21"/>
                          <w:szCs w:val="21"/>
                        </w:rPr>
                        <w:t>characteristic/item</w:t>
                      </w:r>
                      <w:r w:rsidRPr="003F574D">
                        <w:rPr>
                          <w:sz w:val="21"/>
                          <w:szCs w:val="21"/>
                        </w:rPr>
                        <w:t xml:space="preserve"> ratings from pairwise comparison outcomes using the Elo rating system</w:t>
                      </w:r>
                    </w:p>
                  </w:txbxContent>
                </v:textbox>
                <w10:wrap type="topAndBottom"/>
              </v:shape>
            </w:pict>
          </mc:Fallback>
        </mc:AlternateContent>
      </w:r>
    </w:p>
    <w:p w14:paraId="28923CCF" w14:textId="1B62B9A2" w:rsidR="003F574D" w:rsidRDefault="003F574D" w:rsidP="00C0435C">
      <w:pPr>
        <w:jc w:val="both"/>
        <w:sectPr w:rsidR="003F574D" w:rsidSect="003F574D">
          <w:pgSz w:w="15840" w:h="12240" w:orient="landscape"/>
          <w:pgMar w:top="1181" w:right="1138" w:bottom="1282" w:left="1138" w:header="720" w:footer="720" w:gutter="0"/>
          <w:cols w:space="720"/>
          <w:titlePg/>
          <w:docGrid w:linePitch="360"/>
        </w:sectPr>
      </w:pPr>
    </w:p>
    <w:p w14:paraId="7AEBFC33" w14:textId="688F5F18" w:rsidR="00C0435C" w:rsidRDefault="00C0435C" w:rsidP="00C0435C">
      <w:pPr>
        <w:pStyle w:val="Heading1"/>
        <w:numPr>
          <w:ilvl w:val="0"/>
          <w:numId w:val="20"/>
        </w:numPr>
        <w:ind w:left="0" w:firstLine="0"/>
        <w:jc w:val="both"/>
      </w:pPr>
      <w:r>
        <w:lastRenderedPageBreak/>
        <w:t>mElo ratings</w:t>
      </w:r>
    </w:p>
    <w:p w14:paraId="428EC518" w14:textId="07895390" w:rsidR="00C0435C" w:rsidRDefault="00C0435C" w:rsidP="00C0435C">
      <w:pPr>
        <w:jc w:val="both"/>
      </w:pPr>
      <w:r>
        <w:t>One of the subtleties of the Elo rating system, is that the order in which pairwise comparisons are taken from the</w:t>
      </w:r>
      <w:r w:rsidR="00433067">
        <w:t xml:space="preserve"> pool/</w:t>
      </w:r>
      <w:r>
        <w:t xml:space="preserve">‘bucket’ (Fig 1.), matters. To eliminate the effect of order, the entire process can be run many (X) times, with the order in which the pairwise comparisons are processed randomised each time. This will generate X Elo ratings for each </w:t>
      </w:r>
      <w:r w:rsidR="00433067">
        <w:t>item</w:t>
      </w:r>
      <w:r>
        <w:t xml:space="preserve"> and this set of ratings will have a degree of variation, centered around a mean Elo (mElo) rating.</w:t>
      </w:r>
    </w:p>
    <w:p w14:paraId="05B0F534" w14:textId="77777777" w:rsidR="00C0435C" w:rsidRPr="002E3FF7" w:rsidRDefault="00C0435C" w:rsidP="00C0435C">
      <w:pPr>
        <w:pStyle w:val="Heading1"/>
        <w:numPr>
          <w:ilvl w:val="0"/>
          <w:numId w:val="20"/>
        </w:numPr>
        <w:ind w:left="0" w:firstLine="0"/>
      </w:pPr>
      <w:r>
        <w:t>Justification of parameters in the Elo rating system</w:t>
      </w:r>
    </w:p>
    <w:p w14:paraId="167792D3" w14:textId="6F63EA34" w:rsidR="00AC11EA" w:rsidRPr="00AC11EA" w:rsidRDefault="00C0435C" w:rsidP="00AC11EA">
      <w:pPr>
        <w:pStyle w:val="Heading2"/>
        <w:numPr>
          <w:ilvl w:val="1"/>
          <w:numId w:val="23"/>
        </w:numPr>
      </w:pPr>
      <w:r w:rsidRPr="00AC11EA">
        <w:t>Equation constants</w:t>
      </w:r>
    </w:p>
    <w:p w14:paraId="249B7491" w14:textId="1BEAAC7F" w:rsidR="00C0435C" w:rsidRPr="00C0435C" w:rsidRDefault="00C0435C" w:rsidP="00C0435C">
      <w:pPr>
        <w:jc w:val="both"/>
      </w:pPr>
      <w:r w:rsidRPr="005979C3">
        <w:t xml:space="preserve">The parameter </w:t>
      </w:r>
      <m:oMath>
        <m:r>
          <w:rPr>
            <w:rFonts w:ascii="Cambria Math" w:hAnsi="Cambria Math"/>
          </w:rPr>
          <m:t>ε=400</m:t>
        </m:r>
      </m:oMath>
      <w:r w:rsidRPr="005979C3">
        <w:t xml:space="preserve"> </w:t>
      </w:r>
      <w:r>
        <w:t xml:space="preserve">(equation 1), which affects the spread of the ratings, </w:t>
      </w:r>
      <w:r w:rsidRPr="005979C3">
        <w:t xml:space="preserve">is </w:t>
      </w:r>
      <w:r>
        <w:t>taken</w:t>
      </w:r>
      <w:r w:rsidRPr="005979C3">
        <w:t xml:space="preserve"> from</w:t>
      </w:r>
      <w:r>
        <w:t xml:space="preserve"> the conventional wisdom of the rating system’s original use (generating rankings of</w:t>
      </w:r>
      <w:r w:rsidRPr="005979C3">
        <w:t xml:space="preserve"> chess</w:t>
      </w:r>
      <w:r>
        <w:t xml:space="preserve"> players)</w:t>
      </w:r>
      <w:r w:rsidRPr="005979C3">
        <w:t xml:space="preserve">. In general, for every 400 rating points of advantage that A has over B, the probability of A beating B is expected to be 10 times greater than the probability of B beating A. </w:t>
      </w:r>
      <w:r>
        <w:t xml:space="preserve">However, this is irrelevant if the mElo ratings are min-max scaled (i.e., the spread is limited to between zero and one). </w:t>
      </w:r>
    </w:p>
    <w:p w14:paraId="253E09F1" w14:textId="0D606DF1" w:rsidR="00C0435C" w:rsidRDefault="00C0435C" w:rsidP="00C0435C">
      <w:pPr>
        <w:jc w:val="both"/>
      </w:pPr>
      <w:r w:rsidRPr="00ED0A69">
        <w:rPr>
          <w:i/>
          <w:iCs/>
        </w:rPr>
        <w:t xml:space="preserve">k </w:t>
      </w:r>
      <w:r w:rsidRPr="002E3FF7">
        <w:t xml:space="preserve">(equation </w:t>
      </w:r>
      <w:r>
        <w:t>2</w:t>
      </w:r>
      <w:r w:rsidRPr="002E3FF7">
        <w:t xml:space="preserve">) </w:t>
      </w:r>
      <w:r w:rsidRPr="00ED0A69">
        <w:t>is a constant representing</w:t>
      </w:r>
      <w:r>
        <w:t xml:space="preserve"> the</w:t>
      </w:r>
      <w:r w:rsidRPr="00ED0A69">
        <w:t xml:space="preserve"> maximum point exchange. The exact value of </w:t>
      </w:r>
      <w:r w:rsidRPr="00ED0A69">
        <w:rPr>
          <w:i/>
          <w:iCs/>
        </w:rPr>
        <w:t xml:space="preserve">k </w:t>
      </w:r>
      <w:r>
        <w:t>e</w:t>
      </w:r>
      <w:r w:rsidRPr="00ED0A69">
        <w:t>ffects</w:t>
      </w:r>
      <w:r>
        <w:t xml:space="preserve"> the volatility of system, i.e.,</w:t>
      </w:r>
      <w:r w:rsidRPr="00ED0A69">
        <w:t xml:space="preserve"> how quickly </w:t>
      </w:r>
      <w:r>
        <w:t>the ratings</w:t>
      </w:r>
      <w:r w:rsidRPr="00ED0A69">
        <w:t xml:space="preserve"> change</w:t>
      </w:r>
      <w:r>
        <w:t xml:space="preserve"> with each pairwise comparison. </w:t>
      </w:r>
      <w:proofErr w:type="spellStart"/>
      <w:r w:rsidRPr="00146393">
        <w:t xml:space="preserve">As </w:t>
      </w:r>
      <w:r w:rsidRPr="00146393">
        <w:rPr>
          <w:i/>
          <w:iCs/>
        </w:rPr>
        <w:t>k</w:t>
      </w:r>
      <w:proofErr w:type="spellEnd"/>
      <w:r w:rsidRPr="00146393">
        <w:rPr>
          <w:i/>
          <w:iCs/>
        </w:rPr>
        <w:t xml:space="preserve"> </w:t>
      </w:r>
      <w:r w:rsidRPr="00146393">
        <w:t>increases</w:t>
      </w:r>
      <w:r>
        <w:t>,</w:t>
      </w:r>
      <w:r w:rsidRPr="00146393">
        <w:t xml:space="preserve"> winners gain more points and losers lose more points, and the impact that a surprising result has is greater.</w:t>
      </w:r>
      <w:r>
        <w:t xml:space="preserve"> If </w:t>
      </w:r>
      <w:r w:rsidRPr="00146393">
        <w:rPr>
          <w:i/>
          <w:iCs/>
        </w:rPr>
        <w:t>k</w:t>
      </w:r>
      <w:r>
        <w:t xml:space="preserve"> is too low, the ratings won’t change meaningfully as more pairwise comparison data is entered into the system. If </w:t>
      </w:r>
      <w:r w:rsidRPr="00146393">
        <w:rPr>
          <w:i/>
          <w:iCs/>
        </w:rPr>
        <w:t>k</w:t>
      </w:r>
      <w:r>
        <w:t xml:space="preserve"> is too high, the ratings won’t stabilise sufficiently. However,</w:t>
      </w:r>
      <w:r w:rsidRPr="00ED0A69">
        <w:t xml:space="preserve"> given a sufficient number of </w:t>
      </w:r>
      <w:r>
        <w:t>pairwise comparisons</w:t>
      </w:r>
      <w:r w:rsidRPr="00ED0A69">
        <w:t xml:space="preserve">, </w:t>
      </w:r>
      <w:r w:rsidRPr="00E31E20">
        <w:rPr>
          <w:i/>
          <w:iCs/>
        </w:rPr>
        <w:t>k</w:t>
      </w:r>
      <w:r w:rsidRPr="00ED0A69">
        <w:t xml:space="preserve"> has been demonstrated to have a limited effect on eventual item </w:t>
      </w:r>
      <w:r w:rsidRPr="005A2D5C">
        <w:t>rankings</w:t>
      </w:r>
      <w:r w:rsidRPr="005A2D5C">
        <w:fldChar w:fldCharType="begin">
          <w:fldData xml:space="preserve">PEVuZE5vdGU+PENpdGU+PEF1dGhvcj5BbGJlcnM8L0F1dGhvcj48WWVhcj4yMDAxPC9ZZWFyPjxS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</w:fldData>
        </w:fldChar>
      </w:r>
      <w:r w:rsidRPr="005A2D5C">
        <w:instrText xml:space="preserve"> ADDIN EN.CITE </w:instrText>
      </w:r>
      <w:r w:rsidRPr="005A2D5C">
        <w:fldChar w:fldCharType="begin">
          <w:fldData xml:space="preserve">PEVuZE5vdGU+PENpdGU+PEF1dGhvcj5BbGJlcnM8L0F1dGhvcj48WWVhcj4yMDAxPC9ZZWFyPjxS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</w:fldData>
        </w:fldChar>
      </w:r>
      <w:r w:rsidRPr="005A2D5C">
        <w:instrText xml:space="preserve"> ADDIN EN.CITE.DATA </w:instrText>
      </w:r>
      <w:r w:rsidRPr="005A2D5C">
        <w:fldChar w:fldCharType="end"/>
      </w:r>
      <w:r w:rsidRPr="005A2D5C">
        <w:fldChar w:fldCharType="separate"/>
      </w:r>
      <w:r w:rsidRPr="005A2D5C">
        <w:rPr>
          <w:noProof/>
          <w:vertAlign w:val="superscript"/>
        </w:rPr>
        <w:t>2, 3</w:t>
      </w:r>
      <w:r w:rsidRPr="005A2D5C">
        <w:fldChar w:fldCharType="end"/>
      </w:r>
      <w:r w:rsidRPr="00F76803">
        <w:t xml:space="preserve">. </w:t>
      </w:r>
      <w:r w:rsidRPr="00F748F6">
        <w:rPr>
          <w:i/>
          <w:iCs/>
        </w:rPr>
        <w:t>k</w:t>
      </w:r>
      <w:r>
        <w:t xml:space="preserve"> is usually set between 16 and 200</w:t>
      </w:r>
      <w:r>
        <w:fldChar w:fldCharType="begin"/>
      </w:r>
      <w:r>
        <w:instrText xml:space="preserve"> ADDIN EN.CITE &lt;EndNote&gt;&lt;Cite&gt;&lt;Author&gt;Neumann&lt;/Author&gt;&lt;Year&gt;2011&lt;/Year&gt;&lt;RecNum&gt;1049&lt;/RecNum&gt;&lt;DisplayText&gt;&lt;style face="superscript"&gt;3&lt;/style&gt;&lt;/DisplayText&gt;&lt;record&gt;&lt;rec-number&gt;1049&lt;/rec-number&gt;&lt;foreign-keys&gt;&lt;key app="EN" db-id="xvspfs00of2a5dewpfvpa0xurxzfxz9rddee" timestamp="1648033299" guid="37b3e7c0-100a-46c6-b102-b4548d53a59e"&gt;1049&lt;/key&gt;&lt;/foreign-keys&gt;&lt;ref-type name="Journal Article"&gt;17&lt;/ref-type&gt;&lt;contributors&gt;&lt;authors&gt;&lt;author&gt;Neumann, Christof&lt;/author&gt;&lt;author&gt;Duboscq, Julie&lt;/author&gt;&lt;author&gt;Dubuc, Constance&lt;/author&gt;&lt;author&gt;Ginting, Andri&lt;/author&gt;&lt;author&gt;Irwan, Ade Maulana&lt;/author&gt;&lt;author&gt;Agil, Muhammad&lt;/author&gt;&lt;author&gt;Widdig, Anja&lt;/author&gt;&lt;author&gt;Engelhardt, Antje&lt;/author&gt;&lt;/authors&gt;&lt;/contributors&gt;&lt;titles&gt;&lt;title&gt;Assessing dominance hierarchies: validation and advantages of progressive evaluation with Elo-rating&lt;/title&gt;&lt;secondary-title&gt;Animal Behaviour&lt;/secondary-title&gt;&lt;/titles&gt;&lt;periodical&gt;&lt;full-title&gt;Animal Behaviour&lt;/full-title&gt;&lt;abbr-1&gt;Anim. Behav.&lt;/abbr-1&gt;&lt;abbr-2&gt;Anim Behav&lt;/abbr-2&gt;&lt;/periodical&gt;&lt;pages&gt;911-921&lt;/pages&gt;&lt;volume&gt;82&lt;/volume&gt;&lt;number&gt;4&lt;/number&gt;&lt;keywords&gt;&lt;keyword&gt;David’s score&lt;/keyword&gt;&lt;keyword&gt;dominance hierarchy&lt;/keyword&gt;&lt;keyword&gt;dominance rank&lt;/keyword&gt;&lt;keyword&gt;Elo-rating&lt;/keyword&gt;&lt;keyword&gt;hierarchy stability&lt;/keyword&gt;&lt;keyword&gt;I&amp;amp;SI&lt;/keyword&gt;&lt;keyword&gt;methodology&lt;/keyword&gt;&lt;/keywords&gt;&lt;dates&gt;&lt;year&gt;2011&lt;/year&gt;&lt;pub-dates&gt;&lt;date&gt;2011/10/01/&lt;/date&gt;&lt;/pub-dates&gt;&lt;/dates&gt;&lt;isbn&gt;0003-3472&lt;/isbn&gt;&lt;urls&gt;&lt;related-urls&gt;&lt;url&gt;https://www.sciencedirect.com/science/article/pii/S000334721100296X&lt;/url&gt;&lt;/related-urls&gt;&lt;/urls&gt;&lt;electronic-resource-num&gt;https://doi.org/10.1016/j.anbehav.2011.07.016&lt;/electronic-resource-num&gt;&lt;/record&gt;&lt;/Cite&gt;&lt;/EndNote&gt;</w:instrText>
      </w:r>
      <w:r>
        <w:fldChar w:fldCharType="separate"/>
      </w:r>
      <w:r w:rsidRPr="005E0AA9">
        <w:rPr>
          <w:noProof/>
          <w:vertAlign w:val="superscript"/>
        </w:rPr>
        <w:t>3</w:t>
      </w:r>
      <w:r>
        <w:fldChar w:fldCharType="end"/>
      </w:r>
      <w:r>
        <w:t xml:space="preserve">, it has been set at 100 for </w:t>
      </w:r>
      <w:r w:rsidR="009E7AB6">
        <w:t>the</w:t>
      </w:r>
      <w:r>
        <w:t xml:space="preserve"> specific use-case</w:t>
      </w:r>
      <w:r w:rsidR="009E7AB6">
        <w:t xml:space="preserve"> described</w:t>
      </w:r>
      <w:r>
        <w:t>.</w:t>
      </w:r>
    </w:p>
    <w:p w14:paraId="7D3DCFCC" w14:textId="3B703C93" w:rsidR="00C0435C" w:rsidRPr="00AC11EA" w:rsidRDefault="00AC11EA" w:rsidP="00AC11EA">
      <w:pPr>
        <w:pStyle w:val="Heading2"/>
        <w:ind w:left="0"/>
      </w:pPr>
      <w:r>
        <w:t xml:space="preserve">4.2 </w:t>
      </w:r>
      <w:proofErr w:type="spellStart"/>
      <w:r w:rsidR="00C0435C" w:rsidRPr="00AC11EA">
        <w:t>mElo</w:t>
      </w:r>
      <w:proofErr w:type="spellEnd"/>
      <w:r w:rsidR="00C0435C" w:rsidRPr="00AC11EA">
        <w:t xml:space="preserve"> </w:t>
      </w:r>
      <w:proofErr w:type="spellStart"/>
      <w:r w:rsidR="00C0435C" w:rsidRPr="00AC11EA">
        <w:t>randomisation</w:t>
      </w:r>
      <w:proofErr w:type="spellEnd"/>
      <w:r w:rsidR="00C0435C" w:rsidRPr="00AC11EA">
        <w:t xml:space="preserve"> number (X)</w:t>
      </w:r>
    </w:p>
    <w:p w14:paraId="58163547" w14:textId="6CE82C0F" w:rsidR="00C0435C" w:rsidRDefault="00C0435C" w:rsidP="00C0435C">
      <w:pPr>
        <w:jc w:val="both"/>
      </w:pPr>
      <w:r>
        <w:t xml:space="preserve">The </w:t>
      </w:r>
      <w:proofErr w:type="spellStart"/>
      <w:r>
        <w:t>mElo</w:t>
      </w:r>
      <w:proofErr w:type="spellEnd"/>
      <w:r>
        <w:t xml:space="preserve"> </w:t>
      </w:r>
      <w:proofErr w:type="spellStart"/>
      <w:r>
        <w:t>randomisation</w:t>
      </w:r>
      <w:proofErr w:type="spellEnd"/>
      <w:r>
        <w:t xml:space="preserve"> number (X) </w:t>
      </w:r>
      <w:r w:rsidR="00E3219E">
        <w:t>is</w:t>
      </w:r>
      <w:r>
        <w:t xml:space="preserve"> the number of times that the Elo rating system is run</w:t>
      </w:r>
      <w:r w:rsidR="00913EDB">
        <w:t>. E</w:t>
      </w:r>
      <w:r w:rsidR="0086411E">
        <w:t>ach time</w:t>
      </w:r>
      <w:r>
        <w:t xml:space="preserve"> the same pairwise comparison data </w:t>
      </w:r>
      <w:r w:rsidR="0086411E">
        <w:t xml:space="preserve">is used, </w:t>
      </w:r>
      <w:r>
        <w:t xml:space="preserve">but the order in which </w:t>
      </w:r>
      <w:r w:rsidR="0086411E">
        <w:t>the pairwise comparisons are</w:t>
      </w:r>
      <w:r>
        <w:t xml:space="preserve"> entered into the system</w:t>
      </w:r>
      <w:r w:rsidR="0086411E">
        <w:t xml:space="preserve"> is</w:t>
      </w:r>
      <w:r>
        <w:t xml:space="preserve"> randomised. It could be easier to think of this as X number of virtual sequences of the pairwise comparisons which are fed into the algorithm. This generates a set of X Elo ratings for each </w:t>
      </w:r>
      <w:r w:rsidR="009E7AB6">
        <w:t>item</w:t>
      </w:r>
      <w:r>
        <w:t xml:space="preserve">. Each set will have a distribution of values due to the effect of sequence order, and the </w:t>
      </w:r>
      <w:r w:rsidR="009E7AB6">
        <w:t>mean (</w:t>
      </w:r>
      <w:r>
        <w:t>mElo</w:t>
      </w:r>
      <w:r w:rsidR="009E7AB6">
        <w:t>)</w:t>
      </w:r>
      <w:r>
        <w:t xml:space="preserve"> rating is subsequently calculated. </w:t>
      </w:r>
      <w:r w:rsidR="009E7AB6">
        <w:t xml:space="preserve">The value of </w:t>
      </w:r>
      <w:r>
        <w:t xml:space="preserve">X requires justification and optimisation. </w:t>
      </w:r>
    </w:p>
    <w:p w14:paraId="08023DF7" w14:textId="4917E5C3" w:rsidR="00C0435C" w:rsidRDefault="00C0435C" w:rsidP="00C0435C">
      <w:pPr>
        <w:jc w:val="both"/>
      </w:pPr>
      <w:r>
        <w:t>Using a resampling with replacement method (bootstrapping), the 95% confidence intervals around mElo ratings were calculated with different values of X, using the pairwise comparison data from the first 412 completed</w:t>
      </w:r>
      <w:r w:rsidR="009E7AB6">
        <w:t xml:space="preserve"> ‘preparedness for veterinary workplace clinical training’ surveys</w:t>
      </w:r>
      <w:r>
        <w:t xml:space="preserve">. As X increased, the confidence intervals around mElo ratings decreased in width and the variation in width across </w:t>
      </w:r>
      <w:r w:rsidR="009E7AB6">
        <w:t>items</w:t>
      </w:r>
      <w:r>
        <w:t xml:space="preserve"> decreased, up to a point of plateau (Table 1). This point of plateau dictated the optimum </w:t>
      </w:r>
      <w:proofErr w:type="spellStart"/>
      <w:r>
        <w:t>mElo</w:t>
      </w:r>
      <w:proofErr w:type="spellEnd"/>
      <w:r>
        <w:t xml:space="preserve"> </w:t>
      </w:r>
      <w:proofErr w:type="spellStart"/>
      <w:r>
        <w:t>randomisation</w:t>
      </w:r>
      <w:proofErr w:type="spellEnd"/>
      <w:r>
        <w:t xml:space="preserve"> number (X=500). This is because increasing </w:t>
      </w:r>
      <w:r w:rsidR="009E7AB6">
        <w:t xml:space="preserve">X </w:t>
      </w:r>
      <w:r>
        <w:t xml:space="preserve">beyond 500 </w:t>
      </w:r>
      <w:proofErr w:type="spellStart"/>
      <w:r>
        <w:t>randomisations</w:t>
      </w:r>
      <w:proofErr w:type="spellEnd"/>
      <w:r>
        <w:t xml:space="preserve"> would increase the compute time </w:t>
      </w:r>
      <w:r w:rsidR="009E7AB6">
        <w:t xml:space="preserve">to run the Elo rating system </w:t>
      </w:r>
      <w:r>
        <w:t xml:space="preserve">without providing superior confidence in the values of mElo ratings. </w:t>
      </w:r>
    </w:p>
    <w:tbl>
      <w:tblPr>
        <w:tblStyle w:val="TableGrid"/>
        <w:tblpPr w:leftFromText="180" w:rightFromText="180" w:vertAnchor="text" w:horzAnchor="margin" w:tblpXSpec="center" w:tblpY="-24"/>
        <w:tblW w:w="4953" w:type="pct"/>
        <w:tblLook w:val="0420" w:firstRow="1" w:lastRow="0" w:firstColumn="0" w:lastColumn="0" w:noHBand="0" w:noVBand="1"/>
      </w:tblPr>
      <w:tblGrid>
        <w:gridCol w:w="1555"/>
        <w:gridCol w:w="3969"/>
        <w:gridCol w:w="4151"/>
      </w:tblGrid>
      <w:tr w:rsidR="00C0435C" w:rsidRPr="00AF39C0" w14:paraId="4F69F653" w14:textId="77777777" w:rsidTr="001B6ED0">
        <w:trPr>
          <w:trHeight w:val="699"/>
        </w:trPr>
        <w:tc>
          <w:tcPr>
            <w:tcW w:w="5000" w:type="pct"/>
            <w:gridSpan w:val="3"/>
            <w:vAlign w:val="center"/>
          </w:tcPr>
          <w:p w14:paraId="590FD4F7" w14:textId="4D378839" w:rsidR="00C0435C" w:rsidRPr="00556773" w:rsidRDefault="00C0435C" w:rsidP="0023463D">
            <w:pPr>
              <w:spacing w:line="276" w:lineRule="auto"/>
              <w:rPr>
                <w:i/>
                <w:iCs/>
                <w:sz w:val="20"/>
                <w:szCs w:val="20"/>
              </w:rPr>
            </w:pPr>
            <w:r w:rsidRPr="00556773">
              <w:rPr>
                <w:i/>
                <w:iCs/>
                <w:sz w:val="20"/>
                <w:szCs w:val="20"/>
              </w:rPr>
              <w:lastRenderedPageBreak/>
              <w:t>Table 1: Mean and standard deviation mElo confidence interval</w:t>
            </w:r>
            <w:r>
              <w:rPr>
                <w:i/>
                <w:iCs/>
                <w:sz w:val="20"/>
                <w:szCs w:val="20"/>
              </w:rPr>
              <w:t xml:space="preserve"> width, across </w:t>
            </w:r>
            <w:r w:rsidR="009E7AB6">
              <w:rPr>
                <w:i/>
                <w:iCs/>
                <w:sz w:val="20"/>
                <w:szCs w:val="20"/>
              </w:rPr>
              <w:t>items</w:t>
            </w:r>
            <w:r>
              <w:rPr>
                <w:i/>
                <w:iCs/>
                <w:sz w:val="20"/>
                <w:szCs w:val="20"/>
              </w:rPr>
              <w:t>,</w:t>
            </w:r>
            <w:r w:rsidRPr="00556773">
              <w:rPr>
                <w:i/>
                <w:iCs/>
                <w:sz w:val="20"/>
                <w:szCs w:val="20"/>
              </w:rPr>
              <w:t xml:space="preserve"> with different values of X (</w:t>
            </w:r>
            <w:proofErr w:type="spellStart"/>
            <w:r w:rsidRPr="00556773">
              <w:rPr>
                <w:i/>
                <w:iCs/>
                <w:sz w:val="20"/>
                <w:szCs w:val="20"/>
              </w:rPr>
              <w:t>randomisation</w:t>
            </w:r>
            <w:proofErr w:type="spellEnd"/>
            <w:r w:rsidRPr="00556773">
              <w:rPr>
                <w:i/>
                <w:iCs/>
                <w:sz w:val="20"/>
                <w:szCs w:val="20"/>
              </w:rPr>
              <w:t xml:space="preserve"> number)</w:t>
            </w:r>
          </w:p>
        </w:tc>
      </w:tr>
      <w:tr w:rsidR="00C0435C" w:rsidRPr="00AF39C0" w14:paraId="66D03E1A" w14:textId="77777777" w:rsidTr="00F63634">
        <w:trPr>
          <w:trHeight w:val="567"/>
        </w:trPr>
        <w:tc>
          <w:tcPr>
            <w:tcW w:w="804" w:type="pct"/>
            <w:vAlign w:val="center"/>
            <w:hideMark/>
          </w:tcPr>
          <w:p w14:paraId="2F1BABE4" w14:textId="77777777" w:rsidR="00C0435C" w:rsidRPr="009C285F" w:rsidRDefault="00C0435C" w:rsidP="0023463D">
            <w:pPr>
              <w:spacing w:line="276" w:lineRule="auto"/>
              <w:jc w:val="center"/>
              <w:rPr>
                <w:sz w:val="20"/>
                <w:szCs w:val="20"/>
              </w:rPr>
            </w:pPr>
            <w:r w:rsidRPr="009C285F">
              <w:rPr>
                <w:b/>
                <w:bCs/>
                <w:sz w:val="20"/>
                <w:szCs w:val="20"/>
              </w:rPr>
              <w:t>X</w:t>
            </w:r>
          </w:p>
        </w:tc>
        <w:tc>
          <w:tcPr>
            <w:tcW w:w="2051" w:type="pct"/>
            <w:vAlign w:val="center"/>
            <w:hideMark/>
          </w:tcPr>
          <w:p w14:paraId="539E0638" w14:textId="536C298E" w:rsidR="00C0435C" w:rsidRPr="009C285F" w:rsidRDefault="00C0435C" w:rsidP="0023463D">
            <w:pPr>
              <w:spacing w:line="276" w:lineRule="auto"/>
              <w:rPr>
                <w:sz w:val="20"/>
                <w:szCs w:val="20"/>
              </w:rPr>
            </w:pPr>
            <w:r w:rsidRPr="009C285F">
              <w:rPr>
                <w:b/>
                <w:bCs/>
                <w:sz w:val="20"/>
                <w:szCs w:val="20"/>
              </w:rPr>
              <w:t xml:space="preserve">Mean </w:t>
            </w:r>
            <w:r w:rsidRPr="00556773">
              <w:rPr>
                <w:b/>
                <w:bCs/>
                <w:sz w:val="20"/>
                <w:szCs w:val="20"/>
              </w:rPr>
              <w:t xml:space="preserve">mElo </w:t>
            </w:r>
            <w:r w:rsidRPr="009C285F">
              <w:rPr>
                <w:b/>
                <w:bCs/>
                <w:sz w:val="20"/>
                <w:szCs w:val="20"/>
              </w:rPr>
              <w:t xml:space="preserve">confidence interval width </w:t>
            </w:r>
            <w:r w:rsidRPr="00556773">
              <w:rPr>
                <w:b/>
                <w:bCs/>
                <w:sz w:val="20"/>
                <w:szCs w:val="20"/>
              </w:rPr>
              <w:t>(</w:t>
            </w:r>
            <w:r w:rsidRPr="009C285F">
              <w:rPr>
                <w:b/>
                <w:bCs/>
                <w:sz w:val="20"/>
                <w:szCs w:val="20"/>
              </w:rPr>
              <w:t xml:space="preserve">across </w:t>
            </w:r>
            <w:r w:rsidR="009E7AB6">
              <w:rPr>
                <w:b/>
                <w:bCs/>
                <w:sz w:val="20"/>
                <w:szCs w:val="20"/>
              </w:rPr>
              <w:t>items</w:t>
            </w:r>
            <w:r w:rsidRPr="00556773">
              <w:rPr>
                <w:b/>
                <w:bCs/>
                <w:sz w:val="20"/>
                <w:szCs w:val="20"/>
              </w:rPr>
              <w:t>)</w:t>
            </w:r>
          </w:p>
        </w:tc>
        <w:tc>
          <w:tcPr>
            <w:tcW w:w="2145" w:type="pct"/>
            <w:vAlign w:val="center"/>
            <w:hideMark/>
          </w:tcPr>
          <w:p w14:paraId="70617B9E" w14:textId="7D7A05A5" w:rsidR="00C0435C" w:rsidRPr="009C285F" w:rsidRDefault="00C0435C" w:rsidP="0023463D">
            <w:pPr>
              <w:spacing w:line="276" w:lineRule="auto"/>
              <w:rPr>
                <w:sz w:val="20"/>
                <w:szCs w:val="20"/>
              </w:rPr>
            </w:pPr>
            <w:r w:rsidRPr="00556773">
              <w:rPr>
                <w:b/>
                <w:bCs/>
                <w:sz w:val="20"/>
                <w:szCs w:val="20"/>
              </w:rPr>
              <w:t>mElo</w:t>
            </w:r>
            <w:r w:rsidRPr="009C285F">
              <w:rPr>
                <w:b/>
                <w:bCs/>
                <w:sz w:val="20"/>
                <w:szCs w:val="20"/>
              </w:rPr>
              <w:t xml:space="preserve"> confidence interval</w:t>
            </w:r>
            <w:r w:rsidRPr="00556773">
              <w:rPr>
                <w:b/>
                <w:bCs/>
                <w:sz w:val="20"/>
                <w:szCs w:val="20"/>
              </w:rPr>
              <w:t xml:space="preserve"> standard deviation</w:t>
            </w:r>
            <w:r w:rsidRPr="009C285F">
              <w:rPr>
                <w:b/>
                <w:bCs/>
                <w:sz w:val="20"/>
                <w:szCs w:val="20"/>
              </w:rPr>
              <w:t xml:space="preserve"> </w:t>
            </w:r>
            <w:r w:rsidRPr="00556773">
              <w:rPr>
                <w:b/>
                <w:bCs/>
                <w:sz w:val="20"/>
                <w:szCs w:val="20"/>
              </w:rPr>
              <w:t>(</w:t>
            </w:r>
            <w:r w:rsidRPr="009C285F">
              <w:rPr>
                <w:b/>
                <w:bCs/>
                <w:sz w:val="20"/>
                <w:szCs w:val="20"/>
              </w:rPr>
              <w:t xml:space="preserve">across </w:t>
            </w:r>
            <w:r w:rsidR="009E7AB6">
              <w:rPr>
                <w:b/>
                <w:bCs/>
                <w:sz w:val="20"/>
                <w:szCs w:val="20"/>
              </w:rPr>
              <w:t>items</w:t>
            </w:r>
            <w:r w:rsidRPr="00556773">
              <w:rPr>
                <w:b/>
                <w:bCs/>
                <w:sz w:val="20"/>
                <w:szCs w:val="20"/>
              </w:rPr>
              <w:t>)</w:t>
            </w:r>
          </w:p>
        </w:tc>
      </w:tr>
      <w:tr w:rsidR="00C0435C" w:rsidRPr="00AF39C0" w14:paraId="2C3B773F" w14:textId="77777777" w:rsidTr="00F63634">
        <w:trPr>
          <w:trHeight w:val="125"/>
        </w:trPr>
        <w:tc>
          <w:tcPr>
            <w:tcW w:w="804" w:type="pct"/>
            <w:vAlign w:val="center"/>
            <w:hideMark/>
          </w:tcPr>
          <w:p w14:paraId="5DEB6640" w14:textId="77777777" w:rsidR="00C0435C" w:rsidRPr="009C285F" w:rsidRDefault="00C0435C" w:rsidP="0023463D">
            <w:pPr>
              <w:spacing w:line="276" w:lineRule="auto"/>
              <w:jc w:val="center"/>
              <w:rPr>
                <w:sz w:val="21"/>
              </w:rPr>
            </w:pPr>
            <w:r w:rsidRPr="009C285F">
              <w:rPr>
                <w:sz w:val="21"/>
              </w:rPr>
              <w:t>1</w:t>
            </w:r>
          </w:p>
        </w:tc>
        <w:tc>
          <w:tcPr>
            <w:tcW w:w="2051" w:type="pct"/>
            <w:vAlign w:val="center"/>
            <w:hideMark/>
          </w:tcPr>
          <w:p w14:paraId="2ABE9A4A" w14:textId="77777777" w:rsidR="00C0435C" w:rsidRPr="009C285F" w:rsidRDefault="00C0435C" w:rsidP="0023463D">
            <w:pPr>
              <w:spacing w:line="276" w:lineRule="auto"/>
              <w:jc w:val="center"/>
              <w:rPr>
                <w:sz w:val="21"/>
              </w:rPr>
            </w:pPr>
            <w:r w:rsidRPr="009C285F">
              <w:rPr>
                <w:sz w:val="21"/>
              </w:rPr>
              <w:t>404.52</w:t>
            </w:r>
          </w:p>
        </w:tc>
        <w:tc>
          <w:tcPr>
            <w:tcW w:w="2145" w:type="pct"/>
            <w:vAlign w:val="center"/>
            <w:hideMark/>
          </w:tcPr>
          <w:p w14:paraId="6D31D814" w14:textId="77777777" w:rsidR="00C0435C" w:rsidRPr="009C285F" w:rsidRDefault="00C0435C" w:rsidP="0023463D">
            <w:pPr>
              <w:spacing w:line="276" w:lineRule="auto"/>
              <w:jc w:val="center"/>
              <w:rPr>
                <w:sz w:val="21"/>
              </w:rPr>
            </w:pPr>
            <w:r w:rsidRPr="009C285F">
              <w:rPr>
                <w:sz w:val="21"/>
              </w:rPr>
              <w:t>17.36</w:t>
            </w:r>
          </w:p>
        </w:tc>
      </w:tr>
      <w:tr w:rsidR="00C0435C" w:rsidRPr="00AF39C0" w14:paraId="010FA7F3" w14:textId="77777777" w:rsidTr="00F63634">
        <w:trPr>
          <w:trHeight w:val="125"/>
        </w:trPr>
        <w:tc>
          <w:tcPr>
            <w:tcW w:w="804" w:type="pct"/>
            <w:vAlign w:val="center"/>
            <w:hideMark/>
          </w:tcPr>
          <w:p w14:paraId="005A68A8" w14:textId="77777777" w:rsidR="00C0435C" w:rsidRPr="009C285F" w:rsidRDefault="00C0435C" w:rsidP="0023463D">
            <w:pPr>
              <w:spacing w:line="276" w:lineRule="auto"/>
              <w:jc w:val="center"/>
              <w:rPr>
                <w:sz w:val="21"/>
              </w:rPr>
            </w:pPr>
            <w:r w:rsidRPr="009C285F">
              <w:rPr>
                <w:sz w:val="21"/>
              </w:rPr>
              <w:t>10</w:t>
            </w:r>
          </w:p>
        </w:tc>
        <w:tc>
          <w:tcPr>
            <w:tcW w:w="2051" w:type="pct"/>
            <w:vAlign w:val="center"/>
            <w:hideMark/>
          </w:tcPr>
          <w:p w14:paraId="276DB46C" w14:textId="77777777" w:rsidR="00C0435C" w:rsidRPr="009C285F" w:rsidRDefault="00C0435C" w:rsidP="0023463D">
            <w:pPr>
              <w:spacing w:line="276" w:lineRule="auto"/>
              <w:jc w:val="center"/>
              <w:rPr>
                <w:sz w:val="21"/>
              </w:rPr>
            </w:pPr>
            <w:r w:rsidRPr="009C285F">
              <w:rPr>
                <w:sz w:val="21"/>
              </w:rPr>
              <w:t>153.30</w:t>
            </w:r>
          </w:p>
        </w:tc>
        <w:tc>
          <w:tcPr>
            <w:tcW w:w="2145" w:type="pct"/>
            <w:vAlign w:val="center"/>
            <w:hideMark/>
          </w:tcPr>
          <w:p w14:paraId="36AF6057" w14:textId="77777777" w:rsidR="00C0435C" w:rsidRPr="009C285F" w:rsidRDefault="00C0435C" w:rsidP="0023463D">
            <w:pPr>
              <w:spacing w:line="276" w:lineRule="auto"/>
              <w:jc w:val="center"/>
              <w:rPr>
                <w:sz w:val="21"/>
              </w:rPr>
            </w:pPr>
            <w:r w:rsidRPr="009C285F">
              <w:rPr>
                <w:sz w:val="21"/>
              </w:rPr>
              <w:t>8.49</w:t>
            </w:r>
          </w:p>
        </w:tc>
      </w:tr>
      <w:tr w:rsidR="00C0435C" w:rsidRPr="00AF39C0" w14:paraId="2E38C890" w14:textId="77777777" w:rsidTr="00F63634">
        <w:trPr>
          <w:trHeight w:val="125"/>
        </w:trPr>
        <w:tc>
          <w:tcPr>
            <w:tcW w:w="804" w:type="pct"/>
            <w:vAlign w:val="center"/>
            <w:hideMark/>
          </w:tcPr>
          <w:p w14:paraId="50AACD8C" w14:textId="77777777" w:rsidR="00C0435C" w:rsidRPr="009C285F" w:rsidRDefault="00C0435C" w:rsidP="0023463D">
            <w:pPr>
              <w:spacing w:line="276" w:lineRule="auto"/>
              <w:jc w:val="center"/>
              <w:rPr>
                <w:sz w:val="21"/>
              </w:rPr>
            </w:pPr>
            <w:r w:rsidRPr="009C285F">
              <w:rPr>
                <w:sz w:val="21"/>
              </w:rPr>
              <w:t>100</w:t>
            </w:r>
          </w:p>
        </w:tc>
        <w:tc>
          <w:tcPr>
            <w:tcW w:w="2051" w:type="pct"/>
            <w:vAlign w:val="center"/>
            <w:hideMark/>
          </w:tcPr>
          <w:p w14:paraId="439C5D82" w14:textId="77777777" w:rsidR="00C0435C" w:rsidRPr="009C285F" w:rsidRDefault="00C0435C" w:rsidP="0023463D">
            <w:pPr>
              <w:spacing w:line="276" w:lineRule="auto"/>
              <w:jc w:val="center"/>
              <w:rPr>
                <w:sz w:val="21"/>
              </w:rPr>
            </w:pPr>
            <w:r w:rsidRPr="009C285F">
              <w:rPr>
                <w:sz w:val="21"/>
              </w:rPr>
              <w:t>97.45</w:t>
            </w:r>
          </w:p>
        </w:tc>
        <w:tc>
          <w:tcPr>
            <w:tcW w:w="2145" w:type="pct"/>
            <w:vAlign w:val="center"/>
            <w:hideMark/>
          </w:tcPr>
          <w:p w14:paraId="60BC2DE0" w14:textId="77777777" w:rsidR="00C0435C" w:rsidRPr="009C285F" w:rsidRDefault="00C0435C" w:rsidP="0023463D">
            <w:pPr>
              <w:spacing w:line="276" w:lineRule="auto"/>
              <w:jc w:val="center"/>
              <w:rPr>
                <w:sz w:val="21"/>
              </w:rPr>
            </w:pPr>
            <w:r w:rsidRPr="009C285F">
              <w:rPr>
                <w:sz w:val="21"/>
              </w:rPr>
              <w:t>7.59</w:t>
            </w:r>
          </w:p>
        </w:tc>
      </w:tr>
      <w:tr w:rsidR="00C0435C" w:rsidRPr="00AF39C0" w14:paraId="7E6F6C26" w14:textId="77777777" w:rsidTr="00F63634">
        <w:trPr>
          <w:trHeight w:val="125"/>
        </w:trPr>
        <w:tc>
          <w:tcPr>
            <w:tcW w:w="804" w:type="pct"/>
            <w:vAlign w:val="center"/>
            <w:hideMark/>
          </w:tcPr>
          <w:p w14:paraId="5372FC27" w14:textId="77777777" w:rsidR="00C0435C" w:rsidRPr="009E7AB6" w:rsidRDefault="00C0435C" w:rsidP="0023463D">
            <w:pPr>
              <w:spacing w:line="276" w:lineRule="auto"/>
              <w:jc w:val="center"/>
              <w:rPr>
                <w:b/>
                <w:bCs/>
                <w:color w:val="0070C0"/>
                <w:sz w:val="21"/>
              </w:rPr>
            </w:pPr>
            <w:r w:rsidRPr="009E7AB6">
              <w:rPr>
                <w:b/>
                <w:bCs/>
                <w:color w:val="0070C0"/>
                <w:sz w:val="21"/>
              </w:rPr>
              <w:t>500</w:t>
            </w:r>
          </w:p>
        </w:tc>
        <w:tc>
          <w:tcPr>
            <w:tcW w:w="2051" w:type="pct"/>
            <w:vAlign w:val="center"/>
            <w:hideMark/>
          </w:tcPr>
          <w:p w14:paraId="7D4034B6" w14:textId="77777777" w:rsidR="00C0435C" w:rsidRPr="009E7AB6" w:rsidRDefault="00C0435C" w:rsidP="0023463D">
            <w:pPr>
              <w:spacing w:line="276" w:lineRule="auto"/>
              <w:jc w:val="center"/>
              <w:rPr>
                <w:b/>
                <w:bCs/>
                <w:color w:val="0070C0"/>
                <w:sz w:val="21"/>
              </w:rPr>
            </w:pPr>
            <w:r w:rsidRPr="009E7AB6">
              <w:rPr>
                <w:b/>
                <w:bCs/>
                <w:color w:val="0070C0"/>
                <w:sz w:val="21"/>
              </w:rPr>
              <w:t>90.75</w:t>
            </w:r>
          </w:p>
        </w:tc>
        <w:tc>
          <w:tcPr>
            <w:tcW w:w="2145" w:type="pct"/>
            <w:vAlign w:val="center"/>
            <w:hideMark/>
          </w:tcPr>
          <w:p w14:paraId="23333470" w14:textId="77777777" w:rsidR="00C0435C" w:rsidRPr="009E7AB6" w:rsidRDefault="00C0435C" w:rsidP="0023463D">
            <w:pPr>
              <w:spacing w:line="276" w:lineRule="auto"/>
              <w:jc w:val="center"/>
              <w:rPr>
                <w:b/>
                <w:bCs/>
                <w:color w:val="0070C0"/>
                <w:sz w:val="21"/>
              </w:rPr>
            </w:pPr>
            <w:r w:rsidRPr="009E7AB6">
              <w:rPr>
                <w:b/>
                <w:bCs/>
                <w:color w:val="0070C0"/>
                <w:sz w:val="21"/>
              </w:rPr>
              <w:t>7.82</w:t>
            </w:r>
          </w:p>
        </w:tc>
      </w:tr>
      <w:tr w:rsidR="00C0435C" w:rsidRPr="00AF39C0" w14:paraId="344625CF" w14:textId="77777777" w:rsidTr="00F63634">
        <w:trPr>
          <w:trHeight w:val="125"/>
        </w:trPr>
        <w:tc>
          <w:tcPr>
            <w:tcW w:w="804" w:type="pct"/>
            <w:vAlign w:val="center"/>
            <w:hideMark/>
          </w:tcPr>
          <w:p w14:paraId="1394E83E" w14:textId="77777777" w:rsidR="00C0435C" w:rsidRPr="009C285F" w:rsidRDefault="00C0435C" w:rsidP="0023463D">
            <w:pPr>
              <w:spacing w:line="276" w:lineRule="auto"/>
              <w:jc w:val="center"/>
              <w:rPr>
                <w:sz w:val="21"/>
              </w:rPr>
            </w:pPr>
            <w:r w:rsidRPr="009C285F">
              <w:rPr>
                <w:sz w:val="21"/>
              </w:rPr>
              <w:t>1000</w:t>
            </w:r>
          </w:p>
        </w:tc>
        <w:tc>
          <w:tcPr>
            <w:tcW w:w="2051" w:type="pct"/>
            <w:vAlign w:val="center"/>
            <w:hideMark/>
          </w:tcPr>
          <w:p w14:paraId="529E3E81" w14:textId="77777777" w:rsidR="00C0435C" w:rsidRPr="009C285F" w:rsidRDefault="00C0435C" w:rsidP="0023463D">
            <w:pPr>
              <w:spacing w:line="276" w:lineRule="auto"/>
              <w:jc w:val="center"/>
              <w:rPr>
                <w:sz w:val="21"/>
              </w:rPr>
            </w:pPr>
            <w:r w:rsidRPr="009C285F">
              <w:rPr>
                <w:sz w:val="21"/>
              </w:rPr>
              <w:t>89.77</w:t>
            </w:r>
          </w:p>
        </w:tc>
        <w:tc>
          <w:tcPr>
            <w:tcW w:w="2145" w:type="pct"/>
            <w:vAlign w:val="center"/>
            <w:hideMark/>
          </w:tcPr>
          <w:p w14:paraId="1BD0CC9B" w14:textId="77777777" w:rsidR="00C0435C" w:rsidRPr="009C285F" w:rsidRDefault="00C0435C" w:rsidP="0023463D">
            <w:pPr>
              <w:spacing w:line="276" w:lineRule="auto"/>
              <w:jc w:val="center"/>
              <w:rPr>
                <w:sz w:val="21"/>
              </w:rPr>
            </w:pPr>
            <w:r w:rsidRPr="009C285F">
              <w:rPr>
                <w:sz w:val="21"/>
              </w:rPr>
              <w:t>7.46</w:t>
            </w:r>
          </w:p>
        </w:tc>
      </w:tr>
      <w:tr w:rsidR="00C0435C" w:rsidRPr="00AF39C0" w14:paraId="200CE5E1" w14:textId="77777777" w:rsidTr="00F63634">
        <w:trPr>
          <w:trHeight w:val="125"/>
        </w:trPr>
        <w:tc>
          <w:tcPr>
            <w:tcW w:w="804" w:type="pct"/>
            <w:vAlign w:val="center"/>
          </w:tcPr>
          <w:p w14:paraId="02254554" w14:textId="77777777" w:rsidR="00C0435C" w:rsidRPr="009C285F" w:rsidRDefault="00C0435C" w:rsidP="0023463D">
            <w:pPr>
              <w:jc w:val="center"/>
              <w:rPr>
                <w:sz w:val="21"/>
              </w:rPr>
            </w:pPr>
            <w:r>
              <w:rPr>
                <w:sz w:val="21"/>
              </w:rPr>
              <w:t>2000</w:t>
            </w:r>
          </w:p>
        </w:tc>
        <w:tc>
          <w:tcPr>
            <w:tcW w:w="2051" w:type="pct"/>
            <w:vAlign w:val="center"/>
          </w:tcPr>
          <w:p w14:paraId="6AE153CC" w14:textId="77777777" w:rsidR="00C0435C" w:rsidRPr="009C285F" w:rsidRDefault="00C0435C" w:rsidP="0023463D">
            <w:pPr>
              <w:jc w:val="center"/>
              <w:rPr>
                <w:sz w:val="21"/>
              </w:rPr>
            </w:pPr>
            <w:r>
              <w:rPr>
                <w:sz w:val="21"/>
              </w:rPr>
              <w:t>89.63</w:t>
            </w:r>
          </w:p>
        </w:tc>
        <w:tc>
          <w:tcPr>
            <w:tcW w:w="2145" w:type="pct"/>
            <w:vAlign w:val="center"/>
          </w:tcPr>
          <w:p w14:paraId="6158A05C" w14:textId="77777777" w:rsidR="00C0435C" w:rsidRPr="009C285F" w:rsidRDefault="00C0435C" w:rsidP="0023463D">
            <w:pPr>
              <w:jc w:val="center"/>
              <w:rPr>
                <w:sz w:val="21"/>
              </w:rPr>
            </w:pPr>
            <w:r>
              <w:rPr>
                <w:sz w:val="21"/>
              </w:rPr>
              <w:t>8.14</w:t>
            </w:r>
          </w:p>
        </w:tc>
      </w:tr>
    </w:tbl>
    <w:p w14:paraId="2A5D33EE" w14:textId="77777777" w:rsidR="00F63634" w:rsidRDefault="00F63634" w:rsidP="00AC11EA">
      <w:pPr>
        <w:pStyle w:val="Heading2"/>
        <w:ind w:left="0"/>
      </w:pPr>
    </w:p>
    <w:p w14:paraId="6A8F7FE3" w14:textId="08867C5A" w:rsidR="00C0435C" w:rsidRPr="00AC11EA" w:rsidRDefault="00AC11EA" w:rsidP="00AC11EA">
      <w:pPr>
        <w:pStyle w:val="Heading2"/>
        <w:ind w:left="0"/>
      </w:pPr>
      <w:r>
        <w:t xml:space="preserve">4.3 </w:t>
      </w:r>
      <w:r w:rsidR="00C0435C" w:rsidRPr="00AC11EA">
        <w:t>Estimating the minimum number of questionnaire participants required</w:t>
      </w:r>
    </w:p>
    <w:p w14:paraId="523DBCEC" w14:textId="37003867" w:rsidR="00C0435C" w:rsidRDefault="00C0435C" w:rsidP="00C0435C">
      <w:pPr>
        <w:jc w:val="both"/>
      </w:pPr>
      <w:r>
        <w:t xml:space="preserve">To generate trustworthy mElo ratings and rankings of </w:t>
      </w:r>
      <w:r w:rsidR="00891AC6">
        <w:t>items</w:t>
      </w:r>
      <w:r>
        <w:t xml:space="preserve">, their values should be relatively stable at the point at which all pairwise comparisons have been entered into the system. Therefore, the minimum number of pairwise comparisons (and participants) should be purposefully decided upon and justified. </w:t>
      </w:r>
    </w:p>
    <w:p w14:paraId="0EA249BE" w14:textId="017B12A5" w:rsidR="00C0435C" w:rsidRDefault="00C0435C" w:rsidP="00C0435C">
      <w:pPr>
        <w:jc w:val="both"/>
      </w:pPr>
      <w:r>
        <w:t>The ‘EloChoice’ R package</w:t>
      </w:r>
      <w:r>
        <w:fldChar w:fldCharType="begin"/>
      </w:r>
      <w:r>
        <w:instrText xml:space="preserve"> ADDIN EN.CITE &lt;EndNote&gt;&lt;Cite&gt;&lt;Author&gt;Neumann&lt;/Author&gt;&lt;Year&gt;2019&lt;/Year&gt;&lt;RecNum&gt;1076&lt;/RecNum&gt;&lt;DisplayText&gt;&lt;style face="superscript"&gt;4&lt;/style&gt;&lt;/DisplayText&gt;&lt;record&gt;&lt;rec-number&gt;1076&lt;/rec-number&gt;&lt;foreign-keys&gt;&lt;key app="EN" db-id="xvspfs00of2a5dewpfvpa0xurxzfxz9rddee" timestamp="1653992937" guid="09e83601-d490-49ac-b771-981173de602e"&gt;1076&lt;/key&gt;&lt;/foreign-keys&gt;&lt;ref-type name="Web Page"&gt;12&lt;/ref-type&gt;&lt;contributors&gt;&lt;authors&gt;&lt;author&gt;Neumann, Christof&lt;/author&gt;&lt;/authors&gt;&lt;/contributors&gt;&lt;titles&gt;&lt;title&gt;EloChoice: Preference Rating for Visual Stimuli Based on Elo Ratings&lt;/title&gt;&lt;/titles&gt;&lt;volume&gt;2022&lt;/volume&gt;&lt;number&gt;31/05/2022&lt;/number&gt;&lt;dates&gt;&lt;year&gt;2019&lt;/year&gt;&lt;/dates&gt;&lt;publisher&gt;CRAN&lt;/publisher&gt;&lt;urls&gt;&lt;related-urls&gt;&lt;url&gt;https://cran.r-project.org/package=EloChoice&lt;/url&gt;&lt;/related-urls&gt;&lt;/urls&gt;&lt;/record&gt;&lt;/Cite&gt;&lt;/EndNote&gt;</w:instrText>
      </w:r>
      <w:r>
        <w:fldChar w:fldCharType="separate"/>
      </w:r>
      <w:r w:rsidRPr="00D975D9">
        <w:rPr>
          <w:noProof/>
          <w:vertAlign w:val="superscript"/>
        </w:rPr>
        <w:t>4</w:t>
      </w:r>
      <w:r>
        <w:fldChar w:fldCharType="end"/>
      </w:r>
      <w:r>
        <w:t xml:space="preserve"> allows for the calculation of a </w:t>
      </w:r>
      <w:r w:rsidRPr="00670E74">
        <w:rPr>
          <w:i/>
          <w:iCs/>
        </w:rPr>
        <w:t>consistency index</w:t>
      </w:r>
      <w:r w:rsidRPr="00670E74">
        <w:rPr>
          <w:i/>
          <w:iCs/>
        </w:rPr>
        <w:fldChar w:fldCharType="begin"/>
      </w:r>
      <w:r w:rsidRPr="00670E74">
        <w:rPr>
          <w:i/>
          <w:iCs/>
        </w:rPr>
        <w:instrText xml:space="preserve"> ADDIN EN.CITE &lt;EndNote&gt;&lt;Cite&gt;&lt;Author&gt;Clark&lt;/Author&gt;&lt;Year&gt;2018&lt;/Year&gt;&lt;RecNum&gt;125&lt;/RecNum&gt;&lt;DisplayText&gt;&lt;style face="superscript"&gt;1&lt;/style&gt;&lt;/DisplayText&gt;&lt;record&gt;&lt;rec-number&gt;125&lt;/rec-number&gt;&lt;foreign-keys&gt;&lt;key app="EN" db-id="xvspfs00of2a5dewpfvpa0xurxzfxz9rddee" timestamp="1595841204" guid="87fa8511-efea-437f-b5dd-d4e3f7161a99"&gt;125&lt;/key&gt;&lt;/foreign-keys&gt;&lt;ref-type name="Journal Article"&gt;17&lt;/ref-type&gt;&lt;contributors&gt;&lt;authors&gt;&lt;author&gt;Clark, Andrew P.&lt;/author&gt;&lt;author&gt;Howard, Kate L.&lt;/author&gt;&lt;author&gt;Woods, Andy T.&lt;/author&gt;&lt;author&gt;Penton-Voak, Ian S.&lt;/author&gt;&lt;author&gt;Neumann, Christof&lt;/author&gt;&lt;/authors&gt;&lt;/contributors&gt;&lt;titles&gt;&lt;title&gt;Why rate when you could compare? Using the &amp;quot;EloChoice&amp;quot; package to assess pairwise comparisons of perceived physical strength&lt;/title&gt;&lt;secondary-title&gt;PloS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One&lt;/abbr-2&gt;&lt;/alt-periodical&gt;&lt;pages&gt;e0190393-e0190393&lt;/pages&gt;&lt;volume&gt;13&lt;/volume&gt;&lt;number&gt;1&lt;/number&gt;&lt;keywords&gt;&lt;keyword&gt;Adolescent&lt;/keyword&gt;&lt;keyword&gt;*Clothing&lt;/keyword&gt;&lt;keyword&gt;Hand Strength&lt;/keyword&gt;&lt;keyword&gt;Humans&lt;/keyword&gt;&lt;keyword&gt;Male&lt;/keyword&gt;&lt;keyword&gt;*Muscle Strength&lt;/keyword&gt;&lt;keyword&gt;*Perception&lt;/keyword&gt;&lt;keyword&gt;Probability&lt;/keyword&gt;&lt;keyword&gt;Young Adult&lt;/keyword&gt;&lt;/keywords&gt;&lt;dates&gt;&lt;year&gt;2018&lt;/year&gt;&lt;/dates&gt;&lt;publisher&gt;Public Library of Science&lt;/publisher&gt;&lt;isbn&gt;1932-6203&lt;/isbn&gt;&lt;accession-num&gt;29293615&lt;/accession-num&gt;&lt;urls&gt;&lt;related-urls&gt;&lt;url&gt;https://pubmed.ncbi.nlm.nih.gov/29293615&lt;/url&gt;&lt;url&gt;https://www.ncbi.nlm.nih.gov/pmc/articles/PMC5749798/&lt;/url&gt;&lt;url&gt;https://www.ncbi.nlm.nih.gov/pmc/articles/PMC5749798/pdf/pone.0190393.pdf&lt;/url&gt;&lt;/related-urls&gt;&lt;/urls&gt;&lt;electronic-resource-num&gt;10.1371/journal.pone.0190393&lt;/electronic-resource-num&gt;&lt;remote-database-name&gt;PubMed&lt;/remote-database-name&gt;&lt;language&gt;eng&lt;/language&gt;&lt;/record&gt;&lt;/Cite&gt;&lt;/EndNote&gt;</w:instrText>
      </w:r>
      <w:r w:rsidRPr="00670E74">
        <w:rPr>
          <w:i/>
          <w:iCs/>
        </w:rPr>
        <w:fldChar w:fldCharType="separate"/>
      </w:r>
      <w:r w:rsidRPr="00670E74">
        <w:rPr>
          <w:i/>
          <w:iCs/>
          <w:noProof/>
          <w:vertAlign w:val="superscript"/>
        </w:rPr>
        <w:t>1</w:t>
      </w:r>
      <w:r w:rsidRPr="00670E74">
        <w:rPr>
          <w:i/>
          <w:iCs/>
        </w:rPr>
        <w:fldChar w:fldCharType="end"/>
      </w:r>
      <w:r>
        <w:t xml:space="preserve">. The consistency index is, within a single run of the Elo rating system, the proportion of pairwise comparison outcomes that go in the direction of the expectation. In other words, it is the proportion of responses where the </w:t>
      </w:r>
      <w:r w:rsidR="00891AC6">
        <w:t>item</w:t>
      </w:r>
      <w:r>
        <w:t xml:space="preserve"> with the higher </w:t>
      </w:r>
      <w:r w:rsidR="00891AC6">
        <w:t xml:space="preserve">Elo </w:t>
      </w:r>
      <w:r>
        <w:t xml:space="preserve">rating </w:t>
      </w:r>
      <w:r w:rsidR="00891AC6">
        <w:t xml:space="preserve">at the time </w:t>
      </w:r>
      <w:r>
        <w:t xml:space="preserve">is chosen, an unsurprising result. Given that the ratings are generated from the results of previous pairwise comparisons (Fig. 1) when there is a violation of the expected outcome, this is judged as inconsistency. </w:t>
      </w:r>
    </w:p>
    <w:p w14:paraId="5857FF68" w14:textId="4D6C7A4A" w:rsidR="00C0435C" w:rsidRDefault="00C0435C" w:rsidP="00C0435C">
      <w:pPr>
        <w:jc w:val="both"/>
      </w:pPr>
      <w:r>
        <w:t>The consistency index is a value between 0 and 1, where 0 represents no agreement between pairwise comparisons and 1 represents complete agreement.</w:t>
      </w:r>
    </w:p>
    <w:p w14:paraId="42EE17CB" w14:textId="77777777" w:rsidR="00C0435C" w:rsidRDefault="00C0435C" w:rsidP="00C0435C">
      <w:pPr>
        <w:jc w:val="both"/>
      </w:pPr>
      <w:r>
        <w:t>The index is calculated for a single run of the Elo rating system:</w:t>
      </w:r>
    </w:p>
    <w:p w14:paraId="628E9177" w14:textId="3E6A41C8" w:rsidR="00C0435C" w:rsidRPr="001B6ED0" w:rsidRDefault="00C0435C" w:rsidP="00C0435C">
      <w:pPr>
        <w:jc w:val="both"/>
        <w:rPr>
          <w:rFonts w:eastAsiaTheme="minorEastAsia"/>
          <w:sz w:val="21"/>
          <w:szCs w:val="20"/>
        </w:rPr>
      </w:pPr>
      <m:oMathPara>
        <m:oMath>
          <m:r>
            <w:rPr>
              <w:rFonts w:ascii="Cambria Math" w:hAnsi="Cambria Math"/>
              <w:sz w:val="21"/>
              <w:szCs w:val="20"/>
            </w:rPr>
            <m:t>Non-weighted consistency index=1-</m:t>
          </m:r>
          <m:f>
            <m:fPr>
              <m:ctrlPr>
                <w:rPr>
                  <w:rFonts w:ascii="Cambria Math" w:hAnsi="Cambria Math"/>
                  <w:i/>
                  <w:iCs/>
                  <w:sz w:val="21"/>
                  <w:szCs w:val="20"/>
                </w:rPr>
              </m:ctrlPr>
            </m:fPr>
            <m:num>
              <m:nary>
                <m:naryPr>
                  <m:chr m:val="∑"/>
                  <m:limLoc m:val="subSup"/>
                  <m:ctrlPr>
                    <w:rPr>
                      <w:rFonts w:ascii="Cambria Math" w:hAnsi="Cambria Math"/>
                      <w:i/>
                      <w:sz w:val="21"/>
                      <w:szCs w:val="20"/>
                    </w:rPr>
                  </m:ctrlPr>
                </m:naryPr>
                <m:sub>
                  <m:r>
                    <w:rPr>
                      <w:rFonts w:ascii="Cambria Math" w:hAnsi="Cambria Math"/>
                      <w:sz w:val="21"/>
                      <w:szCs w:val="20"/>
                    </w:rPr>
                    <m:t>i=1</m:t>
                  </m:r>
                </m:sub>
                <m:sup>
                  <m:r>
                    <w:rPr>
                      <w:rFonts w:ascii="Cambria Math" w:hAnsi="Cambria Math"/>
                      <w:sz w:val="21"/>
                      <w:szCs w:val="20"/>
                    </w:rPr>
                    <m:t>N</m:t>
                  </m:r>
                </m:sup>
                <m:e>
                  <m:sSub>
                    <m:sSubPr>
                      <m:ctrlPr>
                        <w:rPr>
                          <w:rFonts w:ascii="Cambria Math" w:hAnsi="Cambria Math"/>
                          <w:i/>
                          <w:sz w:val="21"/>
                          <w:szCs w:val="20"/>
                        </w:rPr>
                      </m:ctrlPr>
                    </m:sSubPr>
                    <m:e>
                      <m:r>
                        <w:rPr>
                          <w:rFonts w:ascii="Cambria Math" w:hAnsi="Cambria Math"/>
                          <w:sz w:val="21"/>
                          <w:szCs w:val="20"/>
                        </w:rPr>
                        <m:t>u</m:t>
                      </m:r>
                    </m:e>
                    <m:sub>
                      <m:r>
                        <w:rPr>
                          <w:rFonts w:ascii="Cambria Math" w:hAnsi="Cambria Math"/>
                          <w:sz w:val="21"/>
                          <w:szCs w:val="20"/>
                        </w:rPr>
                        <m:t>i</m:t>
                      </m:r>
                    </m:sub>
                  </m:sSub>
                </m:e>
              </m:nary>
            </m:num>
            <m:den>
              <m:r>
                <w:rPr>
                  <w:rFonts w:ascii="Cambria Math" w:hAnsi="Cambria Math"/>
                  <w:sz w:val="21"/>
                  <w:szCs w:val="20"/>
                </w:rPr>
                <m:t>N</m:t>
              </m:r>
            </m:den>
          </m:f>
          <m:r>
            <w:rPr>
              <w:rFonts w:ascii="Cambria Math" w:eastAsiaTheme="minorEastAsia" w:hAnsi="Cambria Math"/>
              <w:sz w:val="21"/>
              <w:szCs w:val="20"/>
            </w:rPr>
            <m:t xml:space="preserve">          (3)</m:t>
          </m:r>
        </m:oMath>
      </m:oMathPara>
    </w:p>
    <w:p w14:paraId="576DB637" w14:textId="475A61A4" w:rsidR="00C0435C" w:rsidRPr="001B6ED0" w:rsidRDefault="00C0435C" w:rsidP="00C0435C">
      <w:pPr>
        <w:jc w:val="both"/>
        <w:rPr>
          <w:sz w:val="21"/>
          <w:szCs w:val="20"/>
        </w:rPr>
      </w:pPr>
      <m:oMathPara>
        <m:oMath>
          <m:r>
            <w:rPr>
              <w:rFonts w:ascii="Cambria Math" w:hAnsi="Cambria Math"/>
              <w:sz w:val="21"/>
              <w:szCs w:val="20"/>
            </w:rPr>
            <m:t>Weighted consistency index=1-</m:t>
          </m:r>
          <m:nary>
            <m:naryPr>
              <m:chr m:val="∑"/>
              <m:limLoc m:val="subSup"/>
              <m:ctrlPr>
                <w:rPr>
                  <w:rFonts w:ascii="Cambria Math" w:hAnsi="Cambria Math"/>
                  <w:i/>
                  <w:sz w:val="21"/>
                  <w:szCs w:val="20"/>
                </w:rPr>
              </m:ctrlPr>
            </m:naryPr>
            <m:sub>
              <m:r>
                <w:rPr>
                  <w:rFonts w:ascii="Cambria Math" w:hAnsi="Cambria Math"/>
                  <w:sz w:val="21"/>
                  <w:szCs w:val="20"/>
                </w:rPr>
                <m:t>i=1</m:t>
              </m:r>
            </m:sub>
            <m:sup>
              <m:r>
                <w:rPr>
                  <w:rFonts w:ascii="Cambria Math" w:hAnsi="Cambria Math"/>
                  <w:sz w:val="21"/>
                  <w:szCs w:val="20"/>
                </w:rPr>
                <m:t>N</m:t>
              </m:r>
            </m:sup>
            <m:e>
              <m:f>
                <m:fPr>
                  <m:ctrlPr>
                    <w:rPr>
                      <w:rFonts w:ascii="Cambria Math" w:hAnsi="Cambria Math"/>
                      <w:i/>
                      <w:sz w:val="21"/>
                      <w:szCs w:val="20"/>
                    </w:rPr>
                  </m:ctrlPr>
                </m:fPr>
                <m:num>
                  <m:sSub>
                    <m:sSubPr>
                      <m:ctrlPr>
                        <w:rPr>
                          <w:rFonts w:ascii="Cambria Math" w:hAnsi="Cambria Math"/>
                          <w:i/>
                          <w:sz w:val="21"/>
                          <w:szCs w:val="20"/>
                        </w:rPr>
                      </m:ctrlPr>
                    </m:sSubPr>
                    <m:e>
                      <m:r>
                        <w:rPr>
                          <w:rFonts w:ascii="Cambria Math" w:hAnsi="Cambria Math"/>
                          <w:sz w:val="21"/>
                          <w:szCs w:val="20"/>
                        </w:rPr>
                        <m:t>u</m:t>
                      </m:r>
                    </m:e>
                    <m:sub>
                      <m:r>
                        <w:rPr>
                          <w:rFonts w:ascii="Cambria Math" w:hAnsi="Cambria Math"/>
                          <w:sz w:val="21"/>
                          <w:szCs w:val="20"/>
                        </w:rPr>
                        <m:t>i</m:t>
                      </m:r>
                    </m:sub>
                  </m:sSub>
                  <m:r>
                    <w:rPr>
                      <w:rFonts w:ascii="Cambria Math" w:hAnsi="Cambria Math"/>
                      <w:sz w:val="21"/>
                      <w:szCs w:val="20"/>
                    </w:rPr>
                    <m:t>×</m:t>
                  </m:r>
                  <m:sSub>
                    <m:sSubPr>
                      <m:ctrlPr>
                        <w:rPr>
                          <w:rFonts w:ascii="Cambria Math" w:hAnsi="Cambria Math"/>
                          <w:i/>
                          <w:sz w:val="21"/>
                          <w:szCs w:val="20"/>
                        </w:rPr>
                      </m:ctrlPr>
                    </m:sSubPr>
                    <m:e>
                      <m:r>
                        <w:rPr>
                          <w:rFonts w:ascii="Cambria Math" w:hAnsi="Cambria Math"/>
                          <w:sz w:val="21"/>
                          <w:szCs w:val="20"/>
                        </w:rPr>
                        <m:t>w</m:t>
                      </m:r>
                    </m:e>
                    <m:sub>
                      <m:r>
                        <w:rPr>
                          <w:rFonts w:ascii="Cambria Math" w:hAnsi="Cambria Math"/>
                          <w:sz w:val="21"/>
                          <w:szCs w:val="20"/>
                        </w:rPr>
                        <m:t>i</m:t>
                      </m:r>
                    </m:sub>
                  </m:sSub>
                </m:num>
                <m:den>
                  <m:nary>
                    <m:naryPr>
                      <m:chr m:val="∑"/>
                      <m:limLoc m:val="undOvr"/>
                      <m:subHide m:val="1"/>
                      <m:supHide m:val="1"/>
                      <m:ctrlPr>
                        <w:rPr>
                          <w:rFonts w:ascii="Cambria Math" w:hAnsi="Cambria Math"/>
                          <w:i/>
                          <w:sz w:val="21"/>
                          <w:szCs w:val="20"/>
                        </w:rPr>
                      </m:ctrlPr>
                    </m:naryPr>
                    <m:sub/>
                    <m:sup/>
                    <m:e>
                      <m:r>
                        <w:rPr>
                          <w:rFonts w:ascii="Cambria Math" w:hAnsi="Cambria Math"/>
                          <w:sz w:val="21"/>
                          <w:szCs w:val="20"/>
                        </w:rPr>
                        <m:t>w</m:t>
                      </m:r>
                    </m:e>
                  </m:nary>
                </m:den>
              </m:f>
            </m:e>
          </m:nary>
          <m:r>
            <w:rPr>
              <w:rFonts w:ascii="Cambria Math" w:eastAsiaTheme="minorEastAsia" w:hAnsi="Cambria Math"/>
              <w:sz w:val="21"/>
              <w:szCs w:val="20"/>
            </w:rPr>
            <m:t xml:space="preserve">          (4)</m:t>
          </m:r>
        </m:oMath>
      </m:oMathPara>
    </w:p>
    <w:p w14:paraId="040910B6" w14:textId="4E37E525" w:rsidR="00C0435C" w:rsidRDefault="00C0435C" w:rsidP="00C0435C">
      <w:pPr>
        <w:jc w:val="both"/>
      </w:pPr>
      <w:r>
        <w:rPr>
          <w:rFonts w:eastAsiaTheme="minorEastAsia"/>
        </w:rPr>
        <w:t xml:space="preserve">Where </w:t>
      </w:r>
      <m:oMath>
        <m:r>
          <w:rPr>
            <w:rFonts w:ascii="Cambria Math" w:eastAsiaTheme="minorEastAsia" w:hAnsi="Cambria Math"/>
          </w:rPr>
          <m:t>u</m:t>
        </m:r>
      </m:oMath>
      <w:r>
        <w:rPr>
          <w:rFonts w:eastAsiaTheme="minorEastAsia"/>
        </w:rPr>
        <w:t xml:space="preserve"> i</w:t>
      </w:r>
      <w:proofErr w:type="spellStart"/>
      <w:r>
        <w:t>s</w:t>
      </w:r>
      <w:proofErr w:type="spellEnd"/>
      <w:r>
        <w:t xml:space="preserve"> a vector of length </w:t>
      </w:r>
      <m:oMath>
        <m:r>
          <w:rPr>
            <w:rFonts w:ascii="Cambria Math" w:hAnsi="Cambria Math"/>
          </w:rPr>
          <m:t>N</m:t>
        </m:r>
      </m:oMath>
      <w:r>
        <w:t xml:space="preserve"> made up of 0s and 1s, where 1 indicates that the outcome of a pairwise comparison was </w:t>
      </w:r>
      <w:r w:rsidRPr="00B47E73">
        <w:rPr>
          <w:i/>
          <w:iCs/>
        </w:rPr>
        <w:t>not</w:t>
      </w:r>
      <w:r>
        <w:t xml:space="preserve"> predicted by the existing Elo ratings, and 0 indicates that the outcome </w:t>
      </w:r>
      <w:r w:rsidRPr="00B47E73">
        <w:rPr>
          <w:i/>
          <w:iCs/>
        </w:rPr>
        <w:t>did</w:t>
      </w:r>
      <w:r>
        <w:t xml:space="preserve"> match </w:t>
      </w:r>
      <w:r>
        <w:lastRenderedPageBreak/>
        <w:t xml:space="preserve">the expectation. </w:t>
      </w:r>
      <m:oMath>
        <m:r>
          <w:rPr>
            <w:rFonts w:ascii="Cambria Math" w:hAnsi="Cambria Math"/>
          </w:rPr>
          <m:t>N</m:t>
        </m:r>
      </m:oMath>
      <w:r>
        <w:t xml:space="preserve"> is the total number of pairwise comparisons in that run of the Elo rating system for which a prediction was able to be made. Not all pairwise comparisons had an expected outcome either way. This occurs early in the run of the Elo rating system where the difference between the items’ rating scores is 0. </w:t>
      </w:r>
      <m:oMath>
        <m:r>
          <w:rPr>
            <w:rFonts w:ascii="Cambria Math" w:hAnsi="Cambria Math"/>
          </w:rPr>
          <m:t>w</m:t>
        </m:r>
      </m:oMath>
      <w:r>
        <w:rPr>
          <w:rFonts w:eastAsiaTheme="minorEastAsia"/>
        </w:rPr>
        <w:t xml:space="preserve"> is the absolute difference in Elo ratings between the two </w:t>
      </w:r>
      <w:r w:rsidR="00891AC6">
        <w:rPr>
          <w:rFonts w:eastAsiaTheme="minorEastAsia"/>
        </w:rPr>
        <w:t>items</w:t>
      </w:r>
      <w:r>
        <w:rPr>
          <w:rFonts w:eastAsiaTheme="minorEastAsia"/>
        </w:rPr>
        <w:t xml:space="preserve"> in a pairwise comparison. </w:t>
      </w:r>
    </w:p>
    <w:p w14:paraId="3497F1DD" w14:textId="74150A4B" w:rsidR="00C0435C" w:rsidRDefault="00C0435C" w:rsidP="00C0435C">
      <w:pPr>
        <w:jc w:val="both"/>
      </w:pPr>
      <w:r w:rsidRPr="003032A5">
        <w:t>The package produces a non-weighted</w:t>
      </w:r>
      <w:r>
        <w:t xml:space="preserve"> and weighted consistency</w:t>
      </w:r>
      <w:r w:rsidRPr="003032A5">
        <w:t xml:space="preserve"> index</w:t>
      </w:r>
      <w:r>
        <w:t xml:space="preserve"> (equation 3 and 4, respectively)</w:t>
      </w:r>
      <w:r w:rsidRPr="003032A5">
        <w:t xml:space="preserve">. </w:t>
      </w:r>
      <w:r>
        <w:t>In the simpler n</w:t>
      </w:r>
      <w:r w:rsidRPr="003032A5">
        <w:t>on-weighted</w:t>
      </w:r>
      <w:r>
        <w:t xml:space="preserve"> index, every</w:t>
      </w:r>
      <w:r w:rsidRPr="003032A5">
        <w:t xml:space="preserve"> pairwise comparison</w:t>
      </w:r>
      <w:r>
        <w:t xml:space="preserve"> which is processed in the Elo rating system is simply assigned the binary score</w:t>
      </w:r>
      <w:r w:rsidRPr="003032A5">
        <w:t xml:space="preserve"> </w:t>
      </w:r>
      <w:r>
        <w:t>(</w:t>
      </w:r>
      <w:r w:rsidRPr="003032A5">
        <w:t>0</w:t>
      </w:r>
      <w:r>
        <w:t>,</w:t>
      </w:r>
      <w:r w:rsidRPr="003032A5">
        <w:t>1</w:t>
      </w:r>
      <w:r>
        <w:t>)</w:t>
      </w:r>
      <w:r w:rsidRPr="003032A5">
        <w:t xml:space="preserve"> depending on whether </w:t>
      </w:r>
      <w:r>
        <w:t>the outcome</w:t>
      </w:r>
      <w:r w:rsidRPr="003032A5">
        <w:t xml:space="preserve"> matches what the current rating</w:t>
      </w:r>
      <w:r>
        <w:t xml:space="preserve">s </w:t>
      </w:r>
      <w:r w:rsidRPr="003032A5">
        <w:t>would predict</w:t>
      </w:r>
      <w:r>
        <w:t xml:space="preserve"> the outcome to be</w:t>
      </w:r>
      <w:r w:rsidRPr="003032A5">
        <w:t xml:space="preserve">. </w:t>
      </w:r>
      <w:r>
        <w:t>In the w</w:t>
      </w:r>
      <w:r w:rsidRPr="003032A5">
        <w:t>eighted</w:t>
      </w:r>
      <w:r>
        <w:t xml:space="preserve"> consistency index,</w:t>
      </w:r>
      <w:r w:rsidRPr="003032A5">
        <w:t xml:space="preserve"> weight is given to the absolute Elo rating difference between the </w:t>
      </w:r>
      <w:r w:rsidR="00891AC6">
        <w:t>items</w:t>
      </w:r>
      <w:r w:rsidRPr="003032A5">
        <w:t xml:space="preserve"> being compared, so bigger </w:t>
      </w:r>
      <w:r>
        <w:t>‘</w:t>
      </w:r>
      <w:r w:rsidRPr="003032A5">
        <w:t>upsets</w:t>
      </w:r>
      <w:r>
        <w:t>’</w:t>
      </w:r>
      <w:r w:rsidRPr="003032A5">
        <w:t xml:space="preserve"> (</w:t>
      </w:r>
      <w:r>
        <w:t>surprising results</w:t>
      </w:r>
      <w:r w:rsidRPr="003032A5">
        <w:t xml:space="preserve">) contribute stronger to </w:t>
      </w:r>
      <w:r>
        <w:t xml:space="preserve">decreasing </w:t>
      </w:r>
      <w:r w:rsidRPr="003032A5">
        <w:t xml:space="preserve">the index than smaller upsets. </w:t>
      </w:r>
    </w:p>
    <w:p w14:paraId="14CDEE4D" w14:textId="7E90194B" w:rsidR="00C0435C" w:rsidRDefault="00C0435C" w:rsidP="00C0435C">
      <w:pPr>
        <w:jc w:val="both"/>
      </w:pPr>
      <w:r>
        <w:t>The consistency index calculation is r</w:t>
      </w:r>
      <w:r w:rsidRPr="003032A5">
        <w:t xml:space="preserve">epeated for all </w:t>
      </w:r>
      <w:r>
        <w:t>the runs of the Elo rating system which contribute to the mElo ratings (n=500 in this use-case) and the mean weighted and non-weighted consistency indices are calculated.</w:t>
      </w:r>
    </w:p>
    <w:p w14:paraId="7C4ED539" w14:textId="3C159AD1" w:rsidR="00C0435C" w:rsidRDefault="00C0435C" w:rsidP="00C0435C">
      <w:pPr>
        <w:jc w:val="both"/>
      </w:pPr>
      <w:r>
        <w:t xml:space="preserve">Given that raters’ responses are pooled prior to running the Elo rating system (Fig. 1), it is important to acknowledge that inconsistency can be between- and within- raters. If there </w:t>
      </w:r>
      <w:r w:rsidR="00891AC6">
        <w:t>was</w:t>
      </w:r>
      <w:r>
        <w:t xml:space="preserve"> only a single rater, then the consistency indices measure only intra-rater consistency, and if many raters perform</w:t>
      </w:r>
      <w:r w:rsidR="00891AC6">
        <w:t>ed</w:t>
      </w:r>
      <w:r>
        <w:t xml:space="preserve"> only a single comparison each, the consistency indices measure only inter-rater consistency. In this use case the number of raters will depend on the response rate, but each perform fifty pairwise comparisons. The bias of the consistency indices towards measuring inter- or intra-rater consistency will depend on the ratio of raters to the number of times a rater makes a judgement on an item</w:t>
      </w:r>
      <w:r>
        <w:fldChar w:fldCharType="begin"/>
      </w:r>
      <w:r>
        <w:instrText xml:space="preserve"> ADDIN EN.CITE &lt;EndNote&gt;&lt;Cite&gt;&lt;Author&gt;Clark&lt;/Author&gt;&lt;Year&gt;2018&lt;/Year&gt;&lt;RecNum&gt;125&lt;/RecNum&gt;&lt;DisplayText&gt;&lt;style face="superscript"&gt;1&lt;/style&gt;&lt;/DisplayText&gt;&lt;record&gt;&lt;rec-number&gt;125&lt;/rec-number&gt;&lt;foreign-keys&gt;&lt;key app="EN" db-id="xvspfs00of2a5dewpfvpa0xurxzfxz9rddee" timestamp="1595841204" guid="87fa8511-efea-437f-b5dd-d4e3f7161a99"&gt;125&lt;/key&gt;&lt;/foreign-keys&gt;&lt;ref-type name="Journal Article"&gt;17&lt;/ref-type&gt;&lt;contributors&gt;&lt;authors&gt;&lt;author&gt;Clark, Andrew P.&lt;/author&gt;&lt;author&gt;Howard, Kate L.&lt;/author&gt;&lt;author&gt;Woods, Andy T.&lt;/author&gt;&lt;author&gt;Penton-Voak, Ian S.&lt;/author&gt;&lt;author&gt;Neumann, Christof&lt;/author&gt;&lt;/authors&gt;&lt;/contributors&gt;&lt;titles&gt;&lt;title&gt;Why rate when you could compare? Using the &amp;quot;EloChoice&amp;quot; package to assess pairwise comparisons of perceived physical strength&lt;/title&gt;&lt;secondary-title&gt;PloS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One&lt;/abbr-2&gt;&lt;/alt-periodical&gt;&lt;pages&gt;e0190393-e0190393&lt;/pages&gt;&lt;volume&gt;13&lt;/volume&gt;&lt;number&gt;1&lt;/number&gt;&lt;keywords&gt;&lt;keyword&gt;Adolescent&lt;/keyword&gt;&lt;keyword&gt;*Clothing&lt;/keyword&gt;&lt;keyword&gt;Hand Strength&lt;/keyword&gt;&lt;keyword&gt;Humans&lt;/keyword&gt;&lt;keyword&gt;Male&lt;/keyword&gt;&lt;keyword&gt;*Muscle Strength&lt;/keyword&gt;&lt;keyword&gt;*Perception&lt;/keyword&gt;&lt;keyword&gt;Probability&lt;/keyword&gt;&lt;keyword&gt;Young Adult&lt;/keyword&gt;&lt;/keywords&gt;&lt;dates&gt;&lt;year&gt;2018&lt;/year&gt;&lt;/dates&gt;&lt;publisher&gt;Public Library of Science&lt;/publisher&gt;&lt;isbn&gt;1932-6203&lt;/isbn&gt;&lt;accession-num&gt;29293615&lt;/accession-num&gt;&lt;urls&gt;&lt;related-urls&gt;&lt;url&gt;https://pubmed.ncbi.nlm.nih.gov/29293615&lt;/url&gt;&lt;url&gt;https://www.ncbi.nlm.nih.gov/pmc/articles/PMC5749798/&lt;/url&gt;&lt;url&gt;https://www.ncbi.nlm.nih.gov/pmc/articles/PMC5749798/pdf/pone.0190393.pdf&lt;/url&gt;&lt;/related-urls&gt;&lt;/urls&gt;&lt;electronic-resource-num&gt;10.1371/journal.pone.0190393&lt;/electronic-resource-num&gt;&lt;remote-database-name&gt;PubMed&lt;/remote-database-name&gt;&lt;language&gt;eng&lt;/language&gt;&lt;/record&gt;&lt;/Cite&gt;&lt;/EndNote&gt;</w:instrText>
      </w:r>
      <w:r>
        <w:fldChar w:fldCharType="separate"/>
      </w:r>
      <w:r w:rsidRPr="000E39B3">
        <w:rPr>
          <w:noProof/>
          <w:vertAlign w:val="superscript"/>
        </w:rPr>
        <w:t>1</w:t>
      </w:r>
      <w:r>
        <w:fldChar w:fldCharType="end"/>
      </w:r>
      <w:r>
        <w:t>.</w:t>
      </w:r>
    </w:p>
    <w:p w14:paraId="0A890DCA" w14:textId="2A677497" w:rsidR="00891AC6" w:rsidRDefault="00C0435C" w:rsidP="00C0435C">
      <w:pPr>
        <w:jc w:val="both"/>
      </w:pPr>
      <w:r>
        <w:t xml:space="preserve">The </w:t>
      </w:r>
      <w:r w:rsidR="00C17384">
        <w:t>‘</w:t>
      </w:r>
      <w:proofErr w:type="spellStart"/>
      <w:r>
        <w:t>raterpro</w:t>
      </w:r>
      <w:r w:rsidR="00C17384">
        <w:t>g</w:t>
      </w:r>
      <w:proofErr w:type="spellEnd"/>
      <w:r w:rsidR="00C17384">
        <w:t>’</w:t>
      </w:r>
      <w:r>
        <w:t xml:space="preserve"> function within the EloChoice package calculates the weighted consistency index with progressive rater inclusion. First, the weighted consistency index is calculated using </w:t>
      </w:r>
      <w:r w:rsidRPr="00870F6B">
        <w:rPr>
          <w:i/>
          <w:iCs/>
        </w:rPr>
        <w:t>one</w:t>
      </w:r>
      <w:r>
        <w:t xml:space="preserve"> rater’s pairwise comparison outcome data. Then the weighted consistency index is calculated again, this time using the first </w:t>
      </w:r>
      <w:r w:rsidRPr="00870F6B">
        <w:rPr>
          <w:i/>
          <w:iCs/>
        </w:rPr>
        <w:t>two</w:t>
      </w:r>
      <w:r>
        <w:t xml:space="preserve"> raters’ pairwise comparison outcome data. Then again, with the first </w:t>
      </w:r>
      <w:r w:rsidRPr="00870F6B">
        <w:rPr>
          <w:i/>
          <w:iCs/>
        </w:rPr>
        <w:t>three</w:t>
      </w:r>
      <w:r>
        <w:t xml:space="preserve"> raters and so on until all raters in the group are included. This entire process is repeated ten times with the order in which the raters are included randomised each time. The median and quartiles of the weighted consistency indices of the ten repetitions are plotted (Fig 2. in blue), alongside the weighted consistency index progress using a single repetition with the original order of raters only (grey). </w:t>
      </w:r>
    </w:p>
    <w:p w14:paraId="4962E851" w14:textId="0559B8A1" w:rsidR="00C0435C" w:rsidRPr="00D42C3F" w:rsidRDefault="00F63634" w:rsidP="00C0435C">
      <w:pPr>
        <w:jc w:val="both"/>
      </w:pPr>
      <w:r>
        <w:rPr>
          <w:noProof/>
        </w:rPr>
        <w:lastRenderedPageBreak/>
        <mc:AlternateContent>
          <mc:Choice Requires="wpg">
            <w:drawing>
              <wp:anchor distT="0" distB="0" distL="114300" distR="114300" simplePos="0" relativeHeight="251658240" behindDoc="0" locked="0" layoutInCell="1" allowOverlap="1" wp14:anchorId="0E684202" wp14:editId="24612BFD">
                <wp:simplePos x="0" y="0"/>
                <wp:positionH relativeFrom="column">
                  <wp:posOffset>171754</wp:posOffset>
                </wp:positionH>
                <wp:positionV relativeFrom="paragraph">
                  <wp:posOffset>1843570</wp:posOffset>
                </wp:positionV>
                <wp:extent cx="6214745" cy="347218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6214745" cy="3472180"/>
                          <a:chOff x="-1484031" y="138374"/>
                          <a:chExt cx="6215264" cy="3472715"/>
                        </a:xfrm>
                      </wpg:grpSpPr>
                      <wps:wsp>
                        <wps:cNvPr id="7" name="Text Box 7"/>
                        <wps:cNvSpPr txBox="1"/>
                        <wps:spPr>
                          <a:xfrm>
                            <a:off x="-1484031" y="3023040"/>
                            <a:ext cx="6215264" cy="588049"/>
                          </a:xfrm>
                          <a:prstGeom prst="rect">
                            <a:avLst/>
                          </a:prstGeom>
                          <a:solidFill>
                            <a:prstClr val="white"/>
                          </a:solidFill>
                          <a:ln>
                            <a:noFill/>
                          </a:ln>
                        </wps:spPr>
                        <wps:txbx>
                          <w:txbxContent>
                            <w:p w14:paraId="75930D0F" w14:textId="77777777" w:rsidR="00C0435C" w:rsidRPr="00AC11EA" w:rsidRDefault="00C0435C" w:rsidP="00AC11EA">
                              <w:pPr>
                                <w:pStyle w:val="Caption"/>
                                <w:spacing w:line="276" w:lineRule="auto"/>
                                <w:jc w:val="both"/>
                                <w:rPr>
                                  <w:sz w:val="20"/>
                                  <w:szCs w:val="21"/>
                                </w:rPr>
                              </w:pPr>
                              <w:r w:rsidRPr="00AC11EA">
                                <w:rPr>
                                  <w:sz w:val="21"/>
                                  <w:szCs w:val="21"/>
                                </w:rPr>
                                <w:t xml:space="preserve">Figure </w:t>
                              </w:r>
                              <w:r w:rsidRPr="00AC11EA">
                                <w:rPr>
                                  <w:sz w:val="21"/>
                                  <w:szCs w:val="21"/>
                                </w:rPr>
                                <w:fldChar w:fldCharType="begin"/>
                              </w:r>
                              <w:r w:rsidRPr="00AC11EA">
                                <w:rPr>
                                  <w:sz w:val="21"/>
                                  <w:szCs w:val="21"/>
                                </w:rPr>
                                <w:instrText xml:space="preserve"> SEQ Figure \* ARABIC </w:instrText>
                              </w:r>
                              <w:r w:rsidRPr="00AC11EA">
                                <w:rPr>
                                  <w:sz w:val="21"/>
                                  <w:szCs w:val="21"/>
                                </w:rPr>
                                <w:fldChar w:fldCharType="separate"/>
                              </w:r>
                              <w:r w:rsidRPr="00AC11EA">
                                <w:rPr>
                                  <w:noProof/>
                                  <w:sz w:val="21"/>
                                  <w:szCs w:val="21"/>
                                </w:rPr>
                                <w:t>2</w:t>
                              </w:r>
                              <w:r w:rsidRPr="00AC11EA">
                                <w:rPr>
                                  <w:noProof/>
                                  <w:sz w:val="21"/>
                                  <w:szCs w:val="21"/>
                                </w:rPr>
                                <w:fldChar w:fldCharType="end"/>
                              </w:r>
                              <w:r w:rsidRPr="00AC11EA">
                                <w:rPr>
                                  <w:sz w:val="21"/>
                                  <w:szCs w:val="21"/>
                                </w:rPr>
                                <w:t xml:space="preserve">: </w:t>
                              </w:r>
                              <w:r w:rsidRPr="00AC11EA">
                                <w:rPr>
                                  <w:rFonts w:asciiTheme="majorHAnsi" w:hAnsiTheme="majorHAnsi" w:cstheme="majorHAnsi"/>
                                  <w:sz w:val="21"/>
                                  <w:szCs w:val="21"/>
                                </w:rPr>
                                <w:t>A chart to demonstrate the weighted consistency index with increasing numbers of University of Surrey student raters included in the calculation.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8" name="Picture 8" descr="Chart&#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t="6365"/>
                          <a:stretch/>
                        </pic:blipFill>
                        <pic:spPr>
                          <a:xfrm>
                            <a:off x="-1107165" y="138374"/>
                            <a:ext cx="5129586" cy="29660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684202" id="Group 6" o:spid="_x0000_s1027" style="position:absolute;left:0;text-align:left;margin-left:13.5pt;margin-top:145.15pt;width:489.35pt;height:273.4pt;z-index:251658240;mso-width-relative:margin;mso-height-relative:margin" coordorigin="-14840,1383" coordsize="62152,34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">
                <v:shape id="Text Box 7" o:spid="_x0000_s1028" type="#_x0000_t202" style="position:absolute;left:-14840;top:30230;width:6215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75930D0F" w14:textId="77777777" w:rsidR="00C0435C" w:rsidRPr="00AC11EA" w:rsidRDefault="00C0435C" w:rsidP="00AC11EA">
                        <w:pPr>
                          <w:pStyle w:val="Caption"/>
                          <w:spacing w:line="276" w:lineRule="auto"/>
                          <w:jc w:val="both"/>
                          <w:rPr>
                            <w:sz w:val="20"/>
                            <w:szCs w:val="21"/>
                          </w:rPr>
                        </w:pPr>
                        <w:r w:rsidRPr="00AC11EA">
                          <w:rPr>
                            <w:sz w:val="21"/>
                            <w:szCs w:val="21"/>
                          </w:rPr>
                          <w:t xml:space="preserve">Figure </w:t>
                        </w:r>
                        <w:r w:rsidRPr="00AC11EA">
                          <w:rPr>
                            <w:sz w:val="21"/>
                            <w:szCs w:val="21"/>
                          </w:rPr>
                          <w:fldChar w:fldCharType="begin"/>
                        </w:r>
                        <w:r w:rsidRPr="00AC11EA">
                          <w:rPr>
                            <w:sz w:val="21"/>
                            <w:szCs w:val="21"/>
                          </w:rPr>
                          <w:instrText xml:space="preserve"> SEQ Figure \* ARABIC </w:instrText>
                        </w:r>
                        <w:r w:rsidRPr="00AC11EA">
                          <w:rPr>
                            <w:sz w:val="21"/>
                            <w:szCs w:val="21"/>
                          </w:rPr>
                          <w:fldChar w:fldCharType="separate"/>
                        </w:r>
                        <w:r w:rsidRPr="00AC11EA">
                          <w:rPr>
                            <w:noProof/>
                            <w:sz w:val="21"/>
                            <w:szCs w:val="21"/>
                          </w:rPr>
                          <w:t>2</w:t>
                        </w:r>
                        <w:r w:rsidRPr="00AC11EA">
                          <w:rPr>
                            <w:noProof/>
                            <w:sz w:val="21"/>
                            <w:szCs w:val="21"/>
                          </w:rPr>
                          <w:fldChar w:fldCharType="end"/>
                        </w:r>
                        <w:r w:rsidRPr="00AC11EA">
                          <w:rPr>
                            <w:sz w:val="21"/>
                            <w:szCs w:val="21"/>
                          </w:rPr>
                          <w:t xml:space="preserve">: </w:t>
                        </w:r>
                        <w:r w:rsidRPr="00AC11EA">
                          <w:rPr>
                            <w:rFonts w:asciiTheme="majorHAnsi" w:hAnsiTheme="majorHAnsi" w:cstheme="majorHAnsi"/>
                            <w:sz w:val="21"/>
                            <w:szCs w:val="21"/>
                          </w:rPr>
                          <w:t>A chart to demonstrate the weighted consistency index with increasing numbers of University of Surrey student raters included in the calculation.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Chart&#10;&#10;Description automatically generated" style="position:absolute;left:-11071;top:1383;width:51295;height:29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">
                  <v:imagedata r:id="rId20" o:title="Chart&#10;&#10;Description automatically generated" croptop="4171f"/>
                </v:shape>
                <w10:wrap type="topAndBottom"/>
              </v:group>
            </w:pict>
          </mc:Fallback>
        </mc:AlternateContent>
      </w:r>
      <w:r w:rsidR="00C0435C">
        <w:t>Fig 2. uses the pairwise comparison data from the first demographic group</w:t>
      </w:r>
      <w:r w:rsidR="00891AC6">
        <w:t xml:space="preserve"> to be</w:t>
      </w:r>
      <w:r w:rsidR="00C0435C">
        <w:t xml:space="preserve"> administered the </w:t>
      </w:r>
      <w:r w:rsidR="00891AC6">
        <w:t>survey</w:t>
      </w:r>
      <w:r w:rsidR="00C0435C">
        <w:t xml:space="preserve"> (University of Surrey veterinary students, n=134). It demonstrates how the weighted consistency index increases rapidly and plateaus with increasing number of raters. This was used to determine the minimum number of participants required to generate trustworthy </w:t>
      </w:r>
      <w:r w:rsidR="00891AC6">
        <w:t>rankings</w:t>
      </w:r>
      <w:r w:rsidR="00C0435C">
        <w:t xml:space="preserve"> of </w:t>
      </w:r>
      <w:r w:rsidR="00891AC6">
        <w:t>items</w:t>
      </w:r>
      <w:r w:rsidR="00C0435C">
        <w:t>. By twenty participants the weighted consistency index has plateaued; adding more raters would not significantly change the consistency of the pairwise comparison outcomes in the pooled set. This was set as the absolute minimum number of participants required per demographic group of interest. However, given that this threshold was generated from the data of a single demographic group, and other groups may have more varied responses, forty participants per group was aimed for.</w:t>
      </w:r>
    </w:p>
    <w:p w14:paraId="727742CA" w14:textId="7F78CFFD" w:rsidR="00C0435C" w:rsidRDefault="00C0435C" w:rsidP="00C0435C">
      <w:r>
        <w:br w:type="page"/>
      </w:r>
    </w:p>
    <w:p w14:paraId="644A37A4" w14:textId="45DB4D90" w:rsidR="00C0435C" w:rsidRPr="00F63634" w:rsidRDefault="00F63634" w:rsidP="00C0435C">
      <w:pPr>
        <w:jc w:val="both"/>
        <w:rPr>
          <w:b/>
          <w:bCs/>
        </w:rPr>
      </w:pPr>
      <w:r w:rsidRPr="00F63634">
        <w:rPr>
          <w:b/>
          <w:bCs/>
        </w:rPr>
        <w:lastRenderedPageBreak/>
        <w:t>References</w:t>
      </w:r>
    </w:p>
    <w:p w14:paraId="4CD9D01D" w14:textId="77777777" w:rsidR="00C0435C" w:rsidRPr="00C0435C" w:rsidRDefault="00C0435C" w:rsidP="00C0435C">
      <w:pPr>
        <w:pStyle w:val="EndNoteBibliography"/>
        <w:rPr>
          <w:noProof/>
        </w:rPr>
      </w:pPr>
      <w:r>
        <w:rPr>
          <w:rFonts w:ascii="Calibri" w:hAnsi="Calibri" w:cs="Calibri"/>
        </w:rPr>
        <w:fldChar w:fldCharType="begin"/>
      </w:r>
      <w:r>
        <w:instrText xml:space="preserve"> ADDIN EN.REFLIST </w:instrText>
      </w:r>
      <w:r>
        <w:rPr>
          <w:rFonts w:ascii="Calibri" w:hAnsi="Calibri" w:cs="Calibri"/>
        </w:rPr>
        <w:fldChar w:fldCharType="separate"/>
      </w:r>
      <w:r w:rsidRPr="00C0435C">
        <w:rPr>
          <w:noProof/>
        </w:rPr>
        <w:t>1.</w:t>
      </w:r>
      <w:r w:rsidRPr="00C0435C">
        <w:rPr>
          <w:noProof/>
        </w:rPr>
        <w:tab/>
        <w:t xml:space="preserve">Clark AP, Howard KL, Woods AT, et al. Why rate when you could compare? Using the "EloChoice" package to assess pairwise comparisons of perceived physical strength. </w:t>
      </w:r>
      <w:r w:rsidRPr="00C0435C">
        <w:rPr>
          <w:i/>
          <w:noProof/>
        </w:rPr>
        <w:t>PLoS One</w:t>
      </w:r>
      <w:r w:rsidRPr="00C0435C">
        <w:rPr>
          <w:noProof/>
        </w:rPr>
        <w:t xml:space="preserve"> 2018;13(1):e0190393-e.</w:t>
      </w:r>
    </w:p>
    <w:p w14:paraId="00471BB5" w14:textId="77777777" w:rsidR="00C0435C" w:rsidRPr="00C0435C" w:rsidRDefault="00C0435C" w:rsidP="00C0435C">
      <w:pPr>
        <w:pStyle w:val="EndNoteBibliography"/>
        <w:rPr>
          <w:noProof/>
        </w:rPr>
      </w:pPr>
      <w:r w:rsidRPr="00C0435C">
        <w:rPr>
          <w:noProof/>
        </w:rPr>
        <w:t>2.</w:t>
      </w:r>
      <w:r w:rsidRPr="00C0435C">
        <w:rPr>
          <w:noProof/>
        </w:rPr>
        <w:tab/>
        <w:t xml:space="preserve">Albers PCH, de Vries H. Elo-rating as a tool in the sequential estimation of dominance strengths. </w:t>
      </w:r>
      <w:r w:rsidRPr="00C0435C">
        <w:rPr>
          <w:i/>
          <w:noProof/>
        </w:rPr>
        <w:t>Anim Behav</w:t>
      </w:r>
      <w:r w:rsidRPr="00C0435C">
        <w:rPr>
          <w:noProof/>
        </w:rPr>
        <w:t xml:space="preserve"> 2001;61(2):489-95.</w:t>
      </w:r>
    </w:p>
    <w:p w14:paraId="3C2CD3EB" w14:textId="77777777" w:rsidR="00C0435C" w:rsidRPr="00C0435C" w:rsidRDefault="00C0435C" w:rsidP="00C0435C">
      <w:pPr>
        <w:pStyle w:val="EndNoteBibliography"/>
        <w:rPr>
          <w:noProof/>
        </w:rPr>
      </w:pPr>
      <w:r w:rsidRPr="00C0435C">
        <w:rPr>
          <w:noProof/>
        </w:rPr>
        <w:t>3.</w:t>
      </w:r>
      <w:r w:rsidRPr="00C0435C">
        <w:rPr>
          <w:noProof/>
        </w:rPr>
        <w:tab/>
        <w:t xml:space="preserve">Neumann C, Duboscq J, Dubuc C, et al. Assessing dominance hierarchies: validation and advantages of progressive evaluation with Elo-rating. </w:t>
      </w:r>
      <w:r w:rsidRPr="00C0435C">
        <w:rPr>
          <w:i/>
          <w:noProof/>
        </w:rPr>
        <w:t>Anim Behav</w:t>
      </w:r>
      <w:r w:rsidRPr="00C0435C">
        <w:rPr>
          <w:noProof/>
        </w:rPr>
        <w:t xml:space="preserve"> 2011;82(4):911-21.</w:t>
      </w:r>
    </w:p>
    <w:p w14:paraId="097E8AE8" w14:textId="2E347ED7" w:rsidR="00C0435C" w:rsidRPr="00C0435C" w:rsidRDefault="00C0435C" w:rsidP="00C0435C">
      <w:pPr>
        <w:pStyle w:val="EndNoteBibliography"/>
        <w:rPr>
          <w:noProof/>
        </w:rPr>
      </w:pPr>
      <w:r w:rsidRPr="00C0435C">
        <w:rPr>
          <w:noProof/>
        </w:rPr>
        <w:t>4.</w:t>
      </w:r>
      <w:r w:rsidRPr="00C0435C">
        <w:rPr>
          <w:noProof/>
        </w:rPr>
        <w:tab/>
        <w:t xml:space="preserve">Neumann C. 2019 EloChoice: Preference Rating for Visual Stimuli Based on Elo Ratings. </w:t>
      </w:r>
      <w:hyperlink r:id="rId21" w:history="1">
        <w:r w:rsidRPr="00C0435C">
          <w:rPr>
            <w:rStyle w:val="Hyperlink"/>
            <w:noProof/>
          </w:rPr>
          <w:t>https://cran.r-project.org/package=EloChoice</w:t>
        </w:r>
      </w:hyperlink>
      <w:r w:rsidRPr="00C0435C">
        <w:rPr>
          <w:noProof/>
        </w:rPr>
        <w:t>. Accessed: 31/05/2022.</w:t>
      </w:r>
    </w:p>
    <w:p w14:paraId="17081E29" w14:textId="63ECAB8F" w:rsidR="00C0435C" w:rsidRPr="00D74D90" w:rsidRDefault="00C0435C" w:rsidP="00C0435C">
      <w:pPr>
        <w:jc w:val="both"/>
      </w:pPr>
      <w:r>
        <w:fldChar w:fldCharType="end"/>
      </w:r>
    </w:p>
    <w:p w14:paraId="18BFB05F" w14:textId="07747C0D" w:rsidR="00DE23E8" w:rsidRPr="00987DB8" w:rsidRDefault="00DE23E8" w:rsidP="00987DB8">
      <w:pPr>
        <w:spacing w:before="0" w:after="200" w:line="276" w:lineRule="auto"/>
      </w:pPr>
    </w:p>
    <w:sectPr w:rsidR="00DE23E8" w:rsidRPr="00987DB8" w:rsidSect="00DF32C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A0382" w14:textId="77777777" w:rsidR="00A93770" w:rsidRDefault="00A93770" w:rsidP="00117666">
      <w:pPr>
        <w:spacing w:after="0"/>
      </w:pPr>
      <w:r>
        <w:separator/>
      </w:r>
    </w:p>
  </w:endnote>
  <w:endnote w:type="continuationSeparator" w:id="0">
    <w:p w14:paraId="321D3842" w14:textId="77777777" w:rsidR="00A93770" w:rsidRDefault="00A9377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30"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31"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2853D" w14:textId="77777777" w:rsidR="00A93770" w:rsidRDefault="00A93770" w:rsidP="00117666">
      <w:pPr>
        <w:spacing w:after="0"/>
      </w:pPr>
      <w:r>
        <w:separator/>
      </w:r>
    </w:p>
  </w:footnote>
  <w:footnote w:type="continuationSeparator" w:id="0">
    <w:p w14:paraId="554BAE00" w14:textId="77777777" w:rsidR="00A93770" w:rsidRDefault="00A9377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2" name="Picture 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F928D0"/>
    <w:multiLevelType w:val="hybridMultilevel"/>
    <w:tmpl w:val="EAB61086"/>
    <w:lvl w:ilvl="0" w:tplc="A672F03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0094019"/>
    <w:multiLevelType w:val="multilevel"/>
    <w:tmpl w:val="717E4B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A311AE"/>
    <w:multiLevelType w:val="multilevel"/>
    <w:tmpl w:val="0152ED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B0E1C62"/>
    <w:multiLevelType w:val="multilevel"/>
    <w:tmpl w:val="C5D86116"/>
    <w:lvl w:ilvl="0">
      <w:start w:val="1"/>
      <w:numFmt w:val="decimal"/>
      <w:lvlText w:val="%1."/>
      <w:lvlJc w:val="left"/>
      <w:pPr>
        <w:ind w:left="720" w:hanging="360"/>
      </w:pPr>
      <w:rPr>
        <w:rFonts w:hint="default"/>
      </w:r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8"/>
  </w:num>
  <w:num w:numId="3" w16cid:durableId="615480040">
    <w:abstractNumId w:val="2"/>
  </w:num>
  <w:num w:numId="4" w16cid:durableId="1566183234">
    <w:abstractNumId w:val="9"/>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6"/>
  </w:num>
  <w:num w:numId="7" w16cid:durableId="1359550598">
    <w:abstractNumId w:val="10"/>
  </w:num>
  <w:num w:numId="8" w16cid:durableId="1559510671">
    <w:abstractNumId w:val="10"/>
  </w:num>
  <w:num w:numId="9" w16cid:durableId="1734543462">
    <w:abstractNumId w:val="10"/>
  </w:num>
  <w:num w:numId="10" w16cid:durableId="708839681">
    <w:abstractNumId w:val="10"/>
  </w:num>
  <w:num w:numId="11" w16cid:durableId="2046978920">
    <w:abstractNumId w:val="10"/>
  </w:num>
  <w:num w:numId="12" w16cid:durableId="2124614653">
    <w:abstractNumId w:val="10"/>
  </w:num>
  <w:num w:numId="13" w16cid:durableId="150105246">
    <w:abstractNumId w:val="6"/>
  </w:num>
  <w:num w:numId="14" w16cid:durableId="515769853">
    <w:abstractNumId w:val="3"/>
  </w:num>
  <w:num w:numId="15" w16cid:durableId="1753046014">
    <w:abstractNumId w:val="3"/>
  </w:num>
  <w:num w:numId="16" w16cid:durableId="665939894">
    <w:abstractNumId w:val="3"/>
  </w:num>
  <w:num w:numId="17" w16cid:durableId="2078749421">
    <w:abstractNumId w:val="3"/>
  </w:num>
  <w:num w:numId="18" w16cid:durableId="825047625">
    <w:abstractNumId w:val="3"/>
  </w:num>
  <w:num w:numId="19" w16cid:durableId="803810417">
    <w:abstractNumId w:val="3"/>
  </w:num>
  <w:num w:numId="20" w16cid:durableId="1663848997">
    <w:abstractNumId w:val="7"/>
  </w:num>
  <w:num w:numId="21" w16cid:durableId="437219855">
    <w:abstractNumId w:val="4"/>
  </w:num>
  <w:num w:numId="22" w16cid:durableId="1573270025">
    <w:abstractNumId w:val="1"/>
  </w:num>
  <w:num w:numId="23" w16cid:durableId="10605929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spfs00of2a5dewpfvpa0xurxzfxz9rddee&quot;&gt;My PhD Library&lt;record-ids&gt;&lt;item&gt;125&lt;/item&gt;&lt;item&gt;1048&lt;/item&gt;&lt;item&gt;1049&lt;/item&gt;&lt;item&gt;1076&lt;/item&gt;&lt;/record-ids&gt;&lt;/item&gt;&lt;/Libraries&gt;"/>
  </w:docVars>
  <w:rsids>
    <w:rsidRoot w:val="00803D24"/>
    <w:rsid w:val="0001436A"/>
    <w:rsid w:val="00034304"/>
    <w:rsid w:val="00035434"/>
    <w:rsid w:val="00052A14"/>
    <w:rsid w:val="00077D53"/>
    <w:rsid w:val="000D0D6C"/>
    <w:rsid w:val="00105FD9"/>
    <w:rsid w:val="00117666"/>
    <w:rsid w:val="001549D3"/>
    <w:rsid w:val="00160065"/>
    <w:rsid w:val="00177D84"/>
    <w:rsid w:val="001B6ED0"/>
    <w:rsid w:val="00267D18"/>
    <w:rsid w:val="002868E2"/>
    <w:rsid w:val="002869C3"/>
    <w:rsid w:val="002936E4"/>
    <w:rsid w:val="002B4A57"/>
    <w:rsid w:val="002C74CA"/>
    <w:rsid w:val="00344253"/>
    <w:rsid w:val="003544FB"/>
    <w:rsid w:val="00366098"/>
    <w:rsid w:val="00390988"/>
    <w:rsid w:val="003A746A"/>
    <w:rsid w:val="003D2F2D"/>
    <w:rsid w:val="003F574D"/>
    <w:rsid w:val="00401590"/>
    <w:rsid w:val="00407F39"/>
    <w:rsid w:val="00433067"/>
    <w:rsid w:val="00447801"/>
    <w:rsid w:val="00452E9C"/>
    <w:rsid w:val="004735C8"/>
    <w:rsid w:val="004961FF"/>
    <w:rsid w:val="00517A89"/>
    <w:rsid w:val="005250F2"/>
    <w:rsid w:val="0058332F"/>
    <w:rsid w:val="00593EEA"/>
    <w:rsid w:val="005A5EEE"/>
    <w:rsid w:val="0061000A"/>
    <w:rsid w:val="00630231"/>
    <w:rsid w:val="006375C7"/>
    <w:rsid w:val="0064510E"/>
    <w:rsid w:val="00654E8F"/>
    <w:rsid w:val="00660D05"/>
    <w:rsid w:val="00677DA8"/>
    <w:rsid w:val="006820B1"/>
    <w:rsid w:val="006B7D14"/>
    <w:rsid w:val="006E0D5A"/>
    <w:rsid w:val="006F0C7E"/>
    <w:rsid w:val="00701727"/>
    <w:rsid w:val="0070566C"/>
    <w:rsid w:val="00714C50"/>
    <w:rsid w:val="00725A7D"/>
    <w:rsid w:val="00737771"/>
    <w:rsid w:val="007501BE"/>
    <w:rsid w:val="00785CBB"/>
    <w:rsid w:val="00790BB3"/>
    <w:rsid w:val="0079511A"/>
    <w:rsid w:val="007C206C"/>
    <w:rsid w:val="007F1ECE"/>
    <w:rsid w:val="00803D24"/>
    <w:rsid w:val="00817DD6"/>
    <w:rsid w:val="00856E26"/>
    <w:rsid w:val="0086411E"/>
    <w:rsid w:val="00885156"/>
    <w:rsid w:val="00891AC6"/>
    <w:rsid w:val="008D5FE6"/>
    <w:rsid w:val="00913EDB"/>
    <w:rsid w:val="009151AA"/>
    <w:rsid w:val="0093429D"/>
    <w:rsid w:val="00943573"/>
    <w:rsid w:val="00970F7D"/>
    <w:rsid w:val="00987DB8"/>
    <w:rsid w:val="00994A3D"/>
    <w:rsid w:val="009A735A"/>
    <w:rsid w:val="009C2B12"/>
    <w:rsid w:val="009C70F3"/>
    <w:rsid w:val="009E7AB6"/>
    <w:rsid w:val="00A174D9"/>
    <w:rsid w:val="00A569CD"/>
    <w:rsid w:val="00A93770"/>
    <w:rsid w:val="00AB6715"/>
    <w:rsid w:val="00AC11EA"/>
    <w:rsid w:val="00AD506E"/>
    <w:rsid w:val="00AF1E63"/>
    <w:rsid w:val="00B123E7"/>
    <w:rsid w:val="00B1671E"/>
    <w:rsid w:val="00B25EB8"/>
    <w:rsid w:val="00B354E1"/>
    <w:rsid w:val="00B37F4D"/>
    <w:rsid w:val="00BB1489"/>
    <w:rsid w:val="00C0435C"/>
    <w:rsid w:val="00C17384"/>
    <w:rsid w:val="00C52A7B"/>
    <w:rsid w:val="00C56BAF"/>
    <w:rsid w:val="00C679AA"/>
    <w:rsid w:val="00C75972"/>
    <w:rsid w:val="00CC0A3A"/>
    <w:rsid w:val="00CD066B"/>
    <w:rsid w:val="00CE4FEE"/>
    <w:rsid w:val="00DB59C3"/>
    <w:rsid w:val="00DC259A"/>
    <w:rsid w:val="00DE23E8"/>
    <w:rsid w:val="00DF32C5"/>
    <w:rsid w:val="00E3219E"/>
    <w:rsid w:val="00E52377"/>
    <w:rsid w:val="00E64E17"/>
    <w:rsid w:val="00E866C9"/>
    <w:rsid w:val="00EA3D3C"/>
    <w:rsid w:val="00EA5E89"/>
    <w:rsid w:val="00F46900"/>
    <w:rsid w:val="00F60254"/>
    <w:rsid w:val="00F61D89"/>
    <w:rsid w:val="00F63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C11EA"/>
    <w:pPr>
      <w:numPr>
        <w:numId w:val="0"/>
      </w:numPr>
      <w:spacing w:after="200"/>
      <w:ind w:left="426"/>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C11EA"/>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styleId="ListTable1Light-Accent1">
    <w:name w:val="List Table 1 Light Accent 1"/>
    <w:basedOn w:val="TableNormal"/>
    <w:uiPriority w:val="46"/>
    <w:rsid w:val="003A746A"/>
    <w:pPr>
      <w:spacing w:after="0" w:line="240" w:lineRule="auto"/>
    </w:pPr>
    <w:rPr>
      <w:rFonts w:cs="Times New Roman (Body CS)"/>
      <w:szCs w:val="24"/>
      <w:lang w:val="en-GB"/>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3">
    <w:name w:val="List Table 1 Light Accent 3"/>
    <w:basedOn w:val="TableNormal"/>
    <w:uiPriority w:val="46"/>
    <w:rsid w:val="003A746A"/>
    <w:pPr>
      <w:spacing w:after="0" w:line="240" w:lineRule="auto"/>
    </w:pPr>
    <w:rPr>
      <w:rFonts w:cs="Times New Roman (Body CS)"/>
      <w:szCs w:val="24"/>
      <w:lang w:val="en-GB"/>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
    <w:name w:val="Grid Table 3"/>
    <w:basedOn w:val="TableNormal"/>
    <w:uiPriority w:val="48"/>
    <w:rsid w:val="003A746A"/>
    <w:pPr>
      <w:spacing w:after="0" w:line="240" w:lineRule="auto"/>
    </w:pPr>
    <w:rPr>
      <w:rFonts w:cs="Times New Roman (Body CS)"/>
      <w:szCs w:val="24"/>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3A746A"/>
    <w:pPr>
      <w:spacing w:after="0" w:line="240" w:lineRule="auto"/>
    </w:pPr>
    <w:rPr>
      <w:rFonts w:cs="Times New Roman (Body CS)"/>
      <w:szCs w:val="24"/>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3A746A"/>
    <w:pPr>
      <w:spacing w:after="0" w:line="240" w:lineRule="auto"/>
    </w:pPr>
    <w:rPr>
      <w:rFonts w:cs="Times New Roman (Body CS)"/>
      <w:szCs w:val="24"/>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A746A"/>
    <w:pPr>
      <w:spacing w:after="0" w:line="240" w:lineRule="auto"/>
    </w:pPr>
    <w:rPr>
      <w:rFonts w:cs="Times New Roman (Body CS)"/>
      <w:szCs w:val="24"/>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A746A"/>
    <w:pPr>
      <w:spacing w:after="0" w:line="240" w:lineRule="auto"/>
    </w:pPr>
    <w:rPr>
      <w:rFonts w:cs="Times New Roman (Body CS)"/>
      <w:szCs w:val="24"/>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A746A"/>
    <w:pPr>
      <w:spacing w:after="0" w:line="240" w:lineRule="auto"/>
    </w:pPr>
    <w:rPr>
      <w:rFonts w:cs="Times New Roman (Body CS)"/>
      <w:szCs w:val="24"/>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3A746A"/>
    <w:pPr>
      <w:spacing w:after="0" w:line="240" w:lineRule="auto"/>
    </w:pPr>
    <w:rPr>
      <w:rFonts w:cs="Times New Roman (Body CS)"/>
      <w:szCs w:val="24"/>
      <w:lang w:val="en-GB"/>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odfvisible">
    <w:name w:val="odfvisible"/>
    <w:basedOn w:val="DefaultParagraphFont"/>
    <w:rsid w:val="003A746A"/>
  </w:style>
  <w:style w:type="paragraph" w:customStyle="1" w:styleId="EndNoteBibliography">
    <w:name w:val="EndNote Bibliography"/>
    <w:basedOn w:val="Normal"/>
    <w:link w:val="EndNoteBibliographyChar"/>
    <w:rsid w:val="00C0435C"/>
    <w:pPr>
      <w:spacing w:before="0" w:after="0"/>
      <w:jc w:val="both"/>
    </w:pPr>
    <w:rPr>
      <w:rFonts w:cs="Times New Roman"/>
      <w:sz w:val="22"/>
      <w:szCs w:val="24"/>
    </w:rPr>
  </w:style>
  <w:style w:type="character" w:customStyle="1" w:styleId="EndNoteBibliographyChar">
    <w:name w:val="EndNote Bibliography Char"/>
    <w:basedOn w:val="DefaultParagraphFont"/>
    <w:link w:val="EndNoteBibliography"/>
    <w:rsid w:val="00C0435C"/>
    <w:rPr>
      <w:rFonts w:ascii="Times New Roman" w:hAnsi="Times New Roman" w:cs="Times New Roman"/>
      <w:szCs w:val="24"/>
    </w:rPr>
  </w:style>
  <w:style w:type="paragraph" w:customStyle="1" w:styleId="EndNoteBibliographyTitle">
    <w:name w:val="EndNote Bibliography Title"/>
    <w:basedOn w:val="Normal"/>
    <w:link w:val="EndNoteBibliographyTitleChar"/>
    <w:rsid w:val="00C0435C"/>
    <w:pPr>
      <w:spacing w:after="0"/>
      <w:jc w:val="center"/>
    </w:pPr>
    <w:rPr>
      <w:rFonts w:cs="Times New Roman"/>
      <w:sz w:val="22"/>
    </w:rPr>
  </w:style>
  <w:style w:type="character" w:customStyle="1" w:styleId="EndNoteBibliographyTitleChar">
    <w:name w:val="EndNote Bibliography Title Char"/>
    <w:basedOn w:val="EndNoteBibliographyChar"/>
    <w:link w:val="EndNoteBibliographyTitle"/>
    <w:rsid w:val="00C0435C"/>
    <w:rPr>
      <w:rFonts w:ascii="Times New Roman" w:hAnsi="Times New Roman" w:cs="Times New Roman"/>
      <w:szCs w:val="24"/>
    </w:rPr>
  </w:style>
  <w:style w:type="character" w:styleId="UnresolvedMention">
    <w:name w:val="Unresolved Mention"/>
    <w:basedOn w:val="DefaultParagraphFont"/>
    <w:uiPriority w:val="99"/>
    <w:semiHidden/>
    <w:unhideWhenUsed/>
    <w:rsid w:val="00C04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it.ly/EloIntroandDemo"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cran.r-project.org/package=EloChoice" TargetMode="External"/><Relationship Id="rId7" Type="http://schemas.openxmlformats.org/officeDocument/2006/relationships/styles" Target="styles.xml"/><Relationship Id="rId12" Type="http://schemas.openxmlformats.org/officeDocument/2006/relationships/hyperlink" Target="mailto:drkamalanjeeva@gmai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Supplementary_Material</Template>
  <TotalTime>0</TotalTime>
  <Pages>8</Pages>
  <Words>3412</Words>
  <Characters>19450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Alessandro Sbordoni</cp:lastModifiedBy>
  <cp:revision>10</cp:revision>
  <cp:lastPrinted>2013-10-03T12:51:00Z</cp:lastPrinted>
  <dcterms:created xsi:type="dcterms:W3CDTF">2022-12-12T09:49:00Z</dcterms:created>
  <dcterms:modified xsi:type="dcterms:W3CDTF">2023-03-30T08:32:00Z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