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99B8A" w14:textId="27E74337" w:rsidR="009048E1" w:rsidRPr="00133EC6" w:rsidRDefault="00483E0D">
      <w:pPr>
        <w:rPr>
          <w:rFonts w:ascii="Times New Roman" w:hAnsi="Times New Roman" w:cs="Times New Roman"/>
          <w:b/>
          <w:sz w:val="28"/>
          <w:lang w:val="en-GB"/>
        </w:rPr>
      </w:pPr>
      <w:r w:rsidRPr="00133EC6">
        <w:rPr>
          <w:rFonts w:ascii="Times New Roman" w:hAnsi="Times New Roman" w:cs="Times New Roman"/>
          <w:b/>
          <w:sz w:val="28"/>
          <w:lang w:val="en-GB"/>
        </w:rPr>
        <w:t xml:space="preserve">Supplementary </w:t>
      </w:r>
    </w:p>
    <w:p w14:paraId="5910DAF1" w14:textId="794FC5FA" w:rsidR="009908EC" w:rsidRPr="00133EC6" w:rsidRDefault="00715F16">
      <w:pPr>
        <w:rPr>
          <w:rFonts w:ascii="Times New Roman" w:hAnsi="Times New Roman" w:cs="Times New Roman"/>
          <w:b/>
          <w:sz w:val="28"/>
          <w:lang w:val="en-GB"/>
        </w:rPr>
      </w:pPr>
      <w:r>
        <w:rPr>
          <w:noProof/>
        </w:rPr>
        <w:drawing>
          <wp:inline distT="0" distB="0" distL="0" distR="0" wp14:anchorId="3C0F636E" wp14:editId="5E1006F1">
            <wp:extent cx="5760720" cy="7680960"/>
            <wp:effectExtent l="0" t="0" r="0" b="0"/>
            <wp:docPr id="1" name="Picture 1" descr="Char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31D4" w:rsidRPr="007731D4">
        <w:rPr>
          <w:rFonts w:ascii="Times New Roman" w:hAnsi="Times New Roman" w:cs="Times New Roman"/>
          <w:b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1E1795" wp14:editId="457B915C">
                <wp:simplePos x="0" y="0"/>
                <wp:positionH relativeFrom="column">
                  <wp:posOffset>-290195</wp:posOffset>
                </wp:positionH>
                <wp:positionV relativeFrom="paragraph">
                  <wp:posOffset>302260</wp:posOffset>
                </wp:positionV>
                <wp:extent cx="1606530" cy="276999"/>
                <wp:effectExtent l="0" t="0" r="0" b="0"/>
                <wp:wrapNone/>
                <wp:docPr id="4" name="ZoneTexte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F1840D41-560D-4711-9B3F-EDBB1B6A16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6530" cy="27699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0845548" w14:textId="77777777" w:rsidR="007731D4" w:rsidRDefault="007731D4" w:rsidP="007731D4">
                            <w:pPr>
                              <w:pStyle w:val="NormalWeb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F7E587" id="_x0000_t202" coordsize="21600,21600" o:spt="202" path="m,l,21600r21600,l21600,xe">
                <v:stroke joinstyle="miter"/>
                <v:path gradientshapeok="t" o:connecttype="rect"/>
              </v:shapetype>
              <v:shape id="ZoneTexte 1" o:spid="_x0000_s1026" type="#_x0000_t202" style="position:absolute;margin-left:-22.85pt;margin-top:23.8pt;width:126.5pt;height:21.8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" filled="f" stroked="f">
                <v:textbox style="mso-fit-shape-to-text:t">
                  <w:txbxContent>
                    <w:p w:rsidR="007731D4" w:rsidRDefault="007731D4" w:rsidP="007731D4">
                      <w:pPr>
                        <w:pStyle w:val="NormalWeb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</w:p>
    <w:p w14:paraId="76AC3946" w14:textId="77777777" w:rsidR="004148AF" w:rsidRPr="00A72042" w:rsidRDefault="007731D4" w:rsidP="004148AF">
      <w:pPr>
        <w:rPr>
          <w:rFonts w:ascii="Times New Roman" w:hAnsi="Times New Roman" w:cs="Times New Roman"/>
          <w:sz w:val="24"/>
          <w:lang w:val="en-GB"/>
        </w:rPr>
      </w:pPr>
      <w:r w:rsidRPr="00133EC6">
        <w:rPr>
          <w:rFonts w:ascii="Times New Roman" w:hAnsi="Times New Roman" w:cs="Times New Roman"/>
          <w:b/>
          <w:sz w:val="24"/>
          <w:lang w:val="en-GB"/>
        </w:rPr>
        <w:t>Figure 3-Supplement 1</w:t>
      </w:r>
      <w:r w:rsidR="00133EC6" w:rsidRPr="00133EC6">
        <w:rPr>
          <w:rFonts w:ascii="Times New Roman" w:hAnsi="Times New Roman" w:cs="Times New Roman"/>
          <w:b/>
          <w:sz w:val="24"/>
          <w:lang w:val="en-GB"/>
        </w:rPr>
        <w:t xml:space="preserve">. </w:t>
      </w:r>
      <w:r w:rsidR="00B57F90">
        <w:rPr>
          <w:rFonts w:ascii="Times New Roman" w:hAnsi="Times New Roman" w:cs="Times New Roman"/>
          <w:b/>
          <w:sz w:val="24"/>
          <w:lang w:val="en-GB"/>
        </w:rPr>
        <w:t>T</w:t>
      </w:r>
      <w:r w:rsidR="00F50BD2">
        <w:rPr>
          <w:rFonts w:ascii="Times New Roman" w:hAnsi="Times New Roman" w:cs="Times New Roman"/>
          <w:b/>
          <w:sz w:val="24"/>
          <w:lang w:val="en-GB"/>
        </w:rPr>
        <w:t>est time</w:t>
      </w:r>
      <w:r w:rsidR="00F50BD2" w:rsidRPr="00F50BD2">
        <w:rPr>
          <w:rFonts w:ascii="Times New Roman" w:hAnsi="Times New Roman" w:cs="Times New Roman"/>
          <w:b/>
          <w:sz w:val="24"/>
          <w:lang w:val="en-GB"/>
        </w:rPr>
        <w:t xml:space="preserve"> </w:t>
      </w:r>
      <w:r w:rsidR="00B57F90">
        <w:rPr>
          <w:rFonts w:ascii="Times New Roman" w:hAnsi="Times New Roman" w:cs="Times New Roman"/>
          <w:b/>
          <w:sz w:val="24"/>
          <w:lang w:val="en-GB"/>
        </w:rPr>
        <w:t xml:space="preserve">had no effect </w:t>
      </w:r>
      <w:r w:rsidR="00F50BD2" w:rsidRPr="00F50BD2">
        <w:rPr>
          <w:rFonts w:ascii="Times New Roman" w:hAnsi="Times New Roman" w:cs="Times New Roman"/>
          <w:b/>
          <w:sz w:val="24"/>
          <w:lang w:val="en-GB"/>
        </w:rPr>
        <w:t xml:space="preserve">on Spatial vs </w:t>
      </w:r>
      <w:proofErr w:type="gramStart"/>
      <w:r w:rsidR="00F50BD2" w:rsidRPr="00F50BD2">
        <w:rPr>
          <w:rFonts w:ascii="Times New Roman" w:hAnsi="Times New Roman" w:cs="Times New Roman"/>
          <w:b/>
          <w:sz w:val="24"/>
          <w:lang w:val="en-GB"/>
        </w:rPr>
        <w:t>non Spatial</w:t>
      </w:r>
      <w:proofErr w:type="gramEnd"/>
      <w:r w:rsidR="00F50BD2" w:rsidRPr="00F50BD2">
        <w:rPr>
          <w:rFonts w:ascii="Times New Roman" w:hAnsi="Times New Roman" w:cs="Times New Roman"/>
          <w:b/>
          <w:sz w:val="24"/>
          <w:lang w:val="en-GB"/>
        </w:rPr>
        <w:t xml:space="preserve"> learning strategies in the Barnes maze task.</w:t>
      </w:r>
      <w:r w:rsidR="00F50BD2">
        <w:rPr>
          <w:rFonts w:ascii="Times New Roman" w:hAnsi="Times New Roman" w:cs="Times New Roman"/>
          <w:sz w:val="24"/>
          <w:lang w:val="en-GB"/>
        </w:rPr>
        <w:t xml:space="preserve"> </w:t>
      </w:r>
      <w:r w:rsidR="004148AF">
        <w:rPr>
          <w:rFonts w:ascii="Times New Roman" w:hAnsi="Times New Roman" w:cs="Times New Roman"/>
          <w:sz w:val="24"/>
          <w:lang w:val="en-GB"/>
        </w:rPr>
        <w:t xml:space="preserve">(A-B): </w:t>
      </w:r>
      <w:r w:rsidR="002F2A9F">
        <w:rPr>
          <w:rFonts w:ascii="Times New Roman" w:hAnsi="Times New Roman" w:cs="Times New Roman"/>
          <w:sz w:val="24"/>
          <w:lang w:val="en-GB"/>
        </w:rPr>
        <w:t>Percentage of use of each search strategy</w:t>
      </w:r>
      <w:r w:rsidR="009908EC" w:rsidRPr="009908EC">
        <w:rPr>
          <w:rFonts w:ascii="Times New Roman" w:hAnsi="Times New Roman" w:cs="Times New Roman"/>
          <w:sz w:val="24"/>
          <w:lang w:val="en-GB"/>
        </w:rPr>
        <w:t xml:space="preserve"> </w:t>
      </w:r>
      <w:r w:rsidR="002F2A9F">
        <w:rPr>
          <w:rFonts w:ascii="Times New Roman" w:hAnsi="Times New Roman" w:cs="Times New Roman"/>
          <w:sz w:val="24"/>
          <w:lang w:val="en-GB"/>
        </w:rPr>
        <w:t>depending on</w:t>
      </w:r>
      <w:r w:rsidR="009908EC" w:rsidRPr="009908EC">
        <w:rPr>
          <w:rFonts w:ascii="Times New Roman" w:hAnsi="Times New Roman" w:cs="Times New Roman"/>
          <w:sz w:val="24"/>
          <w:lang w:val="en-GB"/>
        </w:rPr>
        <w:t xml:space="preserve"> </w:t>
      </w:r>
      <w:r w:rsidR="00F50BD2">
        <w:rPr>
          <w:rFonts w:ascii="Times New Roman" w:hAnsi="Times New Roman" w:cs="Times New Roman"/>
          <w:sz w:val="24"/>
          <w:lang w:val="en-GB"/>
        </w:rPr>
        <w:t>test time (AM</w:t>
      </w:r>
      <w:r w:rsidR="00F50BD2">
        <w:rPr>
          <w:rFonts w:ascii="Arial" w:hAnsi="Arial" w:cs="Arial"/>
          <w:sz w:val="24"/>
          <w:lang w:val="en-GB"/>
        </w:rPr>
        <w:t>󠆯</w:t>
      </w:r>
      <w:r w:rsidR="00F50BD2">
        <w:rPr>
          <w:rFonts w:ascii="Times New Roman" w:hAnsi="Times New Roman" w:cs="Times New Roman"/>
          <w:sz w:val="24"/>
          <w:lang w:val="en-GB"/>
        </w:rPr>
        <w:t xml:space="preserve"> </w:t>
      </w:r>
      <w:r w:rsidR="00F50BD2" w:rsidRPr="00F50BD2">
        <w:rPr>
          <w:rFonts w:ascii="Cambria Math" w:hAnsi="Cambria Math" w:cs="Cambria Math"/>
          <w:sz w:val="24"/>
          <w:lang w:val="en-GB"/>
        </w:rPr>
        <w:t>◐</w:t>
      </w:r>
      <w:r w:rsidR="00F50BD2" w:rsidRPr="00F50BD2">
        <w:rPr>
          <w:rFonts w:ascii="Times New Roman" w:hAnsi="Times New Roman" w:cs="Times New Roman"/>
          <w:sz w:val="24"/>
          <w:lang w:val="en-GB"/>
        </w:rPr>
        <w:t xml:space="preserve"> </w:t>
      </w:r>
      <w:r w:rsidR="00F50BD2">
        <w:rPr>
          <w:rFonts w:ascii="Times New Roman" w:hAnsi="Times New Roman" w:cs="Times New Roman"/>
          <w:sz w:val="24"/>
          <w:lang w:val="en-GB"/>
        </w:rPr>
        <w:t xml:space="preserve">or PM </w:t>
      </w:r>
      <w:r w:rsidR="00F50BD2" w:rsidRPr="00F50BD2">
        <w:rPr>
          <w:rFonts w:ascii="Cambria Math" w:hAnsi="Cambria Math" w:cs="Cambria Math"/>
          <w:sz w:val="24"/>
          <w:lang w:val="en-GB"/>
        </w:rPr>
        <w:t>◑</w:t>
      </w:r>
      <w:r w:rsidR="00F50BD2" w:rsidRPr="00F50BD2">
        <w:rPr>
          <w:rFonts w:ascii="Times New Roman" w:hAnsi="Times New Roman" w:cs="Times New Roman"/>
          <w:sz w:val="24"/>
          <w:lang w:val="en-GB"/>
        </w:rPr>
        <w:t>)</w:t>
      </w:r>
      <w:r w:rsidR="00F50BD2">
        <w:rPr>
          <w:rFonts w:ascii="Times New Roman" w:hAnsi="Times New Roman" w:cs="Times New Roman"/>
          <w:sz w:val="24"/>
          <w:lang w:val="en-GB"/>
        </w:rPr>
        <w:t xml:space="preserve">: (A) per group; </w:t>
      </w:r>
      <w:r w:rsidR="00D14637">
        <w:rPr>
          <w:rFonts w:ascii="Times New Roman" w:hAnsi="Times New Roman" w:cs="Times New Roman"/>
          <w:sz w:val="24"/>
          <w:lang w:val="en-GB"/>
        </w:rPr>
        <w:t xml:space="preserve">and </w:t>
      </w:r>
      <w:r w:rsidR="00F50BD2">
        <w:rPr>
          <w:rFonts w:ascii="Times New Roman" w:hAnsi="Times New Roman" w:cs="Times New Roman"/>
          <w:sz w:val="24"/>
          <w:lang w:val="en-GB"/>
        </w:rPr>
        <w:t>(B) regardless of the group.</w:t>
      </w:r>
      <w:r w:rsidR="002F2A9F" w:rsidRPr="00A72042">
        <w:rPr>
          <w:rFonts w:ascii="Times New Roman" w:hAnsi="Times New Roman" w:cs="Times New Roman"/>
          <w:sz w:val="24"/>
          <w:lang w:val="en-GB"/>
        </w:rPr>
        <w:t xml:space="preserve"> </w:t>
      </w:r>
      <w:r w:rsidR="00A72042" w:rsidRPr="00A72042">
        <w:rPr>
          <w:rFonts w:ascii="Times New Roman" w:hAnsi="Times New Roman" w:cs="Times New Roman"/>
          <w:sz w:val="24"/>
          <w:lang w:val="en-GB"/>
        </w:rPr>
        <w:lastRenderedPageBreak/>
        <w:t>There was no</w:t>
      </w:r>
      <w:r w:rsidR="00E552D7" w:rsidRPr="00A72042">
        <w:rPr>
          <w:rFonts w:ascii="Times New Roman" w:hAnsi="Times New Roman" w:cs="Times New Roman"/>
          <w:sz w:val="24"/>
          <w:lang w:val="en-GB"/>
        </w:rPr>
        <w:t xml:space="preserve"> effect of test time</w:t>
      </w:r>
      <w:r w:rsidR="00A72042" w:rsidRPr="00A72042">
        <w:rPr>
          <w:rFonts w:ascii="Times New Roman" w:hAnsi="Times New Roman" w:cs="Times New Roman"/>
          <w:sz w:val="24"/>
          <w:lang w:val="en-GB"/>
        </w:rPr>
        <w:t xml:space="preserve"> (</w:t>
      </w:r>
      <w:proofErr w:type="gramStart"/>
      <w:r w:rsidR="00A72042" w:rsidRPr="00A72042">
        <w:rPr>
          <w:rFonts w:ascii="Times New Roman" w:hAnsi="Times New Roman" w:cs="Times New Roman"/>
          <w:sz w:val="24"/>
          <w:lang w:val="en-GB"/>
        </w:rPr>
        <w:t>F(</w:t>
      </w:r>
      <w:proofErr w:type="gramEnd"/>
      <w:r w:rsidR="00A72042" w:rsidRPr="00A72042">
        <w:rPr>
          <w:rFonts w:ascii="Times New Roman" w:hAnsi="Times New Roman" w:cs="Times New Roman"/>
          <w:sz w:val="24"/>
          <w:lang w:val="en-GB"/>
        </w:rPr>
        <w:t>1,53)=0.35, p=0.55 ns), nor test time x strategies interaction (</w:t>
      </w:r>
      <w:r w:rsidR="00E552D7" w:rsidRPr="00A72042">
        <w:rPr>
          <w:rFonts w:ascii="Times New Roman" w:hAnsi="Times New Roman" w:cs="Times New Roman"/>
          <w:sz w:val="24"/>
          <w:lang w:val="en-GB"/>
        </w:rPr>
        <w:t>F(4,212)=0.23, p=0.92 ns)</w:t>
      </w:r>
      <w:r w:rsidR="00A72042" w:rsidRPr="00A72042">
        <w:rPr>
          <w:rFonts w:ascii="Times New Roman" w:hAnsi="Times New Roman" w:cs="Times New Roman"/>
          <w:sz w:val="24"/>
          <w:lang w:val="en-GB"/>
        </w:rPr>
        <w:t>.</w:t>
      </w:r>
    </w:p>
    <w:sectPr w:rsidR="004148AF" w:rsidRPr="00A72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3E0D"/>
    <w:rsid w:val="000A6540"/>
    <w:rsid w:val="00133EC6"/>
    <w:rsid w:val="002F2A9F"/>
    <w:rsid w:val="004148AF"/>
    <w:rsid w:val="00483E0D"/>
    <w:rsid w:val="00715F16"/>
    <w:rsid w:val="007731D4"/>
    <w:rsid w:val="009048E1"/>
    <w:rsid w:val="009908EC"/>
    <w:rsid w:val="00A72042"/>
    <w:rsid w:val="00B57F90"/>
    <w:rsid w:val="00D14637"/>
    <w:rsid w:val="00E552D7"/>
    <w:rsid w:val="00F5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D281F"/>
  <w15:chartTrackingRefBased/>
  <w15:docId w15:val="{746D192D-88D8-46E5-B950-D78E8E039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31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Léa Tochon</dc:creator>
  <cp:keywords/>
  <dc:description/>
  <cp:lastModifiedBy>Susie Bradley</cp:lastModifiedBy>
  <cp:revision>12</cp:revision>
  <dcterms:created xsi:type="dcterms:W3CDTF">2023-03-16T11:06:00Z</dcterms:created>
  <dcterms:modified xsi:type="dcterms:W3CDTF">2023-05-10T13:36:00Z</dcterms:modified>
</cp:coreProperties>
</file>