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64D54D5" w:rsidR="00817DD6" w:rsidRPr="001549D3" w:rsidRDefault="001F6140" w:rsidP="0001436A">
      <w:pPr>
        <w:pStyle w:val="aff6"/>
      </w:pPr>
      <w:r w:rsidRPr="005436CE">
        <w:t>The role of periodontitis in the link between alpha-tocopherol intake and cognitive performance: a mediation analysis in older adults</w:t>
      </w:r>
    </w:p>
    <w:p w14:paraId="0B052D3A" w14:textId="77777777" w:rsidR="001F6140" w:rsidRPr="004B77BD" w:rsidRDefault="001F6140" w:rsidP="001F6140">
      <w:pPr>
        <w:pStyle w:val="AuthorList"/>
      </w:pPr>
      <w:r w:rsidRPr="004B77BD">
        <w:t>Heming Zhang</w:t>
      </w:r>
      <w:r w:rsidRPr="004B77BD">
        <w:rPr>
          <w:vertAlign w:val="superscript"/>
        </w:rPr>
        <w:t>1, 2†</w:t>
      </w:r>
      <w:r w:rsidRPr="004B77BD">
        <w:t>, Li Sun</w:t>
      </w:r>
      <w:r w:rsidRPr="004B77BD">
        <w:rPr>
          <w:vertAlign w:val="superscript"/>
        </w:rPr>
        <w:t>1†</w:t>
      </w:r>
      <w:r w:rsidRPr="004B77BD">
        <w:t>, Lin Zhang</w:t>
      </w:r>
      <w:r w:rsidRPr="004B77BD">
        <w:rPr>
          <w:vertAlign w:val="superscript"/>
        </w:rPr>
        <w:t>3</w:t>
      </w:r>
      <w:r w:rsidRPr="004B77BD">
        <w:t>, Jiangjing Li</w:t>
      </w:r>
      <w:r w:rsidRPr="004B77BD">
        <w:rPr>
          <w:vertAlign w:val="superscript"/>
        </w:rPr>
        <w:t>1</w:t>
      </w:r>
      <w:r w:rsidRPr="004B77BD">
        <w:t>, Yongfei Liu</w:t>
      </w:r>
      <w:r w:rsidRPr="004B77BD">
        <w:rPr>
          <w:vertAlign w:val="superscript"/>
        </w:rPr>
        <w:t>1</w:t>
      </w:r>
      <w:r w:rsidRPr="004B77BD">
        <w:t>, Zhiyang Chen</w:t>
      </w:r>
      <w:r w:rsidRPr="004B77BD">
        <w:rPr>
          <w:vertAlign w:val="superscript"/>
        </w:rPr>
        <w:t>1,2</w:t>
      </w:r>
      <w:r w:rsidRPr="004B77BD">
        <w:t>, Shuang Wang</w:t>
      </w:r>
      <w:r w:rsidRPr="004B77BD">
        <w:rPr>
          <w:vertAlign w:val="superscript"/>
        </w:rPr>
        <w:t>1</w:t>
      </w:r>
      <w:r w:rsidRPr="004B77BD">
        <w:t>, Changjun Gao</w:t>
      </w:r>
      <w:r w:rsidRPr="005436CE">
        <w:rPr>
          <w:vertAlign w:val="superscript"/>
        </w:rPr>
        <w:t>1</w:t>
      </w:r>
      <w:r w:rsidRPr="004B77BD">
        <w:rPr>
          <w:vertAlign w:val="superscript"/>
        </w:rPr>
        <w:t>*</w:t>
      </w:r>
      <w:r w:rsidRPr="004B77BD">
        <w:t>, Xude Sun</w:t>
      </w:r>
      <w:r w:rsidRPr="005436CE">
        <w:rPr>
          <w:vertAlign w:val="superscript"/>
        </w:rPr>
        <w:t>1</w:t>
      </w:r>
      <w:r w:rsidRPr="004B77BD">
        <w:rPr>
          <w:vertAlign w:val="superscript"/>
        </w:rPr>
        <w:t>*</w:t>
      </w:r>
    </w:p>
    <w:p w14:paraId="217F3AE0" w14:textId="45EA6B10" w:rsidR="002868E2" w:rsidRPr="001F6140" w:rsidRDefault="002868E2" w:rsidP="00994A3D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Correspondence: </w:t>
      </w:r>
      <w:r w:rsidR="001F6140" w:rsidRPr="004B77BD">
        <w:rPr>
          <w:rFonts w:cs="Times New Roman"/>
          <w:szCs w:val="24"/>
        </w:rPr>
        <w:t>Xude Sun</w:t>
      </w:r>
      <w:r w:rsidR="001F6140">
        <w:rPr>
          <w:rFonts w:cs="Times New Roman" w:hint="eastAsia"/>
          <w:szCs w:val="24"/>
          <w:lang w:eastAsia="zh-CN"/>
        </w:rPr>
        <w:t>:</w:t>
      </w:r>
      <w:r w:rsidR="001F6140">
        <w:rPr>
          <w:rFonts w:cs="Times New Roman"/>
          <w:szCs w:val="24"/>
          <w:lang w:eastAsia="zh-CN"/>
        </w:rPr>
        <w:t xml:space="preserve"> </w:t>
      </w:r>
      <w:r w:rsidR="001F6140" w:rsidRPr="001F6140">
        <w:rPr>
          <w:rFonts w:cs="Times New Roman"/>
          <w:szCs w:val="24"/>
        </w:rPr>
        <w:t>sunxudes@163.com</w:t>
      </w:r>
      <w:r w:rsidR="001F6140">
        <w:rPr>
          <w:rFonts w:cs="Times New Roman" w:hint="eastAsia"/>
          <w:szCs w:val="24"/>
          <w:lang w:eastAsia="zh-CN"/>
        </w:rPr>
        <w:t>,</w:t>
      </w:r>
      <w:r w:rsidR="001F6140">
        <w:rPr>
          <w:rFonts w:cs="Times New Roman"/>
          <w:szCs w:val="24"/>
          <w:lang w:eastAsia="zh-CN"/>
        </w:rPr>
        <w:t xml:space="preserve"> </w:t>
      </w:r>
      <w:r w:rsidR="001F6140" w:rsidRPr="004B77BD">
        <w:rPr>
          <w:rFonts w:cs="Times New Roman"/>
          <w:szCs w:val="24"/>
        </w:rPr>
        <w:t>Changjun Gao</w:t>
      </w:r>
      <w:r w:rsidR="001F6140">
        <w:rPr>
          <w:rFonts w:cs="Times New Roman"/>
          <w:szCs w:val="24"/>
        </w:rPr>
        <w:t xml:space="preserve">: </w:t>
      </w:r>
      <w:r w:rsidR="001F6140" w:rsidRPr="004B77BD">
        <w:rPr>
          <w:rFonts w:cs="Times New Roman"/>
          <w:szCs w:val="24"/>
        </w:rPr>
        <w:t>gaocj74@163.com</w:t>
      </w:r>
    </w:p>
    <w:p w14:paraId="29026311" w14:textId="5812BD95" w:rsidR="00EA3D3C" w:rsidRPr="00994A3D" w:rsidRDefault="00654E8F" w:rsidP="0001436A">
      <w:pPr>
        <w:pStyle w:val="1"/>
      </w:pPr>
      <w:r w:rsidRPr="00994A3D">
        <w:t xml:space="preserve">Supplementary </w:t>
      </w:r>
      <w:r w:rsidR="001F6140" w:rsidRPr="001549D3">
        <w:t>Figures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7D37745" w14:textId="77777777" w:rsidR="001F6140" w:rsidRPr="004B77BD" w:rsidRDefault="001F6140" w:rsidP="001F6140">
      <w:pPr>
        <w:jc w:val="center"/>
        <w:rPr>
          <w:rFonts w:cs="Times New Roman"/>
          <w:szCs w:val="24"/>
        </w:rPr>
      </w:pPr>
      <w:r w:rsidRPr="004B77BD">
        <w:rPr>
          <w:rFonts w:cs="Times New Roman"/>
          <w:noProof/>
          <w:szCs w:val="24"/>
        </w:rPr>
        <w:drawing>
          <wp:inline distT="0" distB="0" distL="0" distR="0" wp14:anchorId="21F58591" wp14:editId="6B898B1E">
            <wp:extent cx="5280660" cy="372692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092" cy="375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1AED1" w14:textId="6291A56D" w:rsidR="00DE23E8" w:rsidRPr="001F6140" w:rsidRDefault="001F6140" w:rsidP="001F6140">
      <w:pPr>
        <w:jc w:val="center"/>
        <w:rPr>
          <w:rFonts w:cs="Times New Roman"/>
          <w:szCs w:val="24"/>
        </w:rPr>
      </w:pPr>
      <w:r w:rsidRPr="001F6140">
        <w:rPr>
          <w:rFonts w:cs="Times New Roman"/>
          <w:b/>
          <w:bCs/>
          <w:szCs w:val="24"/>
        </w:rPr>
        <w:t>Supplement</w:t>
      </w:r>
      <w:r w:rsidR="008A5747">
        <w:rPr>
          <w:rFonts w:cs="Times New Roman" w:hint="eastAsia"/>
          <w:b/>
          <w:bCs/>
          <w:szCs w:val="24"/>
          <w:lang w:eastAsia="zh-CN"/>
        </w:rPr>
        <w:t>ary</w:t>
      </w:r>
      <w:r w:rsidRPr="001F6140">
        <w:rPr>
          <w:rFonts w:cs="Times New Roman"/>
          <w:b/>
          <w:bCs/>
          <w:szCs w:val="24"/>
        </w:rPr>
        <w:t xml:space="preserve"> Figure </w:t>
      </w:r>
      <w:r w:rsidR="008A5747">
        <w:rPr>
          <w:rFonts w:cs="Times New Roman"/>
          <w:b/>
          <w:bCs/>
          <w:szCs w:val="24"/>
        </w:rPr>
        <w:t>S</w:t>
      </w:r>
      <w:r w:rsidRPr="001F6140">
        <w:rPr>
          <w:rFonts w:cs="Times New Roman"/>
          <w:b/>
          <w:bCs/>
          <w:szCs w:val="24"/>
        </w:rPr>
        <w:t>1</w:t>
      </w:r>
      <w:r>
        <w:rPr>
          <w:rFonts w:cs="Times New Roman"/>
          <w:b/>
          <w:bCs/>
          <w:szCs w:val="24"/>
        </w:rPr>
        <w:t>.</w:t>
      </w:r>
      <w:r w:rsidRPr="004B77BD">
        <w:rPr>
          <w:rFonts w:cs="Times New Roman"/>
          <w:szCs w:val="24"/>
        </w:rPr>
        <w:t xml:space="preserve"> Missing data of included participants.</w:t>
      </w:r>
    </w:p>
    <w:sectPr w:rsidR="00DE23E8" w:rsidRPr="001F6140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12C5" w14:textId="77777777" w:rsidR="00EB7310" w:rsidRDefault="00EB7310" w:rsidP="00117666">
      <w:pPr>
        <w:spacing w:after="0"/>
      </w:pPr>
      <w:r>
        <w:separator/>
      </w:r>
    </w:p>
  </w:endnote>
  <w:endnote w:type="continuationSeparator" w:id="0">
    <w:p w14:paraId="33089540" w14:textId="77777777" w:rsidR="00EB7310" w:rsidRDefault="00EB73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08E7" w14:textId="77777777" w:rsidR="00EB7310" w:rsidRDefault="00EB7310" w:rsidP="00117666">
      <w:pPr>
        <w:spacing w:after="0"/>
      </w:pPr>
      <w:r>
        <w:separator/>
      </w:r>
    </w:p>
  </w:footnote>
  <w:footnote w:type="continuationSeparator" w:id="0">
    <w:p w14:paraId="623DEAF5" w14:textId="77777777" w:rsidR="00EB7310" w:rsidRDefault="00EB73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F6140"/>
    <w:rsid w:val="0023483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5747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42A01"/>
    <w:rsid w:val="00DB59C3"/>
    <w:rsid w:val="00DC259A"/>
    <w:rsid w:val="00DE23E8"/>
    <w:rsid w:val="00E52377"/>
    <w:rsid w:val="00E64E17"/>
    <w:rsid w:val="00E866C9"/>
    <w:rsid w:val="00EA3D3C"/>
    <w:rsid w:val="00EB7310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1F6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zhm</cp:lastModifiedBy>
  <cp:revision>6</cp:revision>
  <cp:lastPrinted>2013-10-03T12:51:00Z</cp:lastPrinted>
  <dcterms:created xsi:type="dcterms:W3CDTF">2022-11-17T16:58:00Z</dcterms:created>
  <dcterms:modified xsi:type="dcterms:W3CDTF">2022-12-21T07:43:00Z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