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7B7771" w14:textId="77777777" w:rsidR="00F227C9" w:rsidRPr="001549D3" w:rsidRDefault="00F227C9" w:rsidP="00F227C9">
      <w:pPr>
        <w:pStyle w:val="SupplementaryMaterial"/>
        <w:rPr>
          <w:b w:val="0"/>
        </w:rPr>
      </w:pPr>
      <w:r w:rsidRPr="001549D3">
        <w:t>Supplementary Material</w:t>
      </w:r>
    </w:p>
    <w:p w14:paraId="529D9D30" w14:textId="51855A19" w:rsidR="00F227C9" w:rsidRPr="00376CC5" w:rsidRDefault="00D96247" w:rsidP="00F227C9">
      <w:pPr>
        <w:pStyle w:val="Titolo"/>
      </w:pPr>
      <w:r w:rsidRPr="00D96247">
        <w:rPr>
          <w:lang w:val="en-GB"/>
        </w:rPr>
        <w:t xml:space="preserve">Early </w:t>
      </w:r>
      <w:proofErr w:type="spellStart"/>
      <w:r w:rsidRPr="00D96247">
        <w:rPr>
          <w:lang w:val="en-GB"/>
        </w:rPr>
        <w:t>morpho</w:t>
      </w:r>
      <w:proofErr w:type="spellEnd"/>
      <w:r w:rsidRPr="00D96247">
        <w:rPr>
          <w:lang w:val="en-GB"/>
        </w:rPr>
        <w:t xml:space="preserve">-physiological response of oilseed rape under seed applied </w:t>
      </w:r>
      <w:proofErr w:type="spellStart"/>
      <w:r w:rsidRPr="00D96247">
        <w:rPr>
          <w:lang w:val="en-GB"/>
        </w:rPr>
        <w:t>Sedaxane</w:t>
      </w:r>
      <w:proofErr w:type="spellEnd"/>
      <w:r w:rsidRPr="00D96247">
        <w:rPr>
          <w:lang w:val="en-GB"/>
        </w:rPr>
        <w:t xml:space="preserve"> fungicide and </w:t>
      </w:r>
      <w:proofErr w:type="spellStart"/>
      <w:r w:rsidRPr="00D96247">
        <w:rPr>
          <w:i/>
          <w:lang w:val="en-GB"/>
        </w:rPr>
        <w:t>Rhizoctonia</w:t>
      </w:r>
      <w:proofErr w:type="spellEnd"/>
      <w:r w:rsidRPr="00D96247">
        <w:rPr>
          <w:i/>
          <w:lang w:val="en-GB"/>
        </w:rPr>
        <w:t xml:space="preserve"> </w:t>
      </w:r>
      <w:proofErr w:type="spellStart"/>
      <w:r w:rsidRPr="00D96247">
        <w:rPr>
          <w:i/>
          <w:lang w:val="en-GB"/>
        </w:rPr>
        <w:t>solani</w:t>
      </w:r>
      <w:proofErr w:type="spellEnd"/>
      <w:r w:rsidRPr="00D96247">
        <w:rPr>
          <w:lang w:val="en-GB"/>
        </w:rPr>
        <w:t xml:space="preserve"> pressure</w:t>
      </w:r>
    </w:p>
    <w:p w14:paraId="03A42417" w14:textId="51C49A0E" w:rsidR="00F227C9" w:rsidRPr="00AD2FD5" w:rsidRDefault="00F227C9" w:rsidP="00F227C9">
      <w:pPr>
        <w:pStyle w:val="AuthorList"/>
        <w:rPr>
          <w:lang w:val="it-IT"/>
        </w:rPr>
      </w:pPr>
      <w:r w:rsidRPr="00AD2FD5">
        <w:rPr>
          <w:lang w:val="it-IT"/>
        </w:rPr>
        <w:t xml:space="preserve">Anna </w:t>
      </w:r>
      <w:proofErr w:type="spellStart"/>
      <w:r w:rsidRPr="00AD2FD5">
        <w:rPr>
          <w:lang w:val="it-IT"/>
        </w:rPr>
        <w:t>Panozzo</w:t>
      </w:r>
      <w:proofErr w:type="spellEnd"/>
      <w:r w:rsidRPr="00F227C9">
        <w:rPr>
          <w:lang w:val="it-IT"/>
        </w:rPr>
        <w:t xml:space="preserve">*, Giuseppe </w:t>
      </w:r>
      <w:proofErr w:type="spellStart"/>
      <w:r w:rsidRPr="00F227C9">
        <w:rPr>
          <w:lang w:val="it-IT"/>
        </w:rPr>
        <w:t>Barion</w:t>
      </w:r>
      <w:proofErr w:type="spellEnd"/>
      <w:r w:rsidRPr="00F227C9">
        <w:rPr>
          <w:lang w:val="it-IT"/>
        </w:rPr>
        <w:t xml:space="preserve">, </w:t>
      </w:r>
      <w:proofErr w:type="spellStart"/>
      <w:r w:rsidRPr="006C5F2A">
        <w:rPr>
          <w:lang w:val="it-IT"/>
        </w:rPr>
        <w:t>Selina</w:t>
      </w:r>
      <w:proofErr w:type="spellEnd"/>
      <w:r w:rsidRPr="006C5F2A">
        <w:rPr>
          <w:lang w:val="it-IT"/>
        </w:rPr>
        <w:t xml:space="preserve"> </w:t>
      </w:r>
      <w:proofErr w:type="spellStart"/>
      <w:r w:rsidR="006C5F2A" w:rsidRPr="006C5F2A">
        <w:rPr>
          <w:lang w:val="it-IT"/>
        </w:rPr>
        <w:t>Sterup</w:t>
      </w:r>
      <w:proofErr w:type="spellEnd"/>
      <w:r w:rsidR="006C5F2A" w:rsidRPr="006C5F2A">
        <w:rPr>
          <w:lang w:val="it-IT"/>
        </w:rPr>
        <w:t xml:space="preserve"> </w:t>
      </w:r>
      <w:r w:rsidRPr="006C5F2A">
        <w:rPr>
          <w:lang w:val="it-IT"/>
        </w:rPr>
        <w:t>Moore</w:t>
      </w:r>
      <w:r>
        <w:rPr>
          <w:lang w:val="it-IT"/>
        </w:rPr>
        <w:t xml:space="preserve">, </w:t>
      </w:r>
      <w:r w:rsidRPr="00AD2FD5">
        <w:rPr>
          <w:lang w:val="it-IT"/>
        </w:rPr>
        <w:t xml:space="preserve">Francesca </w:t>
      </w:r>
      <w:proofErr w:type="spellStart"/>
      <w:r w:rsidRPr="00AD2FD5">
        <w:rPr>
          <w:lang w:val="it-IT"/>
        </w:rPr>
        <w:t>Cobalchin</w:t>
      </w:r>
      <w:proofErr w:type="spellEnd"/>
      <w:r w:rsidRPr="00AD2FD5">
        <w:rPr>
          <w:lang w:val="it-IT"/>
        </w:rPr>
        <w:t>, Alberto Di Stefano</w:t>
      </w:r>
      <w:r>
        <w:rPr>
          <w:lang w:val="it-IT"/>
        </w:rPr>
        <w:t>,</w:t>
      </w:r>
      <w:r w:rsidRPr="00AD2FD5">
        <w:rPr>
          <w:lang w:val="it-IT"/>
        </w:rPr>
        <w:t xml:space="preserve"> Luca Sella, Teofilo Vamerali</w:t>
      </w:r>
    </w:p>
    <w:p w14:paraId="5AA433C5" w14:textId="77777777" w:rsidR="00F227C9" w:rsidRPr="00AD2FD5" w:rsidRDefault="00F227C9" w:rsidP="00F227C9">
      <w:pPr>
        <w:spacing w:before="240"/>
        <w:rPr>
          <w:b/>
          <w:szCs w:val="24"/>
          <w:lang w:val="it-IT"/>
        </w:rPr>
      </w:pPr>
      <w:r w:rsidRPr="00AD2FD5">
        <w:rPr>
          <w:b/>
          <w:szCs w:val="24"/>
          <w:lang w:val="it-IT"/>
        </w:rPr>
        <w:t xml:space="preserve">* Correspondence: </w:t>
      </w:r>
      <w:r w:rsidRPr="00AD2FD5">
        <w:rPr>
          <w:b/>
          <w:szCs w:val="24"/>
          <w:lang w:val="it-IT"/>
        </w:rPr>
        <w:br/>
      </w:r>
      <w:r w:rsidRPr="00AD2FD5">
        <w:rPr>
          <w:szCs w:val="24"/>
          <w:lang w:val="it-IT"/>
        </w:rPr>
        <w:t>Anna P</w:t>
      </w:r>
      <w:r>
        <w:rPr>
          <w:szCs w:val="24"/>
          <w:lang w:val="it-IT"/>
        </w:rPr>
        <w:t>anozzo</w:t>
      </w:r>
      <w:r w:rsidRPr="00AD2FD5">
        <w:rPr>
          <w:szCs w:val="24"/>
          <w:lang w:val="it-IT"/>
        </w:rPr>
        <w:br/>
      </w:r>
      <w:hyperlink r:id="rId8" w:history="1">
        <w:r w:rsidRPr="00AD2FD5">
          <w:rPr>
            <w:rStyle w:val="Collegamentoipertestuale"/>
            <w:szCs w:val="24"/>
            <w:lang w:val="it-IT"/>
          </w:rPr>
          <w:t>anna.panozzo@unipd.it</w:t>
        </w:r>
      </w:hyperlink>
    </w:p>
    <w:p w14:paraId="0A89AD09" w14:textId="77777777" w:rsidR="00F227C9" w:rsidRPr="00F227C9" w:rsidRDefault="00F227C9" w:rsidP="003A6E3C">
      <w:pPr>
        <w:jc w:val="both"/>
        <w:rPr>
          <w:lang w:val="it-IT" w:eastAsia="en-GB"/>
        </w:rPr>
      </w:pPr>
    </w:p>
    <w:p w14:paraId="36B203FF" w14:textId="77777777" w:rsidR="00F227C9" w:rsidRPr="00994A3D" w:rsidRDefault="00F227C9" w:rsidP="00F227C9">
      <w:pPr>
        <w:pStyle w:val="Titolo1"/>
      </w:pPr>
      <w:r w:rsidRPr="00994A3D">
        <w:t>Supplementary Figures and Tables</w:t>
      </w:r>
    </w:p>
    <w:p w14:paraId="0544C663" w14:textId="77777777" w:rsidR="00F227C9" w:rsidRPr="00F227C9" w:rsidRDefault="00F227C9" w:rsidP="003A6E3C">
      <w:pPr>
        <w:jc w:val="both"/>
        <w:rPr>
          <w:lang w:val="it-IT" w:eastAsia="en-GB"/>
        </w:rPr>
      </w:pPr>
    </w:p>
    <w:p w14:paraId="0DADD35D" w14:textId="68FBF7D3" w:rsidR="00EE4527" w:rsidRPr="004C47CC" w:rsidRDefault="00EE4527" w:rsidP="003A6E3C">
      <w:pPr>
        <w:jc w:val="both"/>
        <w:rPr>
          <w:b/>
          <w:sz w:val="18"/>
        </w:rPr>
      </w:pPr>
      <w:r w:rsidRPr="00EE4527">
        <w:rPr>
          <w:lang w:val="en-GB" w:eastAsia="en-GB"/>
        </w:rPr>
        <w:drawing>
          <wp:inline distT="0" distB="0" distL="0" distR="0" wp14:anchorId="0BB36D73" wp14:editId="44B6478A">
            <wp:extent cx="5356248" cy="1872959"/>
            <wp:effectExtent l="0" t="0" r="0" b="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524" cy="18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38B2A" w14:textId="77777777" w:rsidR="00A61E7C" w:rsidRDefault="00A61E7C" w:rsidP="003A6E3C">
      <w:pPr>
        <w:jc w:val="both"/>
        <w:rPr>
          <w:b/>
          <w:sz w:val="18"/>
          <w:highlight w:val="yellow"/>
        </w:rPr>
      </w:pPr>
    </w:p>
    <w:p w14:paraId="06A542C4" w14:textId="48A7C2F7" w:rsidR="0078486A" w:rsidRDefault="00A61E7C" w:rsidP="004C47CC">
      <w:pPr>
        <w:jc w:val="center"/>
        <w:rPr>
          <w:b/>
          <w:sz w:val="18"/>
          <w:highlight w:val="yellow"/>
        </w:rPr>
      </w:pPr>
      <w:r w:rsidRPr="003803AE">
        <w:rPr>
          <w:lang w:val="en-GB" w:eastAsia="en-GB"/>
        </w:rPr>
        <w:drawing>
          <wp:inline distT="0" distB="0" distL="0" distR="0" wp14:anchorId="66EF4FA0" wp14:editId="6C49B63E">
            <wp:extent cx="3240447" cy="2311566"/>
            <wp:effectExtent l="0" t="0" r="0" b="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815" cy="231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1021" w14:textId="0AAE075F" w:rsidR="0078486A" w:rsidRPr="0078486A" w:rsidRDefault="0078486A" w:rsidP="0078486A">
      <w:pPr>
        <w:jc w:val="center"/>
        <w:rPr>
          <w:b/>
          <w:sz w:val="18"/>
        </w:rPr>
      </w:pPr>
    </w:p>
    <w:p w14:paraId="74A3D348" w14:textId="690F496C" w:rsidR="0078486A" w:rsidRDefault="0078486A" w:rsidP="003A6E3C">
      <w:pPr>
        <w:jc w:val="both"/>
        <w:rPr>
          <w:b/>
          <w:sz w:val="18"/>
        </w:rPr>
      </w:pPr>
      <w:r w:rsidRPr="00C22540">
        <w:rPr>
          <w:b/>
          <w:sz w:val="18"/>
        </w:rPr>
        <w:t>Figure S1.</w:t>
      </w:r>
      <w:r w:rsidR="000A1197">
        <w:rPr>
          <w:sz w:val="18"/>
        </w:rPr>
        <w:t xml:space="preserve"> (a) </w:t>
      </w:r>
      <w:r w:rsidR="00B028E0" w:rsidRPr="00C22540">
        <w:rPr>
          <w:sz w:val="18"/>
        </w:rPr>
        <w:t>R</w:t>
      </w:r>
      <w:r w:rsidR="005C5D5D" w:rsidRPr="00C22540">
        <w:rPr>
          <w:sz w:val="18"/>
        </w:rPr>
        <w:t>hizobox</w:t>
      </w:r>
      <w:r w:rsidR="00B028E0" w:rsidRPr="00C22540">
        <w:rPr>
          <w:sz w:val="18"/>
        </w:rPr>
        <w:t>es</w:t>
      </w:r>
      <w:r w:rsidR="005C5D5D" w:rsidRPr="00C22540">
        <w:rPr>
          <w:sz w:val="18"/>
        </w:rPr>
        <w:t xml:space="preserve"> at 14</w:t>
      </w:r>
      <w:r w:rsidR="00B028E0" w:rsidRPr="00C22540">
        <w:rPr>
          <w:sz w:val="18"/>
        </w:rPr>
        <w:t xml:space="preserve"> days after sowing (</w:t>
      </w:r>
      <w:r w:rsidR="005C5D5D" w:rsidRPr="00C22540">
        <w:rPr>
          <w:sz w:val="18"/>
        </w:rPr>
        <w:t>DAS</w:t>
      </w:r>
      <w:r w:rsidR="00B028E0" w:rsidRPr="00C22540">
        <w:rPr>
          <w:sz w:val="18"/>
        </w:rPr>
        <w:t>)</w:t>
      </w:r>
      <w:r w:rsidR="005C5D5D" w:rsidRPr="00C22540">
        <w:rPr>
          <w:sz w:val="18"/>
        </w:rPr>
        <w:t xml:space="preserve"> with </w:t>
      </w:r>
      <w:r w:rsidR="00D011B7">
        <w:rPr>
          <w:sz w:val="18"/>
        </w:rPr>
        <w:t xml:space="preserve">maximum root depth (dotted line) of </w:t>
      </w:r>
      <w:r w:rsidR="00A61E7C" w:rsidRPr="00C22540">
        <w:rPr>
          <w:sz w:val="18"/>
        </w:rPr>
        <w:t xml:space="preserve">oilseed rape in soil inoculated (+ Rhizoctonia) and not inoculated (– Rhizoctonia) with </w:t>
      </w:r>
      <w:r w:rsidR="00A61E7C" w:rsidRPr="00C22540">
        <w:rPr>
          <w:i/>
          <w:sz w:val="18"/>
        </w:rPr>
        <w:t>R. solani</w:t>
      </w:r>
      <w:r w:rsidR="00A61E7C" w:rsidRPr="00C22540">
        <w:rPr>
          <w:sz w:val="18"/>
        </w:rPr>
        <w:t>, under three different seed treatments, i.e. Thiram, Sedaxane alone (Sdx)</w:t>
      </w:r>
      <w:r w:rsidR="00A32DE6">
        <w:rPr>
          <w:sz w:val="18"/>
        </w:rPr>
        <w:t>,</w:t>
      </w:r>
      <w:r w:rsidR="00A61E7C" w:rsidRPr="00C22540">
        <w:rPr>
          <w:sz w:val="18"/>
        </w:rPr>
        <w:t xml:space="preserve"> and </w:t>
      </w:r>
      <w:r w:rsidR="00A32DE6">
        <w:rPr>
          <w:sz w:val="18"/>
        </w:rPr>
        <w:t xml:space="preserve">Sedaxane </w:t>
      </w:r>
      <w:r w:rsidR="000A1197">
        <w:rPr>
          <w:sz w:val="18"/>
        </w:rPr>
        <w:t xml:space="preserve">in combination with Fludioxonil and </w:t>
      </w:r>
      <w:r w:rsidR="00A61E7C" w:rsidRPr="00C22540">
        <w:rPr>
          <w:sz w:val="18"/>
        </w:rPr>
        <w:t>Metalaxyl-M (Flu+Met+Sdx)</w:t>
      </w:r>
      <w:r w:rsidR="002C2EC4">
        <w:rPr>
          <w:sz w:val="18"/>
        </w:rPr>
        <w:t>;</w:t>
      </w:r>
      <w:r w:rsidR="00B028E0" w:rsidRPr="00C22540">
        <w:rPr>
          <w:sz w:val="18"/>
        </w:rPr>
        <w:t xml:space="preserve"> </w:t>
      </w:r>
      <w:r w:rsidR="000A1197">
        <w:rPr>
          <w:sz w:val="18"/>
        </w:rPr>
        <w:t>(b)</w:t>
      </w:r>
      <w:r w:rsidR="000A1197" w:rsidRPr="00C22540">
        <w:rPr>
          <w:sz w:val="18"/>
        </w:rPr>
        <w:t xml:space="preserve"> </w:t>
      </w:r>
      <w:r w:rsidR="00B028E0" w:rsidRPr="00C22540">
        <w:rPr>
          <w:sz w:val="18"/>
        </w:rPr>
        <w:t xml:space="preserve">an overview of </w:t>
      </w:r>
      <w:r w:rsidR="005C5D5D" w:rsidRPr="00C22540">
        <w:rPr>
          <w:sz w:val="18"/>
        </w:rPr>
        <w:t>the pot trial</w:t>
      </w:r>
      <w:r w:rsidR="00C22EE9" w:rsidRPr="00C22540">
        <w:rPr>
          <w:sz w:val="18"/>
        </w:rPr>
        <w:t xml:space="preserve"> </w:t>
      </w:r>
      <w:r w:rsidR="005C5D5D" w:rsidRPr="00C22540">
        <w:rPr>
          <w:sz w:val="18"/>
        </w:rPr>
        <w:t>at 7 DAS.</w:t>
      </w:r>
    </w:p>
    <w:p w14:paraId="4BED721C" w14:textId="62E14B80" w:rsidR="00A32DE6" w:rsidRDefault="00A32DE6">
      <w:pPr>
        <w:spacing w:after="200" w:line="276" w:lineRule="auto"/>
        <w:rPr>
          <w:b/>
          <w:sz w:val="18"/>
        </w:rPr>
      </w:pPr>
      <w:r>
        <w:rPr>
          <w:b/>
          <w:sz w:val="18"/>
        </w:rPr>
        <w:br w:type="page"/>
      </w:r>
    </w:p>
    <w:p w14:paraId="64DE98C6" w14:textId="77777777" w:rsidR="0078486A" w:rsidRDefault="0078486A" w:rsidP="003A6E3C">
      <w:pPr>
        <w:jc w:val="both"/>
        <w:rPr>
          <w:b/>
          <w:sz w:val="18"/>
        </w:rPr>
      </w:pPr>
    </w:p>
    <w:p w14:paraId="7D4E54FD" w14:textId="3A640E39" w:rsidR="003A6E3C" w:rsidRPr="002906ED" w:rsidRDefault="00BE0F02" w:rsidP="003A6E3C">
      <w:pPr>
        <w:jc w:val="both"/>
        <w:rPr>
          <w:sz w:val="18"/>
        </w:rPr>
      </w:pPr>
      <w:r w:rsidRPr="0078486A">
        <w:rPr>
          <w:b/>
          <w:sz w:val="18"/>
        </w:rPr>
        <w:t>Table</w:t>
      </w:r>
      <w:r>
        <w:rPr>
          <w:b/>
          <w:sz w:val="18"/>
        </w:rPr>
        <w:t xml:space="preserve"> S</w:t>
      </w:r>
      <w:r w:rsidR="003A6E3C" w:rsidRPr="00D15F72">
        <w:rPr>
          <w:b/>
          <w:sz w:val="18"/>
        </w:rPr>
        <w:t>1</w:t>
      </w:r>
      <w:r w:rsidR="003A6E3C" w:rsidRPr="00D15F72">
        <w:rPr>
          <w:sz w:val="18"/>
        </w:rPr>
        <w:t>.</w:t>
      </w:r>
      <w:r w:rsidR="003A6E3C" w:rsidRPr="002906ED">
        <w:rPr>
          <w:sz w:val="18"/>
        </w:rPr>
        <w:t xml:space="preserve"> Primers used for qPCR quantification of </w:t>
      </w:r>
      <w:r w:rsidR="00AB4084" w:rsidRPr="002906ED">
        <w:rPr>
          <w:i/>
          <w:sz w:val="18"/>
        </w:rPr>
        <w:t>R</w:t>
      </w:r>
      <w:r w:rsidR="00AB4084">
        <w:rPr>
          <w:i/>
          <w:sz w:val="18"/>
        </w:rPr>
        <w:t>.</w:t>
      </w:r>
      <w:r w:rsidR="00AB4084" w:rsidRPr="002906ED">
        <w:rPr>
          <w:i/>
          <w:sz w:val="18"/>
        </w:rPr>
        <w:t xml:space="preserve"> </w:t>
      </w:r>
      <w:r w:rsidR="003A6E3C" w:rsidRPr="002906ED">
        <w:rPr>
          <w:i/>
          <w:sz w:val="18"/>
        </w:rPr>
        <w:t>solani</w:t>
      </w:r>
      <w:r w:rsidR="003A6E3C" w:rsidRPr="002906ED">
        <w:rPr>
          <w:sz w:val="18"/>
        </w:rPr>
        <w:t xml:space="preserve"> in plant </w:t>
      </w:r>
      <w:r w:rsidR="000F3CA5">
        <w:rPr>
          <w:sz w:val="18"/>
        </w:rPr>
        <w:t xml:space="preserve">stem base </w:t>
      </w:r>
      <w:r w:rsidR="003A6E3C" w:rsidRPr="002906ED">
        <w:rPr>
          <w:sz w:val="18"/>
        </w:rPr>
        <w:t>tissue</w:t>
      </w:r>
      <w:r w:rsidR="00AE7DB0">
        <w:rPr>
          <w:sz w:val="18"/>
        </w:rPr>
        <w:t>s</w:t>
      </w:r>
      <w:r w:rsidR="00BD3188">
        <w:rPr>
          <w:sz w:val="18"/>
        </w:rPr>
        <w:t xml:space="preserve"> of oilseed rape</w:t>
      </w:r>
      <w:r w:rsidR="003A6E3C" w:rsidRPr="002906ED">
        <w:rPr>
          <w:sz w:val="18"/>
        </w:rPr>
        <w:t>.</w:t>
      </w: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3402"/>
        <w:gridCol w:w="1275"/>
      </w:tblGrid>
      <w:tr w:rsidR="003A6E3C" w:rsidRPr="002906ED" w14:paraId="191F7DAD" w14:textId="77777777" w:rsidTr="00C22540">
        <w:trPr>
          <w:jc w:val="center"/>
        </w:trPr>
        <w:tc>
          <w:tcPr>
            <w:tcW w:w="1555" w:type="dxa"/>
          </w:tcPr>
          <w:p w14:paraId="411F680B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Primer name</w:t>
            </w:r>
          </w:p>
        </w:tc>
        <w:tc>
          <w:tcPr>
            <w:tcW w:w="3402" w:type="dxa"/>
          </w:tcPr>
          <w:p w14:paraId="6CE74AD4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Primer sequence</w:t>
            </w:r>
          </w:p>
        </w:tc>
        <w:tc>
          <w:tcPr>
            <w:tcW w:w="1275" w:type="dxa"/>
          </w:tcPr>
          <w:p w14:paraId="002EA93F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Product size</w:t>
            </w:r>
          </w:p>
        </w:tc>
      </w:tr>
      <w:tr w:rsidR="003A6E3C" w:rsidRPr="002906ED" w14:paraId="74B329A2" w14:textId="77777777" w:rsidTr="00C22540">
        <w:trPr>
          <w:jc w:val="center"/>
        </w:trPr>
        <w:tc>
          <w:tcPr>
            <w:tcW w:w="1555" w:type="dxa"/>
          </w:tcPr>
          <w:p w14:paraId="68251AA2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ENTH_f:</w:t>
            </w:r>
          </w:p>
        </w:tc>
        <w:tc>
          <w:tcPr>
            <w:tcW w:w="3402" w:type="dxa"/>
          </w:tcPr>
          <w:p w14:paraId="727B9751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GTTTAGACCCGTTGCTGCTC</w:t>
            </w:r>
          </w:p>
        </w:tc>
        <w:tc>
          <w:tcPr>
            <w:tcW w:w="1275" w:type="dxa"/>
            <w:vMerge w:val="restart"/>
          </w:tcPr>
          <w:p w14:paraId="0A68E202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250 bp</w:t>
            </w:r>
          </w:p>
        </w:tc>
      </w:tr>
      <w:tr w:rsidR="003A6E3C" w:rsidRPr="002906ED" w14:paraId="0C04ED51" w14:textId="77777777" w:rsidTr="00C22540">
        <w:trPr>
          <w:jc w:val="center"/>
        </w:trPr>
        <w:tc>
          <w:tcPr>
            <w:tcW w:w="1555" w:type="dxa"/>
          </w:tcPr>
          <w:p w14:paraId="185133E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ENTH_/r:</w:t>
            </w:r>
          </w:p>
        </w:tc>
        <w:tc>
          <w:tcPr>
            <w:tcW w:w="3402" w:type="dxa"/>
          </w:tcPr>
          <w:p w14:paraId="7E41B92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TTGTCCATCTCAGCCATTTG</w:t>
            </w:r>
          </w:p>
        </w:tc>
        <w:tc>
          <w:tcPr>
            <w:tcW w:w="1275" w:type="dxa"/>
            <w:vMerge/>
          </w:tcPr>
          <w:p w14:paraId="3A69E863" w14:textId="77777777" w:rsidR="003A6E3C" w:rsidRPr="002906ED" w:rsidRDefault="003A6E3C" w:rsidP="005E6353">
            <w:pPr>
              <w:jc w:val="center"/>
              <w:rPr>
                <w:sz w:val="18"/>
              </w:rPr>
            </w:pPr>
          </w:p>
        </w:tc>
      </w:tr>
      <w:tr w:rsidR="003A6E3C" w:rsidRPr="002906ED" w14:paraId="00E0B839" w14:textId="77777777" w:rsidTr="00C22540">
        <w:trPr>
          <w:jc w:val="center"/>
        </w:trPr>
        <w:tc>
          <w:tcPr>
            <w:tcW w:w="1555" w:type="dxa"/>
          </w:tcPr>
          <w:p w14:paraId="3410FD9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ARSF4_f:</w:t>
            </w:r>
          </w:p>
        </w:tc>
        <w:tc>
          <w:tcPr>
            <w:tcW w:w="3402" w:type="dxa"/>
          </w:tcPr>
          <w:p w14:paraId="0ADE4AE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CAACGGATCTCTTGGCTCTC</w:t>
            </w:r>
          </w:p>
        </w:tc>
        <w:tc>
          <w:tcPr>
            <w:tcW w:w="1275" w:type="dxa"/>
            <w:vMerge w:val="restart"/>
          </w:tcPr>
          <w:p w14:paraId="0CED263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317 bp</w:t>
            </w:r>
          </w:p>
        </w:tc>
      </w:tr>
      <w:tr w:rsidR="003A6E3C" w:rsidRPr="002906ED" w14:paraId="75C88D91" w14:textId="77777777" w:rsidTr="00C22540">
        <w:trPr>
          <w:jc w:val="center"/>
        </w:trPr>
        <w:tc>
          <w:tcPr>
            <w:tcW w:w="1555" w:type="dxa"/>
          </w:tcPr>
          <w:p w14:paraId="48080FD0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ARSR4_r:</w:t>
            </w:r>
          </w:p>
        </w:tc>
        <w:tc>
          <w:tcPr>
            <w:tcW w:w="3402" w:type="dxa"/>
          </w:tcPr>
          <w:p w14:paraId="785385BD" w14:textId="77777777" w:rsidR="003A6E3C" w:rsidRPr="002906ED" w:rsidRDefault="003A6E3C" w:rsidP="005E6353">
            <w:pPr>
              <w:jc w:val="center"/>
              <w:rPr>
                <w:sz w:val="18"/>
              </w:rPr>
            </w:pPr>
            <w:r w:rsidRPr="002906ED">
              <w:rPr>
                <w:sz w:val="18"/>
              </w:rPr>
              <w:t>GGTGTCCTCGGCGATAGATA</w:t>
            </w:r>
          </w:p>
        </w:tc>
        <w:tc>
          <w:tcPr>
            <w:tcW w:w="1275" w:type="dxa"/>
            <w:vMerge/>
          </w:tcPr>
          <w:p w14:paraId="373E8D89" w14:textId="77777777" w:rsidR="003A6E3C" w:rsidRPr="002906ED" w:rsidRDefault="003A6E3C" w:rsidP="005E6353">
            <w:pPr>
              <w:jc w:val="center"/>
              <w:rPr>
                <w:sz w:val="18"/>
              </w:rPr>
            </w:pPr>
          </w:p>
        </w:tc>
      </w:tr>
    </w:tbl>
    <w:p w14:paraId="29EBFAD9" w14:textId="71BE4387" w:rsidR="003A6E3C" w:rsidRDefault="003A6E3C" w:rsidP="003A6E3C">
      <w:pPr>
        <w:rPr>
          <w:b/>
          <w:sz w:val="18"/>
        </w:rPr>
      </w:pPr>
    </w:p>
    <w:p w14:paraId="1141068E" w14:textId="77777777" w:rsidR="0078486A" w:rsidRDefault="00A21021">
      <w:pPr>
        <w:spacing w:after="200" w:line="276" w:lineRule="auto"/>
        <w:rPr>
          <w:b/>
          <w:sz w:val="18"/>
        </w:rPr>
        <w:sectPr w:rsidR="0078486A" w:rsidSect="0078486A">
          <w:headerReference w:type="default" r:id="rId11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  <w:r>
        <w:rPr>
          <w:b/>
          <w:sz w:val="18"/>
        </w:rPr>
        <w:br w:type="page"/>
      </w:r>
    </w:p>
    <w:p w14:paraId="2B31806A" w14:textId="0E8B4E21" w:rsidR="00A21021" w:rsidRDefault="00A21021">
      <w:pPr>
        <w:spacing w:after="200" w:line="276" w:lineRule="auto"/>
        <w:rPr>
          <w:b/>
          <w:sz w:val="18"/>
        </w:rPr>
      </w:pPr>
    </w:p>
    <w:p w14:paraId="5C979D5D" w14:textId="022F3114" w:rsidR="004A47F3" w:rsidRPr="004A47F3" w:rsidRDefault="004A47F3" w:rsidP="00DC36D5">
      <w:pPr>
        <w:spacing w:before="240" w:after="100"/>
        <w:jc w:val="both"/>
        <w:rPr>
          <w:b/>
          <w:sz w:val="18"/>
          <w:szCs w:val="18"/>
        </w:rPr>
      </w:pPr>
      <w:r w:rsidRPr="00BE0F02">
        <w:rPr>
          <w:b/>
          <w:sz w:val="18"/>
          <w:szCs w:val="18"/>
        </w:rPr>
        <w:t>Table S2.</w:t>
      </w:r>
      <w:r w:rsidRPr="004A47F3">
        <w:rPr>
          <w:sz w:val="18"/>
          <w:szCs w:val="18"/>
        </w:rPr>
        <w:t xml:space="preserve"> Analysis of </w:t>
      </w:r>
      <w:r w:rsidR="00D6394E">
        <w:rPr>
          <w:sz w:val="18"/>
          <w:szCs w:val="18"/>
        </w:rPr>
        <w:t>v</w:t>
      </w:r>
      <w:r w:rsidRPr="004A47F3">
        <w:rPr>
          <w:sz w:val="18"/>
          <w:szCs w:val="18"/>
        </w:rPr>
        <w:t xml:space="preserve">ariance (ANOVA) for </w:t>
      </w:r>
      <w:r w:rsidR="000F3CA5">
        <w:rPr>
          <w:sz w:val="18"/>
          <w:szCs w:val="18"/>
        </w:rPr>
        <w:t>root</w:t>
      </w:r>
      <w:r w:rsidR="000F3CA5" w:rsidRPr="004A47F3">
        <w:rPr>
          <w:sz w:val="18"/>
          <w:szCs w:val="18"/>
        </w:rPr>
        <w:t xml:space="preserve"> </w:t>
      </w:r>
      <w:r w:rsidRPr="004A47F3">
        <w:rPr>
          <w:sz w:val="18"/>
          <w:szCs w:val="18"/>
        </w:rPr>
        <w:t xml:space="preserve">and </w:t>
      </w:r>
      <w:r w:rsidR="000F3CA5">
        <w:rPr>
          <w:sz w:val="18"/>
          <w:szCs w:val="18"/>
        </w:rPr>
        <w:t>shoot</w:t>
      </w:r>
      <w:r w:rsidR="000F3CA5" w:rsidRPr="004A47F3">
        <w:rPr>
          <w:sz w:val="18"/>
          <w:szCs w:val="18"/>
        </w:rPr>
        <w:t xml:space="preserve"> </w:t>
      </w:r>
      <w:r w:rsidRPr="004A47F3">
        <w:rPr>
          <w:sz w:val="18"/>
          <w:szCs w:val="18"/>
        </w:rPr>
        <w:t xml:space="preserve">parameters </w:t>
      </w:r>
      <w:r w:rsidR="000F3CA5">
        <w:rPr>
          <w:sz w:val="18"/>
          <w:szCs w:val="18"/>
        </w:rPr>
        <w:t>of</w:t>
      </w:r>
      <w:r w:rsidRPr="004A47F3">
        <w:rPr>
          <w:sz w:val="18"/>
          <w:szCs w:val="18"/>
        </w:rPr>
        <w:t xml:space="preserve"> </w:t>
      </w:r>
      <w:r w:rsidR="00AE7DB0">
        <w:rPr>
          <w:sz w:val="18"/>
          <w:szCs w:val="18"/>
        </w:rPr>
        <w:t>oilseed rape</w:t>
      </w:r>
      <w:r w:rsidR="00AE7DB0" w:rsidRPr="004A47F3">
        <w:rPr>
          <w:sz w:val="18"/>
          <w:szCs w:val="18"/>
        </w:rPr>
        <w:t xml:space="preserve"> </w:t>
      </w:r>
      <w:r w:rsidR="000F3CA5">
        <w:rPr>
          <w:sz w:val="18"/>
          <w:szCs w:val="18"/>
        </w:rPr>
        <w:t xml:space="preserve">plants </w:t>
      </w:r>
      <w:r w:rsidR="00D6394E">
        <w:rPr>
          <w:sz w:val="18"/>
          <w:szCs w:val="18"/>
        </w:rPr>
        <w:t xml:space="preserve">at 2-leaf stage </w:t>
      </w:r>
      <w:r w:rsidR="000F3CA5">
        <w:rPr>
          <w:sz w:val="18"/>
          <w:szCs w:val="18"/>
        </w:rPr>
        <w:t xml:space="preserve">in </w:t>
      </w:r>
      <w:r w:rsidRPr="004A47F3">
        <w:rPr>
          <w:sz w:val="18"/>
          <w:szCs w:val="18"/>
        </w:rPr>
        <w:t>rhizobox</w:t>
      </w:r>
      <w:r w:rsidR="00D6394E">
        <w:rPr>
          <w:sz w:val="18"/>
          <w:szCs w:val="18"/>
        </w:rPr>
        <w:t>es</w:t>
      </w:r>
      <w:r w:rsidR="000A1197">
        <w:rPr>
          <w:sz w:val="18"/>
          <w:szCs w:val="18"/>
        </w:rPr>
        <w:t xml:space="preserve"> containing</w:t>
      </w:r>
      <w:r w:rsidR="00562BE3" w:rsidRPr="00562BE3">
        <w:rPr>
          <w:sz w:val="18"/>
          <w:szCs w:val="18"/>
        </w:rPr>
        <w:t xml:space="preserve"> soil inoculated (+ Rhizoctonia) and not inoculated (– Rhizoctonia) with </w:t>
      </w:r>
      <w:r w:rsidR="00AB4084" w:rsidRPr="00DC36D5">
        <w:rPr>
          <w:i/>
          <w:sz w:val="18"/>
          <w:szCs w:val="18"/>
        </w:rPr>
        <w:t>R</w:t>
      </w:r>
      <w:r w:rsidR="00AB4084">
        <w:rPr>
          <w:i/>
          <w:sz w:val="18"/>
          <w:szCs w:val="18"/>
        </w:rPr>
        <w:t>.</w:t>
      </w:r>
      <w:r w:rsidR="00AB4084" w:rsidRPr="00DC36D5">
        <w:rPr>
          <w:i/>
          <w:sz w:val="18"/>
          <w:szCs w:val="18"/>
        </w:rPr>
        <w:t xml:space="preserve"> </w:t>
      </w:r>
      <w:r w:rsidR="00562BE3" w:rsidRPr="00DC36D5">
        <w:rPr>
          <w:i/>
          <w:sz w:val="18"/>
          <w:szCs w:val="18"/>
        </w:rPr>
        <w:t>solani</w:t>
      </w:r>
      <w:r w:rsidR="00562BE3" w:rsidRPr="00562BE3">
        <w:rPr>
          <w:sz w:val="18"/>
          <w:szCs w:val="18"/>
        </w:rPr>
        <w:t>, under three different seed treatments, i.e. Thiram, Sedaxane alone (Sdx)</w:t>
      </w:r>
      <w:r w:rsidR="00A32DE6">
        <w:rPr>
          <w:sz w:val="18"/>
          <w:szCs w:val="18"/>
        </w:rPr>
        <w:t>,</w:t>
      </w:r>
      <w:r w:rsidR="00562BE3" w:rsidRPr="00562BE3">
        <w:rPr>
          <w:sz w:val="18"/>
          <w:szCs w:val="18"/>
        </w:rPr>
        <w:t xml:space="preserve"> and </w:t>
      </w:r>
      <w:r w:rsidR="00A32DE6">
        <w:rPr>
          <w:sz w:val="18"/>
          <w:szCs w:val="18"/>
        </w:rPr>
        <w:t xml:space="preserve">Sedaxane </w:t>
      </w:r>
      <w:r w:rsidR="00562BE3" w:rsidRPr="00562BE3">
        <w:rPr>
          <w:sz w:val="18"/>
          <w:szCs w:val="18"/>
        </w:rPr>
        <w:t>in combination with Fludioxonil</w:t>
      </w:r>
      <w:r w:rsidR="000A1197">
        <w:rPr>
          <w:sz w:val="18"/>
          <w:szCs w:val="18"/>
        </w:rPr>
        <w:t xml:space="preserve"> and </w:t>
      </w:r>
      <w:r w:rsidR="00562BE3" w:rsidRPr="00562BE3">
        <w:rPr>
          <w:sz w:val="18"/>
          <w:szCs w:val="18"/>
        </w:rPr>
        <w:t>Metalaxyl-M (Flu+Met+Sdx)</w:t>
      </w:r>
      <w:r w:rsidR="00A21021">
        <w:rPr>
          <w:sz w:val="18"/>
          <w:szCs w:val="18"/>
        </w:rPr>
        <w:t>. D</w:t>
      </w:r>
      <w:r w:rsidR="00A21021" w:rsidRPr="004A47F3">
        <w:rPr>
          <w:sz w:val="18"/>
          <w:szCs w:val="18"/>
        </w:rPr>
        <w:t>ifferent letters indicate significant differences</w:t>
      </w:r>
      <w:r w:rsidR="00A21021">
        <w:rPr>
          <w:sz w:val="18"/>
          <w:szCs w:val="18"/>
        </w:rPr>
        <w:t xml:space="preserve"> among treatments withi</w:t>
      </w:r>
      <w:r w:rsidR="000A628F">
        <w:rPr>
          <w:sz w:val="18"/>
          <w:szCs w:val="18"/>
        </w:rPr>
        <w:t>n</w:t>
      </w:r>
      <w:r w:rsidR="00A21021">
        <w:rPr>
          <w:sz w:val="18"/>
          <w:szCs w:val="18"/>
        </w:rPr>
        <w:t xml:space="preserve"> the same parameter according to </w:t>
      </w:r>
      <w:r w:rsidR="00F76E9B">
        <w:rPr>
          <w:rFonts w:eastAsia="Gungsuh"/>
          <w:sz w:val="18"/>
          <w:szCs w:val="18"/>
        </w:rPr>
        <w:t xml:space="preserve">the </w:t>
      </w:r>
      <w:r w:rsidRPr="004A47F3">
        <w:rPr>
          <w:rFonts w:eastAsia="Gungsuh"/>
          <w:sz w:val="18"/>
          <w:szCs w:val="18"/>
        </w:rPr>
        <w:t>Student Newman-Keuls</w:t>
      </w:r>
      <w:r w:rsidR="00F76E9B">
        <w:rPr>
          <w:rFonts w:eastAsia="Gungsuh"/>
          <w:sz w:val="18"/>
          <w:szCs w:val="18"/>
        </w:rPr>
        <w:t xml:space="preserve"> test (</w:t>
      </w:r>
      <w:r w:rsidR="00E4548D">
        <w:rPr>
          <w:i/>
          <w:sz w:val="18"/>
          <w:szCs w:val="18"/>
        </w:rPr>
        <w:t xml:space="preserve">p </w:t>
      </w:r>
      <w:r w:rsidR="000F3CA5"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="000F3CA5" w:rsidRPr="004A47F3">
        <w:rPr>
          <w:rFonts w:eastAsia="Gungsuh"/>
          <w:sz w:val="18"/>
          <w:szCs w:val="18"/>
        </w:rPr>
        <w:t>0.05</w:t>
      </w:r>
      <w:r w:rsidRPr="004A47F3">
        <w:rPr>
          <w:rFonts w:eastAsia="Gungsuh"/>
          <w:sz w:val="18"/>
          <w:szCs w:val="18"/>
        </w:rPr>
        <w:t>).</w:t>
      </w:r>
    </w:p>
    <w:tbl>
      <w:tblPr>
        <w:tblW w:w="1333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60"/>
        <w:gridCol w:w="240"/>
        <w:gridCol w:w="892"/>
        <w:gridCol w:w="908"/>
        <w:gridCol w:w="240"/>
        <w:gridCol w:w="979"/>
        <w:gridCol w:w="1081"/>
        <w:gridCol w:w="240"/>
        <w:gridCol w:w="663"/>
        <w:gridCol w:w="1017"/>
        <w:gridCol w:w="240"/>
        <w:gridCol w:w="123"/>
        <w:gridCol w:w="605"/>
        <w:gridCol w:w="1041"/>
        <w:gridCol w:w="283"/>
        <w:gridCol w:w="1085"/>
        <w:gridCol w:w="1336"/>
      </w:tblGrid>
      <w:tr w:rsidR="00E4332D" w:rsidRPr="00D60F6E" w14:paraId="42571BF2" w14:textId="77777777" w:rsidTr="00E4332D">
        <w:trPr>
          <w:trHeight w:val="300"/>
          <w:jc w:val="center"/>
        </w:trPr>
        <w:tc>
          <w:tcPr>
            <w:tcW w:w="236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58731D2" w14:textId="1010872E" w:rsidR="00E4332D" w:rsidRPr="00D60F6E" w:rsidRDefault="00EF1C00" w:rsidP="00EF1C0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Main factors</w:t>
            </w:r>
          </w:p>
        </w:tc>
        <w:tc>
          <w:tcPr>
            <w:tcW w:w="2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F1229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en-GB" w:eastAsia="it-IT"/>
              </w:rPr>
              <w:t> </w:t>
            </w:r>
          </w:p>
        </w:tc>
        <w:tc>
          <w:tcPr>
            <w:tcW w:w="602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558F4A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Root parameters</w:t>
            </w:r>
          </w:p>
          <w:p w14:paraId="718AB111" w14:textId="2B34D793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</w:p>
        </w:tc>
        <w:tc>
          <w:tcPr>
            <w:tcW w:w="36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4C40D38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</w:p>
        </w:tc>
        <w:tc>
          <w:tcPr>
            <w:tcW w:w="435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8EE4C0A" w14:textId="22041572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 xml:space="preserve">Shoot </w:t>
            </w: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parameters</w:t>
            </w:r>
          </w:p>
        </w:tc>
      </w:tr>
      <w:tr w:rsidR="00E4332D" w:rsidRPr="00D60F6E" w14:paraId="7467492F" w14:textId="77777777" w:rsidTr="00E4332D">
        <w:trPr>
          <w:trHeight w:val="300"/>
          <w:jc w:val="center"/>
        </w:trPr>
        <w:tc>
          <w:tcPr>
            <w:tcW w:w="236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97515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7A55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D9E78" w14:textId="04544355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Depth</w:t>
            </w:r>
          </w:p>
        </w:tc>
        <w:tc>
          <w:tcPr>
            <w:tcW w:w="2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5221B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 </w:t>
            </w:r>
          </w:p>
        </w:tc>
        <w:tc>
          <w:tcPr>
            <w:tcW w:w="206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A4EB6" w14:textId="1A8836E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Surface area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A5AFB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</w:p>
        </w:tc>
        <w:tc>
          <w:tcPr>
            <w:tcW w:w="168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1383C" w14:textId="311728DA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Diame</w:t>
            </w:r>
            <w:proofErr w:type="spellEnd"/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ter</w:t>
            </w:r>
          </w:p>
        </w:tc>
        <w:tc>
          <w:tcPr>
            <w:tcW w:w="24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72299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 </w:t>
            </w:r>
          </w:p>
        </w:tc>
        <w:tc>
          <w:tcPr>
            <w:tcW w:w="1769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72864" w14:textId="2273B4E7" w:rsidR="00E4332D" w:rsidRPr="00D60F6E" w:rsidRDefault="00337F79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Leaf area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551E1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 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2FE81" w14:textId="594D7D38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en-GB" w:eastAsia="it-IT"/>
              </w:rPr>
              <w:t>Shoot Biomass (DW)</w:t>
            </w:r>
          </w:p>
        </w:tc>
      </w:tr>
      <w:tr w:rsidR="00E4332D" w:rsidRPr="00D60F6E" w14:paraId="7A3BA8CC" w14:textId="77777777" w:rsidTr="00E4332D">
        <w:trPr>
          <w:trHeight w:val="315"/>
          <w:jc w:val="center"/>
        </w:trPr>
        <w:tc>
          <w:tcPr>
            <w:tcW w:w="236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32DA3C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AF0F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2BCE6F" w14:textId="51D168A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(cm)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B5ED4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91B113" w14:textId="321410FE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(cm</w:t>
            </w:r>
            <w:r w:rsidRPr="00D60F6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2</w:t>
            </w: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plant</w:t>
            </w:r>
            <w:r w:rsidRPr="00D60F6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2F95F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6598B1" w14:textId="35E413C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(µm)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F765A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6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8C0913" w14:textId="4523F91D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(cm</w:t>
            </w:r>
            <w:r w:rsidRPr="00D60F6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2</w:t>
            </w: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plant</w:t>
            </w:r>
            <w:r w:rsidRPr="00D60F6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50873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621452" w14:textId="302DBB9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(g plant</w:t>
            </w:r>
            <w:r w:rsidRPr="00D60F6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A5197E" w:rsidRPr="00D60F6E" w14:paraId="675A2777" w14:textId="77777777" w:rsidTr="00A5197E">
        <w:trPr>
          <w:trHeight w:val="120"/>
          <w:jc w:val="center"/>
        </w:trPr>
        <w:tc>
          <w:tcPr>
            <w:tcW w:w="2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DD792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Inoculum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3D8CD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1055E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7B945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B68E7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441C8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C63A7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8013E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47FDE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A210B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28214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5265D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D833F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0C9F8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1373D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0FAA6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A5197E" w:rsidRPr="00D60F6E" w14:paraId="11250B7F" w14:textId="77777777" w:rsidTr="00A5197E">
        <w:trPr>
          <w:trHeight w:val="300"/>
          <w:jc w:val="center"/>
        </w:trPr>
        <w:tc>
          <w:tcPr>
            <w:tcW w:w="2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03F9AF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EA3D6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02CDA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54E15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15FE3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83C4A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DBEE5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13320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34DF5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28918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02366F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F1C90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78ACA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4565A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194FC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D5CAB" w14:textId="77777777" w:rsidR="00E4332D" w:rsidRPr="00D60F6E" w:rsidRDefault="00E4332D" w:rsidP="005E6353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A5197E" w:rsidRPr="00D60F6E" w14:paraId="412C1CAE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0650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- </w:t>
            </w:r>
            <w:proofErr w:type="spellStart"/>
            <w:r w:rsidRPr="00D60F6E">
              <w:rPr>
                <w:rFonts w:ascii="Times New Roman" w:eastAsia="Times New Roman" w:hAnsi="Times New Roman"/>
                <w:i/>
                <w:noProof w:val="0"/>
                <w:lang w:val="it-IT" w:eastAsia="it-IT"/>
              </w:rPr>
              <w:t>Rhizoctonia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02E5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E5196" w14:textId="4BEFD430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24.9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CD81C" w14:textId="7A885675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B845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FB83F" w14:textId="4AAC2036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195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C11CC" w14:textId="008C26E0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3687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BA79F" w14:textId="485C8B3D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346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A6B68" w14:textId="17BEF74C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75D2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DA259" w14:textId="215671E9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128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9E980" w14:textId="701F5C41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FC40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0AD3D" w14:textId="6E5A9ECC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0.92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2F5CB" w14:textId="220466DF" w:rsidR="00E4332D" w:rsidRPr="00D60F6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</w:tr>
      <w:tr w:rsidR="00A5197E" w:rsidRPr="00D60F6E" w14:paraId="1B0F434F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EFA8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+ </w:t>
            </w:r>
            <w:proofErr w:type="spellStart"/>
            <w:r w:rsidRPr="00D60F6E">
              <w:rPr>
                <w:rFonts w:ascii="Times New Roman" w:eastAsia="Times New Roman" w:hAnsi="Times New Roman"/>
                <w:i/>
                <w:noProof w:val="0"/>
                <w:lang w:val="it-IT" w:eastAsia="it-IT"/>
              </w:rPr>
              <w:t>Rhizoctonia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CED13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FACF2" w14:textId="0C5CCDD1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24.5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A9ED8" w14:textId="651EACDA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783177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(-2%)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CCA11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0C2EB" w14:textId="5F507A0E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137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29BEC" w14:textId="64DA096D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(-30%)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46B7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AF5E4" w14:textId="2D674E98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392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817E1" w14:textId="1BA87976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(+13%)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8C35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BC292" w14:textId="6F3ED915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103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41CB6" w14:textId="294855B2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(-20%)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E671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6D45F" w14:textId="620CEEC2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0.79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E1EA0" w14:textId="570C5F7C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(-14%)</w:t>
            </w:r>
          </w:p>
        </w:tc>
      </w:tr>
      <w:tr w:rsidR="00A5197E" w:rsidRPr="00D60F6E" w14:paraId="1405A860" w14:textId="77777777" w:rsidTr="00A5197E">
        <w:trPr>
          <w:trHeight w:val="120"/>
          <w:jc w:val="center"/>
        </w:trPr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61FC36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1557F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DD83D7" w14:textId="4CEBD370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179D67" w14:textId="47ACD40B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FE718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5529B8" w14:textId="108DC4DC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2E592D" w14:textId="2AE691E3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1FEB5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6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933F58" w14:textId="3FECA1A9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F1E05F" w14:textId="2754B9EF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396856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64A48E" w14:textId="6D17E4C1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0991FB" w14:textId="14CE8AA9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32457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9ED240" w14:textId="27CC7E93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F49EB1" w14:textId="5E35AD46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</w:tr>
      <w:tr w:rsidR="00A5197E" w:rsidRPr="00D60F6E" w14:paraId="6C710BFF" w14:textId="77777777" w:rsidTr="00A5197E">
        <w:trPr>
          <w:trHeight w:val="120"/>
          <w:jc w:val="center"/>
        </w:trPr>
        <w:tc>
          <w:tcPr>
            <w:tcW w:w="2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A874A0" w14:textId="181351C7" w:rsidR="00E4332D" w:rsidRPr="00D60F6E" w:rsidRDefault="00B07AB5" w:rsidP="00E01BA4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T</w:t>
            </w:r>
            <w:r w:rsidR="00E01BA4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reatment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EFFC1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682F4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A9D96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C6041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57281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6B759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4AE2B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A837B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2FA0C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F7B92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46862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530FF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585B9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7D0F0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77302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A5197E" w:rsidRPr="00D60F6E" w14:paraId="21A7EB32" w14:textId="77777777" w:rsidTr="00A5197E">
        <w:trPr>
          <w:trHeight w:val="330"/>
          <w:jc w:val="center"/>
        </w:trPr>
        <w:tc>
          <w:tcPr>
            <w:tcW w:w="2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4A8F3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65D4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503CD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F79F5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68579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B21C9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C0A04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907CE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D4733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12F70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5D991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86F82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AB447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2F0EA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13B37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990B5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A5197E" w:rsidRPr="00D60F6E" w14:paraId="48523396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53B0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Control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75471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F2A0C" w14:textId="7BD62688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24.5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CF4A4" w14:textId="02560046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E4332D"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b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1E8C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D0DA4" w14:textId="61913587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22</w:t>
            </w:r>
            <w:r w:rsidR="000A628F">
              <w:rPr>
                <w:rFonts w:ascii="Times New Roman" w:eastAsia="Times New Roman" w:hAnsi="Times New Roman"/>
                <w:noProof w:val="0"/>
                <w:lang w:val="it-IT" w:eastAsia="it-IT"/>
              </w:rPr>
              <w:t>5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10825" w14:textId="47CD19D9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25CC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E9A10" w14:textId="1ABF5B48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50</w:t>
            </w:r>
            <w:r w:rsidR="00422437">
              <w:rPr>
                <w:rFonts w:ascii="Times New Roman" w:eastAsia="Times New Roman" w:hAnsi="Times New Roman"/>
                <w:noProof w:val="0"/>
                <w:lang w:val="it-IT" w:eastAsia="it-IT"/>
              </w:rPr>
              <w:t>5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901D9" w14:textId="3F14BF2D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8B7D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1EDC0" w14:textId="3A1D8776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14</w:t>
            </w:r>
            <w:r w:rsidR="00422437">
              <w:rPr>
                <w:rFonts w:ascii="Times New Roman" w:eastAsia="Times New Roman" w:hAnsi="Times New Roman"/>
                <w:noProof w:val="0"/>
                <w:lang w:val="it-IT" w:eastAsia="it-IT"/>
              </w:rPr>
              <w:t>6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ACA7F" w14:textId="1F52CC0E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74B9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CD24E" w14:textId="15931628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1.01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CAF02" w14:textId="6A82E543" w:rsidR="00E4332D" w:rsidRPr="00D60F6E" w:rsidRDefault="00A5197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</w:tr>
      <w:tr w:rsidR="00A5197E" w:rsidRPr="00D60F6E" w14:paraId="0552BE99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72F3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Thiram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A6D7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6B2C4" w14:textId="19E29D73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22.</w:t>
            </w:r>
            <w:r w:rsidR="000A628F">
              <w:rPr>
                <w:rFonts w:ascii="Times New Roman" w:eastAsia="Times New Roman" w:hAnsi="Times New Roman"/>
                <w:noProof w:val="0"/>
                <w:lang w:val="it-IT" w:eastAsia="it-IT"/>
              </w:rPr>
              <w:t>1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4F40E" w14:textId="10B7FF60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(-10%)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3715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ED4B1" w14:textId="02B8DE64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96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260D7" w14:textId="7DCCCBDB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c (-51%)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A107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58DF3" w14:textId="2C93ECC6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248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38762" w14:textId="34B5836D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(-51%)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D87D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19A74" w14:textId="470154A6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7</w:t>
            </w:r>
            <w:r w:rsidR="00413245">
              <w:rPr>
                <w:rFonts w:ascii="Times New Roman" w:eastAsia="Times New Roman" w:hAnsi="Times New Roman"/>
                <w:noProof w:val="0"/>
                <w:lang w:val="it-IT" w:eastAsia="it-IT"/>
              </w:rPr>
              <w:t>7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F08F8" w14:textId="327FB19C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(-47%)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7C7B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69FF6" w14:textId="44BF8B03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0.44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37556" w14:textId="67CD6C4F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(-56%)</w:t>
            </w:r>
          </w:p>
        </w:tc>
      </w:tr>
      <w:tr w:rsidR="00A5197E" w:rsidRPr="00D60F6E" w14:paraId="7E413F5C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FB7FC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Sdx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2072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93D61" w14:textId="128A1671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25.7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4A6C0" w14:textId="4EC10D35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(+5%)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DFEF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B6D86" w14:textId="568B9968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144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58A38" w14:textId="5F24836B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(-44%)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4465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B095E" w14:textId="44891900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285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31080" w14:textId="16D27F8F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(-44%)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CBE9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77FC3" w14:textId="5A90F641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118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D59CC" w14:textId="247442B4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(-19%)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AA79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D67AA" w14:textId="7172EEDF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0.95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EA3A0" w14:textId="1B2FBE3F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(-6%)</w:t>
            </w:r>
          </w:p>
        </w:tc>
      </w:tr>
      <w:tr w:rsidR="00A5197E" w:rsidRPr="00D60F6E" w14:paraId="753DE94F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E9BC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Flu+Met+Sdx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AAE5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EBD95" w14:textId="064412FA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25.5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BDAA4" w14:textId="11A23BF9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(+4%)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F936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7B23D" w14:textId="7C98C1DB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192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D8861" w14:textId="17E38511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(-1%)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5D03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2E703" w14:textId="0B51E1E0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502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54E09" w14:textId="0E74AD34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(-1%)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F712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3F23B" w14:textId="5F5316D4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121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082D9" w14:textId="2D255711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(-17%)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8884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04C7B" w14:textId="5FEF7B30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0.93</w:t>
            </w: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2D1DD" w14:textId="0C8A0357" w:rsidR="00E4332D" w:rsidRPr="00D60F6E" w:rsidRDefault="00075A2E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(-8%)</w:t>
            </w:r>
          </w:p>
        </w:tc>
      </w:tr>
      <w:tr w:rsidR="00A5197E" w:rsidRPr="00D60F6E" w14:paraId="1D529C91" w14:textId="77777777" w:rsidTr="00A5197E">
        <w:trPr>
          <w:trHeight w:val="120"/>
          <w:jc w:val="center"/>
        </w:trPr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614F4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2BB93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6DBCC4" w14:textId="093E9406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EF64BF" w14:textId="573270AF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F8E06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C5DAA2" w14:textId="111D59FE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61656C" w14:textId="069457B4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7CC1B7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6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206F63" w14:textId="0A9BF47E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5DDDA3" w14:textId="29B438E1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0CAAA7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FBAD00" w14:textId="341CCDA2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2894CC" w14:textId="1A6597F8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E107A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EED487" w14:textId="4B3D03B0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5C107E" w14:textId="23D10D0E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</w:tr>
      <w:tr w:rsidR="00A5197E" w:rsidRPr="00D60F6E" w14:paraId="0FC6695F" w14:textId="77777777" w:rsidTr="00A5197E">
        <w:trPr>
          <w:trHeight w:val="120"/>
          <w:jc w:val="center"/>
        </w:trPr>
        <w:tc>
          <w:tcPr>
            <w:tcW w:w="2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C33BF" w14:textId="3708C46D" w:rsidR="00E4332D" w:rsidRPr="00D60F6E" w:rsidRDefault="00FA0ED2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Significance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A1A9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B554C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405CD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F3E0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A462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1A4A3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5E35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F1B6D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1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391C1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  <w:p w14:paraId="1EBC2600" w14:textId="01F6E1DD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A9C27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548F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C88B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69B2C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B98A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C812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A5197E" w:rsidRPr="00D60F6E" w14:paraId="31A67FF3" w14:textId="77777777" w:rsidTr="00A5197E">
        <w:trPr>
          <w:trHeight w:val="300"/>
          <w:jc w:val="center"/>
        </w:trPr>
        <w:tc>
          <w:tcPr>
            <w:tcW w:w="2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611879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4908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887B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A818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88F14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5ED72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31FE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CCE7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A9A3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CEB96D5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65B92" w14:textId="77777777" w:rsidR="00E4332D" w:rsidRPr="00D60F6E" w:rsidRDefault="00E4332D" w:rsidP="000F3CA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3C2F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C1A4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A1DBF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3E22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7F41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A5197E" w:rsidRPr="00D60F6E" w14:paraId="7D73E80C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8C0BE" w14:textId="57951988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Inoculum</w:t>
            </w:r>
            <w:proofErr w:type="spellEnd"/>
            <w:r w:rsidR="00B07AB5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(I)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71DCD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F2726" w14:textId="310316FF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DC961" w14:textId="78718EE1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3494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F2E17" w14:textId="396381C9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80783" w14:textId="473924D1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520A8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28E5E" w14:textId="1B3435EC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C94F9" w14:textId="64A83DDA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BF2B7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CB43A7" w14:textId="776A96B1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F2A18" w14:textId="607702D2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EBF0D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41183" w14:textId="4F23F405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00CCD7" w14:textId="38432D63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</w:tr>
      <w:tr w:rsidR="00A5197E" w:rsidRPr="00D60F6E" w14:paraId="463B77E5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DA9ED" w14:textId="2B35BEEF" w:rsidR="00E4332D" w:rsidRPr="00D60F6E" w:rsidRDefault="00B07AB5" w:rsidP="00587234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T</w:t>
            </w:r>
            <w:r w:rsidR="00E4332D"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reatment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(T)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CD6F1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EC055" w14:textId="2D2E3316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53C1F" w14:textId="25776639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0306C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EA429" w14:textId="743F1E09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755C" w14:textId="5B97033D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F3AAB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A6957" w14:textId="4F9669D8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829C9" w14:textId="5AA86F8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7F58A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369BA" w14:textId="10D80CD9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BE00F" w14:textId="566F93B1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F70F9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DCBE8" w14:textId="4B719D13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4801D" w14:textId="3BAEF99D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</w:tr>
      <w:tr w:rsidR="00A5197E" w:rsidRPr="00D60F6E" w14:paraId="77EB6DF1" w14:textId="77777777" w:rsidTr="00A5197E">
        <w:trPr>
          <w:trHeight w:val="300"/>
          <w:jc w:val="center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D4FBB" w14:textId="33E9C7CE" w:rsidR="00E4332D" w:rsidRPr="00D60F6E" w:rsidRDefault="00B07AB5" w:rsidP="00B07AB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I</w:t>
            </w:r>
            <w:r w:rsidR="00E4332D"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× 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T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8AAC0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B5E37" w14:textId="049FB71D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A555A" w14:textId="356F561F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90A6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1E24C" w14:textId="0B9C9A5F" w:rsidR="00E4332D" w:rsidRPr="00D60F6E" w:rsidRDefault="00E4332D" w:rsidP="000A628F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34A44" w14:textId="56377C28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4BF36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85069" w14:textId="13F18609" w:rsidR="00E4332D" w:rsidRPr="00D60F6E" w:rsidRDefault="00E4332D" w:rsidP="00422437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1A529" w14:textId="4C244C90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9E7A3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85EF0" w14:textId="105FCA09" w:rsidR="00E4332D" w:rsidRPr="00D60F6E" w:rsidRDefault="00E4332D" w:rsidP="00E24562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EE772" w14:textId="5DFDD6CE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1B41E" w14:textId="77777777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7A31C" w14:textId="45D679C2" w:rsidR="00E4332D" w:rsidRPr="00D60F6E" w:rsidRDefault="00E4332D" w:rsidP="000F3CA5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95C90" w14:textId="539D7FAF" w:rsidR="00E4332D" w:rsidRPr="00D60F6E" w:rsidRDefault="00E4332D" w:rsidP="000F3CA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</w:tr>
      <w:tr w:rsidR="00A5197E" w:rsidRPr="00D60F6E" w14:paraId="4074EE15" w14:textId="77777777" w:rsidTr="00A5197E">
        <w:trPr>
          <w:trHeight w:val="120"/>
          <w:jc w:val="center"/>
        </w:trPr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C91A0D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F931C1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F6621A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1E40A3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A261BD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8C7629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9DEF52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F2C9F9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6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3B1D3E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DD8773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A21BE6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150738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C2BFD2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4591EA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FB8171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A1B82C" w14:textId="77777777" w:rsidR="00E4332D" w:rsidRPr="00D60F6E" w:rsidRDefault="00E4332D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D60F6E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</w:tr>
    </w:tbl>
    <w:p w14:paraId="20056335" w14:textId="3C694F9C" w:rsidR="000F3CA5" w:rsidRDefault="00A21021" w:rsidP="00DC36D5">
      <w:pPr>
        <w:pBdr>
          <w:top w:val="nil"/>
          <w:left w:val="nil"/>
          <w:bottom w:val="nil"/>
          <w:right w:val="nil"/>
          <w:between w:val="nil"/>
        </w:pBdr>
        <w:spacing w:before="40"/>
        <w:jc w:val="center"/>
        <w:rPr>
          <w:b/>
        </w:rPr>
      </w:pPr>
      <w:r w:rsidRPr="004A47F3">
        <w:rPr>
          <w:sz w:val="18"/>
          <w:szCs w:val="18"/>
        </w:rPr>
        <w:t xml:space="preserve">ns: not significant; 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 xml:space="preserve">0.05; **: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 xml:space="preserve">0.01; ***: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>0.001</w:t>
      </w:r>
    </w:p>
    <w:p w14:paraId="7EC82382" w14:textId="5F0740F7" w:rsidR="00A21021" w:rsidRDefault="00A21021">
      <w:pPr>
        <w:spacing w:after="200" w:line="276" w:lineRule="auto"/>
        <w:rPr>
          <w:b/>
        </w:rPr>
      </w:pPr>
      <w:r>
        <w:rPr>
          <w:b/>
        </w:rPr>
        <w:br w:type="page"/>
      </w:r>
    </w:p>
    <w:p w14:paraId="5BA0FA36" w14:textId="77777777" w:rsidR="00F227C9" w:rsidRDefault="00F227C9" w:rsidP="00DC36D5">
      <w:pPr>
        <w:spacing w:before="240" w:after="100"/>
        <w:jc w:val="both"/>
        <w:rPr>
          <w:b/>
          <w:sz w:val="18"/>
          <w:szCs w:val="18"/>
        </w:rPr>
      </w:pPr>
    </w:p>
    <w:p w14:paraId="4BABF6CB" w14:textId="0E385336" w:rsidR="00E4332D" w:rsidRPr="004A47F3" w:rsidRDefault="000E47B8" w:rsidP="00DC36D5">
      <w:pPr>
        <w:spacing w:before="240" w:after="100"/>
        <w:jc w:val="both"/>
        <w:rPr>
          <w:b/>
          <w:sz w:val="18"/>
          <w:szCs w:val="18"/>
        </w:rPr>
      </w:pPr>
      <w:r w:rsidRPr="00BE0F02">
        <w:rPr>
          <w:b/>
          <w:sz w:val="18"/>
          <w:szCs w:val="18"/>
        </w:rPr>
        <w:t>Table S</w:t>
      </w:r>
      <w:r>
        <w:rPr>
          <w:b/>
          <w:sz w:val="18"/>
          <w:szCs w:val="18"/>
        </w:rPr>
        <w:t>3</w:t>
      </w:r>
      <w:r w:rsidRPr="00BE0F02">
        <w:rPr>
          <w:b/>
          <w:sz w:val="18"/>
          <w:szCs w:val="18"/>
        </w:rPr>
        <w:t>.</w:t>
      </w:r>
      <w:r w:rsidRPr="004A47F3">
        <w:rPr>
          <w:sz w:val="18"/>
          <w:szCs w:val="18"/>
        </w:rPr>
        <w:t xml:space="preserve"> Analysis of </w:t>
      </w:r>
      <w:r w:rsidR="00D6394E">
        <w:rPr>
          <w:sz w:val="18"/>
          <w:szCs w:val="18"/>
        </w:rPr>
        <w:t>v</w:t>
      </w:r>
      <w:r w:rsidRPr="004A47F3">
        <w:rPr>
          <w:sz w:val="18"/>
          <w:szCs w:val="18"/>
        </w:rPr>
        <w:t xml:space="preserve">ariance (ANOVA) for </w:t>
      </w:r>
      <w:r w:rsidR="000F3CA5">
        <w:rPr>
          <w:sz w:val="18"/>
          <w:szCs w:val="18"/>
        </w:rPr>
        <w:t>root</w:t>
      </w:r>
      <w:r w:rsidR="000F3CA5" w:rsidRPr="004A47F3">
        <w:rPr>
          <w:sz w:val="18"/>
          <w:szCs w:val="18"/>
        </w:rPr>
        <w:t xml:space="preserve"> </w:t>
      </w:r>
      <w:r w:rsidRPr="004A47F3">
        <w:rPr>
          <w:sz w:val="18"/>
          <w:szCs w:val="18"/>
        </w:rPr>
        <w:t xml:space="preserve">and </w:t>
      </w:r>
      <w:r w:rsidR="000F3CA5">
        <w:rPr>
          <w:sz w:val="18"/>
          <w:szCs w:val="18"/>
        </w:rPr>
        <w:t>shoot</w:t>
      </w:r>
      <w:r w:rsidR="000F3CA5" w:rsidRPr="004A47F3">
        <w:rPr>
          <w:sz w:val="18"/>
          <w:szCs w:val="18"/>
        </w:rPr>
        <w:t xml:space="preserve"> </w:t>
      </w:r>
      <w:r w:rsidRPr="004A47F3">
        <w:rPr>
          <w:sz w:val="18"/>
          <w:szCs w:val="18"/>
        </w:rPr>
        <w:t xml:space="preserve">parameters </w:t>
      </w:r>
      <w:r w:rsidR="000F3CA5">
        <w:rPr>
          <w:sz w:val="18"/>
          <w:szCs w:val="18"/>
        </w:rPr>
        <w:t>of</w:t>
      </w:r>
      <w:r w:rsidRPr="004A47F3">
        <w:rPr>
          <w:sz w:val="18"/>
          <w:szCs w:val="18"/>
        </w:rPr>
        <w:t xml:space="preserve"> </w:t>
      </w:r>
      <w:r w:rsidR="00FF5A91" w:rsidRPr="00FF5A91">
        <w:rPr>
          <w:sz w:val="18"/>
          <w:szCs w:val="18"/>
        </w:rPr>
        <w:t xml:space="preserve">oilseed rape </w:t>
      </w:r>
      <w:r w:rsidR="000F3CA5">
        <w:rPr>
          <w:sz w:val="18"/>
          <w:szCs w:val="18"/>
        </w:rPr>
        <w:t>plants</w:t>
      </w:r>
      <w:r w:rsidR="00D6394E">
        <w:rPr>
          <w:sz w:val="18"/>
          <w:szCs w:val="18"/>
        </w:rPr>
        <w:t xml:space="preserve"> at 4-leaf stage </w:t>
      </w:r>
      <w:r w:rsidR="000F3CA5">
        <w:rPr>
          <w:sz w:val="18"/>
          <w:szCs w:val="18"/>
        </w:rPr>
        <w:t xml:space="preserve">in </w:t>
      </w:r>
      <w:r>
        <w:rPr>
          <w:sz w:val="18"/>
          <w:szCs w:val="18"/>
        </w:rPr>
        <w:t>pot</w:t>
      </w:r>
      <w:r w:rsidR="00D6394E">
        <w:rPr>
          <w:sz w:val="18"/>
          <w:szCs w:val="18"/>
        </w:rPr>
        <w:t>s</w:t>
      </w:r>
      <w:r w:rsidR="00D91F69">
        <w:rPr>
          <w:sz w:val="18"/>
          <w:szCs w:val="18"/>
        </w:rPr>
        <w:t xml:space="preserve"> </w:t>
      </w:r>
      <w:r w:rsidR="000A1197">
        <w:rPr>
          <w:sz w:val="18"/>
          <w:szCs w:val="18"/>
        </w:rPr>
        <w:t>containing</w:t>
      </w:r>
      <w:r w:rsidR="000A1197" w:rsidRPr="00562BE3">
        <w:rPr>
          <w:sz w:val="18"/>
          <w:szCs w:val="18"/>
        </w:rPr>
        <w:t xml:space="preserve"> </w:t>
      </w:r>
      <w:r w:rsidR="00D91F69" w:rsidRPr="00562BE3">
        <w:rPr>
          <w:sz w:val="18"/>
          <w:szCs w:val="18"/>
        </w:rPr>
        <w:t xml:space="preserve">soil inoculated (+ Rhizoctonia) and not inoculated (– Rhizoctonia) with </w:t>
      </w:r>
      <w:r w:rsidR="00AB4084" w:rsidRPr="000569A1">
        <w:rPr>
          <w:i/>
          <w:sz w:val="18"/>
          <w:szCs w:val="18"/>
        </w:rPr>
        <w:t>R</w:t>
      </w:r>
      <w:r w:rsidR="00AB4084">
        <w:rPr>
          <w:i/>
          <w:sz w:val="18"/>
          <w:szCs w:val="18"/>
        </w:rPr>
        <w:t>.</w:t>
      </w:r>
      <w:r w:rsidR="00AB4084" w:rsidRPr="000569A1">
        <w:rPr>
          <w:i/>
          <w:sz w:val="18"/>
          <w:szCs w:val="18"/>
        </w:rPr>
        <w:t xml:space="preserve"> </w:t>
      </w:r>
      <w:r w:rsidR="00D91F69" w:rsidRPr="000569A1">
        <w:rPr>
          <w:i/>
          <w:sz w:val="18"/>
          <w:szCs w:val="18"/>
        </w:rPr>
        <w:t>solani</w:t>
      </w:r>
      <w:r w:rsidR="00D91F69" w:rsidRPr="00562BE3">
        <w:rPr>
          <w:sz w:val="18"/>
          <w:szCs w:val="18"/>
        </w:rPr>
        <w:t>, under three different seed treatments, i.e. Thiram, Sedaxane alone (Sdx)</w:t>
      </w:r>
      <w:r w:rsidR="00A32DE6">
        <w:rPr>
          <w:sz w:val="18"/>
          <w:szCs w:val="18"/>
        </w:rPr>
        <w:t>,</w:t>
      </w:r>
      <w:r w:rsidR="00D91F69" w:rsidRPr="00562BE3">
        <w:rPr>
          <w:sz w:val="18"/>
          <w:szCs w:val="18"/>
        </w:rPr>
        <w:t xml:space="preserve"> and </w:t>
      </w:r>
      <w:r w:rsidR="004A5CE2">
        <w:rPr>
          <w:sz w:val="18"/>
          <w:szCs w:val="18"/>
        </w:rPr>
        <w:t xml:space="preserve">Sedaxane </w:t>
      </w:r>
      <w:r w:rsidR="00D91F69" w:rsidRPr="00562BE3">
        <w:rPr>
          <w:sz w:val="18"/>
          <w:szCs w:val="18"/>
        </w:rPr>
        <w:t>in combination with Fludioxonil</w:t>
      </w:r>
      <w:r w:rsidR="000A1197">
        <w:rPr>
          <w:sz w:val="18"/>
          <w:szCs w:val="18"/>
        </w:rPr>
        <w:t xml:space="preserve"> and</w:t>
      </w:r>
      <w:bookmarkStart w:id="0" w:name="_GoBack"/>
      <w:r w:rsidR="00D96247">
        <w:rPr>
          <w:sz w:val="18"/>
          <w:szCs w:val="18"/>
        </w:rPr>
        <w:t xml:space="preserve"> </w:t>
      </w:r>
      <w:bookmarkEnd w:id="0"/>
      <w:r w:rsidR="00D91F69" w:rsidRPr="00562BE3">
        <w:rPr>
          <w:sz w:val="18"/>
          <w:szCs w:val="18"/>
        </w:rPr>
        <w:t>Metalaxyl-M (Flu+Met+Sdx)</w:t>
      </w:r>
      <w:r w:rsidR="00D91F69">
        <w:rPr>
          <w:sz w:val="18"/>
          <w:szCs w:val="18"/>
        </w:rPr>
        <w:t xml:space="preserve">. </w:t>
      </w:r>
      <w:r w:rsidR="00F76E9B">
        <w:rPr>
          <w:sz w:val="18"/>
          <w:szCs w:val="18"/>
        </w:rPr>
        <w:t xml:space="preserve"> D</w:t>
      </w:r>
      <w:r w:rsidR="00F76E9B" w:rsidRPr="004A47F3">
        <w:rPr>
          <w:sz w:val="18"/>
          <w:szCs w:val="18"/>
        </w:rPr>
        <w:t>ifferent letters indicate significant differences</w:t>
      </w:r>
      <w:r w:rsidR="00F76E9B">
        <w:rPr>
          <w:sz w:val="18"/>
          <w:szCs w:val="18"/>
        </w:rPr>
        <w:t xml:space="preserve"> among treatments withi</w:t>
      </w:r>
      <w:r w:rsidR="000A628F">
        <w:rPr>
          <w:sz w:val="18"/>
          <w:szCs w:val="18"/>
        </w:rPr>
        <w:t>n</w:t>
      </w:r>
      <w:r w:rsidR="00F76E9B">
        <w:rPr>
          <w:sz w:val="18"/>
          <w:szCs w:val="18"/>
        </w:rPr>
        <w:t xml:space="preserve"> the same parameter according to </w:t>
      </w:r>
      <w:r w:rsidR="00F76E9B">
        <w:rPr>
          <w:rFonts w:eastAsia="Gungsuh"/>
          <w:sz w:val="18"/>
          <w:szCs w:val="18"/>
        </w:rPr>
        <w:t xml:space="preserve">the </w:t>
      </w:r>
      <w:r w:rsidR="00F76E9B" w:rsidRPr="004A47F3">
        <w:rPr>
          <w:rFonts w:eastAsia="Gungsuh"/>
          <w:sz w:val="18"/>
          <w:szCs w:val="18"/>
        </w:rPr>
        <w:t>Student Newman-Keuls</w:t>
      </w:r>
      <w:r w:rsidR="00F76E9B">
        <w:rPr>
          <w:rFonts w:eastAsia="Gungsuh"/>
          <w:sz w:val="18"/>
          <w:szCs w:val="18"/>
        </w:rPr>
        <w:t xml:space="preserve"> test (</w:t>
      </w:r>
      <w:r w:rsidR="00E4548D">
        <w:rPr>
          <w:i/>
          <w:sz w:val="18"/>
          <w:szCs w:val="18"/>
        </w:rPr>
        <w:t xml:space="preserve">p </w:t>
      </w:r>
      <w:r w:rsidR="00F76E9B"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="00F76E9B" w:rsidRPr="004A47F3">
        <w:rPr>
          <w:rFonts w:eastAsia="Gungsuh"/>
          <w:sz w:val="18"/>
          <w:szCs w:val="18"/>
        </w:rPr>
        <w:t>0.05).</w:t>
      </w:r>
    </w:p>
    <w:tbl>
      <w:tblPr>
        <w:tblW w:w="15196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38"/>
        <w:gridCol w:w="160"/>
        <w:gridCol w:w="833"/>
        <w:gridCol w:w="992"/>
        <w:gridCol w:w="160"/>
        <w:gridCol w:w="832"/>
        <w:gridCol w:w="1011"/>
        <w:gridCol w:w="203"/>
        <w:gridCol w:w="851"/>
        <w:gridCol w:w="992"/>
        <w:gridCol w:w="213"/>
        <w:gridCol w:w="708"/>
        <w:gridCol w:w="993"/>
        <w:gridCol w:w="160"/>
        <w:gridCol w:w="832"/>
        <w:gridCol w:w="992"/>
        <w:gridCol w:w="160"/>
        <w:gridCol w:w="691"/>
        <w:gridCol w:w="992"/>
        <w:gridCol w:w="160"/>
        <w:gridCol w:w="690"/>
        <w:gridCol w:w="1133"/>
      </w:tblGrid>
      <w:tr w:rsidR="00776C80" w:rsidRPr="007F1FB1" w14:paraId="25918768" w14:textId="34289158" w:rsidTr="00A5197E">
        <w:trPr>
          <w:trHeight w:val="300"/>
          <w:jc w:val="center"/>
        </w:trPr>
        <w:tc>
          <w:tcPr>
            <w:tcW w:w="1438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384DCF4" w14:textId="77777777" w:rsidR="00776C80" w:rsidRPr="007F1FB1" w:rsidRDefault="00776C80" w:rsidP="00776C80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Treatment</w:t>
            </w:r>
          </w:p>
        </w:tc>
        <w:tc>
          <w:tcPr>
            <w:tcW w:w="1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D2BB3" w14:textId="77777777" w:rsidR="00776C80" w:rsidRPr="007F1FB1" w:rsidRDefault="00776C80" w:rsidP="005E6353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8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9B5FAC" w14:textId="25AEE41E" w:rsidR="00776C80" w:rsidRPr="007F1FB1" w:rsidRDefault="00776C80" w:rsidP="004A5CE2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Root</w:t>
            </w:r>
            <w:r w:rsidR="004A5CE2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</w:t>
            </w:r>
            <w:proofErr w:type="spellEnd"/>
          </w:p>
        </w:tc>
        <w:tc>
          <w:tcPr>
            <w:tcW w:w="16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CB2128B" w14:textId="77777777" w:rsidR="00776C80" w:rsidRPr="007F1FB1" w:rsidRDefault="00776C80" w:rsidP="00E4332D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1613" w:type="dxa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82885FF" w14:textId="41721FA0" w:rsidR="00776C80" w:rsidRDefault="00776C80" w:rsidP="004A5CE2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Shoot</w:t>
            </w:r>
            <w:r w:rsidR="004A5CE2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</w:t>
            </w:r>
            <w:proofErr w:type="spellEnd"/>
          </w:p>
        </w:tc>
      </w:tr>
      <w:tr w:rsidR="00A5197E" w:rsidRPr="007F1FB1" w14:paraId="4DD7B23C" w14:textId="75A979D3" w:rsidTr="00A5197E">
        <w:trPr>
          <w:trHeight w:val="300"/>
          <w:jc w:val="center"/>
        </w:trPr>
        <w:tc>
          <w:tcPr>
            <w:tcW w:w="143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2128346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2FDC8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EA3F8" w14:textId="75A0EAD9" w:rsidR="00B07AB5" w:rsidRPr="007F1FB1" w:rsidRDefault="00B07AB5" w:rsidP="00E4332D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Biomass</w:t>
            </w:r>
            <w:proofErr w:type="spellEnd"/>
            <w:r w:rsidRPr="007F1FB1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 xml:space="preserve"> (DW)</w:t>
            </w:r>
          </w:p>
        </w:tc>
        <w:tc>
          <w:tcPr>
            <w:tcW w:w="16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5316C" w14:textId="77777777" w:rsidR="00B07AB5" w:rsidRPr="007F1FB1" w:rsidRDefault="00B07AB5" w:rsidP="00E4332D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 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5A4EC" w14:textId="19F5C600" w:rsidR="00B07AB5" w:rsidRPr="007F1FB1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Leaf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 xml:space="preserve"> area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4BD6A" w14:textId="77777777" w:rsidR="00B07AB5" w:rsidRPr="007F1FB1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35BFC" w14:textId="1C111922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Biomass</w:t>
            </w:r>
            <w:proofErr w:type="spellEnd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 xml:space="preserve"> (DW)</w:t>
            </w:r>
          </w:p>
        </w:tc>
        <w:tc>
          <w:tcPr>
            <w:tcW w:w="2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C892C" w14:textId="2AA3076C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AE2398" w14:textId="392701D3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 xml:space="preserve">PSII </w:t>
            </w:r>
            <w:proofErr w:type="spellStart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Efficiency</w:t>
            </w:r>
            <w:proofErr w:type="spellEnd"/>
          </w:p>
        </w:tc>
        <w:tc>
          <w:tcPr>
            <w:tcW w:w="1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107B365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F7A2326" w14:textId="224D5498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Stomatal</w:t>
            </w:r>
            <w:proofErr w:type="spellEnd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 xml:space="preserve"> </w:t>
            </w:r>
            <w:proofErr w:type="spellStart"/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conductance</w:t>
            </w:r>
            <w:proofErr w:type="spellEnd"/>
          </w:p>
        </w:tc>
        <w:tc>
          <w:tcPr>
            <w:tcW w:w="1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A6D6CF7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F9F860" w14:textId="5D40565C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ETR</w:t>
            </w:r>
          </w:p>
        </w:tc>
        <w:tc>
          <w:tcPr>
            <w:tcW w:w="1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1B38CF7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0339634" w14:textId="3AE4A069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A</w:t>
            </w:r>
          </w:p>
        </w:tc>
      </w:tr>
      <w:tr w:rsidR="00A5197E" w:rsidRPr="007F1FB1" w14:paraId="657EA587" w14:textId="361624C2" w:rsidTr="00A5197E">
        <w:trPr>
          <w:trHeight w:val="315"/>
          <w:jc w:val="center"/>
        </w:trPr>
        <w:tc>
          <w:tcPr>
            <w:tcW w:w="143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812A5F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43591A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BE0512" w14:textId="5209EF66" w:rsidR="00B07AB5" w:rsidRPr="007F1FB1" w:rsidRDefault="00B07AB5" w:rsidP="00E4332D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(g plant</w:t>
            </w:r>
            <w:r w:rsidRPr="007F1FB1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58072" w14:textId="77777777" w:rsidR="00B07AB5" w:rsidRPr="007F1FB1" w:rsidRDefault="00B07AB5" w:rsidP="00E4332D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AD6777" w14:textId="6CA8C3B0" w:rsidR="00B07AB5" w:rsidRPr="007F1FB1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(cm</w:t>
            </w:r>
            <w:r w:rsidRPr="007F1FB1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2</w:t>
            </w: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plant</w:t>
            </w:r>
            <w:r w:rsidRPr="007F1FB1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6EFBD" w14:textId="77777777" w:rsidR="00B07AB5" w:rsidRPr="007F1FB1" w:rsidRDefault="00B07AB5" w:rsidP="00B07AB5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907DF48" w14:textId="6F7B6A45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(g plant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1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D9AC9" w14:textId="4B608F0E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A53291" w14:textId="676E5C3D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</w:t>
            </w:r>
            <w:proofErr w:type="spellStart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Fv</w:t>
            </w:r>
            <w:proofErr w:type="spellEnd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'/Fm')</w:t>
            </w:r>
          </w:p>
        </w:tc>
        <w:tc>
          <w:tcPr>
            <w:tcW w:w="160" w:type="dxa"/>
            <w:tcBorders>
              <w:top w:val="nil"/>
              <w:left w:val="nil"/>
              <w:right w:val="nil"/>
            </w:tcBorders>
            <w:vAlign w:val="center"/>
          </w:tcPr>
          <w:p w14:paraId="63CA2862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D7C2CB7" w14:textId="22F2DF69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</w:t>
            </w:r>
            <w:proofErr w:type="spellStart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mol</w:t>
            </w:r>
            <w:proofErr w:type="spellEnd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m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-2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s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right w:val="nil"/>
            </w:tcBorders>
            <w:vAlign w:val="center"/>
          </w:tcPr>
          <w:p w14:paraId="2B282CF2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F5101A0" w14:textId="4DFA9FD5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(µ</w:t>
            </w:r>
            <w:proofErr w:type="spellStart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mol</w:t>
            </w:r>
            <w:proofErr w:type="spellEnd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s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right w:val="nil"/>
            </w:tcBorders>
            <w:vAlign w:val="center"/>
          </w:tcPr>
          <w:p w14:paraId="0A8CE51F" w14:textId="77777777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A3E840B" w14:textId="04ADCC4D" w:rsidR="00B07AB5" w:rsidRPr="00075A2E" w:rsidRDefault="00B07AB5" w:rsidP="00B07AB5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(µ</w:t>
            </w:r>
            <w:proofErr w:type="spellStart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mol</w:t>
            </w:r>
            <w:proofErr w:type="spellEnd"/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m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-2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s</w:t>
            </w:r>
            <w:r w:rsidRPr="00075A2E">
              <w:rPr>
                <w:rFonts w:ascii="Times New Roman" w:eastAsia="Times New Roman" w:hAnsi="Times New Roman"/>
                <w:noProof w:val="0"/>
                <w:vertAlign w:val="superscript"/>
                <w:lang w:val="it-IT" w:eastAsia="it-IT"/>
              </w:rPr>
              <w:t>-1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03487F" w:rsidRPr="007F1FB1" w14:paraId="7711FFD1" w14:textId="2B5C732A" w:rsidTr="00A5197E">
        <w:trPr>
          <w:trHeight w:val="120"/>
          <w:jc w:val="center"/>
        </w:trPr>
        <w:tc>
          <w:tcPr>
            <w:tcW w:w="14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B1933" w14:textId="77777777" w:rsidR="00B07AB5" w:rsidRPr="007F1FB1" w:rsidRDefault="00B07AB5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Inoculum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297DD" w14:textId="77777777" w:rsidR="00B07AB5" w:rsidRPr="007F1FB1" w:rsidRDefault="00B07AB5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9791E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8589A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B3197E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5B590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0EE9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EDD78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8FACF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8C3BCC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DEE4B0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F3119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7A315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ACB95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0C4E1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03487F" w:rsidRPr="007F1FB1" w14:paraId="0CF57EFD" w14:textId="4D2DDCF4" w:rsidTr="00A5197E">
        <w:trPr>
          <w:trHeight w:val="300"/>
          <w:jc w:val="center"/>
        </w:trPr>
        <w:tc>
          <w:tcPr>
            <w:tcW w:w="143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2C6239" w14:textId="77777777" w:rsidR="00B07AB5" w:rsidRPr="007F1FB1" w:rsidRDefault="00B07AB5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0F196" w14:textId="77777777" w:rsidR="00B07AB5" w:rsidRPr="007F1FB1" w:rsidRDefault="00B07AB5" w:rsidP="005E6353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835B5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16142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615AB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A3317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966A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53D96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65BAEC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2A273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F14B5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E860C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6AA5C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826816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FFFF6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03487F" w:rsidRPr="007F1FB1" w14:paraId="54FDEB17" w14:textId="686B76D4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D4AB8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  <w:t xml:space="preserve">- </w:t>
            </w:r>
            <w:proofErr w:type="spellStart"/>
            <w:r w:rsidRPr="007F1FB1"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  <w:t>Rhizoctonia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85FC5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A66A7" w14:textId="24B7A66D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0.7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8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BB638" w14:textId="1D5CB10A" w:rsidR="005E6353" w:rsidRPr="007F1FB1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A5523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CB2F2" w14:textId="47E4F65E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3.82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EBBF0F" w14:textId="1AEB4E0C" w:rsidR="005E6353" w:rsidRPr="007F1FB1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D4D88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8C041" w14:textId="740D3347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1.12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1A933" w14:textId="255BF080" w:rsidR="005E6353" w:rsidRPr="00075A2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4FA85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CAB6" w14:textId="5F6245BD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0.68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09FB29" w14:textId="791BD801" w:rsidR="005E6353" w:rsidRPr="00075A2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F15CF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C38B" w14:textId="581A54E0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46E0D" w14:textId="2CFC53CA" w:rsidR="005E6353" w:rsidRPr="00075A2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9A3C6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8B76AF" w14:textId="053700D3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74.91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DCB8B8" w14:textId="3876684C" w:rsidR="005E6353" w:rsidRPr="00075A2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A8398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462A87" w14:textId="2A276443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3.70 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576397" w14:textId="5FB7AC9E" w:rsidR="005E6353" w:rsidRPr="00075A2E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</w:tr>
      <w:tr w:rsidR="0003487F" w:rsidRPr="007F1FB1" w14:paraId="5E4D9759" w14:textId="6E947DFB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E3D1E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  <w:t xml:space="preserve">+ </w:t>
            </w:r>
            <w:proofErr w:type="spellStart"/>
            <w:r w:rsidRPr="007F1FB1">
              <w:rPr>
                <w:rFonts w:ascii="Times New Roman" w:eastAsia="Times New Roman" w:hAnsi="Times New Roman"/>
                <w:i/>
                <w:iCs/>
                <w:noProof w:val="0"/>
                <w:lang w:val="it-IT" w:eastAsia="it-IT"/>
              </w:rPr>
              <w:t>Rhizoctonia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B8C27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72AF8" w14:textId="3C726F51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0.7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47213" w14:textId="0C4C883E" w:rsidR="005E6353" w:rsidRPr="007F1FB1" w:rsidRDefault="0003487F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5E6353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(-4%)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8F87A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31FF7" w14:textId="0D2782DA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3.75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2630F9" w14:textId="5806B26F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(-2%)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1992C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CE321" w14:textId="7B0751D6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1.15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449A30" w14:textId="42EDB0CF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+3%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BEC0C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3B962F" w14:textId="75BEFF4E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0.71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119A38" w14:textId="61D70B8A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+4%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9730F7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DA900D" w14:textId="3B554A19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3E5B23" w14:textId="4A36B2FA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(=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A2DE75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E81A8D" w14:textId="5208772D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76.23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CE880" w14:textId="0448CD96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(+2%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F633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9CF500" w14:textId="29D0C7E0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4.73 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3EF1A6" w14:textId="1719FE74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(+28%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03487F" w:rsidRPr="007F1FB1" w14:paraId="2409A6B8" w14:textId="10C92F18" w:rsidTr="00A5197E">
        <w:trPr>
          <w:trHeight w:val="120"/>
          <w:jc w:val="center"/>
        </w:trPr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677741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56D0A8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518093" w14:textId="3CFC0976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BE7300" w14:textId="2C03CF5B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08BB4A5" w14:textId="2936A795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9DD1DE" w14:textId="30C7CA95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D5743A" w14:textId="7BB38C98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D8CBFC" w14:textId="32259496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6A316D6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2BB1CB9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F499B26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9AB466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AB9FF24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2071A1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B3F306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03487F" w:rsidRPr="007F1FB1" w14:paraId="673C9D2D" w14:textId="267EF63D" w:rsidTr="00A5197E">
        <w:trPr>
          <w:trHeight w:val="120"/>
          <w:jc w:val="center"/>
        </w:trPr>
        <w:tc>
          <w:tcPr>
            <w:tcW w:w="14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53DC8" w14:textId="5982DBBC" w:rsidR="00B07AB5" w:rsidRPr="007F1FB1" w:rsidRDefault="00B07AB5" w:rsidP="00587234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Treatment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FEBD6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25371" w14:textId="77777777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7E2B3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E6E49" w14:textId="77777777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9A71C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31BF4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44910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74B4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32D66A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5888F4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083B3D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55745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93974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E194B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03487F" w:rsidRPr="007F1FB1" w14:paraId="1D4E445D" w14:textId="767D195A" w:rsidTr="00A5197E">
        <w:trPr>
          <w:trHeight w:val="330"/>
          <w:jc w:val="center"/>
        </w:trPr>
        <w:tc>
          <w:tcPr>
            <w:tcW w:w="143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5BDC6A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3B563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068BB" w14:textId="77777777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E909E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FA51E" w14:textId="77777777" w:rsidR="00B07AB5" w:rsidRPr="007F1FB1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E63D0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ACD17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BAC4B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52B1D0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9FA82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C1ED3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1C2D95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D81CC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4279F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4EFF7B" w14:textId="77777777" w:rsidR="00B07AB5" w:rsidRPr="00075A2E" w:rsidRDefault="00B07AB5" w:rsidP="00A5197E">
            <w:pPr>
              <w:jc w:val="right"/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</w:tr>
      <w:tr w:rsidR="0003487F" w:rsidRPr="007F1FB1" w14:paraId="57BB7FCE" w14:textId="16ABF557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BAADA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Control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66934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EA099" w14:textId="2ACB8CEC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0.64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A75F5" w14:textId="163AAA18" w:rsidR="005E6353" w:rsidRPr="007F1FB1" w:rsidRDefault="00A5197E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</w:t>
            </w:r>
            <w:proofErr w:type="spellStart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BED21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737B0" w14:textId="4B81509C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3.35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E7554" w14:textId="639C0EF1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7ECDB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E90A6" w14:textId="16E45754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1.07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B56B09" w14:textId="3F0FB000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7FE07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2CC346" w14:textId="73E39E3C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0.70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99F242" w14:textId="1E14324A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44640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5108A" w14:textId="7E3A4C52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0.06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D7D0A1" w14:textId="10272EEE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61323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2C637" w14:textId="1D8ECE9E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76.85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B90073" w14:textId="3CBE00BF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EFD469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0DE114" w14:textId="0A993B60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4.78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496C3" w14:textId="0282C550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</w:t>
            </w:r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</w:t>
            </w:r>
            <w:proofErr w:type="spellStart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ref</w:t>
            </w:r>
            <w:proofErr w:type="spellEnd"/>
            <w:r w:rsidR="00A5197E">
              <w:rPr>
                <w:rFonts w:ascii="Times New Roman" w:eastAsia="Times New Roman" w:hAnsi="Times New Roman"/>
                <w:noProof w:val="0"/>
                <w:lang w:val="it-IT" w:eastAsia="it-IT"/>
              </w:rPr>
              <w:t>.)</w:t>
            </w:r>
          </w:p>
        </w:tc>
      </w:tr>
      <w:tr w:rsidR="0003487F" w:rsidRPr="007F1FB1" w14:paraId="3997AD61" w14:textId="2F088FC8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B3E01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Thiram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66396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09951" w14:textId="3E8D1A24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0.7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13637" w14:textId="439BFA0E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(+17%)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9BCF0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DB4E3" w14:textId="0C9C6D64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3.65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FA45E" w14:textId="355802D7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ab (+9%)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19BF7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2F6A7" w14:textId="1EA70C94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1.08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3E5487" w14:textId="56F1E9EC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+1%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DB86E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D1543E" w14:textId="35DCC347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0.71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1C769F" w14:textId="3A9A4D8B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+1%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9DC08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367277" w14:textId="713C5DEC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0.05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B17EA" w14:textId="390D5CE3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(-17%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00000E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F3B42" w14:textId="33EC0C7D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78.26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0EEBCE" w14:textId="28F56D60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(+2%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80B66F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EA9AE" w14:textId="01A7E484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4.16 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3A4CE" w14:textId="5777D886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(-13%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03487F" w:rsidRPr="007F1FB1" w14:paraId="3F09C1D3" w14:textId="32363CA4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7DD8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Sdx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9757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6DEEE" w14:textId="3A01BAE2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0.75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E8372" w14:textId="6CD54FC6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b (+17%)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56F2D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5CF9F" w14:textId="1DF9844D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3.88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B08C97" w14:textId="02DDE948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ab (+16%)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E246B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F524A" w14:textId="30AF6564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1.20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67BFF" w14:textId="58330029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+12%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FC505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758E98" w14:textId="160A1EAF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0.64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27A49" w14:textId="563DAA85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b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-9%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3F05A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54743A" w14:textId="1D47DFF1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0.03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8A3AF" w14:textId="4FA4F828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(-50%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9BF658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BFD34" w14:textId="6966D526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68.80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465EF8" w14:textId="6A560B11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-10%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13631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64FD6" w14:textId="290C0047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2.49 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48F51B" w14:textId="5797E84A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(-48%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03487F" w:rsidRPr="007F1FB1" w14:paraId="2F506291" w14:textId="49EFD796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F995C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Flu+Met+Sdx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B3AF5" w14:textId="77777777" w:rsidR="005E6353" w:rsidRPr="007F1FB1" w:rsidRDefault="005E6353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EA792" w14:textId="1C62D7F3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0.9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2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114B2" w14:textId="2B7034FD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(+44%)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3B3F4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9D391" w14:textId="46AB5520" w:rsidR="005E6353" w:rsidRPr="007F1FB1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4.27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44812" w14:textId="5C7F26E3" w:rsidR="005E6353" w:rsidRPr="007F1FB1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a (+27%)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DAB16" w14:textId="77777777" w:rsidR="005E6353" w:rsidRPr="007F1FB1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C3973" w14:textId="571F6415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1.19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67F97" w14:textId="29444A2E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+11%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9B05A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EB04A4" w14:textId="074396D8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0.74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734176" w14:textId="656CFFA7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a (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+6%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FF3AE8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0A80C9" w14:textId="46FE8CCC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0.07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83C326" w14:textId="33FAECB8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(+17%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BC124D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5DA4C" w14:textId="2E6C4E05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78.44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1702B8" w14:textId="5733A058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(+2%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2E79F9" w14:textId="77777777" w:rsidR="005E6353" w:rsidRPr="00075A2E" w:rsidRDefault="005E6353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5FBB85" w14:textId="0BF9DC7A" w:rsidR="005E6353" w:rsidRPr="00075A2E" w:rsidRDefault="005E6353" w:rsidP="00A5197E">
            <w:pPr>
              <w:jc w:val="right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5.43 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0A0F30" w14:textId="3643DDA1" w:rsidR="005E6353" w:rsidRPr="00075A2E" w:rsidRDefault="005E6353" w:rsidP="00A5197E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a </w:t>
            </w:r>
            <w:r w:rsidR="0003487F">
              <w:rPr>
                <w:rFonts w:ascii="Times New Roman" w:eastAsia="Times New Roman" w:hAnsi="Times New Roman"/>
                <w:noProof w:val="0"/>
                <w:lang w:val="it-IT" w:eastAsia="it-IT"/>
              </w:rPr>
              <w:t>(+14%</w:t>
            </w: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)</w:t>
            </w:r>
          </w:p>
        </w:tc>
      </w:tr>
      <w:tr w:rsidR="0003487F" w:rsidRPr="007F1FB1" w14:paraId="6122D269" w14:textId="7FF57415" w:rsidTr="00A5197E">
        <w:trPr>
          <w:trHeight w:val="120"/>
          <w:jc w:val="center"/>
        </w:trPr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D4BE80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9CF518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F2A507" w14:textId="66C21196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B1E6F8" w14:textId="3E299231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3CE0C15" w14:textId="5BDA2E73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B22AB0" w14:textId="5C34EB03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ADEAF46" w14:textId="7528A7E1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F6D0F2" w14:textId="33BD621E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F5AD46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93EC872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89C77C9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553CA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F05C93B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6734D0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05FDC7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03487F" w:rsidRPr="007F1FB1" w14:paraId="224B0D42" w14:textId="489A8F69" w:rsidTr="00A5197E">
        <w:trPr>
          <w:trHeight w:val="120"/>
          <w:jc w:val="center"/>
        </w:trPr>
        <w:tc>
          <w:tcPr>
            <w:tcW w:w="14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F2C81" w14:textId="3E58B076" w:rsidR="00B07AB5" w:rsidRPr="007F1FB1" w:rsidRDefault="00B07AB5" w:rsidP="00587234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  <w:t>Significance</w:t>
            </w:r>
            <w:proofErr w:type="spellEnd"/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B44C7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3EA28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AB7AD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DE5ED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  <w:p w14:paraId="5459A116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5A9BA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431B50D" w14:textId="7190D13E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BA46A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1D3F4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B91D4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662B4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0DC97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F6ACA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7C8D7A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C757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03487F" w:rsidRPr="007F1FB1" w14:paraId="27FD6954" w14:textId="6D42F82C" w:rsidTr="00A5197E">
        <w:trPr>
          <w:trHeight w:val="300"/>
          <w:jc w:val="center"/>
        </w:trPr>
        <w:tc>
          <w:tcPr>
            <w:tcW w:w="143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E979C8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b/>
                <w:bCs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1CA6C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E1452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E90FC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BFAE1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4436F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78CFB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86681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67594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CFF38D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F3CAB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C45D5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FFCBE2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3794B1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00E1D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</w:tr>
      <w:tr w:rsidR="0003487F" w:rsidRPr="007F1FB1" w14:paraId="36197472" w14:textId="523A30C5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A049B" w14:textId="656D4DC3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proofErr w:type="spellStart"/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Inoculum</w:t>
            </w:r>
            <w:proofErr w:type="spellEnd"/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(I)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F6EE6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31B8E" w14:textId="527689DE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50002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ED4DC" w14:textId="5FDA7D41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8FFA5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9529B" w14:textId="4D53B484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2B589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F23BF1" w14:textId="052B73E8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E7734E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3F7750" w14:textId="638858AB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E01EF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CEEC9" w14:textId="7CFF5CD0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6DE549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1F4B1" w14:textId="6AD979D5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</w:tr>
      <w:tr w:rsidR="0003487F" w:rsidRPr="007F1FB1" w14:paraId="6A147E69" w14:textId="1214F59B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9DEE5" w14:textId="0315DDBC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Treatment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(T)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8C63E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003E6" w14:textId="582E3A52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**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27390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1B6E3" w14:textId="5C03FD61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1EA26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EA4025" w14:textId="5665950B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BAE58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5A3E5C" w14:textId="6F0A351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***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0D0C8D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A770B0" w14:textId="00BE854C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BCBFA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12E99" w14:textId="6B988538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F03D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3225A" w14:textId="3423DD10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</w:tr>
      <w:tr w:rsidR="0003487F" w:rsidRPr="007F1FB1" w14:paraId="15534948" w14:textId="35A9A8F8" w:rsidTr="00A5197E">
        <w:trPr>
          <w:trHeight w:val="300"/>
          <w:jc w:val="center"/>
        </w:trPr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6C88C" w14:textId="71D11EDC" w:rsidR="00B07AB5" w:rsidRPr="007F1FB1" w:rsidRDefault="00B07AB5" w:rsidP="00B07AB5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I</w:t>
            </w: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 xml:space="preserve"> × </w:t>
            </w:r>
            <w:r>
              <w:rPr>
                <w:rFonts w:ascii="Times New Roman" w:eastAsia="Times New Roman" w:hAnsi="Times New Roman"/>
                <w:noProof w:val="0"/>
                <w:lang w:val="it-IT" w:eastAsia="it-IT"/>
              </w:rPr>
              <w:t>T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85656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7D467" w14:textId="59EFD738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*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C1B5A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57483" w14:textId="201C591E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3A6DA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DE36C" w14:textId="1821CB7E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2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A4CD3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DEC94B" w14:textId="75A39AD4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02F0C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99442" w14:textId="280C5AAD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A2087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E9470" w14:textId="553B9BEB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3F681" w14:textId="77777777" w:rsidR="00B07AB5" w:rsidRPr="00075A2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4867C" w14:textId="5EE46BE1" w:rsidR="00B07AB5" w:rsidRPr="00075A2E" w:rsidRDefault="00776C80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075A2E">
              <w:rPr>
                <w:rFonts w:ascii="Times New Roman" w:eastAsia="Times New Roman" w:hAnsi="Times New Roman"/>
                <w:noProof w:val="0"/>
                <w:lang w:val="it-IT" w:eastAsia="it-IT"/>
              </w:rPr>
              <w:t>ns</w:t>
            </w:r>
          </w:p>
        </w:tc>
      </w:tr>
      <w:tr w:rsidR="0003487F" w:rsidRPr="007F1FB1" w14:paraId="5B697A24" w14:textId="143811CD" w:rsidTr="00A5197E">
        <w:trPr>
          <w:trHeight w:val="120"/>
          <w:jc w:val="center"/>
        </w:trPr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F1B697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F69075" w14:textId="77777777" w:rsidR="00B07AB5" w:rsidRPr="007F1FB1" w:rsidRDefault="00B07AB5" w:rsidP="00E4332D">
            <w:pPr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  <w:r w:rsidRPr="007F1FB1">
              <w:rPr>
                <w:rFonts w:ascii="Times New Roman" w:eastAsia="Times New Roman" w:hAnsi="Times New Roman"/>
                <w:noProof w:val="0"/>
                <w:lang w:val="it-IT" w:eastAsia="it-IT"/>
              </w:rPr>
              <w:t> 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BA5AAA" w14:textId="0369EAA6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34D0C5" w14:textId="115B9C4D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D54A28" w14:textId="02880015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8AE082" w14:textId="3677CB65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33A8ED0" w14:textId="43065716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2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858EAA" w14:textId="6547B451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10254EF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B4B0D2" w14:textId="77777777" w:rsidR="00B07AB5" w:rsidRPr="007F1FB1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lang w:val="it-IT" w:eastAsia="it-IT"/>
              </w:rPr>
            </w:pPr>
          </w:p>
        </w:tc>
        <w:tc>
          <w:tcPr>
            <w:tcW w:w="182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F03DA2" w14:textId="77777777" w:rsidR="00B07AB5" w:rsidRPr="00EC24A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highlight w:val="yellow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F4838D6" w14:textId="77777777" w:rsidR="00B07AB5" w:rsidRPr="00EC24A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highlight w:val="yellow"/>
                <w:lang w:val="it-IT" w:eastAsia="it-IT"/>
              </w:rPr>
            </w:pPr>
          </w:p>
        </w:tc>
        <w:tc>
          <w:tcPr>
            <w:tcW w:w="16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0B91739" w14:textId="77777777" w:rsidR="00B07AB5" w:rsidRPr="00EC24A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highlight w:val="yellow"/>
                <w:lang w:val="it-IT" w:eastAsia="it-IT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0F9547" w14:textId="77777777" w:rsidR="00B07AB5" w:rsidRPr="00EC24A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highlight w:val="yellow"/>
                <w:lang w:val="it-IT" w:eastAsia="it-IT"/>
              </w:rPr>
            </w:pPr>
          </w:p>
        </w:tc>
        <w:tc>
          <w:tcPr>
            <w:tcW w:w="18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EDE9A49" w14:textId="77777777" w:rsidR="00B07AB5" w:rsidRPr="00EC24AE" w:rsidRDefault="00B07AB5" w:rsidP="00776C80">
            <w:pPr>
              <w:jc w:val="center"/>
              <w:rPr>
                <w:rFonts w:ascii="Times New Roman" w:eastAsia="Times New Roman" w:hAnsi="Times New Roman"/>
                <w:noProof w:val="0"/>
                <w:highlight w:val="yellow"/>
                <w:lang w:val="it-IT" w:eastAsia="it-IT"/>
              </w:rPr>
            </w:pPr>
          </w:p>
        </w:tc>
      </w:tr>
    </w:tbl>
    <w:p w14:paraId="313ABE4A" w14:textId="798E1E2D" w:rsidR="00F76E9B" w:rsidRDefault="00F76E9B" w:rsidP="00DC36D5">
      <w:pPr>
        <w:pBdr>
          <w:top w:val="nil"/>
          <w:left w:val="nil"/>
          <w:bottom w:val="nil"/>
          <w:right w:val="nil"/>
          <w:between w:val="nil"/>
        </w:pBdr>
        <w:spacing w:before="60"/>
        <w:jc w:val="center"/>
        <w:rPr>
          <w:b/>
        </w:rPr>
      </w:pPr>
      <w:r w:rsidRPr="004A47F3">
        <w:rPr>
          <w:sz w:val="18"/>
          <w:szCs w:val="18"/>
        </w:rPr>
        <w:t xml:space="preserve">ns: not significant; 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 xml:space="preserve">0.05; **: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 xml:space="preserve">0.01; ***: significant at </w:t>
      </w:r>
      <w:r w:rsidR="00E4548D">
        <w:rPr>
          <w:i/>
          <w:sz w:val="18"/>
          <w:szCs w:val="18"/>
        </w:rPr>
        <w:t xml:space="preserve">p </w:t>
      </w:r>
      <w:r w:rsidRPr="004A47F3">
        <w:rPr>
          <w:rFonts w:eastAsia="Gungsuh"/>
          <w:sz w:val="18"/>
          <w:szCs w:val="18"/>
        </w:rPr>
        <w:t>≤</w:t>
      </w:r>
      <w:r w:rsidR="00E4548D">
        <w:rPr>
          <w:rFonts w:eastAsia="Gungsuh"/>
          <w:sz w:val="18"/>
          <w:szCs w:val="18"/>
        </w:rPr>
        <w:t xml:space="preserve"> </w:t>
      </w:r>
      <w:r w:rsidRPr="004A47F3">
        <w:rPr>
          <w:rFonts w:eastAsia="Gungsuh"/>
          <w:sz w:val="18"/>
          <w:szCs w:val="18"/>
        </w:rPr>
        <w:t>0.001</w:t>
      </w:r>
    </w:p>
    <w:p w14:paraId="0C493994" w14:textId="07AE92A0" w:rsidR="007F1FB1" w:rsidRPr="0028291E" w:rsidRDefault="007F1FB1" w:rsidP="00D23EE1">
      <w:p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</w:rPr>
      </w:pPr>
    </w:p>
    <w:sectPr w:rsidR="007F1FB1" w:rsidRPr="0028291E" w:rsidSect="00D60F6E">
      <w:pgSz w:w="16838" w:h="11906" w:orient="landscape"/>
      <w:pgMar w:top="1134" w:right="1417" w:bottom="1134" w:left="1134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277D440F" w15:done="0"/>
  <w15:commentEx w15:paraId="14EBF8D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2490CA" w14:textId="77777777" w:rsidR="0074469F" w:rsidRDefault="0074469F" w:rsidP="00F227C9">
      <w:r>
        <w:separator/>
      </w:r>
    </w:p>
  </w:endnote>
  <w:endnote w:type="continuationSeparator" w:id="0">
    <w:p w14:paraId="407045A0" w14:textId="77777777" w:rsidR="0074469F" w:rsidRDefault="0074469F" w:rsidP="00F227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ungsuh">
    <w:altName w:val="Malgun Gothic Semilight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9182F7" w14:textId="77777777" w:rsidR="0074469F" w:rsidRDefault="0074469F" w:rsidP="00F227C9">
      <w:r>
        <w:separator/>
      </w:r>
    </w:p>
  </w:footnote>
  <w:footnote w:type="continuationSeparator" w:id="0">
    <w:p w14:paraId="17952CC0" w14:textId="77777777" w:rsidR="0074469F" w:rsidRDefault="0074469F" w:rsidP="00F227C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FE2E66" w14:textId="62583ABF" w:rsidR="005E6353" w:rsidRDefault="005E6353">
    <w:pPr>
      <w:pStyle w:val="Intestazione"/>
    </w:pPr>
    <w:r w:rsidRPr="005A1D84">
      <w:rPr>
        <w:b/>
        <w:color w:val="A6A6A6" w:themeColor="background1" w:themeShade="A6"/>
        <w:lang w:val="en-GB" w:eastAsia="en-GB"/>
      </w:rPr>
      <w:drawing>
        <wp:inline distT="0" distB="0" distL="0" distR="0" wp14:anchorId="6DD29989" wp14:editId="4359090B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0601A"/>
    <w:multiLevelType w:val="multilevel"/>
    <w:tmpl w:val="2D740DBE"/>
    <w:styleLink w:val="Headings"/>
    <w:lvl w:ilvl="0">
      <w:start w:val="1"/>
      <w:numFmt w:val="decimal"/>
      <w:pStyle w:val="Tito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o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o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o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o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Vamerali">
    <w15:presenceInfo w15:providerId="Windows Live" w15:userId="a148d7da904ecc6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1406"/>
    <w:rsid w:val="0003487F"/>
    <w:rsid w:val="0004088D"/>
    <w:rsid w:val="000416D9"/>
    <w:rsid w:val="000419BF"/>
    <w:rsid w:val="00042FA8"/>
    <w:rsid w:val="000617FE"/>
    <w:rsid w:val="00067569"/>
    <w:rsid w:val="00075A2E"/>
    <w:rsid w:val="000A1197"/>
    <w:rsid w:val="000A628F"/>
    <w:rsid w:val="000C7785"/>
    <w:rsid w:val="000D35F1"/>
    <w:rsid w:val="000E47B8"/>
    <w:rsid w:val="000F3CA5"/>
    <w:rsid w:val="00100AF2"/>
    <w:rsid w:val="001C7075"/>
    <w:rsid w:val="001D5F50"/>
    <w:rsid w:val="001E19A6"/>
    <w:rsid w:val="001E6FD6"/>
    <w:rsid w:val="00281138"/>
    <w:rsid w:val="0028291E"/>
    <w:rsid w:val="002C2EC4"/>
    <w:rsid w:val="00326FF3"/>
    <w:rsid w:val="00337F79"/>
    <w:rsid w:val="00343591"/>
    <w:rsid w:val="00384DB8"/>
    <w:rsid w:val="003A6E3C"/>
    <w:rsid w:val="003B4233"/>
    <w:rsid w:val="003B6AB7"/>
    <w:rsid w:val="003C7488"/>
    <w:rsid w:val="003F4DA1"/>
    <w:rsid w:val="003F55C4"/>
    <w:rsid w:val="003F65F7"/>
    <w:rsid w:val="003F7A13"/>
    <w:rsid w:val="00407A10"/>
    <w:rsid w:val="00413245"/>
    <w:rsid w:val="00422437"/>
    <w:rsid w:val="004257F3"/>
    <w:rsid w:val="00426467"/>
    <w:rsid w:val="0042696E"/>
    <w:rsid w:val="004531EB"/>
    <w:rsid w:val="004A47F3"/>
    <w:rsid w:val="004A5CE2"/>
    <w:rsid w:val="004C47CC"/>
    <w:rsid w:val="00562BE3"/>
    <w:rsid w:val="00587234"/>
    <w:rsid w:val="005C5D5D"/>
    <w:rsid w:val="005D3833"/>
    <w:rsid w:val="005E6353"/>
    <w:rsid w:val="00650BFC"/>
    <w:rsid w:val="006600AB"/>
    <w:rsid w:val="006B1365"/>
    <w:rsid w:val="006C5F2A"/>
    <w:rsid w:val="00743187"/>
    <w:rsid w:val="0074469F"/>
    <w:rsid w:val="00776C80"/>
    <w:rsid w:val="00783177"/>
    <w:rsid w:val="007840D2"/>
    <w:rsid w:val="0078486A"/>
    <w:rsid w:val="0078720F"/>
    <w:rsid w:val="00791406"/>
    <w:rsid w:val="007A379E"/>
    <w:rsid w:val="007B77DC"/>
    <w:rsid w:val="007E0649"/>
    <w:rsid w:val="007E29AE"/>
    <w:rsid w:val="007F1FB1"/>
    <w:rsid w:val="00837A97"/>
    <w:rsid w:val="00855FE8"/>
    <w:rsid w:val="00887A11"/>
    <w:rsid w:val="008C6B7E"/>
    <w:rsid w:val="008F4D14"/>
    <w:rsid w:val="0092549B"/>
    <w:rsid w:val="0097344B"/>
    <w:rsid w:val="00981F32"/>
    <w:rsid w:val="009D44BC"/>
    <w:rsid w:val="009E33B4"/>
    <w:rsid w:val="00A0028B"/>
    <w:rsid w:val="00A21021"/>
    <w:rsid w:val="00A32DE6"/>
    <w:rsid w:val="00A5197E"/>
    <w:rsid w:val="00A61E7C"/>
    <w:rsid w:val="00A917A8"/>
    <w:rsid w:val="00AA5249"/>
    <w:rsid w:val="00AB232D"/>
    <w:rsid w:val="00AB4084"/>
    <w:rsid w:val="00AB5A64"/>
    <w:rsid w:val="00AE7DB0"/>
    <w:rsid w:val="00B028E0"/>
    <w:rsid w:val="00B0510D"/>
    <w:rsid w:val="00B07AB5"/>
    <w:rsid w:val="00B15D8B"/>
    <w:rsid w:val="00BA62D4"/>
    <w:rsid w:val="00BD3188"/>
    <w:rsid w:val="00BE0F02"/>
    <w:rsid w:val="00C042C6"/>
    <w:rsid w:val="00C22540"/>
    <w:rsid w:val="00C22EE9"/>
    <w:rsid w:val="00CB5C83"/>
    <w:rsid w:val="00CC0022"/>
    <w:rsid w:val="00D011B7"/>
    <w:rsid w:val="00D15F72"/>
    <w:rsid w:val="00D23EE1"/>
    <w:rsid w:val="00D4405D"/>
    <w:rsid w:val="00D60F6E"/>
    <w:rsid w:val="00D6394E"/>
    <w:rsid w:val="00D91F69"/>
    <w:rsid w:val="00D92B72"/>
    <w:rsid w:val="00D96247"/>
    <w:rsid w:val="00DC36D5"/>
    <w:rsid w:val="00DC62CA"/>
    <w:rsid w:val="00E01BA4"/>
    <w:rsid w:val="00E22ED3"/>
    <w:rsid w:val="00E24562"/>
    <w:rsid w:val="00E4332D"/>
    <w:rsid w:val="00E4548D"/>
    <w:rsid w:val="00E93008"/>
    <w:rsid w:val="00EC24AE"/>
    <w:rsid w:val="00EC2EDD"/>
    <w:rsid w:val="00EE4527"/>
    <w:rsid w:val="00EF1C00"/>
    <w:rsid w:val="00F227C9"/>
    <w:rsid w:val="00F76E9B"/>
    <w:rsid w:val="00FA0ED2"/>
    <w:rsid w:val="00FF5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25B3BE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A6E3C"/>
    <w:pPr>
      <w:spacing w:after="0" w:line="240" w:lineRule="auto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Titolo1">
    <w:name w:val="heading 1"/>
    <w:basedOn w:val="Paragrafoelenco"/>
    <w:next w:val="Normale"/>
    <w:link w:val="Titolo1Carattere"/>
    <w:uiPriority w:val="2"/>
    <w:qFormat/>
    <w:rsid w:val="00F227C9"/>
    <w:pPr>
      <w:numPr>
        <w:numId w:val="1"/>
      </w:numPr>
      <w:spacing w:before="240" w:after="240"/>
      <w:contextualSpacing w:val="0"/>
      <w:outlineLvl w:val="0"/>
    </w:pPr>
    <w:rPr>
      <w:rFonts w:ascii="Times New Roman" w:eastAsia="Cambria" w:hAnsi="Times New Roman"/>
      <w:b/>
      <w:noProof w:val="0"/>
      <w:color w:val="auto"/>
      <w:sz w:val="24"/>
      <w:szCs w:val="24"/>
      <w:lang w:eastAsia="en-US"/>
    </w:rPr>
  </w:style>
  <w:style w:type="paragraph" w:styleId="Titolo2">
    <w:name w:val="heading 2"/>
    <w:basedOn w:val="Titolo1"/>
    <w:next w:val="Normale"/>
    <w:link w:val="Titolo2Carattere"/>
    <w:uiPriority w:val="2"/>
    <w:qFormat/>
    <w:rsid w:val="00F227C9"/>
    <w:pPr>
      <w:numPr>
        <w:ilvl w:val="1"/>
      </w:num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2"/>
    <w:qFormat/>
    <w:rsid w:val="00F227C9"/>
    <w:pPr>
      <w:keepNext/>
      <w:keepLines/>
      <w:numPr>
        <w:ilvl w:val="2"/>
        <w:numId w:val="1"/>
      </w:numPr>
      <w:spacing w:before="40" w:after="120"/>
      <w:outlineLvl w:val="2"/>
    </w:pPr>
    <w:rPr>
      <w:rFonts w:ascii="Times New Roman" w:eastAsiaTheme="majorEastAsia" w:hAnsi="Times New Roman" w:cstheme="majorBidi"/>
      <w:b/>
      <w:noProof w:val="0"/>
      <w:color w:val="auto"/>
      <w:sz w:val="24"/>
      <w:szCs w:val="24"/>
      <w:lang w:eastAsia="en-US"/>
    </w:rPr>
  </w:style>
  <w:style w:type="paragraph" w:styleId="Titolo4">
    <w:name w:val="heading 4"/>
    <w:basedOn w:val="Titolo3"/>
    <w:next w:val="Normale"/>
    <w:link w:val="Titolo4Carattere"/>
    <w:uiPriority w:val="2"/>
    <w:qFormat/>
    <w:rsid w:val="00F227C9"/>
    <w:pPr>
      <w:numPr>
        <w:ilvl w:val="3"/>
      </w:num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2"/>
    <w:qFormat/>
    <w:rsid w:val="00F227C9"/>
    <w:pPr>
      <w:numPr>
        <w:ilvl w:val="4"/>
      </w:numPr>
      <w:outlineLvl w:val="4"/>
    </w:p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59"/>
    <w:rsid w:val="003A6E3C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idascalia">
    <w:name w:val="caption"/>
    <w:basedOn w:val="Normale"/>
    <w:next w:val="Normale"/>
    <w:uiPriority w:val="35"/>
    <w:unhideWhenUsed/>
    <w:qFormat/>
    <w:rsid w:val="004A47F3"/>
    <w:pPr>
      <w:spacing w:after="200"/>
    </w:pPr>
    <w:rPr>
      <w:b/>
      <w:bCs/>
      <w:color w:val="4F81BD" w:themeColor="accent1"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C0022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C0022"/>
    <w:rPr>
      <w:rFonts w:ascii="Segoe UI" w:eastAsia="SimSun" w:hAnsi="Segoe UI" w:cs="Segoe UI"/>
      <w:noProof/>
      <w:color w:val="000000"/>
      <w:sz w:val="18"/>
      <w:szCs w:val="18"/>
      <w:lang w:val="en-US" w:eastAsia="zh-CN"/>
    </w:rPr>
  </w:style>
  <w:style w:type="paragraph" w:styleId="Revisione">
    <w:name w:val="Revision"/>
    <w:hidden/>
    <w:uiPriority w:val="99"/>
    <w:semiHidden/>
    <w:rsid w:val="00DC36D5"/>
    <w:pPr>
      <w:spacing w:after="0" w:line="240" w:lineRule="auto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Intestazione">
    <w:name w:val="header"/>
    <w:basedOn w:val="Normale"/>
    <w:link w:val="IntestazioneCarattere"/>
    <w:uiPriority w:val="99"/>
    <w:unhideWhenUsed/>
    <w:rsid w:val="00F227C9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227C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Pidipagina">
    <w:name w:val="footer"/>
    <w:basedOn w:val="Normale"/>
    <w:link w:val="PidipaginaCarattere"/>
    <w:uiPriority w:val="99"/>
    <w:unhideWhenUsed/>
    <w:rsid w:val="00F227C9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227C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Titolo">
    <w:name w:val="Title"/>
    <w:basedOn w:val="Normale"/>
    <w:next w:val="Normale"/>
    <w:link w:val="TitoloCarattere"/>
    <w:qFormat/>
    <w:rsid w:val="00F227C9"/>
    <w:pPr>
      <w:suppressLineNumbers/>
      <w:spacing w:before="240" w:after="360"/>
      <w:jc w:val="center"/>
    </w:pPr>
    <w:rPr>
      <w:rFonts w:ascii="Times New Roman" w:eastAsiaTheme="minorHAnsi" w:hAnsi="Times New Roman"/>
      <w:b/>
      <w:noProof w:val="0"/>
      <w:color w:val="auto"/>
      <w:sz w:val="32"/>
      <w:szCs w:val="32"/>
      <w:lang w:eastAsia="en-US"/>
    </w:rPr>
  </w:style>
  <w:style w:type="character" w:customStyle="1" w:styleId="TitoloCarattere">
    <w:name w:val="Titolo Carattere"/>
    <w:basedOn w:val="Carpredefinitoparagrafo"/>
    <w:link w:val="Titolo"/>
    <w:rsid w:val="00F227C9"/>
    <w:rPr>
      <w:rFonts w:ascii="Times New Roman" w:hAnsi="Times New Roman" w:cs="Times New Roman"/>
      <w:b/>
      <w:sz w:val="32"/>
      <w:szCs w:val="32"/>
      <w:lang w:val="en-US"/>
    </w:rPr>
  </w:style>
  <w:style w:type="paragraph" w:customStyle="1" w:styleId="SupplementaryMaterial">
    <w:name w:val="Supplementary Material"/>
    <w:basedOn w:val="Titolo"/>
    <w:next w:val="Titolo"/>
    <w:qFormat/>
    <w:rsid w:val="00F227C9"/>
    <w:pPr>
      <w:spacing w:after="120"/>
    </w:pPr>
    <w:rPr>
      <w:i/>
    </w:rPr>
  </w:style>
  <w:style w:type="character" w:styleId="Collegamentoipertestuale">
    <w:name w:val="Hyperlink"/>
    <w:basedOn w:val="Carpredefinitoparagrafo"/>
    <w:uiPriority w:val="99"/>
    <w:unhideWhenUsed/>
    <w:rsid w:val="00F227C9"/>
    <w:rPr>
      <w:color w:val="0000FF"/>
      <w:u w:val="single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F227C9"/>
    <w:pPr>
      <w:numPr>
        <w:ilvl w:val="0"/>
      </w:numPr>
      <w:spacing w:before="240" w:after="240"/>
    </w:pPr>
    <w:rPr>
      <w:rFonts w:ascii="Times New Roman" w:eastAsiaTheme="minorHAnsi" w:hAnsi="Times New Roman" w:cs="Times New Roman"/>
      <w:b/>
      <w:i w:val="0"/>
      <w:iCs w:val="0"/>
      <w:noProof w:val="0"/>
      <w:color w:val="auto"/>
      <w:spacing w:val="0"/>
      <w:lang w:eastAsia="en-US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F227C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F227C9"/>
    <w:rPr>
      <w:rFonts w:asciiTheme="majorHAnsi" w:eastAsiaTheme="majorEastAsia" w:hAnsiTheme="majorHAnsi" w:cstheme="majorBidi"/>
      <w:i/>
      <w:iCs/>
      <w:noProof/>
      <w:color w:val="4F81BD" w:themeColor="accent1"/>
      <w:spacing w:val="15"/>
      <w:sz w:val="24"/>
      <w:szCs w:val="24"/>
      <w:lang w:val="en-US" w:eastAsia="zh-CN"/>
    </w:rPr>
  </w:style>
  <w:style w:type="character" w:customStyle="1" w:styleId="Titolo1Carattere">
    <w:name w:val="Titolo 1 Carattere"/>
    <w:basedOn w:val="Carpredefinitoparagrafo"/>
    <w:link w:val="Titolo1"/>
    <w:uiPriority w:val="2"/>
    <w:rsid w:val="00F227C9"/>
    <w:rPr>
      <w:rFonts w:ascii="Times New Roman" w:eastAsia="Cambria" w:hAnsi="Times New Roman" w:cs="Times New Roman"/>
      <w:b/>
      <w:sz w:val="24"/>
      <w:szCs w:val="24"/>
      <w:lang w:val="en-US"/>
    </w:rPr>
  </w:style>
  <w:style w:type="character" w:customStyle="1" w:styleId="Titolo2Carattere">
    <w:name w:val="Titolo 2 Carattere"/>
    <w:basedOn w:val="Carpredefinitoparagrafo"/>
    <w:link w:val="Titolo2"/>
    <w:uiPriority w:val="2"/>
    <w:rsid w:val="00F227C9"/>
    <w:rPr>
      <w:rFonts w:ascii="Times New Roman" w:eastAsia="Cambria" w:hAnsi="Times New Roman" w:cs="Times New Roman"/>
      <w:b/>
      <w:sz w:val="24"/>
      <w:szCs w:val="24"/>
      <w:lang w:val="en-US"/>
    </w:rPr>
  </w:style>
  <w:style w:type="character" w:customStyle="1" w:styleId="Titolo3Carattere">
    <w:name w:val="Titolo 3 Carattere"/>
    <w:basedOn w:val="Carpredefinitoparagrafo"/>
    <w:link w:val="Titolo3"/>
    <w:uiPriority w:val="2"/>
    <w:rsid w:val="00F227C9"/>
    <w:rPr>
      <w:rFonts w:ascii="Times New Roman" w:eastAsiaTheme="majorEastAsia" w:hAnsi="Times New Roman" w:cstheme="majorBidi"/>
      <w:b/>
      <w:sz w:val="24"/>
      <w:szCs w:val="24"/>
      <w:lang w:val="en-US"/>
    </w:rPr>
  </w:style>
  <w:style w:type="character" w:customStyle="1" w:styleId="Titolo4Carattere">
    <w:name w:val="Titolo 4 Carattere"/>
    <w:basedOn w:val="Carpredefinitoparagrafo"/>
    <w:link w:val="Titolo4"/>
    <w:uiPriority w:val="2"/>
    <w:rsid w:val="00F227C9"/>
    <w:rPr>
      <w:rFonts w:ascii="Times New Roman" w:eastAsiaTheme="majorEastAsia" w:hAnsi="Times New Roman" w:cstheme="majorBidi"/>
      <w:b/>
      <w:iCs/>
      <w:sz w:val="24"/>
      <w:szCs w:val="24"/>
      <w:lang w:val="en-US"/>
    </w:rPr>
  </w:style>
  <w:style w:type="character" w:customStyle="1" w:styleId="Titolo5Carattere">
    <w:name w:val="Titolo 5 Carattere"/>
    <w:basedOn w:val="Carpredefinitoparagrafo"/>
    <w:link w:val="Titolo5"/>
    <w:uiPriority w:val="2"/>
    <w:rsid w:val="00F227C9"/>
    <w:rPr>
      <w:rFonts w:ascii="Times New Roman" w:eastAsiaTheme="majorEastAsia" w:hAnsi="Times New Roman" w:cstheme="majorBidi"/>
      <w:b/>
      <w:iCs/>
      <w:sz w:val="24"/>
      <w:szCs w:val="24"/>
      <w:lang w:val="en-US"/>
    </w:rPr>
  </w:style>
  <w:style w:type="numbering" w:customStyle="1" w:styleId="Headings">
    <w:name w:val="Headings"/>
    <w:uiPriority w:val="99"/>
    <w:rsid w:val="00F227C9"/>
    <w:pPr>
      <w:numPr>
        <w:numId w:val="1"/>
      </w:numPr>
    </w:pPr>
  </w:style>
  <w:style w:type="paragraph" w:styleId="Paragrafoelenco">
    <w:name w:val="List Paragraph"/>
    <w:basedOn w:val="Normale"/>
    <w:uiPriority w:val="34"/>
    <w:qFormat/>
    <w:rsid w:val="00F227C9"/>
    <w:pPr>
      <w:ind w:left="720"/>
      <w:contextualSpacing/>
    </w:pPr>
  </w:style>
  <w:style w:type="character" w:styleId="Rimandocommento">
    <w:name w:val="annotation reference"/>
    <w:basedOn w:val="Carpredefinitoparagrafo"/>
    <w:uiPriority w:val="99"/>
    <w:semiHidden/>
    <w:unhideWhenUsed/>
    <w:rsid w:val="000C778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0C7785"/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0C7785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C778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C7785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val="en-US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A6E3C"/>
    <w:pPr>
      <w:spacing w:after="0" w:line="240" w:lineRule="auto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Titolo1">
    <w:name w:val="heading 1"/>
    <w:basedOn w:val="Paragrafoelenco"/>
    <w:next w:val="Normale"/>
    <w:link w:val="Titolo1Carattere"/>
    <w:uiPriority w:val="2"/>
    <w:qFormat/>
    <w:rsid w:val="00F227C9"/>
    <w:pPr>
      <w:numPr>
        <w:numId w:val="1"/>
      </w:numPr>
      <w:spacing w:before="240" w:after="240"/>
      <w:contextualSpacing w:val="0"/>
      <w:outlineLvl w:val="0"/>
    </w:pPr>
    <w:rPr>
      <w:rFonts w:ascii="Times New Roman" w:eastAsia="Cambria" w:hAnsi="Times New Roman"/>
      <w:b/>
      <w:noProof w:val="0"/>
      <w:color w:val="auto"/>
      <w:sz w:val="24"/>
      <w:szCs w:val="24"/>
      <w:lang w:eastAsia="en-US"/>
    </w:rPr>
  </w:style>
  <w:style w:type="paragraph" w:styleId="Titolo2">
    <w:name w:val="heading 2"/>
    <w:basedOn w:val="Titolo1"/>
    <w:next w:val="Normale"/>
    <w:link w:val="Titolo2Carattere"/>
    <w:uiPriority w:val="2"/>
    <w:qFormat/>
    <w:rsid w:val="00F227C9"/>
    <w:pPr>
      <w:numPr>
        <w:ilvl w:val="1"/>
      </w:num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2"/>
    <w:qFormat/>
    <w:rsid w:val="00F227C9"/>
    <w:pPr>
      <w:keepNext/>
      <w:keepLines/>
      <w:numPr>
        <w:ilvl w:val="2"/>
        <w:numId w:val="1"/>
      </w:numPr>
      <w:spacing w:before="40" w:after="120"/>
      <w:outlineLvl w:val="2"/>
    </w:pPr>
    <w:rPr>
      <w:rFonts w:ascii="Times New Roman" w:eastAsiaTheme="majorEastAsia" w:hAnsi="Times New Roman" w:cstheme="majorBidi"/>
      <w:b/>
      <w:noProof w:val="0"/>
      <w:color w:val="auto"/>
      <w:sz w:val="24"/>
      <w:szCs w:val="24"/>
      <w:lang w:eastAsia="en-US"/>
    </w:rPr>
  </w:style>
  <w:style w:type="paragraph" w:styleId="Titolo4">
    <w:name w:val="heading 4"/>
    <w:basedOn w:val="Titolo3"/>
    <w:next w:val="Normale"/>
    <w:link w:val="Titolo4Carattere"/>
    <w:uiPriority w:val="2"/>
    <w:qFormat/>
    <w:rsid w:val="00F227C9"/>
    <w:pPr>
      <w:numPr>
        <w:ilvl w:val="3"/>
      </w:num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2"/>
    <w:qFormat/>
    <w:rsid w:val="00F227C9"/>
    <w:pPr>
      <w:numPr>
        <w:ilvl w:val="4"/>
      </w:numPr>
      <w:outlineLvl w:val="4"/>
    </w:p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59"/>
    <w:rsid w:val="003A6E3C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idascalia">
    <w:name w:val="caption"/>
    <w:basedOn w:val="Normale"/>
    <w:next w:val="Normale"/>
    <w:uiPriority w:val="35"/>
    <w:unhideWhenUsed/>
    <w:qFormat/>
    <w:rsid w:val="004A47F3"/>
    <w:pPr>
      <w:spacing w:after="200"/>
    </w:pPr>
    <w:rPr>
      <w:b/>
      <w:bCs/>
      <w:color w:val="4F81BD" w:themeColor="accent1"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C0022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C0022"/>
    <w:rPr>
      <w:rFonts w:ascii="Segoe UI" w:eastAsia="SimSun" w:hAnsi="Segoe UI" w:cs="Segoe UI"/>
      <w:noProof/>
      <w:color w:val="000000"/>
      <w:sz w:val="18"/>
      <w:szCs w:val="18"/>
      <w:lang w:val="en-US" w:eastAsia="zh-CN"/>
    </w:rPr>
  </w:style>
  <w:style w:type="paragraph" w:styleId="Revisione">
    <w:name w:val="Revision"/>
    <w:hidden/>
    <w:uiPriority w:val="99"/>
    <w:semiHidden/>
    <w:rsid w:val="00DC36D5"/>
    <w:pPr>
      <w:spacing w:after="0" w:line="240" w:lineRule="auto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Intestazione">
    <w:name w:val="header"/>
    <w:basedOn w:val="Normale"/>
    <w:link w:val="IntestazioneCarattere"/>
    <w:uiPriority w:val="99"/>
    <w:unhideWhenUsed/>
    <w:rsid w:val="00F227C9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227C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Pidipagina">
    <w:name w:val="footer"/>
    <w:basedOn w:val="Normale"/>
    <w:link w:val="PidipaginaCarattere"/>
    <w:uiPriority w:val="99"/>
    <w:unhideWhenUsed/>
    <w:rsid w:val="00F227C9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227C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Titolo">
    <w:name w:val="Title"/>
    <w:basedOn w:val="Normale"/>
    <w:next w:val="Normale"/>
    <w:link w:val="TitoloCarattere"/>
    <w:qFormat/>
    <w:rsid w:val="00F227C9"/>
    <w:pPr>
      <w:suppressLineNumbers/>
      <w:spacing w:before="240" w:after="360"/>
      <w:jc w:val="center"/>
    </w:pPr>
    <w:rPr>
      <w:rFonts w:ascii="Times New Roman" w:eastAsiaTheme="minorHAnsi" w:hAnsi="Times New Roman"/>
      <w:b/>
      <w:noProof w:val="0"/>
      <w:color w:val="auto"/>
      <w:sz w:val="32"/>
      <w:szCs w:val="32"/>
      <w:lang w:eastAsia="en-US"/>
    </w:rPr>
  </w:style>
  <w:style w:type="character" w:customStyle="1" w:styleId="TitoloCarattere">
    <w:name w:val="Titolo Carattere"/>
    <w:basedOn w:val="Carpredefinitoparagrafo"/>
    <w:link w:val="Titolo"/>
    <w:rsid w:val="00F227C9"/>
    <w:rPr>
      <w:rFonts w:ascii="Times New Roman" w:hAnsi="Times New Roman" w:cs="Times New Roman"/>
      <w:b/>
      <w:sz w:val="32"/>
      <w:szCs w:val="32"/>
      <w:lang w:val="en-US"/>
    </w:rPr>
  </w:style>
  <w:style w:type="paragraph" w:customStyle="1" w:styleId="SupplementaryMaterial">
    <w:name w:val="Supplementary Material"/>
    <w:basedOn w:val="Titolo"/>
    <w:next w:val="Titolo"/>
    <w:qFormat/>
    <w:rsid w:val="00F227C9"/>
    <w:pPr>
      <w:spacing w:after="120"/>
    </w:pPr>
    <w:rPr>
      <w:i/>
    </w:rPr>
  </w:style>
  <w:style w:type="character" w:styleId="Collegamentoipertestuale">
    <w:name w:val="Hyperlink"/>
    <w:basedOn w:val="Carpredefinitoparagrafo"/>
    <w:uiPriority w:val="99"/>
    <w:unhideWhenUsed/>
    <w:rsid w:val="00F227C9"/>
    <w:rPr>
      <w:color w:val="0000FF"/>
      <w:u w:val="single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F227C9"/>
    <w:pPr>
      <w:numPr>
        <w:ilvl w:val="0"/>
      </w:numPr>
      <w:spacing w:before="240" w:after="240"/>
    </w:pPr>
    <w:rPr>
      <w:rFonts w:ascii="Times New Roman" w:eastAsiaTheme="minorHAnsi" w:hAnsi="Times New Roman" w:cs="Times New Roman"/>
      <w:b/>
      <w:i w:val="0"/>
      <w:iCs w:val="0"/>
      <w:noProof w:val="0"/>
      <w:color w:val="auto"/>
      <w:spacing w:val="0"/>
      <w:lang w:eastAsia="en-US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F227C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F227C9"/>
    <w:rPr>
      <w:rFonts w:asciiTheme="majorHAnsi" w:eastAsiaTheme="majorEastAsia" w:hAnsiTheme="majorHAnsi" w:cstheme="majorBidi"/>
      <w:i/>
      <w:iCs/>
      <w:noProof/>
      <w:color w:val="4F81BD" w:themeColor="accent1"/>
      <w:spacing w:val="15"/>
      <w:sz w:val="24"/>
      <w:szCs w:val="24"/>
      <w:lang w:val="en-US" w:eastAsia="zh-CN"/>
    </w:rPr>
  </w:style>
  <w:style w:type="character" w:customStyle="1" w:styleId="Titolo1Carattere">
    <w:name w:val="Titolo 1 Carattere"/>
    <w:basedOn w:val="Carpredefinitoparagrafo"/>
    <w:link w:val="Titolo1"/>
    <w:uiPriority w:val="2"/>
    <w:rsid w:val="00F227C9"/>
    <w:rPr>
      <w:rFonts w:ascii="Times New Roman" w:eastAsia="Cambria" w:hAnsi="Times New Roman" w:cs="Times New Roman"/>
      <w:b/>
      <w:sz w:val="24"/>
      <w:szCs w:val="24"/>
      <w:lang w:val="en-US"/>
    </w:rPr>
  </w:style>
  <w:style w:type="character" w:customStyle="1" w:styleId="Titolo2Carattere">
    <w:name w:val="Titolo 2 Carattere"/>
    <w:basedOn w:val="Carpredefinitoparagrafo"/>
    <w:link w:val="Titolo2"/>
    <w:uiPriority w:val="2"/>
    <w:rsid w:val="00F227C9"/>
    <w:rPr>
      <w:rFonts w:ascii="Times New Roman" w:eastAsia="Cambria" w:hAnsi="Times New Roman" w:cs="Times New Roman"/>
      <w:b/>
      <w:sz w:val="24"/>
      <w:szCs w:val="24"/>
      <w:lang w:val="en-US"/>
    </w:rPr>
  </w:style>
  <w:style w:type="character" w:customStyle="1" w:styleId="Titolo3Carattere">
    <w:name w:val="Titolo 3 Carattere"/>
    <w:basedOn w:val="Carpredefinitoparagrafo"/>
    <w:link w:val="Titolo3"/>
    <w:uiPriority w:val="2"/>
    <w:rsid w:val="00F227C9"/>
    <w:rPr>
      <w:rFonts w:ascii="Times New Roman" w:eastAsiaTheme="majorEastAsia" w:hAnsi="Times New Roman" w:cstheme="majorBidi"/>
      <w:b/>
      <w:sz w:val="24"/>
      <w:szCs w:val="24"/>
      <w:lang w:val="en-US"/>
    </w:rPr>
  </w:style>
  <w:style w:type="character" w:customStyle="1" w:styleId="Titolo4Carattere">
    <w:name w:val="Titolo 4 Carattere"/>
    <w:basedOn w:val="Carpredefinitoparagrafo"/>
    <w:link w:val="Titolo4"/>
    <w:uiPriority w:val="2"/>
    <w:rsid w:val="00F227C9"/>
    <w:rPr>
      <w:rFonts w:ascii="Times New Roman" w:eastAsiaTheme="majorEastAsia" w:hAnsi="Times New Roman" w:cstheme="majorBidi"/>
      <w:b/>
      <w:iCs/>
      <w:sz w:val="24"/>
      <w:szCs w:val="24"/>
      <w:lang w:val="en-US"/>
    </w:rPr>
  </w:style>
  <w:style w:type="character" w:customStyle="1" w:styleId="Titolo5Carattere">
    <w:name w:val="Titolo 5 Carattere"/>
    <w:basedOn w:val="Carpredefinitoparagrafo"/>
    <w:link w:val="Titolo5"/>
    <w:uiPriority w:val="2"/>
    <w:rsid w:val="00F227C9"/>
    <w:rPr>
      <w:rFonts w:ascii="Times New Roman" w:eastAsiaTheme="majorEastAsia" w:hAnsi="Times New Roman" w:cstheme="majorBidi"/>
      <w:b/>
      <w:iCs/>
      <w:sz w:val="24"/>
      <w:szCs w:val="24"/>
      <w:lang w:val="en-US"/>
    </w:rPr>
  </w:style>
  <w:style w:type="numbering" w:customStyle="1" w:styleId="Headings">
    <w:name w:val="Headings"/>
    <w:uiPriority w:val="99"/>
    <w:rsid w:val="00F227C9"/>
    <w:pPr>
      <w:numPr>
        <w:numId w:val="1"/>
      </w:numPr>
    </w:pPr>
  </w:style>
  <w:style w:type="paragraph" w:styleId="Paragrafoelenco">
    <w:name w:val="List Paragraph"/>
    <w:basedOn w:val="Normale"/>
    <w:uiPriority w:val="34"/>
    <w:qFormat/>
    <w:rsid w:val="00F227C9"/>
    <w:pPr>
      <w:ind w:left="720"/>
      <w:contextualSpacing/>
    </w:pPr>
  </w:style>
  <w:style w:type="character" w:styleId="Rimandocommento">
    <w:name w:val="annotation reference"/>
    <w:basedOn w:val="Carpredefinitoparagrafo"/>
    <w:uiPriority w:val="99"/>
    <w:semiHidden/>
    <w:unhideWhenUsed/>
    <w:rsid w:val="000C778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0C7785"/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0C7785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C778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C7785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558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nna.panozzo@unipd.it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microsoft.com/office/2011/relationships/commentsExtended" Target="commentsExtended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683</Words>
  <Characters>3896</Characters>
  <Application>Microsoft Office Word</Application>
  <DocSecurity>0</DocSecurity>
  <Lines>32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Università degli Studi di Padova</Company>
  <LinksUpToDate>false</LinksUpToDate>
  <CharactersWithSpaces>4570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Alberto Di Stefano</dc:creator>
  <cp:lastModifiedBy>Vamerali</cp:lastModifiedBy>
  <cp:revision>2</cp:revision>
  <dcterms:created xsi:type="dcterms:W3CDTF">2022-12-23T11:07:00Z</dcterms:created>
  <dcterms:modified xsi:type="dcterms:W3CDTF">2022-12-23T11:07:00Z</dcterms:modified>
</cp:coreProperties>
</file>