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4E45" w14:textId="381D6217" w:rsidR="00A824F0" w:rsidRPr="00E72990" w:rsidRDefault="00A824F0" w:rsidP="00A824F0">
      <w:pPr>
        <w:pStyle w:val="Heading1"/>
        <w:numPr>
          <w:ilvl w:val="0"/>
          <w:numId w:val="0"/>
        </w:numPr>
        <w:spacing w:before="0" w:after="0" w:line="360" w:lineRule="auto"/>
        <w:ind w:left="567"/>
        <w:rPr>
          <w:lang w:bidi="en-US"/>
        </w:rPr>
      </w:pPr>
      <w:r w:rsidRPr="00E72990">
        <w:rPr>
          <w:lang w:bidi="en-US"/>
        </w:rPr>
        <w:t>Table</w:t>
      </w:r>
      <w:r>
        <w:rPr>
          <w:lang w:bidi="en-US"/>
        </w:rPr>
        <w:t xml:space="preserve"> </w:t>
      </w:r>
      <w:r w:rsidR="00666E75">
        <w:rPr>
          <w:lang w:bidi="en-US"/>
        </w:rPr>
        <w:t>S</w:t>
      </w:r>
      <w:r>
        <w:rPr>
          <w:lang w:bidi="en-US"/>
        </w:rPr>
        <w:t>2</w:t>
      </w:r>
      <w:r w:rsidR="00666E75">
        <w:rPr>
          <w:lang w:bidi="en-US"/>
        </w:rPr>
        <w:t>.</w:t>
      </w:r>
      <w:r>
        <w:rPr>
          <w:lang w:bidi="en-US"/>
        </w:rPr>
        <w:t xml:space="preserve"> </w:t>
      </w:r>
      <w:r w:rsidRPr="00A824F0">
        <w:rPr>
          <w:lang w:bidi="en-US"/>
        </w:rPr>
        <w:t>Study quality evaluation and risk of bias</w:t>
      </w:r>
    </w:p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990"/>
        <w:gridCol w:w="185"/>
        <w:gridCol w:w="296"/>
        <w:gridCol w:w="421"/>
        <w:gridCol w:w="421"/>
        <w:gridCol w:w="421"/>
        <w:gridCol w:w="421"/>
        <w:gridCol w:w="421"/>
        <w:gridCol w:w="421"/>
        <w:gridCol w:w="421"/>
        <w:gridCol w:w="421"/>
        <w:gridCol w:w="501"/>
        <w:gridCol w:w="501"/>
        <w:gridCol w:w="501"/>
        <w:gridCol w:w="501"/>
        <w:gridCol w:w="501"/>
        <w:gridCol w:w="501"/>
        <w:gridCol w:w="501"/>
        <w:gridCol w:w="532"/>
        <w:gridCol w:w="496"/>
        <w:gridCol w:w="821"/>
      </w:tblGrid>
      <w:tr w:rsidR="00A824F0" w:rsidRPr="00066FF5" w14:paraId="4E6A9C3C" w14:textId="77777777" w:rsidTr="00775B6A">
        <w:trPr>
          <w:trHeight w:val="313"/>
          <w:jc w:val="center"/>
        </w:trPr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4814A" w14:textId="77777777" w:rsidR="00A824F0" w:rsidRPr="00066FF5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66FF5">
              <w:rPr>
                <w:rFonts w:eastAsia="Times New Roman"/>
                <w:b/>
                <w:sz w:val="16"/>
                <w:szCs w:val="16"/>
              </w:rPr>
              <w:t>Study</w:t>
            </w:r>
          </w:p>
        </w:tc>
        <w:tc>
          <w:tcPr>
            <w:tcW w:w="7356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ADA7" w14:textId="77777777" w:rsidR="00A824F0" w:rsidRPr="00066FF5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66FF5">
              <w:rPr>
                <w:rFonts w:eastAsia="Times New Roman"/>
                <w:b/>
                <w:sz w:val="16"/>
                <w:szCs w:val="16"/>
              </w:rPr>
              <w:t>Items</w:t>
            </w:r>
          </w:p>
        </w:tc>
        <w:tc>
          <w:tcPr>
            <w:tcW w:w="102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BB3B" w14:textId="77777777" w:rsidR="00A824F0" w:rsidRPr="00066FF5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66FF5">
              <w:rPr>
                <w:rFonts w:eastAsia="Times New Roman"/>
                <w:b/>
                <w:sz w:val="16"/>
                <w:szCs w:val="16"/>
              </w:rPr>
              <w:t>Score</w:t>
            </w:r>
          </w:p>
          <w:p w14:paraId="0425B5EE" w14:textId="77777777" w:rsidR="00A824F0" w:rsidRPr="00066FF5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129BA" w14:textId="77777777" w:rsidR="00A824F0" w:rsidRPr="00066FF5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66FF5">
              <w:rPr>
                <w:rFonts w:eastAsia="Times New Roman"/>
                <w:b/>
                <w:sz w:val="16"/>
                <w:szCs w:val="16"/>
              </w:rPr>
              <w:t>Qua</w:t>
            </w:r>
            <w:r w:rsidRPr="00066FF5">
              <w:rPr>
                <w:rFonts w:eastAsiaTheme="minorEastAsia"/>
                <w:b/>
                <w:sz w:val="16"/>
                <w:szCs w:val="16"/>
              </w:rPr>
              <w:t>l</w:t>
            </w:r>
            <w:r w:rsidRPr="00066FF5">
              <w:rPr>
                <w:rFonts w:eastAsia="Times New Roman"/>
                <w:b/>
                <w:sz w:val="16"/>
                <w:szCs w:val="16"/>
              </w:rPr>
              <w:t>ity</w:t>
            </w:r>
          </w:p>
        </w:tc>
      </w:tr>
      <w:tr w:rsidR="00A824F0" w:rsidRPr="00066FF5" w14:paraId="01BBA7DC" w14:textId="77777777" w:rsidTr="00775B6A">
        <w:trPr>
          <w:trHeight w:val="337"/>
          <w:jc w:val="center"/>
        </w:trPr>
        <w:tc>
          <w:tcPr>
            <w:tcW w:w="99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AF89791" w14:textId="77777777" w:rsidR="00A824F0" w:rsidRPr="00066FF5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DDB737C" w14:textId="77777777" w:rsidR="00A824F0" w:rsidRPr="00DE0549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Q1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6EA45C5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Q2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4837BB9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Q3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32E23EC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Q4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C250C04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Q5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4AFC40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Q6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BBF466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Q7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9BBC08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Q8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589439D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Q9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F3CD88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Q10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D2098AC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Q11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68DD627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Q12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A5D5D93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Q13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ADBAE36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Q14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8B73757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Q15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7D2E9D6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Q16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161796E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Raw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37C3DC3" w14:textId="77777777" w:rsidR="00A824F0" w:rsidRPr="00DE0549" w:rsidRDefault="00A824F0" w:rsidP="00775B6A">
            <w:pPr>
              <w:spacing w:before="0" w:after="0" w:line="360" w:lineRule="auto"/>
              <w:rPr>
                <w:rFonts w:eastAsia="Times New Roman"/>
                <w:bCs/>
                <w:sz w:val="16"/>
                <w:szCs w:val="16"/>
              </w:rPr>
            </w:pPr>
            <w:r w:rsidRPr="00DE0549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05A42A5" w14:textId="77777777" w:rsidR="00A824F0" w:rsidRPr="00066FF5" w:rsidRDefault="00A824F0" w:rsidP="00775B6A">
            <w:pPr>
              <w:spacing w:before="0" w:after="0" w:line="360" w:lineRule="auto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8F7B3B" w:rsidRPr="008F7B3B" w14:paraId="7C2555F3" w14:textId="77777777" w:rsidTr="00775B6A">
        <w:trPr>
          <w:trHeight w:val="337"/>
          <w:jc w:val="center"/>
        </w:trPr>
        <w:tc>
          <w:tcPr>
            <w:tcW w:w="117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723565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</w:t>
            </w:r>
            <w:proofErr w:type="spellStart"/>
            <w:r w:rsidRPr="008F7B3B">
              <w:rPr>
                <w:sz w:val="16"/>
                <w:szCs w:val="16"/>
              </w:rPr>
              <w:t>Bénéfice</w:t>
            </w:r>
            <w:proofErr w:type="spellEnd"/>
            <w:r w:rsidRPr="008F7B3B">
              <w:rPr>
                <w:sz w:val="16"/>
                <w:szCs w:val="16"/>
              </w:rPr>
              <w:t xml:space="preserve"> et al. 2001)</w:t>
            </w:r>
          </w:p>
          <w:p w14:paraId="41B378D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Senegal</w:t>
            </w:r>
          </w:p>
        </w:tc>
        <w:tc>
          <w:tcPr>
            <w:tcW w:w="29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5E1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5C3A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070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7C4C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4DE5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24D2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B43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EA76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C79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26B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087D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8D80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DEA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C9F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6068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4688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B62A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49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394E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87.5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2B2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2A1CBCA1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3F5F42D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(Garnier 2001)</w:t>
            </w:r>
          </w:p>
          <w:p w14:paraId="4494EE3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Senegal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20840E0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51AC5B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F1EABA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6AD1BA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A0A059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D84853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FF733E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98FAD4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F6DCF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487288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02B6DC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D1F733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A93CB7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2F2516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529B1D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B983B4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3A26F92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430DEE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81.2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61E505C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41D49E26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2B7D2B9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(Schmitz et al. 2002)</w:t>
            </w:r>
          </w:p>
          <w:p w14:paraId="7BFDA45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USA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4C971DD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C6162D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F1A2E8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A78732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9E72F5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50EB8C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0D2696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32365F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00BC01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DD5533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BE6B13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C2A2A7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8AC88C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E08EB5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738BAA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65E4B6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0A80608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A02E86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C9B032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691EDD07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14C3ED6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</w:t>
            </w:r>
            <w:proofErr w:type="spellStart"/>
            <w:r w:rsidRPr="008F7B3B">
              <w:rPr>
                <w:sz w:val="16"/>
                <w:szCs w:val="16"/>
              </w:rPr>
              <w:t>Gavarry</w:t>
            </w:r>
            <w:proofErr w:type="spellEnd"/>
            <w:r w:rsidRPr="008F7B3B">
              <w:rPr>
                <w:sz w:val="16"/>
                <w:szCs w:val="16"/>
              </w:rPr>
              <w:t xml:space="preserve"> et al. 2003)</w:t>
            </w:r>
          </w:p>
          <w:p w14:paraId="3B763FF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France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428184A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DCB004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FD6055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098F13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66BA86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271DF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6B5E08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A72D05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1AF6FC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25FD46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16516B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E2632E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A7B4AB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6ED376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574233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378E8C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0086D95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04B7C6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81.2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AF0209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73DB72CD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60123AC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</w:t>
            </w:r>
            <w:proofErr w:type="spellStart"/>
            <w:r w:rsidRPr="008F7B3B">
              <w:rPr>
                <w:sz w:val="16"/>
                <w:szCs w:val="16"/>
              </w:rPr>
              <w:t>Klentrou</w:t>
            </w:r>
            <w:proofErr w:type="spellEnd"/>
            <w:r w:rsidRPr="008F7B3B">
              <w:rPr>
                <w:sz w:val="16"/>
                <w:szCs w:val="16"/>
              </w:rPr>
              <w:t xml:space="preserve"> et al. 2003)</w:t>
            </w:r>
          </w:p>
          <w:p w14:paraId="3665809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Canada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6F03FA3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6A2575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CFD4BC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C51848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E55604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C5BFAC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AFB25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590FC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DBF991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A61DA7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7077EB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595311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789D7F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E2EDB9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6AA5CC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0B56DD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1B42E7F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0CA681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93.8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008276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5C265C49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44D0160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(Kim et al. 2007)</w:t>
            </w:r>
          </w:p>
          <w:p w14:paraId="7DE94E8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Korea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7A7657E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917F2A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6C46BC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868525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52CB12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E94BFD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908E6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B48D9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0A9ABD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832D90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1BC038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4DF6DA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A7DF72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D7EB9E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1AFAC7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B7906C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3D05280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9DD6F6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93.8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F08B57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7A4BC4FF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46AF565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Kaya et al. 2010</w:t>
            </w:r>
          </w:p>
          <w:p w14:paraId="4F90A1D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Turkey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7A9EC66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2EF1F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C05EE7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A99511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6C9033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88D851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8368B1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F8371E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0B5CF1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9D657E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EF8369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353969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8C45D1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03342F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99C32B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852EA3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4FF0990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C2C435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87.5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921371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40F646D0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47D161B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(Moreno-Murcia et al. 2011)</w:t>
            </w:r>
          </w:p>
          <w:p w14:paraId="469DDBA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Spain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30FF93E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7D97AF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4EB66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FB8B6D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C4AD74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E32A19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76D873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FE99B9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003537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AA6B58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88E009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AB860F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E6CB69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BA607B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B83B6A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703DC9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2A3293A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1573EB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93.8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B0EC70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50A3317F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4307694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</w:t>
            </w:r>
            <w:proofErr w:type="spellStart"/>
            <w:r w:rsidRPr="008F7B3B">
              <w:rPr>
                <w:sz w:val="16"/>
                <w:szCs w:val="16"/>
              </w:rPr>
              <w:t>Bąk</w:t>
            </w:r>
            <w:proofErr w:type="spellEnd"/>
            <w:r w:rsidRPr="008F7B3B">
              <w:rPr>
                <w:rFonts w:hint="eastAsia"/>
                <w:sz w:val="16"/>
                <w:szCs w:val="16"/>
              </w:rPr>
              <w:t>‐</w:t>
            </w:r>
            <w:r w:rsidRPr="008F7B3B">
              <w:rPr>
                <w:sz w:val="16"/>
                <w:szCs w:val="16"/>
              </w:rPr>
              <w:t xml:space="preserve">Sosnowska and </w:t>
            </w:r>
            <w:proofErr w:type="spellStart"/>
            <w:r w:rsidRPr="008F7B3B">
              <w:rPr>
                <w:sz w:val="16"/>
                <w:szCs w:val="16"/>
              </w:rPr>
              <w:t>Skrzypulec</w:t>
            </w:r>
            <w:r w:rsidRPr="008F7B3B">
              <w:rPr>
                <w:rFonts w:hint="eastAsia"/>
                <w:sz w:val="16"/>
                <w:szCs w:val="16"/>
              </w:rPr>
              <w:t>‐</w:t>
            </w:r>
            <w:r w:rsidRPr="008F7B3B">
              <w:rPr>
                <w:sz w:val="16"/>
                <w:szCs w:val="16"/>
              </w:rPr>
              <w:t>Plinta</w:t>
            </w:r>
            <w:proofErr w:type="spellEnd"/>
            <w:r w:rsidRPr="008F7B3B">
              <w:rPr>
                <w:sz w:val="16"/>
                <w:szCs w:val="16"/>
              </w:rPr>
              <w:t xml:space="preserve"> 2012)</w:t>
            </w:r>
          </w:p>
          <w:p w14:paraId="0E5EF98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Polish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6C985C8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21A93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266640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1906D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429125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6B18D7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48BE8D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7144B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265356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FBEC15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40B989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BE9DA5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569C3E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58E14C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6C0845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2A1DA3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363D5D4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B312D5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87.5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8A5185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0A77DEA2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1FAEACF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(Hosseini et al. 2013)</w:t>
            </w:r>
          </w:p>
          <w:p w14:paraId="0B2DE1F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Iran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7A43561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44B810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FA107E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FB95BD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505646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AE8C13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485A7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8C3E6E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E7D9A3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392CEB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211BB1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D43556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B30D19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AE4B6D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3481A8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02F33D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5DE3B34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361FA2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75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60C541B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Good</w:t>
            </w:r>
          </w:p>
        </w:tc>
      </w:tr>
      <w:tr w:rsidR="008F7B3B" w:rsidRPr="008F7B3B" w14:paraId="0FE8FF6C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33A4A0B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</w:t>
            </w:r>
            <w:proofErr w:type="spellStart"/>
            <w:r w:rsidRPr="008F7B3B">
              <w:rPr>
                <w:sz w:val="16"/>
                <w:szCs w:val="16"/>
              </w:rPr>
              <w:t>Piéron</w:t>
            </w:r>
            <w:proofErr w:type="spellEnd"/>
            <w:r w:rsidRPr="008F7B3B">
              <w:rPr>
                <w:sz w:val="16"/>
                <w:szCs w:val="16"/>
              </w:rPr>
              <w:t xml:space="preserve"> and Ruiz-Juan 2013)</w:t>
            </w:r>
          </w:p>
          <w:p w14:paraId="4DB5E78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Spain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5680844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B5F8E4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BE1341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999614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C36B13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939A0E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2DEF63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E997C1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39865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6E2D21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6A21E6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4747CA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3DDFCF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63E468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E23943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5FAA5A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6BB2BCA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2FB641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81.2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13B02D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31C76135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789B9BB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(Zach et al. 2013)</w:t>
            </w:r>
          </w:p>
          <w:p w14:paraId="04B282C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Israel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4F4F82A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5323C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89008C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AD3CF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909A46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F5E6C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1A4345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77EC5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AB32C3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6B4E29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4655C3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F8EE3D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7C7D51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845FA3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F9BFDC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E64465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57EB392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5FCFDF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93.8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5A8A4D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03BF7246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48E8F71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(Dos Santos et al. 2014)</w:t>
            </w:r>
          </w:p>
          <w:p w14:paraId="2C5BCFC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Mozambique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593DBA8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02A060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736998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4ACBF7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239EF8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A6E9D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565576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BD7387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A9E784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C796BC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92964C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40CD15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AC7810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2AD802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51AEC4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4E746E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079796A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D7A9DB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87.5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4015FA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26F7BCFF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628F8A6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</w:t>
            </w:r>
            <w:proofErr w:type="spellStart"/>
            <w:r w:rsidRPr="008F7B3B">
              <w:rPr>
                <w:sz w:val="16"/>
                <w:szCs w:val="16"/>
              </w:rPr>
              <w:t>Wafa</w:t>
            </w:r>
            <w:proofErr w:type="spellEnd"/>
            <w:r w:rsidRPr="008F7B3B">
              <w:rPr>
                <w:sz w:val="16"/>
                <w:szCs w:val="16"/>
              </w:rPr>
              <w:t xml:space="preserve"> et al. 2014)</w:t>
            </w:r>
          </w:p>
          <w:p w14:paraId="37BE246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lastRenderedPageBreak/>
              <w:t>Malaysia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1487751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A3958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DAC08E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BDF3E5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E6886E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B0CDF5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E174D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F4AFF5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B338EA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3F40D1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4A6C0D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C4196C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B424ED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9D7ACA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20769F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17A219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65689D6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96BBE6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68.8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573650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Good</w:t>
            </w:r>
          </w:p>
        </w:tc>
      </w:tr>
      <w:tr w:rsidR="008F7B3B" w:rsidRPr="008F7B3B" w14:paraId="03C88C2A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091A5B5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</w:t>
            </w:r>
            <w:proofErr w:type="spellStart"/>
            <w:r w:rsidRPr="008F7B3B">
              <w:rPr>
                <w:sz w:val="16"/>
                <w:szCs w:val="16"/>
              </w:rPr>
              <w:t>Wushe</w:t>
            </w:r>
            <w:proofErr w:type="spellEnd"/>
            <w:r w:rsidRPr="008F7B3B">
              <w:rPr>
                <w:sz w:val="16"/>
                <w:szCs w:val="16"/>
              </w:rPr>
              <w:t xml:space="preserve"> et al. 2014)</w:t>
            </w:r>
          </w:p>
          <w:p w14:paraId="532F67E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South Africa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5CB3064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B05A6F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2E245C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D9B3E5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7B3EDD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CB85E9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810DE7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A33ED8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2CFE0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A1A618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11B819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747044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A7CC94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042715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002506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3D32B5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0731F9E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34DDA9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87.5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CC745A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68A022DD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3FB5CF0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</w:t>
            </w:r>
            <w:proofErr w:type="spellStart"/>
            <w:r w:rsidRPr="008F7B3B">
              <w:rPr>
                <w:sz w:val="16"/>
                <w:szCs w:val="16"/>
              </w:rPr>
              <w:t>Kelishadi</w:t>
            </w:r>
            <w:proofErr w:type="spellEnd"/>
            <w:r w:rsidRPr="008F7B3B">
              <w:rPr>
                <w:sz w:val="16"/>
                <w:szCs w:val="16"/>
              </w:rPr>
              <w:t xml:space="preserve"> et al. 2016)</w:t>
            </w:r>
          </w:p>
          <w:p w14:paraId="3CD4C42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Iran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49758F8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E1081A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A4A489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ED0BFA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9550C8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ECDC2D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6B7EC3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ED286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D3318D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C4D80E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4579ED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075BEC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023B65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518468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F57B2F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2789CF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682AB2A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913B0D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87.5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3741D9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  <w:tr w:rsidR="008F7B3B" w:rsidRPr="008F7B3B" w14:paraId="2C7A204F" w14:textId="77777777" w:rsidTr="00775B6A">
        <w:trPr>
          <w:trHeight w:val="337"/>
          <w:jc w:val="center"/>
        </w:trPr>
        <w:tc>
          <w:tcPr>
            <w:tcW w:w="1175" w:type="dxa"/>
            <w:gridSpan w:val="2"/>
            <w:shd w:val="clear" w:color="auto" w:fill="auto"/>
            <w:noWrap/>
            <w:vAlign w:val="center"/>
          </w:tcPr>
          <w:p w14:paraId="62665F8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(López Sánchez et al. 2016)</w:t>
            </w:r>
          </w:p>
          <w:p w14:paraId="0C6BF02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Spain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14:paraId="23E8B26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111EA8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5ED1E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A644E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4AD690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A2B34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BC4185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CE76766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476960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467ADC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8821CC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2960F2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1D0FCE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981FAD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A7FDB7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612951B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14:paraId="51EF0DD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AF2D38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75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0AB08B7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Good</w:t>
            </w:r>
          </w:p>
        </w:tc>
      </w:tr>
      <w:tr w:rsidR="008F7B3B" w:rsidRPr="008F7B3B" w14:paraId="34879FFB" w14:textId="77777777" w:rsidTr="00775B6A">
        <w:trPr>
          <w:trHeight w:val="337"/>
          <w:jc w:val="center"/>
        </w:trPr>
        <w:tc>
          <w:tcPr>
            <w:tcW w:w="117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43649A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sz w:val="16"/>
                <w:szCs w:val="16"/>
              </w:rPr>
            </w:pPr>
            <w:r w:rsidRPr="008F7B3B">
              <w:rPr>
                <w:sz w:val="16"/>
                <w:szCs w:val="16"/>
              </w:rPr>
              <w:t>(</w:t>
            </w:r>
            <w:proofErr w:type="spellStart"/>
            <w:r w:rsidRPr="008F7B3B">
              <w:rPr>
                <w:sz w:val="16"/>
                <w:szCs w:val="16"/>
              </w:rPr>
              <w:t>Carayanni</w:t>
            </w:r>
            <w:proofErr w:type="spellEnd"/>
            <w:r w:rsidRPr="008F7B3B">
              <w:rPr>
                <w:sz w:val="16"/>
                <w:szCs w:val="16"/>
              </w:rPr>
              <w:t xml:space="preserve"> et al. 2021)</w:t>
            </w:r>
          </w:p>
          <w:p w14:paraId="11B41BB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  <w:highlight w:val="yellow"/>
              </w:rPr>
            </w:pPr>
            <w:r w:rsidRPr="008F7B3B">
              <w:rPr>
                <w:sz w:val="16"/>
                <w:szCs w:val="16"/>
              </w:rPr>
              <w:t>Greece</w:t>
            </w:r>
          </w:p>
        </w:tc>
        <w:tc>
          <w:tcPr>
            <w:tcW w:w="29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79D49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79CBA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62F6A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5D15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DF784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D39C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F45D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E61C53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954DF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9DC1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9DE3A2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27FF0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2FBF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93481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1029C8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1FAD4D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86665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D219C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87.5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F2D3E" w14:textId="77777777" w:rsidR="00A824F0" w:rsidRPr="008F7B3B" w:rsidRDefault="00A824F0" w:rsidP="00775B6A">
            <w:pPr>
              <w:spacing w:before="0" w:after="0" w:line="360" w:lineRule="auto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8F7B3B">
              <w:rPr>
                <w:rFonts w:eastAsia="Times New Roman"/>
                <w:sz w:val="16"/>
                <w:szCs w:val="16"/>
              </w:rPr>
              <w:t>Excellent</w:t>
            </w:r>
          </w:p>
        </w:tc>
      </w:tr>
    </w:tbl>
    <w:p w14:paraId="52112EC8" w14:textId="77777777" w:rsidR="00A824F0" w:rsidRPr="008F7B3B" w:rsidRDefault="00A824F0" w:rsidP="00A824F0">
      <w:pPr>
        <w:spacing w:before="0" w:after="0" w:line="360" w:lineRule="auto"/>
        <w:outlineLvl w:val="0"/>
        <w:rPr>
          <w:lang w:bidi="en-US"/>
        </w:rPr>
      </w:pPr>
    </w:p>
    <w:p w14:paraId="55324A93" w14:textId="77777777" w:rsidR="00A824F0" w:rsidRDefault="00A824F0"/>
    <w:sectPr w:rsidR="00A824F0" w:rsidSect="00434847">
      <w:pgSz w:w="11906" w:h="16838" w:code="9"/>
      <w:pgMar w:top="1440" w:right="1797" w:bottom="1440" w:left="1797" w:header="851" w:footer="992" w:gutter="0"/>
      <w:cols w:space="425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">
    <w:altName w:val="Cambria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02923295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4F0"/>
    <w:rsid w:val="00000D20"/>
    <w:rsid w:val="002E6CD7"/>
    <w:rsid w:val="00353013"/>
    <w:rsid w:val="0035632C"/>
    <w:rsid w:val="003D2520"/>
    <w:rsid w:val="0043194D"/>
    <w:rsid w:val="00434847"/>
    <w:rsid w:val="00666E75"/>
    <w:rsid w:val="008F7B3B"/>
    <w:rsid w:val="00A7049A"/>
    <w:rsid w:val="00A824F0"/>
    <w:rsid w:val="00D763E9"/>
    <w:rsid w:val="00F26C89"/>
    <w:rsid w:val="00F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F7B8"/>
  <w15:chartTrackingRefBased/>
  <w15:docId w15:val="{70F4F3E7-D43F-4D7B-9D23-32E90D22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黑体" w:hAnsi="Times New Roman" w:cs="Times New Roman"/>
        <w:bCs/>
        <w:sz w:val="3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F0"/>
    <w:pPr>
      <w:spacing w:before="120" w:after="240" w:line="240" w:lineRule="auto"/>
    </w:pPr>
    <w:rPr>
      <w:rFonts w:eastAsia="宋体" w:cstheme="minorBidi"/>
      <w:bCs w:val="0"/>
      <w:sz w:val="24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824F0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824F0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824F0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824F0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824F0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正文"/>
    <w:basedOn w:val="Normal"/>
    <w:next w:val="Normal"/>
    <w:autoRedefine/>
    <w:qFormat/>
    <w:rsid w:val="0035632C"/>
    <w:pPr>
      <w:spacing w:after="0" w:line="480" w:lineRule="auto"/>
      <w:ind w:firstLineChars="250" w:firstLine="250"/>
    </w:pPr>
    <w:rPr>
      <w:rFonts w:ascii="t" w:eastAsia="Times New Roman" w:hAnsi="t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A824F0"/>
    <w:rPr>
      <w:rFonts w:eastAsia="Cambria"/>
      <w:b/>
      <w:bCs w:val="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824F0"/>
    <w:rPr>
      <w:rFonts w:eastAsia="Cambria"/>
      <w:b/>
      <w:bCs w:val="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824F0"/>
    <w:rPr>
      <w:rFonts w:eastAsiaTheme="majorEastAsia" w:cstheme="majorBidi"/>
      <w:b/>
      <w:bCs w:val="0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824F0"/>
    <w:rPr>
      <w:rFonts w:eastAsiaTheme="majorEastAsia" w:cstheme="majorBidi"/>
      <w:b/>
      <w:bCs w:val="0"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824F0"/>
    <w:rPr>
      <w:rFonts w:eastAsiaTheme="majorEastAsia" w:cstheme="majorBidi"/>
      <w:b/>
      <w:bCs w:val="0"/>
      <w:iCs/>
      <w:sz w:val="24"/>
      <w:szCs w:val="24"/>
      <w:lang w:val="en-US" w:eastAsia="en-US"/>
    </w:rPr>
  </w:style>
  <w:style w:type="numbering" w:customStyle="1" w:styleId="Headings">
    <w:name w:val="Headings"/>
    <w:uiPriority w:val="99"/>
    <w:rsid w:val="00A824F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8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XiaoGang Zhou</dc:creator>
  <cp:keywords/>
  <dc:description/>
  <cp:lastModifiedBy>XiaoGang Zhou</cp:lastModifiedBy>
  <cp:revision>2</cp:revision>
  <dcterms:created xsi:type="dcterms:W3CDTF">2023-04-05T02:56:00Z</dcterms:created>
  <dcterms:modified xsi:type="dcterms:W3CDTF">2023-04-05T03:05:00Z</dcterms:modified>
</cp:coreProperties>
</file>