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AD4A" w14:textId="3D140565" w:rsidR="00E5062D" w:rsidRPr="00E5062D" w:rsidRDefault="006E64C3" w:rsidP="000F578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62D">
        <w:rPr>
          <w:rFonts w:ascii="Times New Roman" w:hAnsi="Times New Roman" w:cs="Times New Roman"/>
          <w:b/>
          <w:bCs/>
          <w:sz w:val="24"/>
          <w:szCs w:val="24"/>
        </w:rPr>
        <w:t>Appendix-</w:t>
      </w:r>
      <w:r w:rsidR="00C5570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5062D">
        <w:rPr>
          <w:rFonts w:ascii="Times New Roman" w:hAnsi="Times New Roman" w:cs="Times New Roman"/>
          <w:b/>
          <w:bCs/>
          <w:sz w:val="24"/>
          <w:szCs w:val="24"/>
        </w:rPr>
        <w:t>: supplemental tables</w:t>
      </w:r>
    </w:p>
    <w:p w14:paraId="1E3CFE08" w14:textId="1483FBEA" w:rsidR="00645347" w:rsidRPr="00E5062D" w:rsidRDefault="00A61548">
      <w:pPr>
        <w:rPr>
          <w:rFonts w:ascii="Times New Roman" w:hAnsi="Times New Roman" w:cs="Times New Roman"/>
          <w:sz w:val="24"/>
          <w:szCs w:val="24"/>
        </w:rPr>
      </w:pPr>
      <w:r w:rsidRPr="00E5062D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C5570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5062D">
        <w:rPr>
          <w:rFonts w:ascii="Times New Roman" w:hAnsi="Times New Roman" w:cs="Times New Roman"/>
          <w:sz w:val="24"/>
          <w:szCs w:val="24"/>
        </w:rPr>
        <w:t xml:space="preserve">: </w:t>
      </w:r>
      <w:r w:rsidR="00460DCF" w:rsidRPr="00E5062D">
        <w:rPr>
          <w:rFonts w:ascii="Times New Roman" w:hAnsi="Times New Roman" w:cs="Times New Roman"/>
          <w:sz w:val="24"/>
          <w:szCs w:val="24"/>
        </w:rPr>
        <w:t xml:space="preserve">pairwise connections showing significant differences for COVID-19 patients relative to controls. Brain regions are from the </w:t>
      </w:r>
      <w:r w:rsidR="00645347" w:rsidRPr="00E5062D">
        <w:rPr>
          <w:rFonts w:ascii="Times New Roman" w:hAnsi="Times New Roman" w:cs="Times New Roman"/>
          <w:sz w:val="24"/>
          <w:szCs w:val="24"/>
        </w:rPr>
        <w:t>Brainnetome</w:t>
      </w:r>
      <w:r w:rsidR="00460DCF" w:rsidRPr="00E5062D">
        <w:rPr>
          <w:rFonts w:ascii="Times New Roman" w:hAnsi="Times New Roman" w:cs="Times New Roman"/>
          <w:sz w:val="24"/>
          <w:szCs w:val="24"/>
        </w:rPr>
        <w:t xml:space="preserve"> atlas, with centers of mass (CoMs) given in </w:t>
      </w:r>
      <w:r w:rsidR="00487161" w:rsidRPr="00E5062D">
        <w:rPr>
          <w:rFonts w:ascii="Times New Roman" w:hAnsi="Times New Roman" w:cs="Times New Roman"/>
          <w:sz w:val="24"/>
          <w:szCs w:val="24"/>
        </w:rPr>
        <w:t>Montréal Neurological Institute (</w:t>
      </w:r>
      <w:r w:rsidR="00460DCF" w:rsidRPr="00E5062D">
        <w:rPr>
          <w:rFonts w:ascii="Times New Roman" w:hAnsi="Times New Roman" w:cs="Times New Roman"/>
          <w:sz w:val="24"/>
          <w:szCs w:val="24"/>
        </w:rPr>
        <w:t>MNI</w:t>
      </w:r>
      <w:r w:rsidR="00487161" w:rsidRPr="00E5062D">
        <w:rPr>
          <w:rFonts w:ascii="Times New Roman" w:hAnsi="Times New Roman" w:cs="Times New Roman"/>
          <w:sz w:val="24"/>
          <w:szCs w:val="24"/>
        </w:rPr>
        <w:t>)</w:t>
      </w:r>
      <w:r w:rsidR="00460DCF" w:rsidRPr="00E5062D">
        <w:rPr>
          <w:rFonts w:ascii="Times New Roman" w:hAnsi="Times New Roman" w:cs="Times New Roman"/>
          <w:sz w:val="24"/>
          <w:szCs w:val="24"/>
        </w:rPr>
        <w:t xml:space="preserve"> space coordinates. Bootstrap ratio values (BSRs) provide z-scored standardized measures of effect size</w:t>
      </w:r>
      <w:r w:rsidR="00655040" w:rsidRPr="00E5062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307" w:type="dxa"/>
        <w:tblLook w:val="04A0" w:firstRow="1" w:lastRow="0" w:firstColumn="1" w:lastColumn="0" w:noHBand="0" w:noVBand="1"/>
      </w:tblPr>
      <w:tblGrid>
        <w:gridCol w:w="396"/>
        <w:gridCol w:w="2996"/>
        <w:gridCol w:w="546"/>
        <w:gridCol w:w="546"/>
        <w:gridCol w:w="546"/>
        <w:gridCol w:w="3034"/>
        <w:gridCol w:w="546"/>
        <w:gridCol w:w="546"/>
        <w:gridCol w:w="556"/>
        <w:gridCol w:w="595"/>
      </w:tblGrid>
      <w:tr w:rsidR="00316188" w:rsidRPr="00316188" w14:paraId="23A16E56" w14:textId="77777777" w:rsidTr="00316188">
        <w:trPr>
          <w:trHeight w:val="28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636E1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405D7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region 1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0FA7A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CoM 1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5C70D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region 2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2286B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CoM 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83E3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BSR</w:t>
            </w:r>
          </w:p>
        </w:tc>
      </w:tr>
      <w:tr w:rsidR="00316188" w:rsidRPr="00316188" w14:paraId="6A9A50CE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AF0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C548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Amygdala_L_(lAmyg)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534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4F1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003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-20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0AEE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Superior_temporal_gyrus_L_(A38l)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3B34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25B6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9FA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3F54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-4.64</w:t>
            </w:r>
          </w:p>
        </w:tc>
      </w:tr>
      <w:tr w:rsidR="00316188" w:rsidRPr="00316188" w14:paraId="20EEF048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E021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1E0A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Parahippocampal_gyrus_L_(A35/36c)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4D7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5E71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116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-34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96E1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Middle_temporal_gyrus_L_(A21r)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217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73A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A7A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E946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-4.44</w:t>
            </w:r>
          </w:p>
        </w:tc>
      </w:tr>
      <w:tr w:rsidR="00316188" w:rsidRPr="00316188" w14:paraId="6A79458F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C96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618B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Inferior_temporal_gyrus_L_(A20il)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F081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6AF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5BDB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-28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A246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Superior_temporal_gyrus_L_(A38l)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165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042B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AE4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A12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-4.37</w:t>
            </w:r>
          </w:p>
        </w:tc>
      </w:tr>
      <w:tr w:rsidR="00316188" w:rsidRPr="00316188" w14:paraId="7A738123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6A79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7089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Amygdala_L_(mAmyg)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03A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B766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-76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9CB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34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2DEF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Inferior_temporal_gyrus_R_(A37vl)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F86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35D4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E3C1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1F81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-4.35</w:t>
            </w:r>
          </w:p>
        </w:tc>
      </w:tr>
      <w:tr w:rsidR="00316188" w:rsidRPr="00316188" w14:paraId="68F9BE4E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0909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78B5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Postcentral_gyrus_R_(A1/2/3ulhf)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9AC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D5F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F5D8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34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3C61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Superior_frontal_gyrus_R_(A8dl)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3811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D46B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EA7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5F5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-4.34</w:t>
            </w:r>
          </w:p>
        </w:tc>
      </w:tr>
      <w:tr w:rsidR="00316188" w:rsidRPr="00316188" w14:paraId="632884E2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975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D39B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Basal_ganglia_L_(NAC)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AEB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47F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E1D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91AF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Orbital_gyrus_L_(A12/47o)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BB78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BCB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955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2049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-4.30</w:t>
            </w:r>
          </w:p>
        </w:tc>
      </w:tr>
      <w:tr w:rsidR="00316188" w:rsidRPr="00316188" w14:paraId="10031CEA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BAE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F45C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Parahippocampal_gyrus_R_(A35/36c)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343B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87D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E741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-34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6468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Orbital_gyrus_R_(A12/47l)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C1A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BFC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C68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206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-4.29</w:t>
            </w:r>
          </w:p>
        </w:tc>
      </w:tr>
      <w:tr w:rsidR="00316188" w:rsidRPr="00316188" w14:paraId="4B1E10AB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07A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CEC2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Thalamus_R_(rTtha)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BA7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9CA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7CF4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69E5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Insular_gyrus_L_(dId)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341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E4D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01E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302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-4.24</w:t>
            </w:r>
          </w:p>
        </w:tc>
      </w:tr>
      <w:tr w:rsidR="00316188" w:rsidRPr="00316188" w14:paraId="653A840E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502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9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C94E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Parahippocampal_gyrus_L_(TH)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91F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DE3B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7E29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-32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C722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Middle_temporal_gyrus_R_(A37dl)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2DD4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0CF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F9C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7BF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-4.21</w:t>
            </w:r>
          </w:p>
        </w:tc>
      </w:tr>
      <w:tr w:rsidR="00316188" w:rsidRPr="00316188" w14:paraId="2E1FCC1D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038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F25E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Amygdala_R_(lAmyg)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D831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93A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902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-20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A0C0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Parahippocampal_gyrus_R_(A35/36c)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C044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B45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2E7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C38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-4.19</w:t>
            </w:r>
          </w:p>
        </w:tc>
      </w:tr>
      <w:tr w:rsidR="00316188" w:rsidRPr="00316188" w14:paraId="4A06E27E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459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11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39AD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Hippocampus_L_(rHipp)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910B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1BC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7CE6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-20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6FD3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Superior_temporal_gyrus_L_(A38l)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DD8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334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087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25E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-4.16</w:t>
            </w:r>
          </w:p>
        </w:tc>
      </w:tr>
      <w:tr w:rsidR="00316188" w:rsidRPr="00316188" w14:paraId="30FECAA9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DD1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12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2CC5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Parahippocampal_gyrus_R_(A35/36c)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8B36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6404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DFA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-34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8FE4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Middle_temporal_gyrus_L_(A21r)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D439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89F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9AE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59E8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-4.15</w:t>
            </w:r>
          </w:p>
        </w:tc>
      </w:tr>
      <w:tr w:rsidR="00316188" w:rsidRPr="00316188" w14:paraId="135CCC82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83C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13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F641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Hippocampus_L_(rHipp)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05B6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F8C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AB39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-20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A2DD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Middle_frontal_gyrus_R_(A8vl)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ED79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1818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2218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B03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-4.09</w:t>
            </w:r>
          </w:p>
        </w:tc>
      </w:tr>
      <w:tr w:rsidR="00316188" w:rsidRPr="00316188" w14:paraId="30740361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617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85C0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Hippocampus_L_(rHipp)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D6F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8EC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77D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-20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C134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Superior_frontal_gyrus_R_(A9m)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D12B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19F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ED2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A60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-4.06</w:t>
            </w:r>
          </w:p>
        </w:tc>
      </w:tr>
      <w:tr w:rsidR="00316188" w:rsidRPr="00316188" w14:paraId="0B37668F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79D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15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8353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Amygdala_R_(lAmyg)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ECF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2D5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C8A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-20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9B0C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Parahippocampal_gyrus_L_(TH)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DB0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445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5D1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86D4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-4.04</w:t>
            </w:r>
          </w:p>
        </w:tc>
      </w:tr>
      <w:tr w:rsidR="00316188" w:rsidRPr="00316188" w14:paraId="2BEF367A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32D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16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7452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Amygdala_L_(lAmyg)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496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BA0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94A9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-20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EEB0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Middle_frontal_gyrus_R_(A8vl)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A0D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30B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2AE1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CA4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-3.98</w:t>
            </w:r>
          </w:p>
        </w:tc>
      </w:tr>
      <w:tr w:rsidR="00316188" w:rsidRPr="00316188" w14:paraId="6A709F79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A5A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17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2458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Parahippocampal_gyrus_R_(TH)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44C6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1CB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BE6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-34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DBF8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Inferior_temporal_gyrus_L_(A20iv)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B5C6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505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B4A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808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-3.84</w:t>
            </w:r>
          </w:p>
        </w:tc>
      </w:tr>
      <w:tr w:rsidR="00316188" w:rsidRPr="00316188" w14:paraId="42A2A99E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E7A1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18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034C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Amygdala_L_(mAmyg)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6588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F40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-76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F11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34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91F8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Superior_frontal_gyrus_R_(A9m)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A5E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058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1DA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3A54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-3.82</w:t>
            </w:r>
          </w:p>
        </w:tc>
      </w:tr>
      <w:tr w:rsidR="00316188" w:rsidRPr="00316188" w14:paraId="19C71592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EB09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19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B3E6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Parahippocampal_gyrus_R_(TH)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73A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3D49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158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-34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A732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Inferior_temporal_gyrus_R_(A20iv)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0A1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22B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F14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D5E1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-3.81</w:t>
            </w:r>
          </w:p>
        </w:tc>
      </w:tr>
      <w:tr w:rsidR="00316188" w:rsidRPr="00316188" w14:paraId="32A214D8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4D3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20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31C1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Post_super_temp_sulcus_R_(cpSTS)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BAF8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6754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D3E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7088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Parahippocampal_gyrus_L_(TH)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0326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984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B77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FC8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-3.78</w:t>
            </w:r>
          </w:p>
        </w:tc>
      </w:tr>
      <w:tr w:rsidR="00316188" w:rsidRPr="00316188" w14:paraId="15E8CF66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617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21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A2AC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Orbital_gyrus_R_(A12/47l)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650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388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7D2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D5CD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Orbital_gyrus_L_(A14m)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0AF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6CD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5C4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3BF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-3.76</w:t>
            </w:r>
          </w:p>
        </w:tc>
      </w:tr>
      <w:tr w:rsidR="00316188" w:rsidRPr="00316188" w14:paraId="2F63C310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2CF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22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8A7A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Parahippocampal_gyrus_R_(A35/36c)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366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C25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3A2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-34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F317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Orbital_gyrus_R_(A12/47o)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A746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142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E3FB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E1B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-3.75</w:t>
            </w:r>
          </w:p>
        </w:tc>
      </w:tr>
      <w:tr w:rsidR="00316188" w:rsidRPr="00316188" w14:paraId="47A7DF18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078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23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3078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Amygdala_L_(mAmyg)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131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DBE8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-76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0D8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34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C683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Middle_frontal_gyrus_L_(A8vl)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4F5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1FA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984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343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-3.70</w:t>
            </w:r>
          </w:p>
        </w:tc>
      </w:tr>
      <w:tr w:rsidR="00316188" w:rsidRPr="00316188" w14:paraId="20FF60D3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646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24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7E3C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Amygdala_L_(mAmyg)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B431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80F6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-76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29F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34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F4D1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Superior_frontal_gyrus_L_(A9m)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CFD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43B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CBA8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BAC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-3.69</w:t>
            </w:r>
          </w:p>
        </w:tc>
      </w:tr>
      <w:tr w:rsidR="00316188" w:rsidRPr="00316188" w14:paraId="45850799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5426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25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F2F3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Thalamus_R_(IPFtha)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1026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48B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5B56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AC15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Amygdala_L_(lAmyg)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AA8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AB2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B94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8E2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-3.68</w:t>
            </w:r>
          </w:p>
        </w:tc>
      </w:tr>
      <w:tr w:rsidR="00316188" w:rsidRPr="00316188" w14:paraId="0FD93E9D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5BB8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26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51DF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Parahippocampal_gyrus_L_(A35/36r)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C268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0D49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8CF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218A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Superior_temporal_gyrus_L_(A38l)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8E44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861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13D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35A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-3.68</w:t>
            </w:r>
          </w:p>
        </w:tc>
      </w:tr>
      <w:tr w:rsidR="00316188" w:rsidRPr="00316188" w14:paraId="7EC8C244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BDD1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27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B7EA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Hippocampus_R_(cHipp)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86AB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0EF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C53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-20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638B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Middle_frontal_gyrus_R_(A9/46v)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8FA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EB4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510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1BA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-3.65</w:t>
            </w:r>
          </w:p>
        </w:tc>
      </w:tr>
      <w:tr w:rsidR="00316188" w:rsidRPr="00316188" w14:paraId="4231A9D9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A5C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28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E0D2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Thalamus_R_(mPFtha)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C46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CE1B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B31B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EFB8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Basal_ganglia_L_(GP)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48A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DEB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632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CA5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-3.60</w:t>
            </w:r>
          </w:p>
        </w:tc>
      </w:tr>
      <w:tr w:rsidR="00316188" w:rsidRPr="00316188" w14:paraId="79C946DB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CACB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29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82DE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Parahippocampal_gyrus_L_(TH)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7688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3139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2E3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-32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1F38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Inferior_temporal_gyrus_R_(A20cl)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9CC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8A28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E58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C424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-3.59</w:t>
            </w:r>
          </w:p>
        </w:tc>
      </w:tr>
      <w:tr w:rsidR="00316188" w:rsidRPr="00316188" w14:paraId="4B44CB32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3F1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30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1A37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Thalamus_R_(cTtha)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870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B3C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7EC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6532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Thalamus_L_(cTtha)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307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190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17C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1F69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-3.57</w:t>
            </w:r>
          </w:p>
        </w:tc>
      </w:tr>
      <w:tr w:rsidR="00316188" w:rsidRPr="00316188" w14:paraId="36F0B165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2504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31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DADA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Parahippocampal_gyrus_R_(A35/36c)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B336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0C8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CF8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-34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DC70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Superior_temporal_gyrus_L_(A22r)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743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B01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F04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851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-3.56</w:t>
            </w:r>
          </w:p>
        </w:tc>
      </w:tr>
      <w:tr w:rsidR="00316188" w:rsidRPr="00316188" w14:paraId="74E01FF1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4FD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32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2D38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Amygdala_L_(mAmyg)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6F79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3C4B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-76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C53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34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1833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Middle_frontal_gyrus_R_(A9/46d)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41B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0244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BD0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671B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-3.54</w:t>
            </w:r>
          </w:p>
        </w:tc>
      </w:tr>
      <w:tr w:rsidR="00316188" w:rsidRPr="00316188" w14:paraId="250C92AF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560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33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9048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Amygdala_L_(lAmyg)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DB0B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1A5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A57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-20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E410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Parahippocampal_gyrus_R_(A35/36c)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F514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F41B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99A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9B6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-3.54</w:t>
            </w:r>
          </w:p>
        </w:tc>
      </w:tr>
      <w:tr w:rsidR="00316188" w:rsidRPr="00316188" w14:paraId="7C669FC5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111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34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D264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Thalamus_L_(mPMtha)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112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FD28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D38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CBE4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Inferior_parietal_lobule_L_(A40rv)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9D01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0B86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-64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FD8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FD64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-3.52</w:t>
            </w:r>
          </w:p>
        </w:tc>
      </w:tr>
      <w:tr w:rsidR="00316188" w:rsidRPr="00316188" w14:paraId="68478A82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3C7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35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1485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Basal_ganglia_R_(vmPu)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2A5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9816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523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FA18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Amygdala_L_(lAmyg)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5D1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E97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F624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907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-3.49</w:t>
            </w:r>
          </w:p>
        </w:tc>
      </w:tr>
      <w:tr w:rsidR="00316188" w:rsidRPr="00316188" w14:paraId="4EFFF763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968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36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E287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Thalamus_L_(Otha)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504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6C2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916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DA57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Parahippocampal_gyrus_L_(A35/36c)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09F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BBD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441B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C7C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-3.45</w:t>
            </w:r>
          </w:p>
        </w:tc>
      </w:tr>
      <w:tr w:rsidR="00316188" w:rsidRPr="00316188" w14:paraId="68DF4A52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6AB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37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52A3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Thalamus_R_(mPFtha)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14B9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F16B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8B8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DACF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Amygdala_L_(lAmyg)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163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D56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DA2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FEC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-3.43</w:t>
            </w:r>
          </w:p>
        </w:tc>
      </w:tr>
      <w:tr w:rsidR="00316188" w:rsidRPr="00316188" w14:paraId="6B459998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1BC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lastRenderedPageBreak/>
              <w:t>38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9CE2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Thalamus_R_(mPFtha)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44EB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DBC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B35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C370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Basal_ganglia_L_(vmPu)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728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ADB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2B0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F061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-3.43</w:t>
            </w:r>
          </w:p>
        </w:tc>
      </w:tr>
      <w:tr w:rsidR="00316188" w:rsidRPr="00316188" w14:paraId="46F357B0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4CA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39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C825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Orbital_gyrus_L_(A14m)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DC81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090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DB9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CA01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Inferior_frontal_gyrus_R_(A45c)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715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DC7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999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0F9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-3.43</w:t>
            </w:r>
          </w:p>
        </w:tc>
      </w:tr>
      <w:tr w:rsidR="00316188" w:rsidRPr="00316188" w14:paraId="01630CA1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DA5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40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5E66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Parahippocampal_gyrus_R_(A35/36c)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2408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15F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939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-34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EA86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Superior_temporal_gyrus_R_(A41/42)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223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BA6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938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776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-3.41</w:t>
            </w:r>
          </w:p>
        </w:tc>
      </w:tr>
      <w:tr w:rsidR="00316188" w:rsidRPr="00316188" w14:paraId="62E32B62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3E46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41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EFB4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Parahippocampal_gyrus_R_(A35/36c)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9D6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C65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D11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-34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9AD4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Superior_temporal_gyrus_L_(A38l)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7C5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56A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A1C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505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-3.34</w:t>
            </w:r>
          </w:p>
        </w:tc>
      </w:tr>
      <w:tr w:rsidR="00316188" w:rsidRPr="00316188" w14:paraId="29DDD5B9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476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42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734F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Basal_ganglia_L_(NAC)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8F7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B1B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FD2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05A2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Parahippocampal_gyrus_L_(A35/36c)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D55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55DB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A32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CF69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-3.30</w:t>
            </w:r>
          </w:p>
        </w:tc>
      </w:tr>
      <w:tr w:rsidR="00316188" w:rsidRPr="00316188" w14:paraId="6D203DDF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E73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43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B826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Thalamus_L_(mPFtha)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4AF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CD2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8466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031C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Basal_ganglia_L_(vmPu)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4301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64B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A05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BCF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-3.30</w:t>
            </w:r>
          </w:p>
        </w:tc>
      </w:tr>
      <w:tr w:rsidR="00316188" w:rsidRPr="00316188" w14:paraId="79F0DEFE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94D1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44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D2B1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Thalamus_R_(IPFtha)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B60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043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7BC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7E8B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Basal_ganglia_L_(GP)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75C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767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3E51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A52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-3.26</w:t>
            </w:r>
          </w:p>
        </w:tc>
      </w:tr>
      <w:tr w:rsidR="00316188" w:rsidRPr="00316188" w14:paraId="25BAE7EC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A7B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45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F19F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Thalamus_R_(cTtha)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27F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37D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4304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AE20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Thalamus_R_(Otha)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A18B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39D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11D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C89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-3.26</w:t>
            </w:r>
          </w:p>
        </w:tc>
      </w:tr>
      <w:tr w:rsidR="00316188" w:rsidRPr="00316188" w14:paraId="43E23F3C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17A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46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85F5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Basal_ganglia_L_(vCa)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D541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02D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D9D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-10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C2C1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Amygdala_L_(mAmyg)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420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C1B1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-76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7C6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E10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-3.25</w:t>
            </w:r>
          </w:p>
        </w:tc>
      </w:tr>
      <w:tr w:rsidR="00316188" w:rsidRPr="00316188" w14:paraId="6D5C4A39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C24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47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03B3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Thalamus_R_(IPFtha)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9EB4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2D7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126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1A70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Basal_ganglia_R_(vmPu)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21C9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19D4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8C84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8E2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-3.24</w:t>
            </w:r>
          </w:p>
        </w:tc>
      </w:tr>
      <w:tr w:rsidR="00316188" w:rsidRPr="00316188" w14:paraId="3F9C7087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5C6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48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94D8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Thalamus_R_(mPFtha)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F4B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E16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32F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3CAA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Insular_gyrus_L_(dIg)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1BE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289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0C5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07A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-3.23</w:t>
            </w:r>
          </w:p>
        </w:tc>
      </w:tr>
      <w:tr w:rsidR="00316188" w:rsidRPr="00316188" w14:paraId="60B9EB65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C33B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49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A69E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Thalamus_R_(Otha)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E2B9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BF8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771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724B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Paracentral_lobule_R_(A4ll)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5EE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35A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870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1491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-3.13</w:t>
            </w:r>
          </w:p>
        </w:tc>
      </w:tr>
      <w:tr w:rsidR="00316188" w:rsidRPr="00316188" w14:paraId="5CF70F63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711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50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1CD6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Thalamus_R_(IPFtha)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F32B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7FA8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0B0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D6F7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Basal_ganglia_R_(GP)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A50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316B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9ABB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CF01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-3.12</w:t>
            </w:r>
          </w:p>
        </w:tc>
      </w:tr>
      <w:tr w:rsidR="00316188" w:rsidRPr="00316188" w14:paraId="41418036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216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51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6CF8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Middle_temporal_gyrus_L_(aSTS)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1AB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E5C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9ED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-10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7E7E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Superior_temporal_gyrus_R_(A38l)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8B6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C4C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69D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763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-3.09</w:t>
            </w:r>
          </w:p>
        </w:tc>
      </w:tr>
      <w:tr w:rsidR="00316188" w:rsidRPr="00316188" w14:paraId="4B5A2192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7C1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52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94D0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Thalamus_R_(PPtha)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BF3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57A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789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0709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Post_super_temp_sulcus_R_(cpSTS)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C29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821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-38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4E4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9E64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-3.08</w:t>
            </w:r>
          </w:p>
        </w:tc>
      </w:tr>
      <w:tr w:rsidR="00316188" w:rsidRPr="00316188" w14:paraId="25733FD3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B43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53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C2ABF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Basal_ganglia_R_(GP)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0C4E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E410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BB4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89DE5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Parahippocampal_gyrus_R_(A35/36c)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E05A6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B98A1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44D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923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-2.76</w:t>
            </w:r>
          </w:p>
        </w:tc>
      </w:tr>
    </w:tbl>
    <w:p w14:paraId="0F01C12F" w14:textId="77777777" w:rsidR="00A61548" w:rsidRDefault="00A61548"/>
    <w:p w14:paraId="3A7C1687" w14:textId="77777777" w:rsidR="00CF21AE" w:rsidRDefault="00CF21AE">
      <w:pPr>
        <w:rPr>
          <w:b/>
          <w:bCs/>
        </w:rPr>
      </w:pPr>
      <w:r>
        <w:rPr>
          <w:b/>
          <w:bCs/>
        </w:rPr>
        <w:br w:type="page"/>
      </w:r>
    </w:p>
    <w:p w14:paraId="1F1A2E44" w14:textId="66B9A89A" w:rsidR="00A61548" w:rsidRPr="00E5062D" w:rsidRDefault="00460DCF" w:rsidP="00460DCF">
      <w:pPr>
        <w:rPr>
          <w:rFonts w:ascii="Times New Roman" w:hAnsi="Times New Roman" w:cs="Times New Roman"/>
          <w:sz w:val="24"/>
          <w:szCs w:val="24"/>
        </w:rPr>
      </w:pPr>
      <w:r w:rsidRPr="00E5062D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</w:t>
      </w:r>
      <w:r w:rsidR="00C5570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5062D">
        <w:rPr>
          <w:rFonts w:ascii="Times New Roman" w:hAnsi="Times New Roman" w:cs="Times New Roman"/>
          <w:sz w:val="24"/>
          <w:szCs w:val="24"/>
        </w:rPr>
        <w:t xml:space="preserve">: list of all regions showing significant differences for COVID-19 patients relative to controls. Brain regions are from the </w:t>
      </w:r>
      <w:r w:rsidR="00655040" w:rsidRPr="00E5062D">
        <w:rPr>
          <w:rFonts w:ascii="Times New Roman" w:hAnsi="Times New Roman" w:cs="Times New Roman"/>
          <w:sz w:val="24"/>
          <w:szCs w:val="24"/>
        </w:rPr>
        <w:t xml:space="preserve">Brainnettome </w:t>
      </w:r>
      <w:r w:rsidRPr="00E5062D">
        <w:rPr>
          <w:rFonts w:ascii="Times New Roman" w:hAnsi="Times New Roman" w:cs="Times New Roman"/>
          <w:sz w:val="24"/>
          <w:szCs w:val="24"/>
        </w:rPr>
        <w:t xml:space="preserve">atlas, with centers of mass (CoMs) given in </w:t>
      </w:r>
      <w:r w:rsidR="00655040" w:rsidRPr="00E5062D">
        <w:rPr>
          <w:rFonts w:ascii="Times New Roman" w:hAnsi="Times New Roman" w:cs="Times New Roman"/>
          <w:sz w:val="24"/>
          <w:szCs w:val="24"/>
        </w:rPr>
        <w:t>Montréal Neurological Institute (</w:t>
      </w:r>
      <w:r w:rsidRPr="00E5062D">
        <w:rPr>
          <w:rFonts w:ascii="Times New Roman" w:hAnsi="Times New Roman" w:cs="Times New Roman"/>
          <w:sz w:val="24"/>
          <w:szCs w:val="24"/>
        </w:rPr>
        <w:t>MNI</w:t>
      </w:r>
      <w:r w:rsidR="00655040" w:rsidRPr="00E5062D">
        <w:rPr>
          <w:rFonts w:ascii="Times New Roman" w:hAnsi="Times New Roman" w:cs="Times New Roman"/>
          <w:sz w:val="24"/>
          <w:szCs w:val="24"/>
        </w:rPr>
        <w:t>)</w:t>
      </w:r>
      <w:r w:rsidRPr="00E5062D">
        <w:rPr>
          <w:rFonts w:ascii="Times New Roman" w:hAnsi="Times New Roman" w:cs="Times New Roman"/>
          <w:sz w:val="24"/>
          <w:szCs w:val="24"/>
        </w:rPr>
        <w:t xml:space="preserve"> space coordinates. Number of significant connections is identified, along with the average bootstrap ratio values (BSRs) for these connections.</w:t>
      </w:r>
    </w:p>
    <w:tbl>
      <w:tblPr>
        <w:tblW w:w="6988" w:type="dxa"/>
        <w:tblLook w:val="04A0" w:firstRow="1" w:lastRow="0" w:firstColumn="1" w:lastColumn="0" w:noHBand="0" w:noVBand="1"/>
      </w:tblPr>
      <w:tblGrid>
        <w:gridCol w:w="396"/>
        <w:gridCol w:w="3080"/>
        <w:gridCol w:w="546"/>
        <w:gridCol w:w="546"/>
        <w:gridCol w:w="548"/>
        <w:gridCol w:w="1172"/>
        <w:gridCol w:w="700"/>
      </w:tblGrid>
      <w:tr w:rsidR="00316188" w:rsidRPr="00316188" w14:paraId="71817614" w14:textId="77777777" w:rsidTr="00316188">
        <w:trPr>
          <w:trHeight w:val="28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BD03A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025CF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region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76B89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CoM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551D8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Number of connections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94AC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mean BSR</w:t>
            </w:r>
          </w:p>
        </w:tc>
      </w:tr>
      <w:tr w:rsidR="00316188" w:rsidRPr="00316188" w14:paraId="740162DC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D72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A135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Parahippocampal_gyrus_R_(A35/36c)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2926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67C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0AE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0054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5EE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-3.67</w:t>
            </w:r>
          </w:p>
        </w:tc>
      </w:tr>
      <w:tr w:rsidR="00316188" w:rsidRPr="00316188" w14:paraId="000FCB24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92C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8623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Amygdala_L_(mAmyg)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A11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C7EB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-76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770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671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C60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-3.73</w:t>
            </w:r>
          </w:p>
        </w:tc>
      </w:tr>
      <w:tr w:rsidR="00316188" w:rsidRPr="00316188" w14:paraId="3C652D9F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CF1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62DF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Amygdala_L_(lAmyg)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F17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02C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0CE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982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983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-3.79</w:t>
            </w:r>
          </w:p>
        </w:tc>
      </w:tr>
      <w:tr w:rsidR="00316188" w:rsidRPr="00316188" w14:paraId="564D9094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11D8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4039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Superior_temporal_gyrus_L_(A38l)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7964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AB0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D9C6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5D8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6474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-4.04</w:t>
            </w:r>
          </w:p>
        </w:tc>
      </w:tr>
      <w:tr w:rsidR="00316188" w:rsidRPr="00316188" w14:paraId="24DEA193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60D1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3713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Parahippocampal_gyrus_L_(TH)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A534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7271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1586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593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B0C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-3.90</w:t>
            </w:r>
          </w:p>
        </w:tc>
      </w:tr>
      <w:tr w:rsidR="00316188" w:rsidRPr="00316188" w14:paraId="3DD096CB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4691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EB11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Thalamus_R_(</w:t>
            </w:r>
            <w:bookmarkStart w:id="0" w:name="_Hlk128431709"/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mPFtha</w:t>
            </w:r>
            <w:bookmarkEnd w:id="0"/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9C1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82B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58B6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25F8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6B7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-3.42</w:t>
            </w:r>
          </w:p>
        </w:tc>
      </w:tr>
      <w:tr w:rsidR="00316188" w:rsidRPr="00316188" w14:paraId="39C3B179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B14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C2B8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Thalamus_R_(IPFtha)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EE54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CC0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102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69B4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DC3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-3.33</w:t>
            </w:r>
          </w:p>
        </w:tc>
      </w:tr>
      <w:tr w:rsidR="00316188" w:rsidRPr="00316188" w14:paraId="5AAAFF54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4F18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00EA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Parahippocampal_gyrus_L_(A35/36c)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0FD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58B1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5C2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67C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AB3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-3.73</w:t>
            </w:r>
          </w:p>
        </w:tc>
      </w:tr>
      <w:tr w:rsidR="00316188" w:rsidRPr="00316188" w14:paraId="01D2CC65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0DE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852B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Hippocampus_L_(rHipp)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BC6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B57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B8F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F049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E83B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-4.10</w:t>
            </w:r>
          </w:p>
        </w:tc>
      </w:tr>
      <w:tr w:rsidR="00316188" w:rsidRPr="00316188" w14:paraId="3D143A4C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F19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4553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Superior_frontal_gyrus_R_(A9m)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6AD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D09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38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ADB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06E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6EB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-3.94</w:t>
            </w:r>
          </w:p>
        </w:tc>
      </w:tr>
      <w:tr w:rsidR="00316188" w:rsidRPr="00316188" w14:paraId="3F656732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4AF4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4836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Middle_frontal_gyrus_R_(A8vl)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03BB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D4A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F671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481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315B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-4.04</w:t>
            </w:r>
          </w:p>
        </w:tc>
      </w:tr>
      <w:tr w:rsidR="00316188" w:rsidRPr="00316188" w14:paraId="20B17A3E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BBD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DB73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Orbital_gyrus_L_(A14m)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B028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BF3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05F6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8BC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24B8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-3.60</w:t>
            </w:r>
          </w:p>
        </w:tc>
      </w:tr>
      <w:tr w:rsidR="00316188" w:rsidRPr="00316188" w14:paraId="0E23D69C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565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36AD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Orbital_gyrus_R_(A12/47l)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8594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6CF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E0C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0FD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45C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-4.02</w:t>
            </w:r>
          </w:p>
        </w:tc>
      </w:tr>
      <w:tr w:rsidR="00316188" w:rsidRPr="00316188" w14:paraId="7F5C46FD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E721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A945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Middle_temporal_gyrus_L_(A21r)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6C18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BF1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B90B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97F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993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-4.30</w:t>
            </w:r>
          </w:p>
        </w:tc>
      </w:tr>
      <w:tr w:rsidR="00316188" w:rsidRPr="00316188" w14:paraId="4A28C6AC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55B8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266B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Parahippocampal_gyrus_R_(TH)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C804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FF91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4DC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59A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3D41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-3.83</w:t>
            </w:r>
          </w:p>
        </w:tc>
      </w:tr>
      <w:tr w:rsidR="00316188" w:rsidRPr="00316188" w14:paraId="4E802E99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891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A0E1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Post_super_temp_sulcus_R_(cpSTS)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9EB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ED0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-38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01A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6064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D38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-3.43</w:t>
            </w:r>
          </w:p>
        </w:tc>
      </w:tr>
      <w:tr w:rsidR="00316188" w:rsidRPr="00316188" w14:paraId="760AEA08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78C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31EC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Amygdala_R_(lAmyg)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1D7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A22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FEF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2DC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7E3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-4.12</w:t>
            </w:r>
          </w:p>
        </w:tc>
      </w:tr>
      <w:tr w:rsidR="00316188" w:rsidRPr="00316188" w14:paraId="604686B2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1DE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2D02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Basal_ganglia_L_(GP)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919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702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725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824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8B0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-3.43</w:t>
            </w:r>
          </w:p>
        </w:tc>
      </w:tr>
      <w:tr w:rsidR="00316188" w:rsidRPr="00316188" w14:paraId="3FB310D6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49A1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6C98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Basal_ganglia_R_(GP)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EB86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212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058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BC06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2F28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-2.94</w:t>
            </w:r>
          </w:p>
        </w:tc>
      </w:tr>
      <w:tr w:rsidR="00316188" w:rsidRPr="00316188" w14:paraId="29B07316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AC98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2EAA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Basal_ganglia_L_(NAC)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1BBB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A4F6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248B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C4A8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4AE8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-3.80</w:t>
            </w:r>
          </w:p>
        </w:tc>
      </w:tr>
      <w:tr w:rsidR="00316188" w:rsidRPr="00316188" w14:paraId="172E9202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CD6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0F3E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Basal_ganglia_L_(vmPu)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70F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DEA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45E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709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8FB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-3.37</w:t>
            </w:r>
          </w:p>
        </w:tc>
      </w:tr>
      <w:tr w:rsidR="00316188" w:rsidRPr="00316188" w14:paraId="1C61D7B8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113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7267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Basal_ganglia_R_(vmPu)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D56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81A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A3D6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33D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A20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-3.36</w:t>
            </w:r>
          </w:p>
        </w:tc>
      </w:tr>
      <w:tr w:rsidR="00316188" w:rsidRPr="00316188" w14:paraId="3A812358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5F2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FC36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Thalamus_R_(Otha)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8181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FC3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C4D6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01D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3C26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-3.19</w:t>
            </w:r>
          </w:p>
        </w:tc>
      </w:tr>
      <w:tr w:rsidR="00316188" w:rsidRPr="00316188" w14:paraId="1FD988BF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C0E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76BE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Thalamus_R_(cTtha)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2C4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07D9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-28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D811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D28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44E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-3.41</w:t>
            </w:r>
          </w:p>
        </w:tc>
      </w:tr>
      <w:tr w:rsidR="00316188" w:rsidRPr="00316188" w14:paraId="121F7A5A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C2A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7482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Superior_frontal_gyrus_R_(A8dl)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722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DEB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1A48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0E4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96A1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-4.34</w:t>
            </w:r>
          </w:p>
        </w:tc>
      </w:tr>
      <w:tr w:rsidR="00316188" w:rsidRPr="00316188" w14:paraId="745C9968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9CB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35E0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Superior_frontal_gyrus_L_(A9m)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AAB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0E3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194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4C9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3539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-3.69</w:t>
            </w:r>
          </w:p>
        </w:tc>
      </w:tr>
      <w:tr w:rsidR="00316188" w:rsidRPr="00316188" w14:paraId="5EDF965F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127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E183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Middle_frontal_gyrus_R_(A9/46d)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167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8038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38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B0C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59E4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8859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-3.54</w:t>
            </w:r>
          </w:p>
        </w:tc>
      </w:tr>
      <w:tr w:rsidR="00316188" w:rsidRPr="00316188" w14:paraId="33A50CF3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A4C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960B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Middle_frontal_gyrus_R_(A9/46v)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0F99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0DC4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DFF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A0D6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06D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-3.65</w:t>
            </w:r>
          </w:p>
        </w:tc>
      </w:tr>
      <w:tr w:rsidR="00316188" w:rsidRPr="00316188" w14:paraId="6B97326C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96C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20BD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Middle_frontal_gyrus_L_(A8vl)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B618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A2D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F02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6D58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A1E9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-3.70</w:t>
            </w:r>
          </w:p>
        </w:tc>
      </w:tr>
      <w:tr w:rsidR="00316188" w:rsidRPr="00316188" w14:paraId="59ABE633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3DB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5F49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Inferior_frontal_gyrus_R_(A45c)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4A2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F9A8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6CD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25A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4DF1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-3.43</w:t>
            </w:r>
          </w:p>
        </w:tc>
      </w:tr>
      <w:tr w:rsidR="00316188" w:rsidRPr="00316188" w14:paraId="26BD4EC2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0F9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DE42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Orbital_gyrus_L_(A12/47o)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71F9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6228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6661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8CE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4E1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-4.30</w:t>
            </w:r>
          </w:p>
        </w:tc>
      </w:tr>
      <w:tr w:rsidR="00316188" w:rsidRPr="00316188" w14:paraId="10A049C6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200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6A55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Orbital_gyrus_R_(A12/47o)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F98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525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38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BAD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22D9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8B6B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-3.75</w:t>
            </w:r>
          </w:p>
        </w:tc>
      </w:tr>
      <w:tr w:rsidR="00316188" w:rsidRPr="00316188" w14:paraId="73E21CEE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EE1B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7AB5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Paracentral_lobule_R_(A4ll)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3B69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F3D4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C6D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C9C6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761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-3.13</w:t>
            </w:r>
          </w:p>
        </w:tc>
      </w:tr>
      <w:tr w:rsidR="00316188" w:rsidRPr="00316188" w14:paraId="73A18A21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C8B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6190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Superior_temporal_gyrus_R_(A41/42)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8A8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611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E21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3B74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C17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-3.41</w:t>
            </w:r>
          </w:p>
        </w:tc>
      </w:tr>
      <w:tr w:rsidR="00316188" w:rsidRPr="00316188" w14:paraId="0210DDF8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120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1160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Superior_temporal_gyrus_R_(A38l)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554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A67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BC68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BCD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925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-3.09</w:t>
            </w:r>
          </w:p>
        </w:tc>
      </w:tr>
      <w:tr w:rsidR="00316188" w:rsidRPr="00316188" w14:paraId="42CB6251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20F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EA69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Superior_temporal_gyrus_L_(A22r)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B0B6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058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6DA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768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471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-3.56</w:t>
            </w:r>
          </w:p>
        </w:tc>
      </w:tr>
      <w:tr w:rsidR="00316188" w:rsidRPr="00316188" w14:paraId="77ED5900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A308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2912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Middle_temporal_gyrus_R_(A37dl)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7619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7FC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3E38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D73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2FE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-4.21</w:t>
            </w:r>
          </w:p>
        </w:tc>
      </w:tr>
      <w:tr w:rsidR="00316188" w:rsidRPr="00316188" w14:paraId="482A2EFC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5C0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11F2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Middle_temporal_gyrus_L_(aSTS)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3A7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DBD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F92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7D5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6E31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-3.09</w:t>
            </w:r>
          </w:p>
        </w:tc>
      </w:tr>
      <w:tr w:rsidR="00316188" w:rsidRPr="00316188" w14:paraId="5996EA9F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4394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lastRenderedPageBreak/>
              <w:t>39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49ED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Inferior_temporal_gyrus_L_(A20iv)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D5A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19C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B4A9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B66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3C6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-3.84</w:t>
            </w:r>
          </w:p>
        </w:tc>
      </w:tr>
      <w:tr w:rsidR="00316188" w:rsidRPr="00316188" w14:paraId="7B760FF7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C03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9BE8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Inferior_temporal_gyrus_R_(A20iv)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F28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869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6558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A3C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F09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-3.81</w:t>
            </w:r>
          </w:p>
        </w:tc>
      </w:tr>
      <w:tr w:rsidR="00316188" w:rsidRPr="00316188" w14:paraId="597058FF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6B64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D47D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Inferior_temporal_gyrus_L_(A20il)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8E4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50C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BC1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7C3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639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-4.37</w:t>
            </w:r>
          </w:p>
        </w:tc>
      </w:tr>
      <w:tr w:rsidR="00316188" w:rsidRPr="00316188" w14:paraId="18C136AB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1C1B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201B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Inferior_temporal_gyrus_R_(A37vl)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A60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CB1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-58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BB21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9F2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7869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-4.35</w:t>
            </w:r>
          </w:p>
        </w:tc>
      </w:tr>
      <w:tr w:rsidR="00316188" w:rsidRPr="00316188" w14:paraId="44ED5F8D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0348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ADBD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Inferior_temporal_gyrus_R_(A20cl)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D13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6B7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A6B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A99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14C9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-3.59</w:t>
            </w:r>
          </w:p>
        </w:tc>
      </w:tr>
      <w:tr w:rsidR="00316188" w:rsidRPr="00316188" w14:paraId="0C39BD63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90CB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9D27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Parahippocampal_gyrus_L_(A35/36r)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C01B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849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FC0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C08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DE4B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-3.68</w:t>
            </w:r>
          </w:p>
        </w:tc>
      </w:tr>
      <w:tr w:rsidR="00316188" w:rsidRPr="00316188" w14:paraId="1DFED674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4626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E8B6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Inferior_parietal_lobule_L_(A40rv)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5DD8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E52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-64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35F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600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2DE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-3.52</w:t>
            </w:r>
          </w:p>
        </w:tc>
      </w:tr>
      <w:tr w:rsidR="00316188" w:rsidRPr="00316188" w14:paraId="1875F712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EA5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1EE2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Postcentral_gyrus_R_(A1/2/3ulhf)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AEC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BB2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8D7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16E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817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-4.34</w:t>
            </w:r>
          </w:p>
        </w:tc>
      </w:tr>
      <w:tr w:rsidR="00316188" w:rsidRPr="00316188" w14:paraId="3AC15A3E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278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7CDF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Insular_gyrus_L_(dIg)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6981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4DC9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DC4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7BD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BE3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-3.23</w:t>
            </w:r>
          </w:p>
        </w:tc>
      </w:tr>
      <w:tr w:rsidR="00316188" w:rsidRPr="00316188" w14:paraId="2A7B79BA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D0D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C907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Insular_gyrus_L_(dId)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E8FB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E46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7A5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5E0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FBE6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-4.24</w:t>
            </w:r>
          </w:p>
        </w:tc>
      </w:tr>
      <w:tr w:rsidR="00316188" w:rsidRPr="00316188" w14:paraId="3FDCD7F0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9FD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1CE8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Hippocampus_R_(cHipp)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C388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E45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BBD6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D45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C289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-3.65</w:t>
            </w:r>
          </w:p>
        </w:tc>
      </w:tr>
      <w:tr w:rsidR="00316188" w:rsidRPr="00316188" w14:paraId="04B08572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E7A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E1B7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Basal_ganglia_L_(vCa)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0BB6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23F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-28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060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72E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3BF9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-3.25</w:t>
            </w:r>
          </w:p>
        </w:tc>
      </w:tr>
      <w:tr w:rsidR="00316188" w:rsidRPr="00316188" w14:paraId="1C9A92F4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0C8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6886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Thalamus_L_(mPFtha)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945A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2FF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E674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D42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625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-3.30</w:t>
            </w:r>
          </w:p>
        </w:tc>
      </w:tr>
      <w:tr w:rsidR="00316188" w:rsidRPr="00316188" w14:paraId="7FD3792B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4AF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EC00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Thalamus_L_(mPMtha)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A906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09A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D1B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54B4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82B1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-3.52</w:t>
            </w:r>
          </w:p>
        </w:tc>
      </w:tr>
      <w:tr w:rsidR="00316188" w:rsidRPr="00316188" w14:paraId="41E7F8B7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61A7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32CA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Thalamus_R_(rTtha)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313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0AC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C29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F0D4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CF28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-4.24</w:t>
            </w:r>
          </w:p>
        </w:tc>
      </w:tr>
      <w:tr w:rsidR="00316188" w:rsidRPr="00316188" w14:paraId="73DE66E1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4D62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9EAF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Thalamus_R_(PPtha)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A9F8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557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0C1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D7F3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8B8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-3.08</w:t>
            </w:r>
          </w:p>
        </w:tc>
      </w:tr>
      <w:tr w:rsidR="00316188" w:rsidRPr="00316188" w14:paraId="00130CC2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AA98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4F94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Thalamus_L_(Otha)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A9BE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B14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6E4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5AE0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241C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-3.45</w:t>
            </w:r>
          </w:p>
        </w:tc>
      </w:tr>
      <w:tr w:rsidR="00316188" w:rsidRPr="00316188" w14:paraId="35F57376" w14:textId="77777777" w:rsidTr="00316188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25FF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79855" w14:textId="77777777" w:rsidR="00316188" w:rsidRPr="00316188" w:rsidRDefault="00316188" w:rsidP="0031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Thalamus_L_(cTtha)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BBD55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B5886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BCDD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D15E6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C118" w14:textId="77777777" w:rsidR="00316188" w:rsidRPr="00316188" w:rsidRDefault="00316188" w:rsidP="003161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31618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-3.57</w:t>
            </w:r>
          </w:p>
        </w:tc>
      </w:tr>
    </w:tbl>
    <w:p w14:paraId="3CA41C63" w14:textId="4B2697D9" w:rsidR="00B6066A" w:rsidRDefault="00B6066A"/>
    <w:p w14:paraId="51D8EE22" w14:textId="77777777" w:rsidR="00CF21AE" w:rsidRDefault="00CF21AE">
      <w:pPr>
        <w:rPr>
          <w:b/>
          <w:bCs/>
        </w:rPr>
      </w:pPr>
      <w:r>
        <w:rPr>
          <w:b/>
          <w:bCs/>
        </w:rPr>
        <w:br w:type="page"/>
      </w:r>
    </w:p>
    <w:p w14:paraId="229C49A2" w14:textId="48D46DC2" w:rsidR="00460DCF" w:rsidRPr="00E5062D" w:rsidRDefault="00460DCF">
      <w:pPr>
        <w:rPr>
          <w:rFonts w:ascii="Times New Roman" w:hAnsi="Times New Roman" w:cs="Times New Roman"/>
          <w:sz w:val="24"/>
          <w:szCs w:val="24"/>
        </w:rPr>
      </w:pPr>
      <w:bookmarkStart w:id="1" w:name="_Hlk128428069"/>
      <w:r w:rsidRPr="00E5062D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</w:t>
      </w:r>
      <w:r w:rsidR="00C5570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5062D">
        <w:rPr>
          <w:rFonts w:ascii="Times New Roman" w:hAnsi="Times New Roman" w:cs="Times New Roman"/>
          <w:sz w:val="24"/>
          <w:szCs w:val="24"/>
        </w:rPr>
        <w:t xml:space="preserve">: pairwise connections showing significant effects of </w:t>
      </w:r>
      <w:r w:rsidR="00F75A2A">
        <w:rPr>
          <w:rFonts w:ascii="Times New Roman" w:hAnsi="Times New Roman" w:cs="Times New Roman"/>
          <w:sz w:val="24"/>
          <w:szCs w:val="24"/>
        </w:rPr>
        <w:t xml:space="preserve">ongoing symptom count </w:t>
      </w:r>
      <w:r w:rsidRPr="00E5062D">
        <w:rPr>
          <w:rFonts w:ascii="Times New Roman" w:hAnsi="Times New Roman" w:cs="Times New Roman"/>
          <w:sz w:val="24"/>
          <w:szCs w:val="24"/>
        </w:rPr>
        <w:t xml:space="preserve">for COVID-19 patients. Brain regions are from the </w:t>
      </w:r>
      <w:r w:rsidR="00655040" w:rsidRPr="00E5062D">
        <w:rPr>
          <w:rFonts w:ascii="Times New Roman" w:hAnsi="Times New Roman" w:cs="Times New Roman"/>
          <w:sz w:val="24"/>
          <w:szCs w:val="24"/>
        </w:rPr>
        <w:t xml:space="preserve">Brainnetome </w:t>
      </w:r>
      <w:r w:rsidRPr="00E5062D">
        <w:rPr>
          <w:rFonts w:ascii="Times New Roman" w:hAnsi="Times New Roman" w:cs="Times New Roman"/>
          <w:sz w:val="24"/>
          <w:szCs w:val="24"/>
        </w:rPr>
        <w:t xml:space="preserve">atlas, with centers of mass (CoMs) given in </w:t>
      </w:r>
      <w:r w:rsidR="00655040" w:rsidRPr="00E5062D">
        <w:rPr>
          <w:rFonts w:ascii="Times New Roman" w:hAnsi="Times New Roman" w:cs="Times New Roman"/>
          <w:sz w:val="24"/>
          <w:szCs w:val="24"/>
        </w:rPr>
        <w:t>Montréal Neurological Institute (</w:t>
      </w:r>
      <w:r w:rsidRPr="00E5062D">
        <w:rPr>
          <w:rFonts w:ascii="Times New Roman" w:hAnsi="Times New Roman" w:cs="Times New Roman"/>
          <w:sz w:val="24"/>
          <w:szCs w:val="24"/>
        </w:rPr>
        <w:t>MNI</w:t>
      </w:r>
      <w:r w:rsidR="00655040" w:rsidRPr="00E5062D">
        <w:rPr>
          <w:rFonts w:ascii="Times New Roman" w:hAnsi="Times New Roman" w:cs="Times New Roman"/>
          <w:sz w:val="24"/>
          <w:szCs w:val="24"/>
        </w:rPr>
        <w:t>)</w:t>
      </w:r>
      <w:r w:rsidRPr="00E5062D">
        <w:rPr>
          <w:rFonts w:ascii="Times New Roman" w:hAnsi="Times New Roman" w:cs="Times New Roman"/>
          <w:sz w:val="24"/>
          <w:szCs w:val="24"/>
        </w:rPr>
        <w:t xml:space="preserve"> space coordinates. Bootstrap ratio values (BSRs) provide z-scored standardized measures of effect size</w:t>
      </w:r>
      <w:r w:rsidR="00655040" w:rsidRPr="00E5062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672" w:type="dxa"/>
        <w:tblLook w:val="04A0" w:firstRow="1" w:lastRow="0" w:firstColumn="1" w:lastColumn="0" w:noHBand="0" w:noVBand="1"/>
      </w:tblPr>
      <w:tblGrid>
        <w:gridCol w:w="396"/>
        <w:gridCol w:w="3176"/>
        <w:gridCol w:w="546"/>
        <w:gridCol w:w="546"/>
        <w:gridCol w:w="549"/>
        <w:gridCol w:w="3226"/>
        <w:gridCol w:w="546"/>
        <w:gridCol w:w="546"/>
        <w:gridCol w:w="546"/>
        <w:gridCol w:w="595"/>
      </w:tblGrid>
      <w:tr w:rsidR="00833357" w:rsidRPr="00833357" w14:paraId="0DFD3EF0" w14:textId="77777777" w:rsidTr="00833357">
        <w:trPr>
          <w:trHeight w:val="28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bookmarkEnd w:id="1"/>
          <w:p w14:paraId="148AA8B9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77582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region 1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3CDD3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CoM 1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BEA12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region 2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FAD3F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CoM 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3BB4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BSR</w:t>
            </w:r>
          </w:p>
        </w:tc>
      </w:tr>
      <w:tr w:rsidR="00833357" w:rsidRPr="00833357" w14:paraId="15CD1CEC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28CC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E902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Amygdala_R_(lAmyg)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D5D5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19A1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19BE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-20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6937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Mediovent_occipital_cortex_L_(cCunG)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18A1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B46C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8E91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29C4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4.90</w:t>
            </w:r>
          </w:p>
        </w:tc>
      </w:tr>
      <w:tr w:rsidR="00833357" w:rsidRPr="00833357" w14:paraId="12DE93C8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3F9B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0E27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Mediovent_occipital_cortex_L_(cCunG)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B6ED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63E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C161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4569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Inferior_temporal_gyrus_L_(A20iv)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9633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0031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0D3A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311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4.78</w:t>
            </w:r>
          </w:p>
        </w:tc>
      </w:tr>
      <w:tr w:rsidR="00833357" w:rsidRPr="00833357" w14:paraId="1485DD3C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1155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D421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Mediovent_occipital_cortex_L_(cCunG)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BF58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6624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3E61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FE22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Fusiform_gyrus_L_(A37lv)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319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8CDB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-64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1F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0AB6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4.64</w:t>
            </w:r>
          </w:p>
        </w:tc>
      </w:tr>
      <w:tr w:rsidR="00833357" w:rsidRPr="00833357" w14:paraId="6982DBFD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F69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476F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Basal_ganglia_R_(vCa)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7744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54FA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DC88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-10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FB7D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Mediovent_occipital_cortex_L_(vmPOS)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B916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5BA8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-62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0DA1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ABE8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4.39</w:t>
            </w:r>
          </w:p>
        </w:tc>
      </w:tr>
      <w:tr w:rsidR="00833357" w:rsidRPr="00833357" w14:paraId="3CEEBDB4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6ABA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3809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Inferior_parietal_lobule_L_(A40rd)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A2A3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1A3D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-62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5388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46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32D2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Inferior_parietal_lobule_R_(A39c)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4E6C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5E8D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0E7A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548E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4.37</w:t>
            </w:r>
          </w:p>
        </w:tc>
      </w:tr>
      <w:tr w:rsidR="00833357" w:rsidRPr="00833357" w14:paraId="161EEDFA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6E5F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ED07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Basal_ganglia_L_(vmPu)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206E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CB3D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D49A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F1F0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Mediovent_occipital_cortex_R_(rLinG)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3D6F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9C7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9CEE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418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4.36</w:t>
            </w:r>
          </w:p>
        </w:tc>
      </w:tr>
      <w:tr w:rsidR="00833357" w:rsidRPr="00833357" w14:paraId="5405A0AE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550E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7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CDA1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Amygdala_L_(lAmyg)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87A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2C4B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F5EF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-20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D6F9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Mediovent_occipital_cortex_L_(rCunG)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DFC0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CC06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E50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6DF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4.35</w:t>
            </w:r>
          </w:p>
        </w:tc>
      </w:tr>
      <w:tr w:rsidR="00833357" w:rsidRPr="00833357" w14:paraId="4C3EE6C2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0807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E60F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Parahippocampal_gyrus_R_(A28/34)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AE7C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8724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3D7B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-20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6382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Superior_frontal_gyrus_L_(A6dl)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6B8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439C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6D2C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FEFD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-4.25</w:t>
            </w:r>
          </w:p>
        </w:tc>
      </w:tr>
      <w:tr w:rsidR="00833357" w:rsidRPr="00833357" w14:paraId="210464F0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78D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9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C9B0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Basal_ganglia_L_(vmPu)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1DA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A321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EE73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73DD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Mediovent_occipital_cortex_R_(rCunG)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C711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B297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1568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2CB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4.23</w:t>
            </w:r>
          </w:p>
        </w:tc>
      </w:tr>
      <w:tr w:rsidR="00833357" w:rsidRPr="00833357" w14:paraId="3AF025E1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19B7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5060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Mediovent_occipital_cortex_L_(cCunG)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7D58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6638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5698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06C4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Superior_temporal_gyrus_L_(A38m)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8FA8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DCA6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A41F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0E9A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4.15</w:t>
            </w:r>
          </w:p>
        </w:tc>
      </w:tr>
      <w:tr w:rsidR="00833357" w:rsidRPr="00833357" w14:paraId="682CB3C5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ED00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11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DEB0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Mediovent_occipital_cortex_L_(cCunG)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B691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AE18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AB4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C2F7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Inferior_temporal_gyrus_L_(A37elv)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5C37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85B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BDBB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6E06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4.10</w:t>
            </w:r>
          </w:p>
        </w:tc>
      </w:tr>
      <w:tr w:rsidR="00833357" w:rsidRPr="00833357" w14:paraId="3F96298E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735F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12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BF15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Basal_ganglia_L_(vmPu)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4B9E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AEB6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4C71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5A1A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Mediovent_occipital_cortex_L_(vmPOS)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6320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87A3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-62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36DB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43B5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4.09</w:t>
            </w:r>
          </w:p>
        </w:tc>
      </w:tr>
      <w:tr w:rsidR="00833357" w:rsidRPr="00833357" w14:paraId="0DE98307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0C44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13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8B2E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Insular_gyrus_R_(dId)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54ED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F38C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0778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569F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Inferior_parietal_lobule_R_(A39c)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C4F0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075A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CB35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7CFB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4.09</w:t>
            </w:r>
          </w:p>
        </w:tc>
      </w:tr>
      <w:tr w:rsidR="00833357" w:rsidRPr="00833357" w14:paraId="3CF594F6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4EDA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DA97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Postcentral_gyrus_R_(A2)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7AB7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B098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A98F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B3D6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Superior_parietal_lobule_L_(A5l)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C6E7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3B3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DE9B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BA7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4.08</w:t>
            </w:r>
          </w:p>
        </w:tc>
      </w:tr>
      <w:tr w:rsidR="00833357" w:rsidRPr="00833357" w14:paraId="275C3C1D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6A46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15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CF27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Mediovent_occipital_cortex_L_(cCunG)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EF3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3DE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F67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4A1B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Middle_temporal_gyrus_L_(A37dl)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CDB7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D280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5D5A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3244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4.07</w:t>
            </w:r>
          </w:p>
        </w:tc>
      </w:tr>
      <w:tr w:rsidR="00833357" w:rsidRPr="00833357" w14:paraId="527C617C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DD1C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16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33F8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Inferior_parietal_lobule_L_(A40rv)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7ECB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197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-64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133E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26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E96C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Inferior_parietal_lobule_R_(A39c)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9B0B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C16D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3090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E67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4.05</w:t>
            </w:r>
          </w:p>
        </w:tc>
      </w:tr>
      <w:tr w:rsidR="00833357" w:rsidRPr="00833357" w14:paraId="4A617D4D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AE5D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17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D0DF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Fusiform_gyrus_R_(A37lv)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BF7E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45B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-62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BB45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-14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49F0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Orbital_gyrus_R_(A12/47o)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7067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EEB1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DCE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A91C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4.05</w:t>
            </w:r>
          </w:p>
        </w:tc>
      </w:tr>
      <w:tr w:rsidR="00833357" w:rsidRPr="00833357" w14:paraId="4F2082B1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BCA1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18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352B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Mediovent_occipital_cortex_L_(cCunG)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93CE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0FDE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7CCF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DDC6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Orbital_gyrus_R_(A12/47o)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E733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4313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2EE8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4FA0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4.04</w:t>
            </w:r>
          </w:p>
        </w:tc>
      </w:tr>
      <w:tr w:rsidR="00833357" w:rsidRPr="00833357" w14:paraId="303B8BF7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AAC6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19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4C09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Lateral_occipital_cortex_L_(V5/MT+)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FADD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EB64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45E0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8774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Orbital_gyrus_R_(A12/47l)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4841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BAA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9F16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09F4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4.03</w:t>
            </w:r>
          </w:p>
        </w:tc>
      </w:tr>
      <w:tr w:rsidR="00833357" w:rsidRPr="00833357" w14:paraId="1F33B973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50A7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20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1345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Mediovent_occipital_cortex_L_(cCunG)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40F8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2A14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461D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A253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Inferior_temporal_gyrus_L_(A37vl)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112F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196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-62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82BF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BCAB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4.03</w:t>
            </w:r>
          </w:p>
        </w:tc>
      </w:tr>
      <w:tr w:rsidR="00833357" w:rsidRPr="00833357" w14:paraId="31CD65CB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35A4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21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8549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Lateral_occipital_cortex_L_(V5/MT+)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F78A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67E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3C60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E379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Orbital_gyrus_R_(A12/47o)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866D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EBE5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AA67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EEC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3.99</w:t>
            </w:r>
          </w:p>
        </w:tc>
      </w:tr>
      <w:tr w:rsidR="00833357" w:rsidRPr="00833357" w14:paraId="38DB2AD6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EF3E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22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F6D6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Basal_ganglia_L_(dlPu)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5D5C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88BC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66F1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16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12CE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Mediovent_occipital_cortex_R_(rCunG)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27D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A6D1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8AD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8864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3.92</w:t>
            </w:r>
          </w:p>
        </w:tc>
      </w:tr>
      <w:tr w:rsidR="00833357" w:rsidRPr="00833357" w14:paraId="346ABC72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2AA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23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63D8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Lateral_occipital_cortex_R_(OPC)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3621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4FC0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-70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68B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3687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Superior_temporal_gyrus_L_(A38m)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A5EC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1025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4B3B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16EF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3.92</w:t>
            </w:r>
          </w:p>
        </w:tc>
      </w:tr>
      <w:tr w:rsidR="00833357" w:rsidRPr="00833357" w14:paraId="1C7578AD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315C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24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8F5C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Inferior_parietal_lobule_R_(A39rv)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767F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90D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9CD8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38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B870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Superior_parietal_lobule_L_(A7r)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7818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F2F5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6A5B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1E98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3.90</w:t>
            </w:r>
          </w:p>
        </w:tc>
      </w:tr>
      <w:tr w:rsidR="00833357" w:rsidRPr="00833357" w14:paraId="4A1A0E7E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34F3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25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3FA5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Mediovent_occipital_cortex_L_(cCunG)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6FF6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1418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D3DB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4B34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Fusiform_gyrus_L_(A20rv)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F125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D774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7420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DA8D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3.88</w:t>
            </w:r>
          </w:p>
        </w:tc>
      </w:tr>
      <w:tr w:rsidR="00833357" w:rsidRPr="00833357" w14:paraId="3E6BC4BD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C53F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26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FB0D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Cingulate_gyrus_R_(A23c)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CA2F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4A36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CAFC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38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2FCB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Superior_parietal_lobule_L_(A7ip)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372A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3DD7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5D6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6C18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3.81</w:t>
            </w:r>
          </w:p>
        </w:tc>
      </w:tr>
      <w:tr w:rsidR="00833357" w:rsidRPr="00833357" w14:paraId="01B4C0EF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4F57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27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9DC9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Inferior_parietal_lobule_R_(A40rv)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186A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5FAB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EFB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26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71EE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Inferior_parietal_lobule_R_(A39c)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9160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E884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E53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8A4E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3.68</w:t>
            </w:r>
          </w:p>
        </w:tc>
      </w:tr>
      <w:tr w:rsidR="00833357" w:rsidRPr="00833357" w14:paraId="3511CD6A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4833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28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88EC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Hippocampus_L_(rHipp)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9FA7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7BF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C82F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-20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81AD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Mediovent_occipital_cortex_L_(cCunG)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9214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E700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CDC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4E8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3.66</w:t>
            </w:r>
          </w:p>
        </w:tc>
      </w:tr>
      <w:tr w:rsidR="00833357" w:rsidRPr="00833357" w14:paraId="1E6192F6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27B7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29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408A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Lateral_occipital_cortex_R_(msOccG)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DCA8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C98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6E13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-10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8D78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Inferior_parietal_lobule_L_(A39c)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01C5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BFDB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ED8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4981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3.64</w:t>
            </w:r>
          </w:p>
        </w:tc>
      </w:tr>
      <w:tr w:rsidR="00833357" w:rsidRPr="00833357" w14:paraId="2DA3D8B9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AA95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30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C6FC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Hippocampus_R_(rHipp)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758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CC67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4C87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-20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D154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Mediovent_occipital_cortex_L_(cCunG)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47C7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62FA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E7CF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EBFC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3.62</w:t>
            </w:r>
          </w:p>
        </w:tc>
      </w:tr>
      <w:tr w:rsidR="00833357" w:rsidRPr="00833357" w14:paraId="15DB5008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F133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31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E9A5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Inferior_parietal_lobule_R_(A39c)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6105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D3F6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415C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52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3AB8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Superior_parietal_lobule_R_(A7r)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6595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DC91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A5E7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7918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3.61</w:t>
            </w:r>
          </w:p>
        </w:tc>
      </w:tr>
      <w:tr w:rsidR="00833357" w:rsidRPr="00833357" w14:paraId="3C57A44A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133B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32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8D7C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Basal_ganglia_L_(vmPu)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99BA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3994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C7C5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A4B6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Mediovent_occipital_cortex_L_(rCunG)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B347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B0D7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004C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356F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3.58</w:t>
            </w:r>
          </w:p>
        </w:tc>
      </w:tr>
      <w:tr w:rsidR="00833357" w:rsidRPr="00833357" w14:paraId="0F247251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70DF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33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C126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Basal_ganglia_L_(vmPu)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BA1B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557B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27F4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6E10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Mediovent_occipital_cortex_R_(vmPOS)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656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3280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-62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206F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0430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3.53</w:t>
            </w:r>
          </w:p>
        </w:tc>
      </w:tr>
      <w:tr w:rsidR="00833357" w:rsidRPr="00833357" w14:paraId="6FF186A5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4ED8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34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5788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Superior_parietal_lobule_L_(A5l)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FCE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3DE6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-70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96CB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52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B559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Superior_frontal_gyrus_R_(A9l)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FBBD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446C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B70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7E0E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3.52</w:t>
            </w:r>
          </w:p>
        </w:tc>
      </w:tr>
      <w:tr w:rsidR="00833357" w:rsidRPr="00833357" w14:paraId="407B3D31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648D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35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2B65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Insular_gyrus_R_(dIa)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A80B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8C7C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2666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-14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D71E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Inferior_parietal_lobule_R_(A39c)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7F5B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774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1253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B5B8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3.51</w:t>
            </w:r>
          </w:p>
        </w:tc>
      </w:tr>
      <w:tr w:rsidR="00833357" w:rsidRPr="00833357" w14:paraId="57A7FB51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697A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36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3DA6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Superior_parietal_lobule_L_(A7c)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B1FD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28F4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DDA7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62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0E4F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Precentral_gyrus_L_(A4hf)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C0D8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F7A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E188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1CE3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3.44</w:t>
            </w:r>
          </w:p>
        </w:tc>
      </w:tr>
      <w:tr w:rsidR="00833357" w:rsidRPr="00833357" w14:paraId="5405B32B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3DDF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37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7FFC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Inferior_parietal_lobule_R_(A39rv)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B691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D894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81EE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38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4AF9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Superior_parietal_lobule_L_(A7pc)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FF2E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87EA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EDAE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059A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3.29</w:t>
            </w:r>
          </w:p>
        </w:tc>
      </w:tr>
      <w:tr w:rsidR="00833357" w:rsidRPr="00833357" w14:paraId="69E090D1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6ABC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38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A0A4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Mediovent_occipital_cortex_R_(cCunG)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6E40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4958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-76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825F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4257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Fusiform_gyrus_L_(A37lv)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D68D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BBFD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-64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8770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CC2D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3.29</w:t>
            </w:r>
          </w:p>
        </w:tc>
      </w:tr>
      <w:tr w:rsidR="00833357" w:rsidRPr="00833357" w14:paraId="1FED808A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A426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39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3A2B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Inferior_parietal_lobule_R_(A39rv)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60D5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A3B8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A99B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38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5809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Superior_parietal_lobule_R_(A7r)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F1A3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E60A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CFB8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A7A1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3.15</w:t>
            </w:r>
          </w:p>
        </w:tc>
      </w:tr>
      <w:tr w:rsidR="00833357" w:rsidRPr="00833357" w14:paraId="5C19499E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F8AF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lastRenderedPageBreak/>
              <w:t>40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4783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Hippocampus_L_(rHipp)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42D4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C1D7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34A4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-20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41C2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Lateral_occipital_cortex_L_(OPC)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829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05BE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-74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F04F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FFEF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3.12</w:t>
            </w:r>
          </w:p>
        </w:tc>
      </w:tr>
      <w:tr w:rsidR="00833357" w:rsidRPr="00833357" w14:paraId="2EC9CDAE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0B6A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41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4B341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Amygdala_L_(lAmyg)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DA4F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EAE90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9670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73582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Mediovent_occipital_cortex_L_(vmPOS)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C8880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D934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-62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0F17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9D1B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3.05</w:t>
            </w:r>
          </w:p>
        </w:tc>
      </w:tr>
    </w:tbl>
    <w:p w14:paraId="4F87CC2C" w14:textId="77777777" w:rsidR="00B47BD6" w:rsidRDefault="00B47BD6"/>
    <w:p w14:paraId="2AFD0C5D" w14:textId="6775724C" w:rsidR="00B6066A" w:rsidRDefault="00B6066A"/>
    <w:p w14:paraId="19655C44" w14:textId="77777777" w:rsidR="00CF21AE" w:rsidRDefault="00CF21AE">
      <w:pPr>
        <w:rPr>
          <w:b/>
          <w:bCs/>
        </w:rPr>
      </w:pPr>
      <w:r>
        <w:rPr>
          <w:b/>
          <w:bCs/>
        </w:rPr>
        <w:br w:type="page"/>
      </w:r>
    </w:p>
    <w:p w14:paraId="1FAEBFE1" w14:textId="6F836C99" w:rsidR="00460DCF" w:rsidRPr="00E5062D" w:rsidRDefault="00460DCF">
      <w:pPr>
        <w:rPr>
          <w:rFonts w:ascii="Times New Roman" w:hAnsi="Times New Roman" w:cs="Times New Roman"/>
          <w:sz w:val="24"/>
          <w:szCs w:val="24"/>
        </w:rPr>
      </w:pPr>
      <w:bookmarkStart w:id="2" w:name="_Hlk128428088"/>
      <w:r w:rsidRPr="00E5062D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</w:t>
      </w:r>
      <w:r w:rsidR="00C5570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5062D">
        <w:rPr>
          <w:rFonts w:ascii="Times New Roman" w:hAnsi="Times New Roman" w:cs="Times New Roman"/>
          <w:sz w:val="24"/>
          <w:szCs w:val="24"/>
        </w:rPr>
        <w:t xml:space="preserve">: list of all regions showing significant effects of </w:t>
      </w:r>
      <w:r w:rsidR="00F75A2A">
        <w:rPr>
          <w:rFonts w:ascii="Times New Roman" w:hAnsi="Times New Roman" w:cs="Times New Roman"/>
          <w:sz w:val="24"/>
          <w:szCs w:val="24"/>
        </w:rPr>
        <w:t xml:space="preserve">ongoing symptom count </w:t>
      </w:r>
      <w:r w:rsidRPr="00E5062D">
        <w:rPr>
          <w:rFonts w:ascii="Times New Roman" w:hAnsi="Times New Roman" w:cs="Times New Roman"/>
          <w:sz w:val="24"/>
          <w:szCs w:val="24"/>
        </w:rPr>
        <w:t xml:space="preserve">for COVID-19 patients. Brain regions are from the </w:t>
      </w:r>
      <w:r w:rsidR="00655040" w:rsidRPr="00E5062D">
        <w:rPr>
          <w:rFonts w:ascii="Times New Roman" w:hAnsi="Times New Roman" w:cs="Times New Roman"/>
          <w:sz w:val="24"/>
          <w:szCs w:val="24"/>
        </w:rPr>
        <w:t xml:space="preserve">Brainnetome </w:t>
      </w:r>
      <w:r w:rsidRPr="00E5062D">
        <w:rPr>
          <w:rFonts w:ascii="Times New Roman" w:hAnsi="Times New Roman" w:cs="Times New Roman"/>
          <w:sz w:val="24"/>
          <w:szCs w:val="24"/>
        </w:rPr>
        <w:t xml:space="preserve">atlas, with centers of mass (CoMs) given in </w:t>
      </w:r>
      <w:r w:rsidR="00655040" w:rsidRPr="00E5062D">
        <w:rPr>
          <w:rFonts w:ascii="Times New Roman" w:hAnsi="Times New Roman" w:cs="Times New Roman"/>
          <w:sz w:val="24"/>
          <w:szCs w:val="24"/>
        </w:rPr>
        <w:t>Montréal Neurological Institute (</w:t>
      </w:r>
      <w:r w:rsidRPr="00E5062D">
        <w:rPr>
          <w:rFonts w:ascii="Times New Roman" w:hAnsi="Times New Roman" w:cs="Times New Roman"/>
          <w:sz w:val="24"/>
          <w:szCs w:val="24"/>
        </w:rPr>
        <w:t>MNI</w:t>
      </w:r>
      <w:r w:rsidR="00655040" w:rsidRPr="00E5062D">
        <w:rPr>
          <w:rFonts w:ascii="Times New Roman" w:hAnsi="Times New Roman" w:cs="Times New Roman"/>
          <w:sz w:val="24"/>
          <w:szCs w:val="24"/>
        </w:rPr>
        <w:t>)</w:t>
      </w:r>
      <w:r w:rsidRPr="00E5062D">
        <w:rPr>
          <w:rFonts w:ascii="Times New Roman" w:hAnsi="Times New Roman" w:cs="Times New Roman"/>
          <w:sz w:val="24"/>
          <w:szCs w:val="24"/>
        </w:rPr>
        <w:t xml:space="preserve"> space coordinates. Number of significant connections is identified, along with the average bootstrap ratio values (BSRs) for these connections.</w:t>
      </w:r>
    </w:p>
    <w:tbl>
      <w:tblPr>
        <w:tblW w:w="7138" w:type="dxa"/>
        <w:tblLook w:val="04A0" w:firstRow="1" w:lastRow="0" w:firstColumn="1" w:lastColumn="0" w:noHBand="0" w:noVBand="1"/>
      </w:tblPr>
      <w:tblGrid>
        <w:gridCol w:w="396"/>
        <w:gridCol w:w="3226"/>
        <w:gridCol w:w="546"/>
        <w:gridCol w:w="546"/>
        <w:gridCol w:w="552"/>
        <w:gridCol w:w="1172"/>
        <w:gridCol w:w="700"/>
      </w:tblGrid>
      <w:tr w:rsidR="00833357" w:rsidRPr="00833357" w14:paraId="1ACA3E12" w14:textId="77777777" w:rsidTr="00833357">
        <w:trPr>
          <w:trHeight w:val="28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bookmarkEnd w:id="2"/>
          <w:p w14:paraId="3E0285CF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42EFE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region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B831E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CoM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1DC42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Number of connections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AFF7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mean BSR</w:t>
            </w:r>
          </w:p>
        </w:tc>
      </w:tr>
      <w:tr w:rsidR="00833357" w:rsidRPr="00833357" w14:paraId="45D00CB6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F9E0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EF33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Mediovent_occipital_cortex_L_(cCunG)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55C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ED3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3D4D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9E46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9B1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4.17</w:t>
            </w:r>
          </w:p>
        </w:tc>
      </w:tr>
      <w:tr w:rsidR="00833357" w:rsidRPr="00833357" w14:paraId="46D2D86D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7B0E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B93A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Inferior_parietal_lobule_R_(A39c)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CA8E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4CF4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FC4B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7FF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3151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3.88</w:t>
            </w:r>
          </w:p>
        </w:tc>
      </w:tr>
      <w:tr w:rsidR="00833357" w:rsidRPr="00833357" w14:paraId="4BC84AD1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ABEF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BD9A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Basal_ganglia_L_(vmPu)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8540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CCF3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8B46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E626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4B66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3.96</w:t>
            </w:r>
          </w:p>
        </w:tc>
      </w:tr>
      <w:tr w:rsidR="00833357" w:rsidRPr="00833357" w14:paraId="1D8213B7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07B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145A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Orbital_gyrus_R_(A12/47o)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8E9F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4001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42D3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780A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D3E0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4.03</w:t>
            </w:r>
          </w:p>
        </w:tc>
      </w:tr>
      <w:tr w:rsidR="00833357" w:rsidRPr="00833357" w14:paraId="219794F9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1711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BADF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Inferior_parietal_lobule_R_(A39rv)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D2BA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21FC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700D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82B5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276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3.45</w:t>
            </w:r>
          </w:p>
        </w:tc>
      </w:tr>
      <w:tr w:rsidR="00833357" w:rsidRPr="00833357" w14:paraId="00957447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DB0A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EC85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Mediovent_occipital_cortex_L_(vmPOS)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74A6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BEFA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-62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38E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366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260D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3.85</w:t>
            </w:r>
          </w:p>
        </w:tc>
      </w:tr>
      <w:tr w:rsidR="00833357" w:rsidRPr="00833357" w14:paraId="0AEDE9B6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7A13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7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D9CF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Superior_temporal_gyrus_L_(A38m)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B44C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ADE3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B4FA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E104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3C94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4.03</w:t>
            </w:r>
          </w:p>
        </w:tc>
      </w:tr>
      <w:tr w:rsidR="00833357" w:rsidRPr="00833357" w14:paraId="67B846A2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ACD4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2651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Fusiform_gyrus_L_(A37lv)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E171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9B2C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-64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A8C6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79D7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F2A4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3.97</w:t>
            </w:r>
          </w:p>
        </w:tc>
      </w:tr>
      <w:tr w:rsidR="00833357" w:rsidRPr="00833357" w14:paraId="3AA8D3E0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9284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9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8761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Superior_parietal_lobule_R_(A7r)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5B46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4766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EC04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5F1A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0F7B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3.38</w:t>
            </w:r>
          </w:p>
        </w:tc>
      </w:tr>
      <w:tr w:rsidR="00833357" w:rsidRPr="00833357" w14:paraId="2154DD2D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0B51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258C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Superior_parietal_lobule_L_(A5l)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6744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7BD7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-70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9C4E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34D3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705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3.80</w:t>
            </w:r>
          </w:p>
        </w:tc>
      </w:tr>
      <w:tr w:rsidR="00833357" w:rsidRPr="00833357" w14:paraId="7658F82E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CED4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11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7FCC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Mediovent_occipital_cortex_L_(rCunG)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745A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5FDC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597B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A65E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2018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3.96</w:t>
            </w:r>
          </w:p>
        </w:tc>
      </w:tr>
      <w:tr w:rsidR="00833357" w:rsidRPr="00833357" w14:paraId="3EDC9FD5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F725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12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18CB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Mediovent_occipital_cortex_R_(rCunG)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C8C3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B056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C8BB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8095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9505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4.08</w:t>
            </w:r>
          </w:p>
        </w:tc>
      </w:tr>
      <w:tr w:rsidR="00833357" w:rsidRPr="00833357" w14:paraId="6945C338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960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13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8637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Lateral_occipital_cortex_L_(V5/MT+)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F4B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4A14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B82E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B187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4257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4.01</w:t>
            </w:r>
          </w:p>
        </w:tc>
      </w:tr>
      <w:tr w:rsidR="00833357" w:rsidRPr="00833357" w14:paraId="20D9E384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1D5A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DB1D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Amygdala_L_(lAmyg)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C41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CCE5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2551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49C6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175C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3.70</w:t>
            </w:r>
          </w:p>
        </w:tc>
      </w:tr>
      <w:tr w:rsidR="00833357" w:rsidRPr="00833357" w14:paraId="0E6ABEBD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F02E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15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FB83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Hippocampus_L_(rHipp)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B285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81AB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3F6F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55A5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905C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3.39</w:t>
            </w:r>
          </w:p>
        </w:tc>
      </w:tr>
      <w:tr w:rsidR="00833357" w:rsidRPr="00833357" w14:paraId="0C5A840D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1DAC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16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199F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Superior_frontal_gyrus_R_(A9l)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F1EB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9E10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8F8D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CF7D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E241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3.52</w:t>
            </w:r>
          </w:p>
        </w:tc>
      </w:tr>
      <w:tr w:rsidR="00833357" w:rsidRPr="00833357" w14:paraId="4A3A44E5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8F30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17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DB36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Superior_frontal_gyrus_L_(A6dl)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77FD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08CA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0C18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BEF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3085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-4.25</w:t>
            </w:r>
          </w:p>
        </w:tc>
      </w:tr>
      <w:tr w:rsidR="00833357" w:rsidRPr="00833357" w14:paraId="04176835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D24B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18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5D91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Orbital_gyrus_R_(A12/47l)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40BF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944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A300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1D80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A3EC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4.03</w:t>
            </w:r>
          </w:p>
        </w:tc>
      </w:tr>
      <w:tr w:rsidR="00833357" w:rsidRPr="00833357" w14:paraId="6D560A0E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7A1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19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BC97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Precentral_gyrus_L_(A4hf)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9B3D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375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100C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777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3200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3.44</w:t>
            </w:r>
          </w:p>
        </w:tc>
      </w:tr>
      <w:tr w:rsidR="00833357" w:rsidRPr="00833357" w14:paraId="03876785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B60C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20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A0B0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Middle_temporal_gyrus_L_(A37dl)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277F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2FBF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741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C86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479F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4.07</w:t>
            </w:r>
          </w:p>
        </w:tc>
      </w:tr>
      <w:tr w:rsidR="00833357" w:rsidRPr="00833357" w14:paraId="0B79902C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1B1A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21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A0B7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Inferior_temporal_gyrus_L_(A20iv)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7873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CA2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86CD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1C58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4CD0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4.78</w:t>
            </w:r>
          </w:p>
        </w:tc>
      </w:tr>
      <w:tr w:rsidR="00833357" w:rsidRPr="00833357" w14:paraId="5710861A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9BD6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22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2EE6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Inferior_temporal_gyrus_L_(A37elv)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CBF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05ED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F698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E01D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A08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4.10</w:t>
            </w:r>
          </w:p>
        </w:tc>
      </w:tr>
      <w:tr w:rsidR="00833357" w:rsidRPr="00833357" w14:paraId="45C9C367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8796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23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4DCB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Inferior_temporal_gyrus_L_(A37vl)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6FD0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5D33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-62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30D0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79C0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7A96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4.03</w:t>
            </w:r>
          </w:p>
        </w:tc>
      </w:tr>
      <w:tr w:rsidR="00833357" w:rsidRPr="00833357" w14:paraId="4CA2CE1A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2A7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24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440F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Fusiform_gyrus_L_(A20rv)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DBD3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0877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9CC3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D56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E3D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3.88</w:t>
            </w:r>
          </w:p>
        </w:tc>
      </w:tr>
      <w:tr w:rsidR="00833357" w:rsidRPr="00833357" w14:paraId="0ECEC397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A638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25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85F6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Fusiform_gyrus_R_(A37lv)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237A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FBED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-62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8FA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2034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4961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4.05</w:t>
            </w:r>
          </w:p>
        </w:tc>
      </w:tr>
      <w:tr w:rsidR="00833357" w:rsidRPr="00833357" w14:paraId="1AD748D5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37EC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26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17D2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Parahippocampal_gyrus_R_(A28/34)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D13F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1E66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17F5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D0DF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BDB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-4.25</w:t>
            </w:r>
          </w:p>
        </w:tc>
      </w:tr>
      <w:tr w:rsidR="00833357" w:rsidRPr="00833357" w14:paraId="2CF4E439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CDD3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27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E534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Superior_parietal_lobule_L_(A7r)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D5A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58BD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01CE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300D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31FE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3.90</w:t>
            </w:r>
          </w:p>
        </w:tc>
      </w:tr>
      <w:tr w:rsidR="00833357" w:rsidRPr="00833357" w14:paraId="700B74E0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176D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28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9DB1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Superior_parietal_lobule_L_(A7c)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7B1F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3CB7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F3E6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99F7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89A6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3.44</w:t>
            </w:r>
          </w:p>
        </w:tc>
      </w:tr>
      <w:tr w:rsidR="00833357" w:rsidRPr="00833357" w14:paraId="2BA9FED4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B1D6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29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06FA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Superior_parietal_lobule_L_(A7pc)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936B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3E40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D094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8180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ED2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3.29</w:t>
            </w:r>
          </w:p>
        </w:tc>
      </w:tr>
      <w:tr w:rsidR="00833357" w:rsidRPr="00833357" w14:paraId="04E7E628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DDD0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30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4363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Superior_parietal_lobule_L_(A7ip)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0A1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58D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2DF5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D64A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A265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3.81</w:t>
            </w:r>
          </w:p>
        </w:tc>
      </w:tr>
      <w:tr w:rsidR="00833357" w:rsidRPr="00833357" w14:paraId="2391129F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4613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31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33EC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Inferior_parietal_lobule_L_(A39c)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C996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6C10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834B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BA25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1ED7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3.64</w:t>
            </w:r>
          </w:p>
        </w:tc>
      </w:tr>
      <w:tr w:rsidR="00833357" w:rsidRPr="00833357" w14:paraId="093FFCE1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22A0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32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04D4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Inferior_parietal_lobule_L_(A40rd)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1568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-38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E8D5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-62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1A1B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6FC7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E36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4.37</w:t>
            </w:r>
          </w:p>
        </w:tc>
      </w:tr>
      <w:tr w:rsidR="00833357" w:rsidRPr="00833357" w14:paraId="6CAB1630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ED05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33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DC3D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Inferior_parietal_lobule_L_(A40rv)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0114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2BD7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-64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AD3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4C0D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765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4.05</w:t>
            </w:r>
          </w:p>
        </w:tc>
      </w:tr>
      <w:tr w:rsidR="00833357" w:rsidRPr="00833357" w14:paraId="53CFB4E5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11D1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34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6BCB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Inferior_parietal_lobule_R_(A40rv)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481A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E2F0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-56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F4B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0C8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9C44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3.68</w:t>
            </w:r>
          </w:p>
        </w:tc>
      </w:tr>
      <w:tr w:rsidR="00833357" w:rsidRPr="00833357" w14:paraId="2997193C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8703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35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656A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Postcentral_gyrus_R_(A2)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7FDA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C136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0791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FC14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39CB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4.08</w:t>
            </w:r>
          </w:p>
        </w:tc>
      </w:tr>
      <w:tr w:rsidR="00833357" w:rsidRPr="00833357" w14:paraId="31CA6F77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046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36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B03B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Insular_gyrus_R_(dIa)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6FE5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8155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44E3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9C5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BAAE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3.51</w:t>
            </w:r>
          </w:p>
        </w:tc>
      </w:tr>
      <w:tr w:rsidR="00833357" w:rsidRPr="00833357" w14:paraId="6931A160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024B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37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DDD2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Insular_gyrus_R_(dId)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B4AE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468E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C37F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E08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DC4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4.09</w:t>
            </w:r>
          </w:p>
        </w:tc>
      </w:tr>
      <w:tr w:rsidR="00833357" w:rsidRPr="00833357" w14:paraId="6C8CBCE4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DD4E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38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D5B9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Cingulate_gyrus_R_(A23c)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F29F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A47D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2A5F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6BFB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647C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3.81</w:t>
            </w:r>
          </w:p>
        </w:tc>
      </w:tr>
      <w:tr w:rsidR="00833357" w:rsidRPr="00833357" w14:paraId="5673D093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5A7B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lastRenderedPageBreak/>
              <w:t>39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1100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Mediovent_occipital_cortex_R_(cCunG)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11A1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2528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-76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36F1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72FF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8A5D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3.29</w:t>
            </w:r>
          </w:p>
        </w:tc>
      </w:tr>
      <w:tr w:rsidR="00833357" w:rsidRPr="00833357" w14:paraId="0B60E709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797C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40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5AF8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Mediovent_occipital_cortex_R_(rLinG)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BC87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581E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3EE8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131D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084A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4.36</w:t>
            </w:r>
          </w:p>
        </w:tc>
      </w:tr>
      <w:tr w:rsidR="00833357" w:rsidRPr="00833357" w14:paraId="40083C90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0A2E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41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4C3E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Mediovent_occipital_cortex_R_(vmPOS)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D5F0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5C37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-62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5F8E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9F8E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E3AE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3.53</w:t>
            </w:r>
          </w:p>
        </w:tc>
      </w:tr>
      <w:tr w:rsidR="00833357" w:rsidRPr="00833357" w14:paraId="7C049924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3C8D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42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B7B4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Lateral_occipital_cortex_L_(OPC)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3CFE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DCD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-74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655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CC1E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6AFF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3.12</w:t>
            </w:r>
          </w:p>
        </w:tc>
      </w:tr>
      <w:tr w:rsidR="00833357" w:rsidRPr="00833357" w14:paraId="5FDF3167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F87B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43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7102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Lateral_occipital_cortex_R_(OPC)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29E6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4407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-70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BAE7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FB3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823E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3.92</w:t>
            </w:r>
          </w:p>
        </w:tc>
      </w:tr>
      <w:tr w:rsidR="00833357" w:rsidRPr="00833357" w14:paraId="054AD200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350E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44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1E7F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Lateral_occipital_cortex_R_(msOccG)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C1C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FE3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-86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CD3D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72CE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13EA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3.64</w:t>
            </w:r>
          </w:p>
        </w:tc>
      </w:tr>
      <w:tr w:rsidR="00833357" w:rsidRPr="00833357" w14:paraId="4F52ACF5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033F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45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5908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Amygdala_R_(lAmyg)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7D3F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9E99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1CB7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56BE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B50E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4.90</w:t>
            </w:r>
          </w:p>
        </w:tc>
      </w:tr>
      <w:tr w:rsidR="00833357" w:rsidRPr="00833357" w14:paraId="62B1146D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08CC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46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531F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Hippocampus_R_(rHipp)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C45F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50F1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24FD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C611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50F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3.62</w:t>
            </w:r>
          </w:p>
        </w:tc>
      </w:tr>
      <w:tr w:rsidR="00833357" w:rsidRPr="00833357" w14:paraId="04537DA9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827F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47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275D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Basal_ganglia_R_(vCa)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03D6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F5B1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-28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760B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6FD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8D60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4.39</w:t>
            </w:r>
          </w:p>
        </w:tc>
      </w:tr>
      <w:tr w:rsidR="00833357" w:rsidRPr="00833357" w14:paraId="3DF05B16" w14:textId="77777777" w:rsidTr="00833357">
        <w:trPr>
          <w:trHeight w:val="28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717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4ECF7" w14:textId="77777777" w:rsidR="00833357" w:rsidRPr="00833357" w:rsidRDefault="00833357" w:rsidP="00833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Basal_ganglia_L_(dlPu)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3B5AC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-14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D3737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0782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8C77D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E844" w14:textId="77777777" w:rsidR="00833357" w:rsidRPr="00833357" w:rsidRDefault="00833357" w:rsidP="00833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8333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3.92</w:t>
            </w:r>
          </w:p>
        </w:tc>
      </w:tr>
    </w:tbl>
    <w:p w14:paraId="69A6C98B" w14:textId="77777777" w:rsidR="00A61548" w:rsidRDefault="00A61548"/>
    <w:sectPr w:rsidR="00A615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A2C6E71-A34A-484E-A000-9D11DED895D2}"/>
    <w:docVar w:name="dgnword-eventsink" w:val="2616604777024"/>
  </w:docVars>
  <w:rsids>
    <w:rsidRoot w:val="00E9499A"/>
    <w:rsid w:val="000F5785"/>
    <w:rsid w:val="00316188"/>
    <w:rsid w:val="003477A3"/>
    <w:rsid w:val="00387684"/>
    <w:rsid w:val="00432830"/>
    <w:rsid w:val="00460DCF"/>
    <w:rsid w:val="00487161"/>
    <w:rsid w:val="00645347"/>
    <w:rsid w:val="00655040"/>
    <w:rsid w:val="006E64C3"/>
    <w:rsid w:val="007B2B75"/>
    <w:rsid w:val="00833357"/>
    <w:rsid w:val="008933D1"/>
    <w:rsid w:val="00A61548"/>
    <w:rsid w:val="00B47BD6"/>
    <w:rsid w:val="00B6066A"/>
    <w:rsid w:val="00C5570C"/>
    <w:rsid w:val="00C82FD2"/>
    <w:rsid w:val="00CF21AE"/>
    <w:rsid w:val="00DD094C"/>
    <w:rsid w:val="00E5062D"/>
    <w:rsid w:val="00E9499A"/>
    <w:rsid w:val="00F028DB"/>
    <w:rsid w:val="00F7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ADA46"/>
  <w15:chartTrackingRefBased/>
  <w15:docId w15:val="{9C1DE994-9DC2-4D50-A797-7F7AC0E0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066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066A"/>
    <w:rPr>
      <w:color w:val="954F72"/>
      <w:u w:val="single"/>
    </w:rPr>
  </w:style>
  <w:style w:type="paragraph" w:customStyle="1" w:styleId="msonormal0">
    <w:name w:val="msonormal"/>
    <w:basedOn w:val="Normal"/>
    <w:rsid w:val="00B60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3">
    <w:name w:val="xl63"/>
    <w:basedOn w:val="Normal"/>
    <w:rsid w:val="00B6066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4">
    <w:name w:val="xl64"/>
    <w:basedOn w:val="Normal"/>
    <w:rsid w:val="00B6066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5">
    <w:name w:val="xl65"/>
    <w:basedOn w:val="Normal"/>
    <w:rsid w:val="00B6066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rsid w:val="00B6066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7">
    <w:name w:val="xl67"/>
    <w:basedOn w:val="Normal"/>
    <w:rsid w:val="00B6066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8">
    <w:name w:val="xl68"/>
    <w:basedOn w:val="Normal"/>
    <w:rsid w:val="00B606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9">
    <w:name w:val="xl69"/>
    <w:basedOn w:val="Normal"/>
    <w:rsid w:val="00B606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rsid w:val="00B606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71">
    <w:name w:val="xl71"/>
    <w:basedOn w:val="Normal"/>
    <w:rsid w:val="00B606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72">
    <w:name w:val="xl72"/>
    <w:basedOn w:val="Normal"/>
    <w:rsid w:val="00B606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73">
    <w:name w:val="xl73"/>
    <w:basedOn w:val="Normal"/>
    <w:rsid w:val="00B606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8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Churchill</dc:creator>
  <cp:keywords/>
  <dc:description/>
  <cp:lastModifiedBy>Nathan Churchill</cp:lastModifiedBy>
  <cp:revision>12</cp:revision>
  <dcterms:created xsi:type="dcterms:W3CDTF">2022-09-01T14:33:00Z</dcterms:created>
  <dcterms:modified xsi:type="dcterms:W3CDTF">2023-03-01T16:00:00Z</dcterms:modified>
</cp:coreProperties>
</file>