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82F3" w14:textId="3B0FC07E" w:rsidR="00312ECC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Questionnaire</w:t>
      </w:r>
    </w:p>
    <w:p w14:paraId="0A256D42" w14:textId="380369BE" w:rsidR="00312ECC" w:rsidRPr="00166EA8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166EA8">
        <w:rPr>
          <w:rFonts w:cs="Times New Roman"/>
          <w:b/>
          <w:bCs/>
          <w:color w:val="000000" w:themeColor="text1"/>
          <w:szCs w:val="24"/>
        </w:rPr>
        <w:t>Section A: General Demographic Information of the Participants</w:t>
      </w:r>
    </w:p>
    <w:p w14:paraId="58DD3EB0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  <w:r w:rsidRPr="00166EA8">
        <w:rPr>
          <w:rFonts w:cs="Times New Roman"/>
          <w:color w:val="000000" w:themeColor="text1"/>
          <w:szCs w:val="24"/>
        </w:rPr>
        <w:t>In this section, following items ask for some personal and institutional information. Please provide information and fill in or put a tick (</w:t>
      </w:r>
      <w:r w:rsidRPr="00166EA8">
        <w:rPr>
          <w:rFonts w:cs="Times New Roman"/>
          <w:color w:val="000000" w:themeColor="text1"/>
          <w:szCs w:val="24"/>
        </w:rPr>
        <w:sym w:font="Webdings" w:char="F061"/>
      </w:r>
      <w:r w:rsidRPr="00166EA8">
        <w:rPr>
          <w:rFonts w:cs="Times New Roman"/>
          <w:color w:val="000000" w:themeColor="text1"/>
          <w:szCs w:val="24"/>
        </w:rPr>
        <w:t>) as appropriate as follow: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12ECC" w:rsidRPr="00166EA8" w14:paraId="3F476183" w14:textId="77777777" w:rsidTr="00E818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B3E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Institute Name:</w:t>
            </w:r>
          </w:p>
          <w:p w14:paraId="2B13D32E" w14:textId="77777777" w:rsidR="00312ECC" w:rsidRPr="00166EA8" w:rsidRDefault="00312ECC" w:rsidP="00312ECC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__________________________________________</w:t>
            </w:r>
          </w:p>
          <w:p w14:paraId="32995464" w14:textId="77777777" w:rsidR="00312ECC" w:rsidRPr="00166EA8" w:rsidRDefault="00312ECC" w:rsidP="00E81857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</w:p>
        </w:tc>
      </w:tr>
      <w:tr w:rsidR="00312ECC" w:rsidRPr="00166EA8" w14:paraId="441E0A66" w14:textId="77777777" w:rsidTr="00E818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89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Program:</w:t>
            </w:r>
          </w:p>
          <w:p w14:paraId="0675A0ED" w14:textId="77777777" w:rsidR="00312ECC" w:rsidRPr="00166EA8" w:rsidRDefault="00312ECC" w:rsidP="00312ECC">
            <w:pPr>
              <w:pStyle w:val="ListParagraph"/>
              <w:numPr>
                <w:ilvl w:val="0"/>
                <w:numId w:val="2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Master</w:t>
            </w:r>
          </w:p>
          <w:p w14:paraId="69AB4A4F" w14:textId="77777777" w:rsidR="00312ECC" w:rsidRPr="00166EA8" w:rsidRDefault="00312ECC" w:rsidP="00312ECC">
            <w:pPr>
              <w:pStyle w:val="ListParagraph"/>
              <w:numPr>
                <w:ilvl w:val="0"/>
                <w:numId w:val="2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MPhil</w:t>
            </w:r>
          </w:p>
          <w:p w14:paraId="6B4EAAF6" w14:textId="77777777" w:rsidR="00312ECC" w:rsidRPr="00166EA8" w:rsidRDefault="00312ECC" w:rsidP="00312ECC">
            <w:pPr>
              <w:pStyle w:val="ListParagraph"/>
              <w:numPr>
                <w:ilvl w:val="0"/>
                <w:numId w:val="2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Doctorate</w:t>
            </w:r>
          </w:p>
          <w:p w14:paraId="44019FA5" w14:textId="77777777" w:rsidR="00312ECC" w:rsidRPr="00166EA8" w:rsidRDefault="00312ECC" w:rsidP="00312ECC">
            <w:pPr>
              <w:pStyle w:val="ListParagraph"/>
              <w:numPr>
                <w:ilvl w:val="0"/>
                <w:numId w:val="2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Post doctorate</w:t>
            </w:r>
          </w:p>
          <w:p w14:paraId="0D565596" w14:textId="77777777" w:rsidR="00312ECC" w:rsidRPr="00166EA8" w:rsidRDefault="00312ECC" w:rsidP="00E81857">
            <w:pPr>
              <w:pStyle w:val="ListParagraph"/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</w:p>
        </w:tc>
      </w:tr>
      <w:tr w:rsidR="00312ECC" w:rsidRPr="00166EA8" w14:paraId="51D2350B" w14:textId="77777777" w:rsidTr="00E818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9A7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Field:</w:t>
            </w:r>
          </w:p>
          <w:p w14:paraId="3EBC2A43" w14:textId="77777777" w:rsidR="00312ECC" w:rsidRPr="00166EA8" w:rsidRDefault="00312ECC" w:rsidP="00312ECC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Social Science</w:t>
            </w:r>
          </w:p>
          <w:p w14:paraId="53AE2A13" w14:textId="77777777" w:rsidR="00312ECC" w:rsidRPr="00166EA8" w:rsidRDefault="00312ECC" w:rsidP="00312ECC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Arts</w:t>
            </w:r>
          </w:p>
          <w:p w14:paraId="5B90FDA8" w14:textId="77777777" w:rsidR="00312ECC" w:rsidRPr="00166EA8" w:rsidRDefault="00312ECC" w:rsidP="00312ECC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Science</w:t>
            </w:r>
          </w:p>
          <w:p w14:paraId="645FFF4E" w14:textId="77777777" w:rsidR="00312ECC" w:rsidRPr="00166EA8" w:rsidRDefault="00312ECC" w:rsidP="00E81857">
            <w:pPr>
              <w:pStyle w:val="ListParagraph"/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</w:p>
        </w:tc>
      </w:tr>
      <w:tr w:rsidR="00312ECC" w:rsidRPr="00166EA8" w14:paraId="49A444D7" w14:textId="77777777" w:rsidTr="00E818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B72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Gender:</w:t>
            </w:r>
          </w:p>
          <w:p w14:paraId="0FA8ACBB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Male</w:t>
            </w:r>
          </w:p>
          <w:p w14:paraId="54F72AC5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Female</w:t>
            </w:r>
          </w:p>
          <w:p w14:paraId="2930A12F" w14:textId="77777777" w:rsidR="00312ECC" w:rsidRPr="00166EA8" w:rsidRDefault="00312ECC" w:rsidP="00E81857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</w:p>
        </w:tc>
      </w:tr>
      <w:tr w:rsidR="00312ECC" w:rsidRPr="00166EA8" w14:paraId="6828CFAF" w14:textId="77777777" w:rsidTr="00E818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1DC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Age:</w:t>
            </w:r>
          </w:p>
          <w:p w14:paraId="010CB207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21-25</w:t>
            </w:r>
          </w:p>
          <w:p w14:paraId="5F16667F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26-30</w:t>
            </w:r>
          </w:p>
          <w:p w14:paraId="7966F991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31-35</w:t>
            </w:r>
          </w:p>
          <w:p w14:paraId="7E811666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36-40</w:t>
            </w:r>
          </w:p>
          <w:p w14:paraId="39454875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41-45</w:t>
            </w:r>
          </w:p>
          <w:p w14:paraId="31F97EA8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46-50</w:t>
            </w:r>
          </w:p>
          <w:p w14:paraId="4B7CB7D1" w14:textId="77777777" w:rsidR="00312ECC" w:rsidRPr="00166EA8" w:rsidRDefault="00312ECC" w:rsidP="00312ECC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  <w:r w:rsidRPr="0016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  <w:t>Over 51</w:t>
            </w:r>
          </w:p>
          <w:p w14:paraId="0AA49D07" w14:textId="77777777" w:rsidR="00312ECC" w:rsidRPr="00166EA8" w:rsidRDefault="00312ECC" w:rsidP="00E81857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MY"/>
              </w:rPr>
            </w:pPr>
          </w:p>
        </w:tc>
      </w:tr>
    </w:tbl>
    <w:p w14:paraId="00B46AFC" w14:textId="77777777" w:rsidR="00312ECC" w:rsidRPr="00166EA8" w:rsidRDefault="00312ECC" w:rsidP="00312ECC">
      <w:pPr>
        <w:spacing w:line="256" w:lineRule="auto"/>
        <w:jc w:val="left"/>
        <w:rPr>
          <w:rFonts w:cs="Times New Roman"/>
          <w:b/>
          <w:bCs/>
          <w:color w:val="000000" w:themeColor="text1"/>
          <w:szCs w:val="24"/>
          <w:u w:val="single"/>
        </w:rPr>
      </w:pPr>
    </w:p>
    <w:p w14:paraId="2478E312" w14:textId="77777777" w:rsidR="00312ECC" w:rsidRPr="00166EA8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  <w:u w:val="single"/>
        </w:rPr>
      </w:pPr>
    </w:p>
    <w:p w14:paraId="4CABF2BF" w14:textId="77777777" w:rsidR="00312ECC" w:rsidRDefault="00312ECC" w:rsidP="00312ECC">
      <w:pPr>
        <w:spacing w:line="259" w:lineRule="auto"/>
        <w:jc w:val="left"/>
        <w:rPr>
          <w:rFonts w:cs="Times New Roman"/>
          <w:b/>
          <w:bCs/>
          <w:color w:val="000000" w:themeColor="text1"/>
          <w:szCs w:val="24"/>
          <w:u w:val="single"/>
        </w:rPr>
      </w:pPr>
      <w:r>
        <w:rPr>
          <w:rFonts w:cs="Times New Roman"/>
          <w:b/>
          <w:bCs/>
          <w:color w:val="000000" w:themeColor="text1"/>
          <w:szCs w:val="24"/>
          <w:u w:val="single"/>
        </w:rPr>
        <w:br w:type="page"/>
      </w:r>
    </w:p>
    <w:p w14:paraId="7B8C5A1E" w14:textId="77777777" w:rsidR="00312ECC" w:rsidRPr="00166EA8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  <w:u w:val="single"/>
        </w:rPr>
      </w:pPr>
      <w:r w:rsidRPr="00166EA8">
        <w:rPr>
          <w:rFonts w:cs="Times New Roman"/>
          <w:b/>
          <w:bCs/>
          <w:color w:val="000000" w:themeColor="text1"/>
          <w:szCs w:val="24"/>
          <w:u w:val="single"/>
        </w:rPr>
        <w:lastRenderedPageBreak/>
        <w:t>Section B: Education Quality</w:t>
      </w:r>
    </w:p>
    <w:p w14:paraId="526A396B" w14:textId="77777777" w:rsidR="00312ECC" w:rsidRPr="00166EA8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"/>
        <w:gridCol w:w="3078"/>
        <w:gridCol w:w="1140"/>
        <w:gridCol w:w="1140"/>
        <w:gridCol w:w="1031"/>
        <w:gridCol w:w="853"/>
        <w:gridCol w:w="1127"/>
      </w:tblGrid>
      <w:tr w:rsidR="00312ECC" w:rsidRPr="00166EA8" w14:paraId="4DA77668" w14:textId="77777777" w:rsidTr="00E81857">
        <w:trPr>
          <w:trHeight w:val="2248"/>
        </w:trPr>
        <w:tc>
          <w:tcPr>
            <w:tcW w:w="20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95E9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B1: Teaching and Learning Materials (TL)</w:t>
            </w:r>
          </w:p>
          <w:p w14:paraId="6668F5E4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This section consists of the various elements of the 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Teaching and Learning Materials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1B6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295DDD4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336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2964CAB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5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3AB2932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32B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7B384D2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EE7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5E1102D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78DC4E50" w14:textId="77777777" w:rsidTr="00E81857">
        <w:tc>
          <w:tcPr>
            <w:tcW w:w="20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E5F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5D2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49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19B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103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324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0C7AB2CF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5DA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78C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study materials (</w:t>
            </w:r>
            <w:proofErr w:type="spellStart"/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powerpoint</w:t>
            </w:r>
            <w:proofErr w:type="spellEnd"/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, recordings, videos, clips, and documentaries) helped me in study the course material.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FC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BE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5F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D8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F1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1C83E20C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794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7177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program of study / learning track of material taught during contact hours was sufﬁcient, clearer to me and coherent.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AB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E3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A6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FE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61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496CA066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E9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496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courses have helped me to develop my problem-solving skills.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79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51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95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0F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95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CDE7747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3FD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422A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courses have sharpened my analytic skills.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E2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9C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08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7F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A0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36F632B8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A0E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985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courses have helped me to develop ability to work as a team member.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EC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65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2D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1D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69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CA96713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85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C667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courses have improved my academic writing skills.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8E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97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EB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8F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2B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1712D54F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F00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6296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courses have helped me in developing the ability of own work plan.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BB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49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9E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8B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55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79398766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E6F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TL8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F644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courses have encouraged me to develop my own academic interest as much as I can.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25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701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CC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6E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6F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2F0C5F0C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871"/>
        <w:gridCol w:w="1132"/>
        <w:gridCol w:w="1132"/>
        <w:gridCol w:w="1024"/>
        <w:gridCol w:w="848"/>
        <w:gridCol w:w="1352"/>
      </w:tblGrid>
      <w:tr w:rsidR="00312ECC" w:rsidRPr="00166EA8" w14:paraId="77F0B15B" w14:textId="77777777" w:rsidTr="00E81857">
        <w:trPr>
          <w:trHeight w:val="2540"/>
        </w:trPr>
        <w:tc>
          <w:tcPr>
            <w:tcW w:w="1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71B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lastRenderedPageBreak/>
              <w:t>B2: Physical Infrastructure and Facilities (PH)</w:t>
            </w:r>
          </w:p>
          <w:p w14:paraId="0F93DED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This section consists of the various elements of the P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hysical Infrastructure and Facilities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F7F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16511BE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E80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2AD93BD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79E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342661B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932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429A5D4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DD9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04597BD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39911EF5" w14:textId="77777777" w:rsidTr="00E81857">
        <w:tc>
          <w:tcPr>
            <w:tcW w:w="1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F07C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ABC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A5E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094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0F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EE5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307B6833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673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492C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university has an ideal location with excellent campus layout and appearance.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15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37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8E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B8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30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16094D77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269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8CA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university is having adequate lecture rooms.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10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57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EF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1B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61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1D8E892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8F0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PH3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776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The university has an online registration process.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58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03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62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AE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E6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F8436E1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D74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4EAE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There is an ease of accomplishing transactions (online payments) through the university website.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74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42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4F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E3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3F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5C2A5AFF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D0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EE0E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Result of the examination is available online.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C7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C0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D6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52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67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4184C942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BFB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38C7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Existence of a library containing the latest versions and important books and references in the university.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2B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07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9A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C6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07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4C10D166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CCB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0C87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szCs w:val="24"/>
                <w:lang w:val="en-MY"/>
              </w:rPr>
              <w:t xml:space="preserve">Bookshop in the 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university</w:t>
            </w:r>
            <w:r w:rsidRPr="00166EA8">
              <w:rPr>
                <w:rFonts w:cs="Times New Roman"/>
                <w:szCs w:val="24"/>
                <w:lang w:val="en-MY"/>
              </w:rPr>
              <w:t xml:space="preserve"> is providing 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most important services (stationery, photography, printing, and binding)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98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C7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F0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C2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30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50363C44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1F2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B7B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The university is having existence of care for public facilities (cafeteria, masjid, gym, indoor games, and health </w:t>
            </w:r>
            <w:proofErr w:type="spellStart"/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center</w:t>
            </w:r>
            <w:proofErr w:type="spellEnd"/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A5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C6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AE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8F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51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6AC0D201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44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PH9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280D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In the cafeteria quality food and drinks are available in an affordable price.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64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E3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61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09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70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02455C1D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"/>
        <w:gridCol w:w="3049"/>
        <w:gridCol w:w="1132"/>
        <w:gridCol w:w="1132"/>
        <w:gridCol w:w="1024"/>
        <w:gridCol w:w="848"/>
        <w:gridCol w:w="1120"/>
      </w:tblGrid>
      <w:tr w:rsidR="00312ECC" w:rsidRPr="00166EA8" w14:paraId="117D6600" w14:textId="77777777" w:rsidTr="00E81857">
        <w:trPr>
          <w:trHeight w:val="1973"/>
        </w:trPr>
        <w:tc>
          <w:tcPr>
            <w:tcW w:w="2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7FA7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lastRenderedPageBreak/>
              <w:t>B3: Teaching Methods (TM)</w:t>
            </w:r>
          </w:p>
          <w:p w14:paraId="1A8D0F9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This section consists of the various elements of the 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Teaching Methods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461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4FDC58A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A3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0AC91A7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069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7BAB151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C51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681A8E0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67B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45E230F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351DCD51" w14:textId="77777777" w:rsidTr="00E81857">
        <w:tc>
          <w:tcPr>
            <w:tcW w:w="2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C18E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16D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18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A32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30A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EDD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681E2A83" w14:textId="77777777" w:rsidTr="00E81857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5F5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TM1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7F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teaching method (e.g., lectures, usage of online learning environment, videos, clips, recordings, and documentaries) has helped me prepare for the course examination.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9B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CE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94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89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59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C511706" w14:textId="77777777" w:rsidTr="00E81857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D70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TM2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A6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teaching method (i.e., lectures, tutorials, videos, clips, recordings, and documentaries) stimulated me to participate actively.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4D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41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FB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DE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CA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5C12BCEF" w14:textId="77777777" w:rsidTr="00E81857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05A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TM3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2559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teachers make a real effort to understand difﬁculties I am having with my work.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1F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0E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CB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82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99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34A30447" w14:textId="77777777" w:rsidTr="00E81857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FD8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TM4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1D89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Teachers here normally give helpful feedback on how I am going.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84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F9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B7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3C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D0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36B25E95" w14:textId="77777777" w:rsidTr="00E81857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EAB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TM5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316D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Teachers here work hard to make subjects interesting.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14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0D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FC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4F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19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65838797" w14:textId="77777777" w:rsidTr="00E81857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563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TM6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5EE2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Teachers here put a lot of time to give proper feedback on students’ work.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B5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59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11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2D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00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D881246" w14:textId="77777777" w:rsidTr="00E81857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4A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TM7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F9ED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Conferences, seminar, workshops, educational field trips and different meetings are arranged for updating the knowledge.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47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62D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FEB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F9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4D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5831D3EE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3097"/>
        <w:gridCol w:w="1134"/>
        <w:gridCol w:w="1134"/>
        <w:gridCol w:w="1026"/>
        <w:gridCol w:w="848"/>
        <w:gridCol w:w="1120"/>
      </w:tblGrid>
      <w:tr w:rsidR="00312ECC" w:rsidRPr="00166EA8" w14:paraId="5E5DA2B7" w14:textId="77777777" w:rsidTr="00E81857">
        <w:trPr>
          <w:trHeight w:val="1689"/>
        </w:trPr>
        <w:tc>
          <w:tcPr>
            <w:tcW w:w="20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3CC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B4: Assessment (AS)</w:t>
            </w:r>
          </w:p>
          <w:p w14:paraId="26D3BC8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This section consists of the various elements of the 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Assessment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5D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59FA3B5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A88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40257C7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B6D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36E3C0A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88C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37835BF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D20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7AC122B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2421FFD4" w14:textId="77777777" w:rsidTr="00E81857">
        <w:tc>
          <w:tcPr>
            <w:tcW w:w="20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3766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13A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DD9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6BA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CD4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981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78CC3649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2E7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AS1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C1BA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 teachers here make it clear right from the start what they expect from me.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F2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85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AE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FF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EA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8A6208D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798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lastRenderedPageBreak/>
              <w:t>AS2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A57A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szCs w:val="24"/>
                <w:lang w:val="en-MY"/>
              </w:rPr>
              <w:t>Teachers seem more interested in testing what I have learned than what I have understood.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21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3D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D6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B9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67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EEC6B09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6D5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AS3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55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Most of the teachers ask me questions just about facts.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B2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73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7D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5A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25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3156120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E78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AS4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D74E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szCs w:val="24"/>
                <w:lang w:val="en-MY"/>
              </w:rPr>
            </w:pPr>
            <w:r w:rsidRPr="00166EA8">
              <w:rPr>
                <w:rFonts w:cs="Times New Roman"/>
                <w:szCs w:val="24"/>
                <w:lang w:val="en-MY"/>
              </w:rPr>
              <w:t>It is always easy here to know the standard of work expected.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EF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2F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1F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61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56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D99D534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BEA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AS5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BEBA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szCs w:val="24"/>
                <w:lang w:val="en-MY"/>
              </w:rPr>
            </w:pPr>
            <w:r w:rsidRPr="00166EA8">
              <w:rPr>
                <w:rFonts w:cs="Times New Roman"/>
                <w:szCs w:val="24"/>
                <w:lang w:val="en-MY"/>
              </w:rPr>
              <w:t>It would be possible to get through the courses just by working hard during exams.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69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74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CE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22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25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FC2A4C0" w14:textId="77777777" w:rsidTr="00E81857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F56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AS6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04CC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There’s very little choice in the courses in the ways you are assessed.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F8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F8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F2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6F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49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59371431" w14:textId="77777777" w:rsidR="00312ECC" w:rsidRPr="00166EA8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  <w:u w:val="single"/>
        </w:rPr>
      </w:pPr>
    </w:p>
    <w:p w14:paraId="105F5EF9" w14:textId="1C9DF141" w:rsidR="00312ECC" w:rsidRPr="00166EA8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  <w:u w:val="single"/>
        </w:rPr>
      </w:pPr>
      <w:r w:rsidRPr="00166EA8">
        <w:rPr>
          <w:rFonts w:cs="Times New Roman"/>
          <w:b/>
          <w:bCs/>
          <w:color w:val="000000" w:themeColor="text1"/>
          <w:szCs w:val="24"/>
          <w:u w:val="single"/>
        </w:rPr>
        <w:t xml:space="preserve">Section </w:t>
      </w:r>
      <w:r>
        <w:rPr>
          <w:rFonts w:cs="Times New Roman"/>
          <w:b/>
          <w:bCs/>
          <w:color w:val="000000" w:themeColor="text1"/>
          <w:szCs w:val="24"/>
          <w:u w:val="single"/>
        </w:rPr>
        <w:t>C</w:t>
      </w:r>
      <w:r w:rsidRPr="00166EA8">
        <w:rPr>
          <w:rFonts w:cs="Times New Roman"/>
          <w:b/>
          <w:bCs/>
          <w:color w:val="000000" w:themeColor="text1"/>
          <w:szCs w:val="24"/>
          <w:u w:val="single"/>
        </w:rPr>
        <w:t>: Students’ Satisfaction</w:t>
      </w:r>
    </w:p>
    <w:p w14:paraId="35CB3759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"/>
        <w:gridCol w:w="3100"/>
        <w:gridCol w:w="1136"/>
        <w:gridCol w:w="1136"/>
        <w:gridCol w:w="1028"/>
        <w:gridCol w:w="849"/>
        <w:gridCol w:w="1120"/>
      </w:tblGrid>
      <w:tr w:rsidR="00312ECC" w:rsidRPr="00166EA8" w14:paraId="7C55F439" w14:textId="77777777" w:rsidTr="00E81857">
        <w:trPr>
          <w:trHeight w:val="1959"/>
        </w:trPr>
        <w:tc>
          <w:tcPr>
            <w:tcW w:w="20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1059" w14:textId="2ACC946E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C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1: Instructional Material (IM)</w:t>
            </w:r>
          </w:p>
          <w:p w14:paraId="1FDAF6F5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This section consists of the various elements of the 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Instructional Materials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  <w:p w14:paraId="2E40D991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4AD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2C30138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C3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3001484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798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1D6CAF7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96F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78704BA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5D3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33486BA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346DAF99" w14:textId="77777777" w:rsidTr="00E81857">
        <w:tc>
          <w:tcPr>
            <w:tcW w:w="20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2EC3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B2A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72E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F7A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FB6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D04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7AE64338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53D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IM1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BE49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management and teaching resources in university.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17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DA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00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3E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54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65C4E47C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AE5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IM2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D25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coordination of educational activities in university.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CF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B6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92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DA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802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7754EEAA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482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IM3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0717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management of higher education teaching content and staff.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9C7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03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E5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CD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480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56A5F782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EA7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IM4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ABA2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adequate timetables and shifts.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0B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06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70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E5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1CE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3BC7F09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10D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IM5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EC8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a</w:t>
            </w:r>
            <w:r w:rsidRPr="00166EA8">
              <w:rPr>
                <w:rFonts w:cs="Times New Roman"/>
                <w:szCs w:val="24"/>
                <w:lang w:val="en-MY"/>
              </w:rPr>
              <w:t>dequate timeline for achieving syllabus objectives.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A2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F5F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D4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EDC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B7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5FA71CFF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13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IM6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017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a</w:t>
            </w:r>
            <w:r w:rsidRPr="00166EA8">
              <w:rPr>
                <w:rFonts w:cs="Times New Roman"/>
                <w:szCs w:val="24"/>
                <w:lang w:val="en-MY"/>
              </w:rPr>
              <w:t>vailability of syllabus information (web page or other sources)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2A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67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5F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0C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EF4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881A659" w14:textId="77777777" w:rsidTr="00E8185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51F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lastRenderedPageBreak/>
              <w:t>IM7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E0D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usefulness of existing syllabus information (web page or other sources).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14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42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73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C1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C7C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10D75D35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"/>
        <w:gridCol w:w="3116"/>
        <w:gridCol w:w="1140"/>
        <w:gridCol w:w="1140"/>
        <w:gridCol w:w="1031"/>
        <w:gridCol w:w="853"/>
        <w:gridCol w:w="1127"/>
      </w:tblGrid>
      <w:tr w:rsidR="00312ECC" w:rsidRPr="00166EA8" w14:paraId="3FEB44CB" w14:textId="77777777" w:rsidTr="00E81857">
        <w:trPr>
          <w:trHeight w:val="1973"/>
        </w:trPr>
        <w:tc>
          <w:tcPr>
            <w:tcW w:w="20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6890" w14:textId="5FA05BC8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C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2: Instructional Support (IS)</w:t>
            </w:r>
          </w:p>
          <w:p w14:paraId="1CFB198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This section consists of the various elements of the 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Instructional Support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393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2B13DA4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14E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7893D69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E4D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29A7470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9EF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4FA8D42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D01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3D9CB57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49E3EDC6" w14:textId="77777777" w:rsidTr="00E81857">
        <w:tc>
          <w:tcPr>
            <w:tcW w:w="20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E50E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249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EB9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740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C8E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FA6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112CB9A7" w14:textId="77777777" w:rsidTr="00E81857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B32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IS1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A0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accessibility of Syllabus information (web page or other sources).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8D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49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4E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3F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380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667F0D88" w14:textId="77777777" w:rsidTr="00E81857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FF5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IS2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142E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orientation systems and welcome programs for new students.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A7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AD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A6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A8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2D5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56751E8F" w14:textId="77777777" w:rsidTr="00E81857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78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IS3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C9A5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IT lab use.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7D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85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E0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02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50A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72EED8AA" w14:textId="77777777" w:rsidTr="00E81857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2A3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IS4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764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variety and adequacy of teaching methodology included in the syllabus.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C7B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6D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4E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258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990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3D5BA81C" w14:textId="77777777" w:rsidTr="00E81857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A2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IS5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4990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c</w:t>
            </w:r>
            <w:r w:rsidRPr="00166EA8">
              <w:rPr>
                <w:rFonts w:cs="Times New Roman"/>
                <w:szCs w:val="24"/>
                <w:lang w:val="en-MY"/>
              </w:rPr>
              <w:t>ollaboration between higher education and other sustainability civil society organizations.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04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A3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46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6B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46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004D1477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"/>
        <w:gridCol w:w="3080"/>
        <w:gridCol w:w="1140"/>
        <w:gridCol w:w="1140"/>
        <w:gridCol w:w="1031"/>
        <w:gridCol w:w="851"/>
        <w:gridCol w:w="1127"/>
      </w:tblGrid>
      <w:tr w:rsidR="00312ECC" w:rsidRPr="00166EA8" w14:paraId="10C3C8E1" w14:textId="77777777" w:rsidTr="00E81857">
        <w:trPr>
          <w:cantSplit/>
          <w:trHeight w:val="2465"/>
        </w:trPr>
        <w:tc>
          <w:tcPr>
            <w:tcW w:w="2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C7FD" w14:textId="331009E1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C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3: Classroom Facilities and Equipment (CF)</w:t>
            </w:r>
          </w:p>
          <w:p w14:paraId="0D02F594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This section consists of the various elements of the 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Classroom Facilities and Equipment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  <w:p w14:paraId="4593E74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CD8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03A8AC3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146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60EF530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734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47C08A6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F41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0767224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F8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4018C17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0A7D8B70" w14:textId="77777777" w:rsidTr="00E81857">
        <w:trPr>
          <w:cantSplit/>
        </w:trPr>
        <w:tc>
          <w:tcPr>
            <w:tcW w:w="2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2BDE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C1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541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66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E7F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1F2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290198EA" w14:textId="77777777" w:rsidTr="00E81857">
        <w:trPr>
          <w:cantSplit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F59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CF1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57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classrooms and equipment meet sustainability protocols.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6F1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47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08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5B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41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2603346" w14:textId="77777777" w:rsidTr="00E81857">
        <w:trPr>
          <w:cantSplit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FFB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CF2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8D2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sports facilities and equipment.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F8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2B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0C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0C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700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5A4B0861" w14:textId="77777777" w:rsidTr="00E81857">
        <w:trPr>
          <w:cantSplit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C7B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lastRenderedPageBreak/>
              <w:t>CF3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95AB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existence of specific areas for protection of sustainability materials and resources.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7F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63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A6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A5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4A5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353A9797" w14:textId="77777777" w:rsidTr="00E81857">
        <w:trPr>
          <w:cantSplit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544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CF4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A00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labs and workshops and their equipment.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42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BE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06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C0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033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0BB2B35" w14:textId="77777777" w:rsidTr="00E81857">
        <w:trPr>
          <w:cantSplit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452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CF5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1BEA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internet connection at the university.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5C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B4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68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05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E62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27754F6C" w14:textId="77777777" w:rsidR="00312ECC" w:rsidRPr="00166EA8" w:rsidRDefault="00312ECC" w:rsidP="00312EC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3068"/>
        <w:gridCol w:w="1134"/>
        <w:gridCol w:w="1134"/>
        <w:gridCol w:w="1026"/>
        <w:gridCol w:w="848"/>
        <w:gridCol w:w="1122"/>
      </w:tblGrid>
      <w:tr w:rsidR="00312ECC" w:rsidRPr="00166EA8" w14:paraId="14C4E520" w14:textId="77777777" w:rsidTr="00E81857">
        <w:trPr>
          <w:trHeight w:val="1707"/>
        </w:trPr>
        <w:tc>
          <w:tcPr>
            <w:tcW w:w="2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9A6E" w14:textId="057A2F5C" w:rsidR="00312ECC" w:rsidRPr="00166EA8" w:rsidRDefault="00312ECC" w:rsidP="00E8185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C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4: Growth (GR)</w:t>
            </w:r>
          </w:p>
          <w:p w14:paraId="46555C25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 xml:space="preserve">This section consists of the various elements of the </w:t>
            </w: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Growth</w:t>
            </w: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. By answering these questions, you are providing the opinions as per having experience with your educational institute to each of these elements.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C21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Disagree</w:t>
            </w:r>
          </w:p>
          <w:p w14:paraId="0B6E031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(SD)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0E9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Disagree</w:t>
            </w:r>
          </w:p>
          <w:p w14:paraId="3D31F8D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(D)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5A9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Neutral</w:t>
            </w:r>
          </w:p>
          <w:p w14:paraId="2AB386A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(N)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98E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Agree</w:t>
            </w:r>
          </w:p>
          <w:p w14:paraId="239470E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(A)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E9C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Strongly Agree</w:t>
            </w:r>
          </w:p>
          <w:p w14:paraId="3A60205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  <w:t>(SA)</w:t>
            </w:r>
          </w:p>
        </w:tc>
      </w:tr>
      <w:tr w:rsidR="00312ECC" w:rsidRPr="00166EA8" w14:paraId="73C45189" w14:textId="77777777" w:rsidTr="00E81857">
        <w:tc>
          <w:tcPr>
            <w:tcW w:w="2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AF5A" w14:textId="77777777" w:rsidR="00312ECC" w:rsidRPr="00166EA8" w:rsidRDefault="00312ECC" w:rsidP="00E81857">
            <w:pPr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E86A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E06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DA1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203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F0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5</w:t>
            </w:r>
          </w:p>
        </w:tc>
      </w:tr>
      <w:tr w:rsidR="00312ECC" w:rsidRPr="00166EA8" w14:paraId="36817BC0" w14:textId="77777777" w:rsidTr="00E818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0B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GR1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A91F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overall environment of cooperation and collaboration amongst students.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AC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F9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79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227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DC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078E6E54" w14:textId="77777777" w:rsidTr="00E818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3C8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GR2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07B2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degree of availability of staff to students.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CC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BA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90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E5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FC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23BC92A4" w14:textId="77777777" w:rsidTr="00E818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442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GR3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BDB4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the university fulfils my expectations.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B5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6A8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F8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E6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F4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60BF38A3" w14:textId="77777777" w:rsidTr="00E818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685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GR4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4F8A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the university is just how I would like them to be.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AD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FF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0E2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ED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2A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6BECA390" w14:textId="77777777" w:rsidTr="00E818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B95B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GR5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A05D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am satisfied with the university.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47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E0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5A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920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6D3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150856D9" w14:textId="77777777" w:rsidTr="00E818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F4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GR6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A988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I would recommend the university to others.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9A8C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C6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1CD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529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ED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  <w:tr w:rsidR="00312ECC" w:rsidRPr="00166EA8" w14:paraId="64772B35" w14:textId="77777777" w:rsidTr="00E818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8165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GR7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F33C" w14:textId="77777777" w:rsidR="00312ECC" w:rsidRPr="00166EA8" w:rsidRDefault="00312ECC" w:rsidP="00E81857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MY"/>
              </w:rPr>
            </w:pPr>
            <w:r w:rsidRPr="00166EA8">
              <w:rPr>
                <w:rFonts w:cs="Times New Roman"/>
                <w:color w:val="000000" w:themeColor="text1"/>
                <w:szCs w:val="24"/>
                <w:lang w:val="en-MY"/>
              </w:rPr>
              <w:t>Thinking back on your experience within the university, how you rate your overall satisfaction?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BDF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0E4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49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EC6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B6E" w14:textId="77777777" w:rsidR="00312ECC" w:rsidRPr="00166EA8" w:rsidRDefault="00312ECC" w:rsidP="00E81857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en-MY"/>
              </w:rPr>
            </w:pPr>
          </w:p>
        </w:tc>
      </w:tr>
    </w:tbl>
    <w:p w14:paraId="4AC17EB3" w14:textId="77777777" w:rsidR="00312ECC" w:rsidRPr="00166EA8" w:rsidRDefault="00312ECC" w:rsidP="00312ECC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166EA8">
        <w:rPr>
          <w:rFonts w:cs="Times New Roman"/>
          <w:b/>
          <w:bCs/>
          <w:color w:val="000000" w:themeColor="text1"/>
          <w:szCs w:val="24"/>
        </w:rPr>
        <w:t>Thank You.</w:t>
      </w:r>
    </w:p>
    <w:p w14:paraId="3148816B" w14:textId="77777777" w:rsidR="00BB578E" w:rsidRDefault="00BB578E"/>
    <w:sectPr w:rsidR="00BB5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7B7"/>
    <w:multiLevelType w:val="hybridMultilevel"/>
    <w:tmpl w:val="5CCA3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0ADA"/>
    <w:multiLevelType w:val="hybridMultilevel"/>
    <w:tmpl w:val="D8B2E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1786"/>
    <w:multiLevelType w:val="hybridMultilevel"/>
    <w:tmpl w:val="41420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0C95"/>
    <w:multiLevelType w:val="hybridMultilevel"/>
    <w:tmpl w:val="A824E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6383">
    <w:abstractNumId w:val="0"/>
  </w:num>
  <w:num w:numId="2" w16cid:durableId="60368818">
    <w:abstractNumId w:val="1"/>
  </w:num>
  <w:num w:numId="3" w16cid:durableId="377361580">
    <w:abstractNumId w:val="3"/>
  </w:num>
  <w:num w:numId="4" w16cid:durableId="828447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TUzMjMxNjcyMbVQ0lEKTi0uzszPAykwrAUA/wDSwSwAAAA="/>
  </w:docVars>
  <w:rsids>
    <w:rsidRoot w:val="00312ECC"/>
    <w:rsid w:val="00312ECC"/>
    <w:rsid w:val="00B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2D06"/>
  <w15:chartTrackingRefBased/>
  <w15:docId w15:val="{1171A5CC-ED3F-4B4A-AA19-209BF678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CC"/>
    <w:pPr>
      <w:spacing w:line="48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ECC"/>
    <w:pPr>
      <w:spacing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qFormat/>
    <w:rsid w:val="00312ECC"/>
    <w:pPr>
      <w:spacing w:after="0" w:line="240" w:lineRule="auto"/>
    </w:pPr>
    <w:rPr>
      <w:rFonts w:asciiTheme="majorHAnsi" w:hAnsiTheme="majorHAns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1196</Words>
  <Characters>6942</Characters>
  <Application>Microsoft Office Word</Application>
  <DocSecurity>0</DocSecurity>
  <Lines>210</Lines>
  <Paragraphs>109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Ikram</dc:creator>
  <cp:keywords/>
  <dc:description/>
  <cp:lastModifiedBy>Maryam Ikram</cp:lastModifiedBy>
  <cp:revision>1</cp:revision>
  <dcterms:created xsi:type="dcterms:W3CDTF">2022-11-02T06:53:00Z</dcterms:created>
  <dcterms:modified xsi:type="dcterms:W3CDTF">2022-11-02T06:57:00Z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97cdccc6-e6b3-407c-8603-6cfaea670c38</vt:lpwstr>
  </property>
</Properties>
</file>