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4A90" w14:textId="3186072C" w:rsidR="006D5D03" w:rsidRDefault="006D5D03">
      <w:r w:rsidRPr="006D5D03">
        <w:rPr>
          <w:rFonts w:ascii="Times New Roman" w:hAnsi="Times New Roman" w:cs="Times New Roman"/>
          <w:b/>
          <w:bCs/>
        </w:rPr>
        <w:t>Supplementary table 1</w:t>
      </w:r>
      <w:r w:rsidR="009C2E95">
        <w:rPr>
          <w:rFonts w:ascii="Times New Roman" w:hAnsi="Times New Roman" w:cs="Times New Roman" w:hint="eastAsia"/>
          <w:b/>
          <w:bCs/>
        </w:rPr>
        <w:t>.</w:t>
      </w:r>
      <w:r w:rsidRPr="006D5D03">
        <w:rPr>
          <w:rFonts w:ascii="Times New Roman" w:hAnsi="Times New Roman" w:cs="Times New Roman"/>
          <w:b/>
          <w:bCs/>
        </w:rPr>
        <w:t xml:space="preserve"> </w:t>
      </w:r>
      <w:r w:rsidRPr="006D5D03">
        <w:rPr>
          <w:rFonts w:ascii="Times New Roman" w:hAnsi="Times New Roman" w:cs="Times New Roman"/>
          <w:b/>
          <w:bCs/>
          <w:sz w:val="20"/>
          <w:szCs w:val="20"/>
          <w:lang w:val="en-GB"/>
        </w:rPr>
        <w:t>Comparison of the clinical and laboratory features</w:t>
      </w:r>
      <w:r w:rsidR="00070136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in training set</w:t>
      </w:r>
    </w:p>
    <w:tbl>
      <w:tblPr>
        <w:tblStyle w:val="4"/>
        <w:tblW w:w="5000" w:type="pct"/>
        <w:tblLook w:val="06A0" w:firstRow="1" w:lastRow="0" w:firstColumn="1" w:lastColumn="0" w:noHBand="1" w:noVBand="1"/>
      </w:tblPr>
      <w:tblGrid>
        <w:gridCol w:w="2272"/>
        <w:gridCol w:w="1950"/>
        <w:gridCol w:w="1492"/>
        <w:gridCol w:w="1492"/>
        <w:gridCol w:w="1100"/>
      </w:tblGrid>
      <w:tr w:rsidR="006D5D03" w14:paraId="21D55F08" w14:textId="77777777" w:rsidTr="00364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14:paraId="7900C932" w14:textId="4EDAF578" w:rsidR="006D5D03" w:rsidRPr="00AB7B48" w:rsidRDefault="006D5D03" w:rsidP="00731AA0">
            <w:r>
              <w:rPr>
                <w:rFonts w:hint="eastAsia"/>
              </w:rPr>
              <w:t>P</w:t>
            </w:r>
            <w:r>
              <w:t>arameters</w:t>
            </w:r>
          </w:p>
        </w:tc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</w:tcPr>
          <w:p w14:paraId="77C65A25" w14:textId="77777777" w:rsidR="006D5D03" w:rsidRDefault="006D5D03" w:rsidP="00731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</w:tcPr>
          <w:p w14:paraId="2E3380AC" w14:textId="580887D7" w:rsidR="006D5D03" w:rsidRDefault="006D5D03" w:rsidP="00731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R</w:t>
            </w:r>
            <w:r w:rsidR="00215F31">
              <w:t>(n=207)</w:t>
            </w: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</w:tcPr>
          <w:p w14:paraId="08DC038E" w14:textId="231DB0F8" w:rsidR="006D5D03" w:rsidRDefault="00950A9D" w:rsidP="00731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DS</w:t>
            </w:r>
            <w:r w:rsidR="00215F31">
              <w:t>(220)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7B81137B" w14:textId="13CBB5F1" w:rsidR="006D5D03" w:rsidRDefault="006D5D03" w:rsidP="00731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</w:t>
            </w:r>
            <w:r>
              <w:t>-value</w:t>
            </w:r>
          </w:p>
        </w:tc>
      </w:tr>
      <w:tr w:rsidR="001E7736" w14:paraId="3A0FDCF7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3E7D1758" w14:textId="47378418" w:rsidR="001E7736" w:rsidRDefault="001E7736" w:rsidP="00731AA0"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1174" w:type="pct"/>
          </w:tcPr>
          <w:p w14:paraId="5DF38F48" w14:textId="77777777" w:rsidR="001E7736" w:rsidRDefault="001E7736" w:rsidP="00731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t>28years</w:t>
            </w:r>
          </w:p>
          <w:p w14:paraId="5FF56C60" w14:textId="530B5152" w:rsidR="001E7736" w:rsidRDefault="001E7736" w:rsidP="00731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</w:t>
            </w:r>
            <w:r>
              <w:t>8years</w:t>
            </w:r>
          </w:p>
        </w:tc>
        <w:tc>
          <w:tcPr>
            <w:tcW w:w="898" w:type="pct"/>
          </w:tcPr>
          <w:p w14:paraId="302D53DD" w14:textId="3A304F18" w:rsidR="001E7736" w:rsidRDefault="001E7736" w:rsidP="00731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8</w:t>
            </w:r>
            <w:r>
              <w:t>6(41.5%)</w:t>
            </w:r>
          </w:p>
          <w:p w14:paraId="654B7DCF" w14:textId="4D89CAA7" w:rsidR="001E7736" w:rsidRDefault="001E7736" w:rsidP="00731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21(58.5%)</w:t>
            </w:r>
          </w:p>
        </w:tc>
        <w:tc>
          <w:tcPr>
            <w:tcW w:w="898" w:type="pct"/>
          </w:tcPr>
          <w:p w14:paraId="22FF4018" w14:textId="50A7B9A5" w:rsidR="001E7736" w:rsidRDefault="001E7736" w:rsidP="00731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9(26.8%)</w:t>
            </w:r>
          </w:p>
          <w:p w14:paraId="1C264D5C" w14:textId="666F233D" w:rsidR="001E7736" w:rsidRDefault="001E7736" w:rsidP="00731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61(73.2%)</w:t>
            </w:r>
          </w:p>
        </w:tc>
        <w:tc>
          <w:tcPr>
            <w:tcW w:w="662" w:type="pct"/>
          </w:tcPr>
          <w:p w14:paraId="2E063C94" w14:textId="77777777" w:rsidR="001E7736" w:rsidRDefault="001E7736" w:rsidP="00731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729020" w14:textId="75075383" w:rsidR="001E7736" w:rsidRDefault="001E7736" w:rsidP="00731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.001**</w:t>
            </w:r>
          </w:p>
        </w:tc>
      </w:tr>
      <w:tr w:rsidR="00B00678" w14:paraId="63E24D1D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4B825F1E" w14:textId="2782E52A" w:rsidR="00B00678" w:rsidRDefault="00B00678" w:rsidP="00731AA0">
            <w:r w:rsidRPr="00B00678">
              <w:t>Duration of therapy</w:t>
            </w:r>
          </w:p>
        </w:tc>
        <w:tc>
          <w:tcPr>
            <w:tcW w:w="1174" w:type="pct"/>
          </w:tcPr>
          <w:p w14:paraId="19EE47DF" w14:textId="23D555D4" w:rsidR="00B00678" w:rsidRDefault="00B00678" w:rsidP="00731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t>3months</w:t>
            </w:r>
          </w:p>
          <w:p w14:paraId="6387D272" w14:textId="5EB117EF" w:rsidR="00B00678" w:rsidRDefault="00B00678" w:rsidP="00731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3</w:t>
            </w:r>
            <w:r>
              <w:t>months</w:t>
            </w:r>
          </w:p>
        </w:tc>
        <w:tc>
          <w:tcPr>
            <w:tcW w:w="898" w:type="pct"/>
          </w:tcPr>
          <w:p w14:paraId="0F6A2D92" w14:textId="0062857F" w:rsidR="00B00678" w:rsidRDefault="00215F31" w:rsidP="00132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</w:t>
            </w:r>
            <w:r w:rsidR="00667483">
              <w:t>(</w:t>
            </w:r>
            <w:r>
              <w:t>28</w:t>
            </w:r>
            <w:r w:rsidR="00667483">
              <w:t>%)</w:t>
            </w:r>
          </w:p>
          <w:p w14:paraId="6CA1435E" w14:textId="10FC7C56" w:rsidR="00950A9D" w:rsidRDefault="00215F31" w:rsidP="00132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149</w:t>
            </w:r>
            <w:r w:rsidR="00667483">
              <w:t>(</w:t>
            </w:r>
            <w:r>
              <w:t>72</w:t>
            </w:r>
            <w:r w:rsidR="00667483">
              <w:t>%)</w:t>
            </w:r>
          </w:p>
        </w:tc>
        <w:tc>
          <w:tcPr>
            <w:tcW w:w="898" w:type="pct"/>
          </w:tcPr>
          <w:p w14:paraId="275328BE" w14:textId="5EA804AB" w:rsidR="00B00678" w:rsidRDefault="00215F31" w:rsidP="00132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145</w:t>
            </w:r>
            <w:r w:rsidR="00667483">
              <w:t>(</w:t>
            </w:r>
            <w:r>
              <w:t>65.9%</w:t>
            </w:r>
            <w:r w:rsidR="00667483">
              <w:t>)</w:t>
            </w:r>
          </w:p>
          <w:p w14:paraId="01A252D5" w14:textId="6EC8026A" w:rsidR="00950A9D" w:rsidRDefault="00215F31" w:rsidP="00132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</w:t>
            </w:r>
            <w:r w:rsidR="00667483">
              <w:t>(</w:t>
            </w:r>
            <w:r>
              <w:t>34.1%</w:t>
            </w:r>
            <w:r w:rsidR="00667483">
              <w:t>)</w:t>
            </w:r>
          </w:p>
        </w:tc>
        <w:tc>
          <w:tcPr>
            <w:tcW w:w="662" w:type="pct"/>
          </w:tcPr>
          <w:p w14:paraId="34804C60" w14:textId="77777777" w:rsidR="00B00678" w:rsidRDefault="00B00678" w:rsidP="00731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505539" w14:textId="028C927E" w:rsidR="00950A9D" w:rsidRDefault="00667483" w:rsidP="00731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</w:t>
            </w:r>
            <w:r>
              <w:rPr>
                <w:rFonts w:hint="eastAsia"/>
              </w:rPr>
              <w:t>0</w:t>
            </w:r>
            <w:r>
              <w:t>.00</w:t>
            </w:r>
            <w:r w:rsidR="00215F31">
              <w:t>1</w:t>
            </w:r>
            <w:r>
              <w:t>***</w:t>
            </w:r>
          </w:p>
        </w:tc>
      </w:tr>
      <w:tr w:rsidR="0011125A" w14:paraId="2BDB68FF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7615DE23" w14:textId="2561A413" w:rsidR="0011125A" w:rsidRPr="00B00678" w:rsidRDefault="0011125A" w:rsidP="0011125A">
            <w:r>
              <w:rPr>
                <w:rFonts w:hint="eastAsia"/>
              </w:rPr>
              <w:t>Delay</w:t>
            </w:r>
            <w:r>
              <w:t xml:space="preserve"> </w:t>
            </w:r>
            <w:r>
              <w:rPr>
                <w:rFonts w:hint="eastAsia"/>
              </w:rPr>
              <w:t>o</w:t>
            </w:r>
            <w:r>
              <w:t xml:space="preserve">f </w:t>
            </w:r>
            <w:r w:rsidR="00591709">
              <w:t>treatment</w:t>
            </w:r>
          </w:p>
        </w:tc>
        <w:tc>
          <w:tcPr>
            <w:tcW w:w="1174" w:type="pct"/>
          </w:tcPr>
          <w:p w14:paraId="53F92474" w14:textId="77777777" w:rsidR="0011125A" w:rsidRPr="006D5D03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t>1.4month</w:t>
            </w:r>
          </w:p>
          <w:p w14:paraId="3FF7E1EC" w14:textId="17F84EC9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</w:t>
            </w:r>
            <w:r>
              <w:t>.4month</w:t>
            </w:r>
          </w:p>
        </w:tc>
        <w:tc>
          <w:tcPr>
            <w:tcW w:w="898" w:type="pct"/>
          </w:tcPr>
          <w:p w14:paraId="2BF323ED" w14:textId="77777777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127(61.4%)</w:t>
            </w:r>
          </w:p>
          <w:p w14:paraId="23A2E24B" w14:textId="29B609B3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80(38.6%)</w:t>
            </w:r>
          </w:p>
        </w:tc>
        <w:tc>
          <w:tcPr>
            <w:tcW w:w="898" w:type="pct"/>
          </w:tcPr>
          <w:p w14:paraId="479EE042" w14:textId="77777777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166(75.5%)</w:t>
            </w:r>
          </w:p>
          <w:p w14:paraId="3AD01CA1" w14:textId="350E21B6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54(24.5%)</w:t>
            </w:r>
          </w:p>
        </w:tc>
        <w:tc>
          <w:tcPr>
            <w:tcW w:w="662" w:type="pct"/>
          </w:tcPr>
          <w:p w14:paraId="7A3025DF" w14:textId="77777777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E72DF8" w14:textId="2429C54A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.002**</w:t>
            </w:r>
          </w:p>
        </w:tc>
      </w:tr>
      <w:tr w:rsidR="0011125A" w14:paraId="1B11806C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5F55A311" w14:textId="15A0DEA8" w:rsidR="0011125A" w:rsidRPr="00AB7B48" w:rsidRDefault="0011125A" w:rsidP="0011125A">
            <w:r w:rsidRPr="00B00678">
              <w:t>Treatment adherence</w:t>
            </w:r>
          </w:p>
        </w:tc>
        <w:tc>
          <w:tcPr>
            <w:tcW w:w="1174" w:type="pct"/>
          </w:tcPr>
          <w:p w14:paraId="4EF7BC25" w14:textId="3BFCB8EF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ood</w:t>
            </w:r>
          </w:p>
          <w:p w14:paraId="735D9A77" w14:textId="1797F671" w:rsidR="0011125A" w:rsidRPr="006D5D03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</w:t>
            </w:r>
            <w:r>
              <w:t>oor</w:t>
            </w:r>
          </w:p>
        </w:tc>
        <w:tc>
          <w:tcPr>
            <w:tcW w:w="898" w:type="pct"/>
          </w:tcPr>
          <w:p w14:paraId="15B16A9D" w14:textId="26C281A3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182(87.9%)</w:t>
            </w:r>
          </w:p>
          <w:p w14:paraId="68FBB885" w14:textId="5DD12F7C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25(12.1%)</w:t>
            </w:r>
          </w:p>
        </w:tc>
        <w:tc>
          <w:tcPr>
            <w:tcW w:w="898" w:type="pct"/>
          </w:tcPr>
          <w:p w14:paraId="3A471715" w14:textId="38BA57C4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11(95.3%)</w:t>
            </w:r>
          </w:p>
          <w:p w14:paraId="1BE2B8BC" w14:textId="074C5635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9(4.1%)</w:t>
            </w:r>
          </w:p>
        </w:tc>
        <w:tc>
          <w:tcPr>
            <w:tcW w:w="662" w:type="pct"/>
          </w:tcPr>
          <w:p w14:paraId="34331AAF" w14:textId="77777777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D5C5C8" w14:textId="1E6F3ECE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.002**</w:t>
            </w:r>
          </w:p>
        </w:tc>
      </w:tr>
      <w:tr w:rsidR="0011125A" w14:paraId="683807E4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5BB47C37" w14:textId="0276E61A" w:rsidR="0011125A" w:rsidRPr="00B00678" w:rsidRDefault="0011125A" w:rsidP="0011125A">
            <w:r w:rsidRPr="00215F31">
              <w:t>SMZ</w:t>
            </w:r>
            <w:r>
              <w:t>-</w:t>
            </w:r>
            <w:r w:rsidRPr="00215F31">
              <w:t>TMP</w:t>
            </w:r>
            <w:r>
              <w:t xml:space="preserve"> </w:t>
            </w:r>
            <w:r w:rsidRPr="00215F31">
              <w:t>Prophylaxis</w:t>
            </w:r>
          </w:p>
        </w:tc>
        <w:tc>
          <w:tcPr>
            <w:tcW w:w="1174" w:type="pct"/>
          </w:tcPr>
          <w:p w14:paraId="74C78F36" w14:textId="77777777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N</w:t>
            </w:r>
            <w:r>
              <w:t>o</w:t>
            </w:r>
          </w:p>
          <w:p w14:paraId="360E3368" w14:textId="75523DD5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898" w:type="pct"/>
          </w:tcPr>
          <w:p w14:paraId="498A397E" w14:textId="77777777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60(77.3)</w:t>
            </w:r>
          </w:p>
          <w:p w14:paraId="59D6E60F" w14:textId="5FE877FD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  <w:r>
              <w:t>7(22.7%)</w:t>
            </w:r>
          </w:p>
        </w:tc>
        <w:tc>
          <w:tcPr>
            <w:tcW w:w="898" w:type="pct"/>
          </w:tcPr>
          <w:p w14:paraId="792251C9" w14:textId="77777777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59(72.3%)</w:t>
            </w:r>
          </w:p>
          <w:p w14:paraId="2444C004" w14:textId="6481223E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t>1(27.7%)</w:t>
            </w:r>
          </w:p>
        </w:tc>
        <w:tc>
          <w:tcPr>
            <w:tcW w:w="662" w:type="pct"/>
          </w:tcPr>
          <w:p w14:paraId="3EFABA3F" w14:textId="77777777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8728E0" w14:textId="0591940F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t>0.233</w:t>
            </w:r>
          </w:p>
        </w:tc>
      </w:tr>
      <w:tr w:rsidR="0011125A" w14:paraId="65B5F238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1D01CD43" w14:textId="5B2D4F13" w:rsidR="0011125A" w:rsidRPr="00215F31" w:rsidRDefault="0011125A" w:rsidP="0011125A">
            <w:r w:rsidRPr="0011125A">
              <w:t>Medication regimen</w:t>
            </w:r>
          </w:p>
        </w:tc>
        <w:tc>
          <w:tcPr>
            <w:tcW w:w="1174" w:type="pct"/>
          </w:tcPr>
          <w:p w14:paraId="445A6D7A" w14:textId="77777777" w:rsidR="0011125A" w:rsidRDefault="00AD7AEB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F</w:t>
            </w:r>
            <w:r>
              <w:t>ree</w:t>
            </w:r>
          </w:p>
          <w:p w14:paraId="692C449A" w14:textId="740250B0" w:rsidR="00AD7AEB" w:rsidRDefault="00AD7AEB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AEB">
              <w:t>Other</w:t>
            </w:r>
          </w:p>
        </w:tc>
        <w:tc>
          <w:tcPr>
            <w:tcW w:w="898" w:type="pct"/>
          </w:tcPr>
          <w:p w14:paraId="6B567F4E" w14:textId="77777777" w:rsidR="0011125A" w:rsidRDefault="00AD7AEB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 </w:t>
            </w:r>
            <w:r>
              <w:t>94(45.4%)</w:t>
            </w:r>
          </w:p>
          <w:p w14:paraId="6250A9CD" w14:textId="17AEFF1B" w:rsidR="00AD7AEB" w:rsidRDefault="00AD7AEB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13(54.6%)</w:t>
            </w:r>
          </w:p>
        </w:tc>
        <w:tc>
          <w:tcPr>
            <w:tcW w:w="898" w:type="pct"/>
          </w:tcPr>
          <w:p w14:paraId="7CAB5417" w14:textId="77777777" w:rsidR="0011125A" w:rsidRDefault="00AD7AEB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03(46.8%)</w:t>
            </w:r>
          </w:p>
          <w:p w14:paraId="4B8EFFDA" w14:textId="0F9D020A" w:rsidR="00AD7AEB" w:rsidRDefault="00AD7AEB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17(53.2%)</w:t>
            </w:r>
          </w:p>
        </w:tc>
        <w:tc>
          <w:tcPr>
            <w:tcW w:w="662" w:type="pct"/>
          </w:tcPr>
          <w:p w14:paraId="36BCCF23" w14:textId="77777777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FA3AFE" w14:textId="69626039" w:rsidR="00AD7AEB" w:rsidRDefault="00AD7AEB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.771</w:t>
            </w:r>
          </w:p>
        </w:tc>
      </w:tr>
      <w:tr w:rsidR="0011125A" w14:paraId="14A45A8D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25CCAD10" w14:textId="0E17D371" w:rsidR="0011125A" w:rsidRDefault="0011125A" w:rsidP="0011125A">
            <w:r>
              <w:rPr>
                <w:rFonts w:hint="eastAsia"/>
              </w:rPr>
              <w:t>CD4+ T cell count</w:t>
            </w:r>
          </w:p>
        </w:tc>
        <w:tc>
          <w:tcPr>
            <w:tcW w:w="1174" w:type="pct"/>
          </w:tcPr>
          <w:p w14:paraId="0BB56EF2" w14:textId="77777777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&lt;</w:t>
            </w:r>
            <w:r>
              <w:t>200 G/mL</w:t>
            </w:r>
          </w:p>
          <w:p w14:paraId="45A0EF0F" w14:textId="184F739F" w:rsidR="00AD7AEB" w:rsidRDefault="00AD7AEB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≥</w:t>
            </w:r>
            <w:r>
              <w:t>200 G/mL</w:t>
            </w:r>
          </w:p>
        </w:tc>
        <w:tc>
          <w:tcPr>
            <w:tcW w:w="898" w:type="pct"/>
          </w:tcPr>
          <w:p w14:paraId="76A62215" w14:textId="77777777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</w:t>
            </w:r>
            <w:r>
              <w:rPr>
                <w:rFonts w:hint="eastAsia"/>
              </w:rPr>
              <w:t>(</w:t>
            </w:r>
            <w:r>
              <w:t>45.4%)</w:t>
            </w:r>
          </w:p>
          <w:p w14:paraId="38180552" w14:textId="3B134DA3" w:rsidR="00AD7AEB" w:rsidRDefault="00AD7AEB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113(54.6%)</w:t>
            </w:r>
          </w:p>
        </w:tc>
        <w:tc>
          <w:tcPr>
            <w:tcW w:w="898" w:type="pct"/>
          </w:tcPr>
          <w:p w14:paraId="0288E656" w14:textId="77777777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8(26.4%)</w:t>
            </w:r>
          </w:p>
          <w:p w14:paraId="0C90F1B6" w14:textId="6E964CDD" w:rsidR="00AD7AEB" w:rsidRDefault="00AD7AEB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62(73.6%)</w:t>
            </w:r>
          </w:p>
        </w:tc>
        <w:tc>
          <w:tcPr>
            <w:tcW w:w="662" w:type="pct"/>
          </w:tcPr>
          <w:p w14:paraId="6BF104BB" w14:textId="77777777" w:rsidR="00AD7AEB" w:rsidRDefault="00AD7AEB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957B35" w14:textId="5B4472B2" w:rsidR="0011125A" w:rsidRDefault="0011125A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</w:t>
            </w:r>
            <w:r>
              <w:rPr>
                <w:rFonts w:hint="eastAsia"/>
              </w:rPr>
              <w:t>0</w:t>
            </w:r>
            <w:r>
              <w:t>.001***</w:t>
            </w:r>
          </w:p>
        </w:tc>
      </w:tr>
      <w:tr w:rsidR="00B53F23" w14:paraId="682F1C48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2F37FDC0" w14:textId="033130FE" w:rsidR="00B53F23" w:rsidRPr="00B53F23" w:rsidRDefault="00B53F23" w:rsidP="00B53F23">
            <w:pPr>
              <w:jc w:val="left"/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HIV-1 RNA levels </w:t>
            </w:r>
          </w:p>
        </w:tc>
        <w:tc>
          <w:tcPr>
            <w:tcW w:w="1174" w:type="pct"/>
          </w:tcPr>
          <w:p w14:paraId="7A99FEBB" w14:textId="2039253A" w:rsidR="00B53F23" w:rsidRDefault="00B53F23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>
              <w:rPr>
                <w:rFonts w:hint="eastAsia"/>
              </w:rPr>
              <w:t>ean log</w:t>
            </w:r>
          </w:p>
        </w:tc>
        <w:tc>
          <w:tcPr>
            <w:tcW w:w="898" w:type="pct"/>
          </w:tcPr>
          <w:p w14:paraId="50398454" w14:textId="376F01B5" w:rsidR="00B53F23" w:rsidRDefault="00B53F23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4.33(3.69-4.96)</w:t>
            </w:r>
          </w:p>
        </w:tc>
        <w:tc>
          <w:tcPr>
            <w:tcW w:w="898" w:type="pct"/>
          </w:tcPr>
          <w:p w14:paraId="2D3DDE92" w14:textId="04B1F79C" w:rsidR="00B53F23" w:rsidRDefault="00B53F23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  <w:r>
              <w:t>.37(3.55-4.91)</w:t>
            </w:r>
          </w:p>
        </w:tc>
        <w:tc>
          <w:tcPr>
            <w:tcW w:w="662" w:type="pct"/>
          </w:tcPr>
          <w:p w14:paraId="72B36B7A" w14:textId="0F2CE9DD" w:rsidR="00B53F23" w:rsidRDefault="00B53F23" w:rsidP="00111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</w:t>
            </w:r>
            <w:r>
              <w:rPr>
                <w:rFonts w:hint="eastAsia"/>
              </w:rPr>
              <w:t>0</w:t>
            </w:r>
            <w:r>
              <w:t>.001***</w:t>
            </w:r>
          </w:p>
        </w:tc>
      </w:tr>
      <w:tr w:rsidR="00364212" w14:paraId="7B6957E1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A72A679" w14:textId="582A608B" w:rsidR="00364212" w:rsidRDefault="00364212" w:rsidP="00364212">
            <w:r w:rsidRPr="00EC45DA">
              <w:t xml:space="preserve">HIV-related </w:t>
            </w:r>
            <w:bookmarkStart w:id="0" w:name="_Hlk130159995"/>
            <w:r w:rsidR="00D6600C">
              <w:t>symptoms</w:t>
            </w:r>
            <w:bookmarkEnd w:id="0"/>
            <w:r w:rsidR="00D6600C">
              <w:t xml:space="preserve"> and </w:t>
            </w:r>
            <w:r>
              <w:t>c</w:t>
            </w:r>
            <w:r w:rsidRPr="00EC45DA">
              <w:t>omorbidities</w:t>
            </w:r>
          </w:p>
        </w:tc>
      </w:tr>
      <w:tr w:rsidR="00364212" w14:paraId="4CBB98FD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5DE594B7" w14:textId="146A73BB" w:rsidR="00364212" w:rsidRDefault="00364212" w:rsidP="00364212">
            <w:pPr>
              <w:jc w:val="left"/>
            </w:pPr>
          </w:p>
        </w:tc>
        <w:tc>
          <w:tcPr>
            <w:tcW w:w="1174" w:type="pct"/>
          </w:tcPr>
          <w:p w14:paraId="4B87078C" w14:textId="2132C089" w:rsidR="00364212" w:rsidRP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4212">
              <w:t>Fever&gt;1m</w:t>
            </w:r>
          </w:p>
        </w:tc>
        <w:tc>
          <w:tcPr>
            <w:tcW w:w="898" w:type="pct"/>
          </w:tcPr>
          <w:p w14:paraId="16396240" w14:textId="3310FEFE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</w:t>
            </w:r>
            <w:r>
              <w:t>(1.4%)</w:t>
            </w:r>
          </w:p>
        </w:tc>
        <w:tc>
          <w:tcPr>
            <w:tcW w:w="898" w:type="pct"/>
          </w:tcPr>
          <w:p w14:paraId="327AE34E" w14:textId="2E132B18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4(6.4%)</w:t>
            </w:r>
          </w:p>
        </w:tc>
        <w:tc>
          <w:tcPr>
            <w:tcW w:w="662" w:type="pct"/>
          </w:tcPr>
          <w:p w14:paraId="2F6EE7B3" w14:textId="0458BEBD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.009</w:t>
            </w:r>
            <w:r w:rsidR="007A3FCE">
              <w:t>**</w:t>
            </w:r>
          </w:p>
        </w:tc>
      </w:tr>
      <w:tr w:rsidR="00364212" w14:paraId="2343B821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1A167F3F" w14:textId="54790D19" w:rsidR="00364212" w:rsidRDefault="00364212" w:rsidP="00364212">
            <w:pPr>
              <w:jc w:val="left"/>
            </w:pPr>
          </w:p>
        </w:tc>
        <w:tc>
          <w:tcPr>
            <w:tcW w:w="1174" w:type="pct"/>
          </w:tcPr>
          <w:p w14:paraId="6C1C4676" w14:textId="47A005F8" w:rsidR="00364212" w:rsidRP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4212">
              <w:t>Diarrhea&gt;1m</w:t>
            </w:r>
          </w:p>
        </w:tc>
        <w:tc>
          <w:tcPr>
            <w:tcW w:w="898" w:type="pct"/>
          </w:tcPr>
          <w:p w14:paraId="13C80E03" w14:textId="6111D694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  <w:r>
              <w:t>(1.9%)</w:t>
            </w:r>
          </w:p>
        </w:tc>
        <w:tc>
          <w:tcPr>
            <w:tcW w:w="898" w:type="pct"/>
          </w:tcPr>
          <w:p w14:paraId="7CCE475A" w14:textId="0461E3A8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>
              <w:rPr>
                <w:rFonts w:hint="eastAsia"/>
              </w:rPr>
              <w:t>(</w:t>
            </w:r>
            <w:r>
              <w:t>5%)</w:t>
            </w:r>
          </w:p>
        </w:tc>
        <w:tc>
          <w:tcPr>
            <w:tcW w:w="662" w:type="pct"/>
          </w:tcPr>
          <w:p w14:paraId="109445BA" w14:textId="3A67491F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.085</w:t>
            </w:r>
          </w:p>
        </w:tc>
      </w:tr>
      <w:tr w:rsidR="00364212" w14:paraId="191B4286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39F94704" w14:textId="0A27B953" w:rsidR="00364212" w:rsidRDefault="00364212" w:rsidP="00364212">
            <w:pPr>
              <w:jc w:val="left"/>
            </w:pPr>
          </w:p>
        </w:tc>
        <w:tc>
          <w:tcPr>
            <w:tcW w:w="1174" w:type="pct"/>
          </w:tcPr>
          <w:p w14:paraId="2B26354D" w14:textId="276D00BB" w:rsidR="00364212" w:rsidRP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4212">
              <w:t>Skin damage</w:t>
            </w:r>
          </w:p>
        </w:tc>
        <w:tc>
          <w:tcPr>
            <w:tcW w:w="898" w:type="pct"/>
          </w:tcPr>
          <w:p w14:paraId="73D7A46F" w14:textId="1BC1D0F0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9</w:t>
            </w:r>
            <w:r>
              <w:t>(4.3)</w:t>
            </w:r>
          </w:p>
        </w:tc>
        <w:tc>
          <w:tcPr>
            <w:tcW w:w="898" w:type="pct"/>
          </w:tcPr>
          <w:p w14:paraId="32CC31E2" w14:textId="75795A35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5(11.4)</w:t>
            </w:r>
          </w:p>
        </w:tc>
        <w:tc>
          <w:tcPr>
            <w:tcW w:w="662" w:type="pct"/>
          </w:tcPr>
          <w:p w14:paraId="5EA272CE" w14:textId="3F7A3044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.007</w:t>
            </w:r>
            <w:r w:rsidR="007A3FCE">
              <w:t>**</w:t>
            </w:r>
          </w:p>
        </w:tc>
      </w:tr>
      <w:tr w:rsidR="00364212" w14:paraId="5E9EA9DC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60F9FCDC" w14:textId="16535302" w:rsidR="00364212" w:rsidRDefault="00364212" w:rsidP="00364212">
            <w:pPr>
              <w:jc w:val="left"/>
            </w:pPr>
          </w:p>
        </w:tc>
        <w:tc>
          <w:tcPr>
            <w:tcW w:w="1174" w:type="pct"/>
          </w:tcPr>
          <w:p w14:paraId="71665CC9" w14:textId="02F54266" w:rsidR="00364212" w:rsidRP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4212">
              <w:rPr>
                <w:rFonts w:hint="eastAsia"/>
              </w:rPr>
              <w:t>P</w:t>
            </w:r>
            <w:r w:rsidRPr="00364212">
              <w:t>JP</w:t>
            </w:r>
          </w:p>
        </w:tc>
        <w:tc>
          <w:tcPr>
            <w:tcW w:w="898" w:type="pct"/>
          </w:tcPr>
          <w:p w14:paraId="7F027530" w14:textId="1600F629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3(6.3%)</w:t>
            </w:r>
          </w:p>
        </w:tc>
        <w:tc>
          <w:tcPr>
            <w:tcW w:w="898" w:type="pct"/>
          </w:tcPr>
          <w:p w14:paraId="1C56C17A" w14:textId="3DF031BA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</w:t>
            </w:r>
            <w:r>
              <w:t>(1.4%)</w:t>
            </w:r>
          </w:p>
        </w:tc>
        <w:tc>
          <w:tcPr>
            <w:tcW w:w="662" w:type="pct"/>
          </w:tcPr>
          <w:p w14:paraId="474935B8" w14:textId="3B926A34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.008</w:t>
            </w:r>
            <w:r w:rsidR="007A3FCE">
              <w:t>**</w:t>
            </w:r>
          </w:p>
        </w:tc>
      </w:tr>
      <w:tr w:rsidR="00364212" w14:paraId="5C58BAA0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0138E676" w14:textId="435F7F3F" w:rsidR="00364212" w:rsidRDefault="00364212" w:rsidP="00364212">
            <w:pPr>
              <w:jc w:val="left"/>
            </w:pPr>
          </w:p>
        </w:tc>
        <w:tc>
          <w:tcPr>
            <w:tcW w:w="1174" w:type="pct"/>
          </w:tcPr>
          <w:p w14:paraId="7EEDFAAE" w14:textId="09D9338B" w:rsidR="00364212" w:rsidRP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4212">
              <w:rPr>
                <w:rFonts w:hint="eastAsia"/>
              </w:rPr>
              <w:t>T</w:t>
            </w:r>
            <w:r w:rsidRPr="00364212">
              <w:t>B or NTM</w:t>
            </w:r>
          </w:p>
        </w:tc>
        <w:tc>
          <w:tcPr>
            <w:tcW w:w="898" w:type="pct"/>
          </w:tcPr>
          <w:p w14:paraId="0AB6DFCC" w14:textId="6C9B1351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(1.0%)</w:t>
            </w:r>
          </w:p>
        </w:tc>
        <w:tc>
          <w:tcPr>
            <w:tcW w:w="898" w:type="pct"/>
          </w:tcPr>
          <w:p w14:paraId="24B45A6C" w14:textId="1440F0A2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  <w:r>
              <w:t>(1.9%)</w:t>
            </w:r>
          </w:p>
        </w:tc>
        <w:tc>
          <w:tcPr>
            <w:tcW w:w="662" w:type="pct"/>
          </w:tcPr>
          <w:p w14:paraId="35FD9563" w14:textId="1A5C210A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.686</w:t>
            </w:r>
          </w:p>
        </w:tc>
      </w:tr>
      <w:tr w:rsidR="00364212" w14:paraId="40E4255F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2D317E84" w14:textId="740DD0BF" w:rsidR="00364212" w:rsidRDefault="00364212" w:rsidP="00364212">
            <w:pPr>
              <w:jc w:val="left"/>
            </w:pPr>
          </w:p>
        </w:tc>
        <w:tc>
          <w:tcPr>
            <w:tcW w:w="1174" w:type="pct"/>
          </w:tcPr>
          <w:p w14:paraId="5ECF58F4" w14:textId="5B6C3A39" w:rsidR="00364212" w:rsidRP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4212">
              <w:rPr>
                <w:rFonts w:hint="eastAsia"/>
              </w:rPr>
              <w:t>O</w:t>
            </w:r>
            <w:r w:rsidRPr="00364212">
              <w:t>thers</w:t>
            </w:r>
          </w:p>
        </w:tc>
        <w:tc>
          <w:tcPr>
            <w:tcW w:w="898" w:type="pct"/>
          </w:tcPr>
          <w:p w14:paraId="53948206" w14:textId="62028262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</w:t>
            </w:r>
            <w:r>
              <w:t>(1.4%)</w:t>
            </w:r>
          </w:p>
        </w:tc>
        <w:tc>
          <w:tcPr>
            <w:tcW w:w="898" w:type="pct"/>
          </w:tcPr>
          <w:p w14:paraId="034D03EA" w14:textId="1550D61A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6(7.3%)</w:t>
            </w:r>
          </w:p>
        </w:tc>
        <w:tc>
          <w:tcPr>
            <w:tcW w:w="662" w:type="pct"/>
          </w:tcPr>
          <w:p w14:paraId="3C9BD26B" w14:textId="72B10E36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.004</w:t>
            </w:r>
            <w:r w:rsidR="007A3FCE">
              <w:t>**</w:t>
            </w:r>
          </w:p>
        </w:tc>
      </w:tr>
      <w:tr w:rsidR="00364212" w14:paraId="463568B5" w14:textId="77777777" w:rsidTr="00E31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61DF465" w14:textId="712AC9F6" w:rsidR="00364212" w:rsidRDefault="00364212" w:rsidP="00364212">
            <w:r>
              <w:t xml:space="preserve">Other laboratory parameters </w:t>
            </w:r>
          </w:p>
        </w:tc>
      </w:tr>
      <w:tr w:rsidR="00364212" w14:paraId="2D409649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30AA35AB" w14:textId="77777777" w:rsidR="00364212" w:rsidRDefault="00364212" w:rsidP="00364212"/>
        </w:tc>
        <w:tc>
          <w:tcPr>
            <w:tcW w:w="1174" w:type="pct"/>
          </w:tcPr>
          <w:p w14:paraId="0CD9BC89" w14:textId="7F6D7A05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WBC(10^9/L)</w:t>
            </w:r>
          </w:p>
        </w:tc>
        <w:tc>
          <w:tcPr>
            <w:tcW w:w="898" w:type="pct"/>
          </w:tcPr>
          <w:p w14:paraId="18229E53" w14:textId="1E4E1BFF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.19(3.91-6.41)</w:t>
            </w:r>
          </w:p>
        </w:tc>
        <w:tc>
          <w:tcPr>
            <w:tcW w:w="898" w:type="pct"/>
          </w:tcPr>
          <w:p w14:paraId="0320A5BB" w14:textId="370008EB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.32(4.33-6.64)</w:t>
            </w:r>
          </w:p>
        </w:tc>
        <w:tc>
          <w:tcPr>
            <w:tcW w:w="662" w:type="pct"/>
          </w:tcPr>
          <w:p w14:paraId="1682A6AA" w14:textId="7555B13C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.123</w:t>
            </w:r>
          </w:p>
        </w:tc>
      </w:tr>
      <w:tr w:rsidR="00364212" w14:paraId="31BCBD9D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09FED36E" w14:textId="1F0E8471" w:rsidR="00364212" w:rsidRDefault="00364212" w:rsidP="00364212"/>
        </w:tc>
        <w:tc>
          <w:tcPr>
            <w:tcW w:w="1174" w:type="pct"/>
          </w:tcPr>
          <w:p w14:paraId="3C317750" w14:textId="0C53BA5A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Hb(g/L)</w:t>
            </w:r>
          </w:p>
        </w:tc>
        <w:tc>
          <w:tcPr>
            <w:tcW w:w="898" w:type="pct"/>
          </w:tcPr>
          <w:p w14:paraId="1001D71D" w14:textId="197872A9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140(124-151)</w:t>
            </w:r>
          </w:p>
        </w:tc>
        <w:tc>
          <w:tcPr>
            <w:tcW w:w="898" w:type="pct"/>
          </w:tcPr>
          <w:p w14:paraId="31A63732" w14:textId="193325F2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148(134-155)</w:t>
            </w:r>
          </w:p>
        </w:tc>
        <w:tc>
          <w:tcPr>
            <w:tcW w:w="662" w:type="pct"/>
          </w:tcPr>
          <w:p w14:paraId="50A053D4" w14:textId="674AB306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</w:t>
            </w:r>
            <w:r>
              <w:rPr>
                <w:rFonts w:hint="eastAsia"/>
              </w:rPr>
              <w:t>0</w:t>
            </w:r>
            <w:r>
              <w:t>.001***</w:t>
            </w:r>
          </w:p>
        </w:tc>
      </w:tr>
      <w:tr w:rsidR="00364212" w14:paraId="0455350C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30C30275" w14:textId="0AFBAECF" w:rsidR="00364212" w:rsidRDefault="00364212" w:rsidP="00364212"/>
        </w:tc>
        <w:tc>
          <w:tcPr>
            <w:tcW w:w="1174" w:type="pct"/>
          </w:tcPr>
          <w:p w14:paraId="32EA0541" w14:textId="49539A37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PLT(10^9/L)</w:t>
            </w:r>
          </w:p>
        </w:tc>
        <w:tc>
          <w:tcPr>
            <w:tcW w:w="898" w:type="pct"/>
          </w:tcPr>
          <w:p w14:paraId="444214DA" w14:textId="47950C6E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197(154-242)</w:t>
            </w:r>
          </w:p>
        </w:tc>
        <w:tc>
          <w:tcPr>
            <w:tcW w:w="898" w:type="pct"/>
          </w:tcPr>
          <w:p w14:paraId="3626BA93" w14:textId="031722D8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207(166-243)</w:t>
            </w:r>
          </w:p>
        </w:tc>
        <w:tc>
          <w:tcPr>
            <w:tcW w:w="662" w:type="pct"/>
          </w:tcPr>
          <w:p w14:paraId="06D068E8" w14:textId="22E818E9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0.244</w:t>
            </w:r>
          </w:p>
        </w:tc>
      </w:tr>
      <w:tr w:rsidR="00364212" w14:paraId="21D9F3DC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53E0B9A4" w14:textId="746DE0CF" w:rsidR="00364212" w:rsidRDefault="00364212" w:rsidP="00364212"/>
        </w:tc>
        <w:tc>
          <w:tcPr>
            <w:tcW w:w="1174" w:type="pct"/>
          </w:tcPr>
          <w:p w14:paraId="483D0F87" w14:textId="1E549C66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Scr</w:t>
            </w:r>
            <w:proofErr w:type="spell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mol/L)</w:t>
            </w:r>
          </w:p>
        </w:tc>
        <w:tc>
          <w:tcPr>
            <w:tcW w:w="898" w:type="pct"/>
          </w:tcPr>
          <w:p w14:paraId="6F3EAFD4" w14:textId="4C504166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t>6.4(59.2-78.3)</w:t>
            </w:r>
          </w:p>
        </w:tc>
        <w:tc>
          <w:tcPr>
            <w:tcW w:w="898" w:type="pct"/>
          </w:tcPr>
          <w:p w14:paraId="52EC3D65" w14:textId="4BE680B1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t>8.2(60.4-76.2)</w:t>
            </w:r>
          </w:p>
        </w:tc>
        <w:tc>
          <w:tcPr>
            <w:tcW w:w="662" w:type="pct"/>
          </w:tcPr>
          <w:p w14:paraId="4BFC1C64" w14:textId="422D326D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.428</w:t>
            </w:r>
          </w:p>
        </w:tc>
      </w:tr>
      <w:tr w:rsidR="00364212" w14:paraId="2DB59FAF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416CF5FF" w14:textId="36566C72" w:rsidR="00364212" w:rsidRDefault="00364212" w:rsidP="00364212"/>
        </w:tc>
        <w:tc>
          <w:tcPr>
            <w:tcW w:w="1174" w:type="pct"/>
          </w:tcPr>
          <w:p w14:paraId="5AEFA921" w14:textId="3A4F3C44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TG(mmol/L)</w:t>
            </w:r>
          </w:p>
        </w:tc>
        <w:tc>
          <w:tcPr>
            <w:tcW w:w="898" w:type="pct"/>
          </w:tcPr>
          <w:p w14:paraId="0C25FE86" w14:textId="6A479B1D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.48(0.94-2.56)</w:t>
            </w:r>
          </w:p>
        </w:tc>
        <w:tc>
          <w:tcPr>
            <w:tcW w:w="898" w:type="pct"/>
          </w:tcPr>
          <w:p w14:paraId="28A207B7" w14:textId="751FF281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.51(1.01-2.44) </w:t>
            </w:r>
          </w:p>
        </w:tc>
        <w:tc>
          <w:tcPr>
            <w:tcW w:w="662" w:type="pct"/>
          </w:tcPr>
          <w:p w14:paraId="6B0EB153" w14:textId="6240D8DF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.941</w:t>
            </w:r>
          </w:p>
        </w:tc>
      </w:tr>
      <w:tr w:rsidR="00364212" w14:paraId="7CF66EAA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2BBBD105" w14:textId="2C8B2602" w:rsidR="00364212" w:rsidRDefault="00364212" w:rsidP="00364212"/>
        </w:tc>
        <w:tc>
          <w:tcPr>
            <w:tcW w:w="1174" w:type="pct"/>
          </w:tcPr>
          <w:p w14:paraId="0134AC83" w14:textId="0E995E52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TC(mmol/L)</w:t>
            </w:r>
          </w:p>
        </w:tc>
        <w:tc>
          <w:tcPr>
            <w:tcW w:w="898" w:type="pct"/>
          </w:tcPr>
          <w:p w14:paraId="5F4E7B7D" w14:textId="7B085F31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4.16(3.47-4.88)</w:t>
            </w:r>
          </w:p>
        </w:tc>
        <w:tc>
          <w:tcPr>
            <w:tcW w:w="898" w:type="pct"/>
          </w:tcPr>
          <w:p w14:paraId="60E45FF9" w14:textId="1E30F2CE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  <w:r>
              <w:t>.15(3.61-4.85)</w:t>
            </w:r>
          </w:p>
        </w:tc>
        <w:tc>
          <w:tcPr>
            <w:tcW w:w="662" w:type="pct"/>
          </w:tcPr>
          <w:p w14:paraId="3442AD13" w14:textId="4B48C374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.606</w:t>
            </w:r>
          </w:p>
        </w:tc>
      </w:tr>
      <w:tr w:rsidR="00364212" w14:paraId="20FA14B0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15007BE0" w14:textId="713DF756" w:rsidR="00364212" w:rsidRDefault="00364212" w:rsidP="00364212"/>
        </w:tc>
        <w:tc>
          <w:tcPr>
            <w:tcW w:w="1174" w:type="pct"/>
          </w:tcPr>
          <w:p w14:paraId="6ABDB69D" w14:textId="6127A871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Bloodsugar</w:t>
            </w:r>
            <w:proofErr w:type="spellEnd"/>
            <w:r>
              <w:rPr>
                <w:rFonts w:hint="eastAsia"/>
              </w:rPr>
              <w:t>(mmol/L)</w:t>
            </w:r>
          </w:p>
        </w:tc>
        <w:tc>
          <w:tcPr>
            <w:tcW w:w="898" w:type="pct"/>
          </w:tcPr>
          <w:p w14:paraId="4E9D0DA0" w14:textId="4C1CFB7C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.6(4.9-6.4)</w:t>
            </w:r>
          </w:p>
        </w:tc>
        <w:tc>
          <w:tcPr>
            <w:tcW w:w="898" w:type="pct"/>
          </w:tcPr>
          <w:p w14:paraId="7A209760" w14:textId="0E932CE8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.3(4.7-6.1)</w:t>
            </w:r>
          </w:p>
        </w:tc>
        <w:tc>
          <w:tcPr>
            <w:tcW w:w="662" w:type="pct"/>
          </w:tcPr>
          <w:p w14:paraId="4F5C3F6D" w14:textId="52BAEEC3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.027*</w:t>
            </w:r>
          </w:p>
        </w:tc>
      </w:tr>
      <w:tr w:rsidR="00364212" w14:paraId="7E851DE2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34F8607B" w14:textId="71468B8F" w:rsidR="00364212" w:rsidRDefault="00364212" w:rsidP="00364212"/>
        </w:tc>
        <w:tc>
          <w:tcPr>
            <w:tcW w:w="1174" w:type="pct"/>
          </w:tcPr>
          <w:p w14:paraId="0C12E2B2" w14:textId="5245ADF7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ALT(U/L)</w:t>
            </w:r>
          </w:p>
        </w:tc>
        <w:tc>
          <w:tcPr>
            <w:tcW w:w="898" w:type="pct"/>
          </w:tcPr>
          <w:p w14:paraId="379A1F88" w14:textId="7FE07A91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23(15-38)</w:t>
            </w:r>
          </w:p>
        </w:tc>
        <w:tc>
          <w:tcPr>
            <w:tcW w:w="898" w:type="pct"/>
          </w:tcPr>
          <w:p w14:paraId="2EB87DDF" w14:textId="46523E8E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6(18-40)</w:t>
            </w:r>
          </w:p>
        </w:tc>
        <w:tc>
          <w:tcPr>
            <w:tcW w:w="662" w:type="pct"/>
          </w:tcPr>
          <w:p w14:paraId="76C1A934" w14:textId="761B3D4C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.086</w:t>
            </w:r>
          </w:p>
        </w:tc>
      </w:tr>
      <w:tr w:rsidR="00364212" w14:paraId="6085E93C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14:paraId="53D859D1" w14:textId="3A64EDC0" w:rsidR="00364212" w:rsidRDefault="00364212" w:rsidP="00364212"/>
        </w:tc>
        <w:tc>
          <w:tcPr>
            <w:tcW w:w="1174" w:type="pct"/>
          </w:tcPr>
          <w:p w14:paraId="5D782447" w14:textId="62E5F758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AST(U/L)</w:t>
            </w:r>
          </w:p>
        </w:tc>
        <w:tc>
          <w:tcPr>
            <w:tcW w:w="898" w:type="pct"/>
          </w:tcPr>
          <w:p w14:paraId="2DFA845D" w14:textId="0C5077CA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7(21-31)</w:t>
            </w:r>
          </w:p>
        </w:tc>
        <w:tc>
          <w:tcPr>
            <w:tcW w:w="898" w:type="pct"/>
          </w:tcPr>
          <w:p w14:paraId="7EB4AAAA" w14:textId="39D58BBD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7(21-33)</w:t>
            </w:r>
          </w:p>
        </w:tc>
        <w:tc>
          <w:tcPr>
            <w:tcW w:w="662" w:type="pct"/>
          </w:tcPr>
          <w:p w14:paraId="74043583" w14:textId="13A25F8D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.589</w:t>
            </w:r>
          </w:p>
        </w:tc>
      </w:tr>
      <w:tr w:rsidR="00364212" w14:paraId="15D15044" w14:textId="77777777" w:rsidTr="00364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tcBorders>
              <w:bottom w:val="single" w:sz="4" w:space="0" w:color="auto"/>
            </w:tcBorders>
          </w:tcPr>
          <w:p w14:paraId="0C518C60" w14:textId="4D01C1E1" w:rsidR="00364212" w:rsidRDefault="00364212" w:rsidP="00364212"/>
        </w:tc>
        <w:tc>
          <w:tcPr>
            <w:tcW w:w="1174" w:type="pct"/>
            <w:tcBorders>
              <w:bottom w:val="single" w:sz="4" w:space="0" w:color="auto"/>
            </w:tcBorders>
          </w:tcPr>
          <w:p w14:paraId="6523177B" w14:textId="3562A808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color w:val="000000"/>
                <w:sz w:val="22"/>
                <w:szCs w:val="22"/>
                <w:lang w:bidi="ar"/>
              </w:rPr>
              <w:t>TBil</w:t>
            </w:r>
            <w:proofErr w:type="spellEnd"/>
            <w:r>
              <w:rPr>
                <w:color w:val="000000"/>
                <w:sz w:val="22"/>
                <w:szCs w:val="22"/>
                <w:lang w:bidi="ar"/>
              </w:rPr>
              <w:t>(mol</w:t>
            </w: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color w:val="000000"/>
                <w:sz w:val="22"/>
                <w:szCs w:val="22"/>
                <w:lang w:bidi="ar"/>
              </w:rPr>
              <w:t>L</w:t>
            </w: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)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2F82EFBB" w14:textId="13B8EC8B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2.2(9.3-16.0)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4D339CE5" w14:textId="0869E707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3.2(9.6-16.2)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5016CD5D" w14:textId="76B2748F" w:rsidR="00364212" w:rsidRDefault="00364212" w:rsidP="00364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.528</w:t>
            </w:r>
          </w:p>
        </w:tc>
      </w:tr>
    </w:tbl>
    <w:p w14:paraId="1C9427D6" w14:textId="678B706C" w:rsidR="006D5D03" w:rsidRPr="00E31A43" w:rsidRDefault="0006292E" w:rsidP="00D44DE2">
      <w:pPr>
        <w:rPr>
          <w:rFonts w:ascii="Times New Roman" w:hAnsi="Times New Roman" w:cs="Times New Roman"/>
        </w:rPr>
      </w:pPr>
      <w:r w:rsidRPr="00E31A43">
        <w:rPr>
          <w:rFonts w:ascii="Times New Roman" w:hAnsi="Times New Roman" w:cs="Times New Roman"/>
          <w:b/>
          <w:bCs/>
        </w:rPr>
        <w:t>Note</w:t>
      </w:r>
      <w:r w:rsidR="0098345C">
        <w:rPr>
          <w:rFonts w:ascii="Times New Roman" w:hAnsi="Times New Roman" w:cs="Times New Roman"/>
          <w:b/>
          <w:bCs/>
        </w:rPr>
        <w:t>s</w:t>
      </w:r>
      <w:r w:rsidRPr="00E31A43">
        <w:rPr>
          <w:rFonts w:ascii="Times New Roman" w:hAnsi="Times New Roman" w:cs="Times New Roman"/>
        </w:rPr>
        <w:t>:</w:t>
      </w:r>
      <w:r w:rsidRPr="00E31A43">
        <w:rPr>
          <w:rFonts w:ascii="Times New Roman" w:hAnsi="Times New Roman" w:cs="Times New Roman"/>
          <w:b/>
          <w:bCs/>
        </w:rPr>
        <w:t xml:space="preserve"> SMZ-TMP</w:t>
      </w:r>
      <w:r w:rsidRPr="00E31A43">
        <w:rPr>
          <w:rFonts w:ascii="Times New Roman" w:hAnsi="Times New Roman" w:cs="Times New Roman"/>
        </w:rPr>
        <w:t xml:space="preserve">, Compound Sulfamethoxazole; </w:t>
      </w:r>
      <w:r w:rsidRPr="00E31A43">
        <w:rPr>
          <w:rFonts w:ascii="Times New Roman" w:hAnsi="Times New Roman" w:cs="Times New Roman"/>
          <w:b/>
          <w:bCs/>
        </w:rPr>
        <w:t>Free medication regimen</w:t>
      </w:r>
      <w:r w:rsidRPr="00E31A43">
        <w:rPr>
          <w:rFonts w:ascii="Times New Roman" w:hAnsi="Times New Roman" w:cs="Times New Roman"/>
        </w:rPr>
        <w:t>:</w:t>
      </w:r>
      <w:r w:rsidR="00D44DE2" w:rsidRPr="00E31A43">
        <w:rPr>
          <w:rFonts w:ascii="Times New Roman" w:hAnsi="Times New Roman" w:cs="Times New Roman"/>
        </w:rPr>
        <w:t xml:space="preserve"> Lamivudine+ </w:t>
      </w:r>
      <w:proofErr w:type="spellStart"/>
      <w:r w:rsidR="00D44DE2" w:rsidRPr="00E31A43">
        <w:rPr>
          <w:rFonts w:ascii="Times New Roman" w:hAnsi="Times New Roman" w:cs="Times New Roman"/>
        </w:rPr>
        <w:t>Efavirenz+Tenofovir</w:t>
      </w:r>
      <w:proofErr w:type="spellEnd"/>
      <w:r w:rsidR="00226FE2" w:rsidRPr="00E31A43">
        <w:rPr>
          <w:rFonts w:ascii="Times New Roman" w:hAnsi="Times New Roman" w:cs="Times New Roman"/>
        </w:rPr>
        <w:t xml:space="preserve">; </w:t>
      </w:r>
      <w:r w:rsidR="00364212" w:rsidRPr="003D08C1">
        <w:rPr>
          <w:rFonts w:ascii="Times New Roman" w:hAnsi="Times New Roman" w:cs="Times New Roman"/>
          <w:b/>
          <w:bCs/>
        </w:rPr>
        <w:t>TB</w:t>
      </w:r>
      <w:r w:rsidR="00364212">
        <w:rPr>
          <w:rFonts w:ascii="Times New Roman" w:hAnsi="Times New Roman" w:cs="Times New Roman"/>
        </w:rPr>
        <w:t xml:space="preserve">, tuberculosis; </w:t>
      </w:r>
      <w:r w:rsidR="00364212" w:rsidRPr="003D08C1">
        <w:rPr>
          <w:rFonts w:ascii="Times New Roman" w:hAnsi="Times New Roman" w:cs="Times New Roman"/>
          <w:b/>
          <w:bCs/>
        </w:rPr>
        <w:t>NTM</w:t>
      </w:r>
      <w:r w:rsidR="00364212">
        <w:rPr>
          <w:rFonts w:ascii="Times New Roman" w:hAnsi="Times New Roman" w:cs="Times New Roman"/>
        </w:rPr>
        <w:t>, n</w:t>
      </w:r>
      <w:r w:rsidR="00364212" w:rsidRPr="003D08C1">
        <w:rPr>
          <w:rFonts w:ascii="Times New Roman" w:hAnsi="Times New Roman" w:cs="Times New Roman"/>
        </w:rPr>
        <w:t>on-tuberculous mycobacteria</w:t>
      </w:r>
      <w:r w:rsidR="00364212">
        <w:rPr>
          <w:rFonts w:ascii="Times New Roman" w:hAnsi="Times New Roman" w:cs="Times New Roman"/>
        </w:rPr>
        <w:t xml:space="preserve">; </w:t>
      </w:r>
      <w:r w:rsidR="00364212" w:rsidRPr="003D08C1">
        <w:rPr>
          <w:rFonts w:ascii="Times New Roman" w:hAnsi="Times New Roman" w:cs="Times New Roman"/>
          <w:b/>
          <w:bCs/>
        </w:rPr>
        <w:t>PJP</w:t>
      </w:r>
      <w:r w:rsidR="00364212">
        <w:rPr>
          <w:rFonts w:ascii="Times New Roman" w:hAnsi="Times New Roman" w:cs="Times New Roman"/>
        </w:rPr>
        <w:t>, p</w:t>
      </w:r>
      <w:r w:rsidR="00364212" w:rsidRPr="003D08C1">
        <w:rPr>
          <w:rFonts w:ascii="Times New Roman" w:hAnsi="Times New Roman" w:cs="Times New Roman"/>
        </w:rPr>
        <w:t xml:space="preserve">neumocystis </w:t>
      </w:r>
      <w:proofErr w:type="spellStart"/>
      <w:r w:rsidR="00364212" w:rsidRPr="003D08C1">
        <w:rPr>
          <w:rFonts w:ascii="Times New Roman" w:hAnsi="Times New Roman" w:cs="Times New Roman"/>
        </w:rPr>
        <w:t>jirovecii</w:t>
      </w:r>
      <w:proofErr w:type="spellEnd"/>
      <w:r w:rsidR="00364212" w:rsidRPr="003D08C1">
        <w:rPr>
          <w:rFonts w:ascii="Times New Roman" w:hAnsi="Times New Roman" w:cs="Times New Roman"/>
        </w:rPr>
        <w:t xml:space="preserve"> pneumonia</w:t>
      </w:r>
      <w:r w:rsidR="00364212">
        <w:rPr>
          <w:rFonts w:ascii="Times New Roman" w:hAnsi="Times New Roman" w:cs="Times New Roman"/>
        </w:rPr>
        <w:t xml:space="preserve">; </w:t>
      </w:r>
      <w:r w:rsidR="00364212" w:rsidRPr="00E7077B">
        <w:rPr>
          <w:rFonts w:ascii="Times New Roman" w:hAnsi="Times New Roman" w:cs="Times New Roman" w:hint="eastAsia"/>
          <w:b/>
          <w:bCs/>
        </w:rPr>
        <w:t>Other</w:t>
      </w:r>
      <w:r w:rsidR="00364212" w:rsidRPr="00E7077B">
        <w:rPr>
          <w:rFonts w:ascii="Times New Roman" w:hAnsi="Times New Roman" w:cs="Times New Roman"/>
          <w:b/>
          <w:bCs/>
        </w:rPr>
        <w:t xml:space="preserve"> </w:t>
      </w:r>
      <w:r w:rsidR="00D6600C" w:rsidRPr="00D6600C">
        <w:rPr>
          <w:rFonts w:ascii="Times New Roman" w:hAnsi="Times New Roman" w:cs="Times New Roman"/>
          <w:b/>
          <w:bCs/>
        </w:rPr>
        <w:t xml:space="preserve">symptoms </w:t>
      </w:r>
      <w:r w:rsidR="00D6600C">
        <w:rPr>
          <w:rFonts w:ascii="Times New Roman" w:hAnsi="Times New Roman" w:cs="Times New Roman"/>
          <w:b/>
          <w:bCs/>
        </w:rPr>
        <w:t xml:space="preserve">and </w:t>
      </w:r>
      <w:r w:rsidR="00364212" w:rsidRPr="00E7077B">
        <w:rPr>
          <w:rFonts w:ascii="Times New Roman" w:hAnsi="Times New Roman" w:cs="Times New Roman"/>
          <w:b/>
          <w:bCs/>
        </w:rPr>
        <w:t>comorbidities</w:t>
      </w:r>
      <w:r w:rsidR="00364212">
        <w:rPr>
          <w:rFonts w:ascii="Times New Roman" w:hAnsi="Times New Roman" w:cs="Times New Roman"/>
        </w:rPr>
        <w:t>: t</w:t>
      </w:r>
      <w:r w:rsidR="00364212" w:rsidRPr="003D08C1">
        <w:rPr>
          <w:rFonts w:ascii="Times New Roman" w:hAnsi="Times New Roman" w:cs="Times New Roman"/>
        </w:rPr>
        <w:t>hrush</w:t>
      </w:r>
      <w:r w:rsidR="00364212">
        <w:rPr>
          <w:rFonts w:ascii="Times New Roman" w:hAnsi="Times New Roman" w:cs="Times New Roman" w:hint="eastAsia"/>
        </w:rPr>
        <w:t>，</w:t>
      </w:r>
      <w:r w:rsidR="00364212">
        <w:rPr>
          <w:rFonts w:ascii="Times New Roman" w:hAnsi="Times New Roman" w:cs="Times New Roman"/>
        </w:rPr>
        <w:t>b</w:t>
      </w:r>
      <w:r w:rsidR="00364212" w:rsidRPr="003D08C1">
        <w:rPr>
          <w:rFonts w:ascii="Times New Roman" w:hAnsi="Times New Roman" w:cs="Times New Roman"/>
        </w:rPr>
        <w:t>acterial pneumonia</w:t>
      </w:r>
      <w:r w:rsidR="00364212">
        <w:rPr>
          <w:rFonts w:ascii="Times New Roman" w:hAnsi="Times New Roman" w:cs="Times New Roman" w:hint="eastAsia"/>
        </w:rPr>
        <w:t>,</w:t>
      </w:r>
      <w:r w:rsidR="00364212">
        <w:rPr>
          <w:rFonts w:ascii="Times New Roman" w:hAnsi="Times New Roman" w:cs="Times New Roman"/>
        </w:rPr>
        <w:t xml:space="preserve"> s</w:t>
      </w:r>
      <w:r w:rsidR="00364212" w:rsidRPr="003D08C1">
        <w:rPr>
          <w:rFonts w:ascii="Times New Roman" w:hAnsi="Times New Roman" w:cs="Times New Roman"/>
        </w:rPr>
        <w:t>evere bacterial infection (except pneumonia)</w:t>
      </w:r>
      <w:r w:rsidR="00364212">
        <w:rPr>
          <w:rFonts w:ascii="Times New Roman" w:hAnsi="Times New Roman" w:cs="Times New Roman"/>
        </w:rPr>
        <w:t>, h</w:t>
      </w:r>
      <w:r w:rsidR="00364212" w:rsidRPr="003D08C1">
        <w:rPr>
          <w:rFonts w:ascii="Times New Roman" w:hAnsi="Times New Roman" w:cs="Times New Roman"/>
        </w:rPr>
        <w:t>erpes simplex virus infection</w:t>
      </w:r>
      <w:r w:rsidR="00364212">
        <w:rPr>
          <w:rFonts w:ascii="Times New Roman" w:hAnsi="Times New Roman" w:cs="Times New Roman"/>
        </w:rPr>
        <w:t>, h</w:t>
      </w:r>
      <w:r w:rsidR="00364212" w:rsidRPr="003D08C1">
        <w:rPr>
          <w:rFonts w:ascii="Times New Roman" w:hAnsi="Times New Roman" w:cs="Times New Roman"/>
        </w:rPr>
        <w:t>erpes zoster</w:t>
      </w:r>
      <w:r w:rsidR="00364212">
        <w:rPr>
          <w:rFonts w:ascii="Times New Roman" w:hAnsi="Times New Roman" w:cs="Times New Roman"/>
        </w:rPr>
        <w:t>, c</w:t>
      </w:r>
      <w:r w:rsidR="00364212" w:rsidRPr="003D08C1">
        <w:rPr>
          <w:rFonts w:ascii="Times New Roman" w:hAnsi="Times New Roman" w:cs="Times New Roman"/>
        </w:rPr>
        <w:t>ytomegalovirus infection</w:t>
      </w:r>
      <w:r w:rsidR="00364212">
        <w:rPr>
          <w:rFonts w:ascii="Times New Roman" w:hAnsi="Times New Roman" w:cs="Times New Roman"/>
        </w:rPr>
        <w:t xml:space="preserve">; </w:t>
      </w:r>
      <w:r w:rsidR="00364212" w:rsidRPr="00E31A43">
        <w:rPr>
          <w:rFonts w:ascii="Times New Roman" w:hAnsi="Times New Roman" w:cs="Times New Roman"/>
          <w:b/>
          <w:bCs/>
        </w:rPr>
        <w:t>WBC</w:t>
      </w:r>
      <w:r w:rsidR="00364212" w:rsidRPr="00E31A43">
        <w:rPr>
          <w:rFonts w:ascii="Times New Roman" w:hAnsi="Times New Roman" w:cs="Times New Roman"/>
        </w:rPr>
        <w:t xml:space="preserve">: white blood cell; </w:t>
      </w:r>
      <w:r w:rsidR="00364212" w:rsidRPr="00E31A43">
        <w:rPr>
          <w:rFonts w:ascii="Times New Roman" w:hAnsi="Times New Roman" w:cs="Times New Roman"/>
          <w:b/>
          <w:bCs/>
        </w:rPr>
        <w:t>Hb</w:t>
      </w:r>
      <w:r w:rsidR="00364212" w:rsidRPr="00E31A43">
        <w:rPr>
          <w:rFonts w:ascii="Times New Roman" w:hAnsi="Times New Roman" w:cs="Times New Roman"/>
        </w:rPr>
        <w:t xml:space="preserve">: </w:t>
      </w:r>
      <w:proofErr w:type="spellStart"/>
      <w:r w:rsidR="00364212" w:rsidRPr="00E31A43">
        <w:rPr>
          <w:rFonts w:ascii="Times New Roman" w:hAnsi="Times New Roman" w:cs="Times New Roman"/>
        </w:rPr>
        <w:t>haemoglobin</w:t>
      </w:r>
      <w:proofErr w:type="spellEnd"/>
      <w:r w:rsidR="00364212" w:rsidRPr="00E31A43">
        <w:rPr>
          <w:rFonts w:ascii="Times New Roman" w:hAnsi="Times New Roman" w:cs="Times New Roman"/>
        </w:rPr>
        <w:t xml:space="preserve">; </w:t>
      </w:r>
      <w:r w:rsidR="00364212" w:rsidRPr="00E31A43">
        <w:rPr>
          <w:rFonts w:ascii="Times New Roman" w:hAnsi="Times New Roman" w:cs="Times New Roman"/>
          <w:b/>
          <w:bCs/>
        </w:rPr>
        <w:t>PLT</w:t>
      </w:r>
      <w:r w:rsidR="00364212" w:rsidRPr="00E31A43">
        <w:rPr>
          <w:rFonts w:ascii="Times New Roman" w:hAnsi="Times New Roman" w:cs="Times New Roman"/>
        </w:rPr>
        <w:t xml:space="preserve">: platelet; </w:t>
      </w:r>
      <w:proofErr w:type="spellStart"/>
      <w:r w:rsidR="00364212" w:rsidRPr="00E31A43">
        <w:rPr>
          <w:rFonts w:ascii="Times New Roman" w:hAnsi="Times New Roman" w:cs="Times New Roman"/>
          <w:b/>
          <w:bCs/>
        </w:rPr>
        <w:t>Scr</w:t>
      </w:r>
      <w:proofErr w:type="spellEnd"/>
      <w:r w:rsidR="00364212" w:rsidRPr="00E31A43">
        <w:rPr>
          <w:rFonts w:ascii="Times New Roman" w:hAnsi="Times New Roman" w:cs="Times New Roman"/>
        </w:rPr>
        <w:t xml:space="preserve">: serum creatinine; </w:t>
      </w:r>
      <w:r w:rsidR="00364212" w:rsidRPr="00E31A43">
        <w:rPr>
          <w:rFonts w:ascii="Times New Roman" w:hAnsi="Times New Roman" w:cs="Times New Roman"/>
          <w:b/>
          <w:bCs/>
        </w:rPr>
        <w:t>TG</w:t>
      </w:r>
      <w:r w:rsidR="00364212" w:rsidRPr="00E31A43">
        <w:rPr>
          <w:rFonts w:ascii="Times New Roman" w:hAnsi="Times New Roman" w:cs="Times New Roman"/>
        </w:rPr>
        <w:t>: triglyceride;</w:t>
      </w:r>
      <w:r w:rsidR="00364212" w:rsidRPr="00E31A43">
        <w:rPr>
          <w:rFonts w:ascii="Times New Roman" w:hAnsi="Times New Roman" w:cs="Times New Roman"/>
          <w:b/>
          <w:bCs/>
        </w:rPr>
        <w:t xml:space="preserve"> TC</w:t>
      </w:r>
      <w:r w:rsidR="00364212" w:rsidRPr="00E31A43">
        <w:rPr>
          <w:rFonts w:ascii="Times New Roman" w:hAnsi="Times New Roman" w:cs="Times New Roman"/>
        </w:rPr>
        <w:t xml:space="preserve">: total cholesterol; </w:t>
      </w:r>
      <w:r w:rsidR="00364212" w:rsidRPr="00E31A43">
        <w:rPr>
          <w:rFonts w:ascii="Times New Roman" w:hAnsi="Times New Roman" w:cs="Times New Roman"/>
          <w:b/>
          <w:bCs/>
        </w:rPr>
        <w:t>ALT</w:t>
      </w:r>
      <w:r w:rsidR="00364212" w:rsidRPr="00E31A43">
        <w:rPr>
          <w:rFonts w:ascii="Times New Roman" w:hAnsi="Times New Roman" w:cs="Times New Roman"/>
        </w:rPr>
        <w:t xml:space="preserve">: alanine aminotransferase; </w:t>
      </w:r>
      <w:r w:rsidR="00364212" w:rsidRPr="00E31A43">
        <w:rPr>
          <w:rFonts w:ascii="Times New Roman" w:hAnsi="Times New Roman" w:cs="Times New Roman"/>
          <w:b/>
          <w:bCs/>
        </w:rPr>
        <w:t>AST</w:t>
      </w:r>
      <w:r w:rsidR="00364212" w:rsidRPr="00E31A43">
        <w:rPr>
          <w:rFonts w:ascii="Times New Roman" w:hAnsi="Times New Roman" w:cs="Times New Roman"/>
        </w:rPr>
        <w:t xml:space="preserve">: </w:t>
      </w:r>
      <w:proofErr w:type="spellStart"/>
      <w:r w:rsidR="00364212" w:rsidRPr="00E31A43">
        <w:rPr>
          <w:rFonts w:ascii="Times New Roman" w:hAnsi="Times New Roman" w:cs="Times New Roman"/>
        </w:rPr>
        <w:t>artate</w:t>
      </w:r>
      <w:proofErr w:type="spellEnd"/>
      <w:r w:rsidR="00364212" w:rsidRPr="00E31A43">
        <w:rPr>
          <w:rFonts w:ascii="Times New Roman" w:hAnsi="Times New Roman" w:cs="Times New Roman"/>
        </w:rPr>
        <w:t xml:space="preserve"> aminotransferase; </w:t>
      </w:r>
      <w:proofErr w:type="spellStart"/>
      <w:r w:rsidR="00364212" w:rsidRPr="00E31A43">
        <w:rPr>
          <w:rFonts w:ascii="Times New Roman" w:hAnsi="Times New Roman" w:cs="Times New Roman"/>
          <w:b/>
          <w:bCs/>
          <w:color w:val="000000"/>
          <w:sz w:val="22"/>
          <w:lang w:bidi="ar"/>
        </w:rPr>
        <w:t>TBil</w:t>
      </w:r>
      <w:proofErr w:type="spellEnd"/>
      <w:r w:rsidR="00364212" w:rsidRPr="00E31A43">
        <w:rPr>
          <w:rFonts w:ascii="Times New Roman" w:hAnsi="Times New Roman" w:cs="Times New Roman"/>
        </w:rPr>
        <w:t>: total bilirubin</w:t>
      </w:r>
      <w:r w:rsidR="009B2CCB">
        <w:rPr>
          <w:rFonts w:ascii="Times New Roman" w:hAnsi="Times New Roman" w:cs="Times New Roman"/>
        </w:rPr>
        <w:t xml:space="preserve">; </w:t>
      </w:r>
      <w:r w:rsidR="00E31A43">
        <w:rPr>
          <w:rFonts w:ascii="Times New Roman" w:hAnsi="Times New Roman" w:cs="Times New Roman"/>
        </w:rPr>
        <w:t>*P&lt;0.5,</w:t>
      </w:r>
      <w:r w:rsidR="007A3FCE">
        <w:rPr>
          <w:rFonts w:ascii="Times New Roman" w:hAnsi="Times New Roman" w:cs="Times New Roman"/>
        </w:rPr>
        <w:t xml:space="preserve"> </w:t>
      </w:r>
      <w:r w:rsidR="00E31A43">
        <w:rPr>
          <w:rFonts w:ascii="Times New Roman" w:hAnsi="Times New Roman" w:cs="Times New Roman"/>
        </w:rPr>
        <w:t>**P&lt;0.01,</w:t>
      </w:r>
      <w:r w:rsidR="007A3FCE">
        <w:rPr>
          <w:rFonts w:ascii="Times New Roman" w:hAnsi="Times New Roman" w:cs="Times New Roman"/>
        </w:rPr>
        <w:t xml:space="preserve"> </w:t>
      </w:r>
      <w:r w:rsidR="00E31A43">
        <w:rPr>
          <w:rFonts w:ascii="Times New Roman" w:hAnsi="Times New Roman" w:cs="Times New Roman"/>
        </w:rPr>
        <w:t>***P&lt;0.001.</w:t>
      </w:r>
    </w:p>
    <w:sectPr w:rsidR="006D5D03" w:rsidRPr="00E31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D86B" w14:textId="77777777" w:rsidR="00A2547C" w:rsidRDefault="00A2547C" w:rsidP="00B00678">
      <w:r>
        <w:separator/>
      </w:r>
    </w:p>
  </w:endnote>
  <w:endnote w:type="continuationSeparator" w:id="0">
    <w:p w14:paraId="2A64C5B5" w14:textId="77777777" w:rsidR="00A2547C" w:rsidRDefault="00A2547C" w:rsidP="00B0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95CC" w14:textId="77777777" w:rsidR="00A2547C" w:rsidRDefault="00A2547C" w:rsidP="00B00678">
      <w:r>
        <w:separator/>
      </w:r>
    </w:p>
  </w:footnote>
  <w:footnote w:type="continuationSeparator" w:id="0">
    <w:p w14:paraId="4336AB25" w14:textId="77777777" w:rsidR="00A2547C" w:rsidRDefault="00A2547C" w:rsidP="00B0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03"/>
    <w:rsid w:val="0006292E"/>
    <w:rsid w:val="00070136"/>
    <w:rsid w:val="00105CAC"/>
    <w:rsid w:val="0011125A"/>
    <w:rsid w:val="00132C42"/>
    <w:rsid w:val="001407CE"/>
    <w:rsid w:val="00196C21"/>
    <w:rsid w:val="001D37ED"/>
    <w:rsid w:val="001E7736"/>
    <w:rsid w:val="00215F31"/>
    <w:rsid w:val="00226FE2"/>
    <w:rsid w:val="00297DE8"/>
    <w:rsid w:val="002C5236"/>
    <w:rsid w:val="00362910"/>
    <w:rsid w:val="00364212"/>
    <w:rsid w:val="00394BB0"/>
    <w:rsid w:val="00437609"/>
    <w:rsid w:val="004A6FB9"/>
    <w:rsid w:val="004F15AE"/>
    <w:rsid w:val="00503C9E"/>
    <w:rsid w:val="005321B8"/>
    <w:rsid w:val="0054788C"/>
    <w:rsid w:val="00582928"/>
    <w:rsid w:val="00591709"/>
    <w:rsid w:val="00667483"/>
    <w:rsid w:val="00676B4B"/>
    <w:rsid w:val="006D5D03"/>
    <w:rsid w:val="006E7C4D"/>
    <w:rsid w:val="00700E43"/>
    <w:rsid w:val="00703DF3"/>
    <w:rsid w:val="00704DEB"/>
    <w:rsid w:val="00744579"/>
    <w:rsid w:val="007A3FCE"/>
    <w:rsid w:val="00807698"/>
    <w:rsid w:val="00817A31"/>
    <w:rsid w:val="008F6407"/>
    <w:rsid w:val="00950A9D"/>
    <w:rsid w:val="0098345C"/>
    <w:rsid w:val="00995797"/>
    <w:rsid w:val="009B2CCB"/>
    <w:rsid w:val="009C2E95"/>
    <w:rsid w:val="00A2547C"/>
    <w:rsid w:val="00A92C1E"/>
    <w:rsid w:val="00AD7AEB"/>
    <w:rsid w:val="00B00678"/>
    <w:rsid w:val="00B432F9"/>
    <w:rsid w:val="00B53F23"/>
    <w:rsid w:val="00C85CA7"/>
    <w:rsid w:val="00D44DE2"/>
    <w:rsid w:val="00D6600C"/>
    <w:rsid w:val="00D724A5"/>
    <w:rsid w:val="00D97DA9"/>
    <w:rsid w:val="00DD04AE"/>
    <w:rsid w:val="00DE6E18"/>
    <w:rsid w:val="00E17BE7"/>
    <w:rsid w:val="00E31A43"/>
    <w:rsid w:val="00E373B8"/>
    <w:rsid w:val="00FB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E959C"/>
  <w15:chartTrackingRefBased/>
  <w15:docId w15:val="{449FC5E8-F1B5-4CFB-BC30-E02A00F1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6D5D03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header"/>
    <w:basedOn w:val="a"/>
    <w:link w:val="a4"/>
    <w:uiPriority w:val="99"/>
    <w:unhideWhenUsed/>
    <w:rsid w:val="00B00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6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6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继松</dc:creator>
  <cp:keywords/>
  <dc:description/>
  <cp:lastModifiedBy>严 继松</cp:lastModifiedBy>
  <cp:revision>18</cp:revision>
  <dcterms:created xsi:type="dcterms:W3CDTF">2022-09-02T15:43:00Z</dcterms:created>
  <dcterms:modified xsi:type="dcterms:W3CDTF">2023-03-20T11:23:00Z</dcterms:modified>
</cp:coreProperties>
</file>